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3E896" w14:textId="77777777" w:rsidR="00282970" w:rsidRPr="000B35B9" w:rsidRDefault="00A442E1" w:rsidP="00B1046A">
      <w:pPr>
        <w:pStyle w:val="Zkladntext"/>
        <w:jc w:val="both"/>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10112" behindDoc="0" locked="0" layoutInCell="1" allowOverlap="1" wp14:anchorId="201EF27E" wp14:editId="5E499953">
            <wp:simplePos x="0" y="0"/>
            <wp:positionH relativeFrom="page">
              <wp:posOffset>0</wp:posOffset>
            </wp:positionH>
            <wp:positionV relativeFrom="page">
              <wp:posOffset>9524</wp:posOffset>
            </wp:positionV>
            <wp:extent cx="7553325" cy="6000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53325" cy="600075"/>
                    </a:xfrm>
                    <a:prstGeom prst="rect">
                      <a:avLst/>
                    </a:prstGeom>
                  </pic:spPr>
                </pic:pic>
              </a:graphicData>
            </a:graphic>
          </wp:anchor>
        </w:drawing>
      </w:r>
    </w:p>
    <w:p w14:paraId="43EEB369" w14:textId="77777777" w:rsidR="00282970" w:rsidRPr="000B35B9" w:rsidRDefault="00282970" w:rsidP="00B1046A">
      <w:pPr>
        <w:pStyle w:val="Zkladntext"/>
        <w:jc w:val="both"/>
        <w:rPr>
          <w:rFonts w:asciiTheme="minorHAnsi" w:hAnsiTheme="minorHAnsi" w:cstheme="minorHAnsi"/>
          <w:lang w:val="de-DE"/>
        </w:rPr>
      </w:pPr>
    </w:p>
    <w:p w14:paraId="376592B8" w14:textId="77777777" w:rsidR="00282970" w:rsidRPr="000B35B9" w:rsidRDefault="00282970" w:rsidP="00B1046A">
      <w:pPr>
        <w:pStyle w:val="Zkladntext"/>
        <w:jc w:val="both"/>
        <w:rPr>
          <w:rFonts w:asciiTheme="minorHAnsi" w:hAnsiTheme="minorHAnsi" w:cstheme="minorHAnsi"/>
          <w:lang w:val="de-DE"/>
        </w:rPr>
      </w:pPr>
    </w:p>
    <w:p w14:paraId="4EBA72F0" w14:textId="77777777" w:rsidR="00282970" w:rsidRPr="000B35B9" w:rsidRDefault="00282970" w:rsidP="00B1046A">
      <w:pPr>
        <w:pStyle w:val="Zkladntext"/>
        <w:jc w:val="both"/>
        <w:rPr>
          <w:rFonts w:asciiTheme="minorHAnsi" w:hAnsiTheme="minorHAnsi" w:cstheme="minorHAnsi"/>
          <w:lang w:val="de-DE"/>
        </w:rPr>
      </w:pPr>
    </w:p>
    <w:p w14:paraId="61D82FB6" w14:textId="77777777" w:rsidR="00282970" w:rsidRPr="000B35B9" w:rsidRDefault="00282970" w:rsidP="00B1046A">
      <w:pPr>
        <w:pStyle w:val="Zkladntext"/>
        <w:jc w:val="both"/>
        <w:rPr>
          <w:rFonts w:asciiTheme="minorHAnsi" w:hAnsiTheme="minorHAnsi" w:cstheme="minorHAnsi"/>
          <w:lang w:val="de-DE"/>
        </w:rPr>
      </w:pPr>
    </w:p>
    <w:p w14:paraId="3DAB40BE" w14:textId="77777777" w:rsidR="00282970" w:rsidRPr="000B35B9" w:rsidRDefault="00282970" w:rsidP="00B1046A">
      <w:pPr>
        <w:pStyle w:val="Zkladntext"/>
        <w:jc w:val="both"/>
        <w:rPr>
          <w:rFonts w:asciiTheme="minorHAnsi" w:hAnsiTheme="minorHAnsi" w:cstheme="minorHAnsi"/>
          <w:lang w:val="de-DE"/>
        </w:rPr>
      </w:pPr>
    </w:p>
    <w:p w14:paraId="6DDF9AE1" w14:textId="77777777" w:rsidR="00282970" w:rsidRPr="000B35B9" w:rsidRDefault="00282970" w:rsidP="00B1046A">
      <w:pPr>
        <w:pStyle w:val="Zkladntext"/>
        <w:jc w:val="both"/>
        <w:rPr>
          <w:rFonts w:asciiTheme="minorHAnsi" w:hAnsiTheme="minorHAnsi" w:cstheme="minorHAnsi"/>
          <w:lang w:val="de-DE"/>
        </w:rPr>
      </w:pPr>
    </w:p>
    <w:p w14:paraId="36458C1F" w14:textId="77777777" w:rsidR="00282970" w:rsidRPr="000B35B9" w:rsidRDefault="00282970" w:rsidP="00B1046A">
      <w:pPr>
        <w:pStyle w:val="Zkladntext"/>
        <w:jc w:val="both"/>
        <w:rPr>
          <w:rFonts w:asciiTheme="minorHAnsi" w:hAnsiTheme="minorHAnsi" w:cstheme="minorHAnsi"/>
          <w:lang w:val="de-DE"/>
        </w:rPr>
      </w:pPr>
    </w:p>
    <w:p w14:paraId="251D47C5" w14:textId="77777777" w:rsidR="00282970" w:rsidRPr="000B35B9" w:rsidRDefault="00282970" w:rsidP="00B1046A">
      <w:pPr>
        <w:pStyle w:val="Zkladntext"/>
        <w:jc w:val="both"/>
        <w:rPr>
          <w:rFonts w:asciiTheme="minorHAnsi" w:hAnsiTheme="minorHAnsi" w:cstheme="minorHAnsi"/>
          <w:lang w:val="de-DE"/>
        </w:rPr>
      </w:pPr>
    </w:p>
    <w:p w14:paraId="6F57277B" w14:textId="77777777" w:rsidR="00282970" w:rsidRPr="000B35B9" w:rsidRDefault="00282970" w:rsidP="00B1046A">
      <w:pPr>
        <w:pStyle w:val="Zkladntext"/>
        <w:jc w:val="both"/>
        <w:rPr>
          <w:rFonts w:asciiTheme="minorHAnsi" w:hAnsiTheme="minorHAnsi" w:cstheme="minorHAnsi"/>
          <w:lang w:val="de-DE"/>
        </w:rPr>
      </w:pPr>
    </w:p>
    <w:p w14:paraId="7D928E7E" w14:textId="77777777" w:rsidR="00282970" w:rsidRPr="000B35B9" w:rsidRDefault="00282970" w:rsidP="00B1046A">
      <w:pPr>
        <w:pStyle w:val="Zkladntext"/>
        <w:jc w:val="both"/>
        <w:rPr>
          <w:rFonts w:asciiTheme="minorHAnsi" w:hAnsiTheme="minorHAnsi" w:cstheme="minorHAnsi"/>
          <w:lang w:val="de-DE"/>
        </w:rPr>
      </w:pPr>
    </w:p>
    <w:p w14:paraId="7A717EDE" w14:textId="77777777" w:rsidR="00282970" w:rsidRPr="000B35B9" w:rsidRDefault="00282970" w:rsidP="00B1046A">
      <w:pPr>
        <w:pStyle w:val="Zkladntext"/>
        <w:jc w:val="both"/>
        <w:rPr>
          <w:rFonts w:asciiTheme="minorHAnsi" w:hAnsiTheme="minorHAnsi" w:cstheme="minorHAnsi"/>
          <w:lang w:val="de-DE"/>
        </w:rPr>
      </w:pPr>
    </w:p>
    <w:p w14:paraId="6F1CF7AB" w14:textId="77777777" w:rsidR="00282970" w:rsidRPr="000B35B9" w:rsidRDefault="00282970" w:rsidP="00B1046A">
      <w:pPr>
        <w:pStyle w:val="Zkladntext"/>
        <w:jc w:val="both"/>
        <w:rPr>
          <w:rFonts w:asciiTheme="minorHAnsi" w:hAnsiTheme="minorHAnsi" w:cstheme="minorHAnsi"/>
          <w:sz w:val="24"/>
          <w:lang w:val="de-DE"/>
        </w:rPr>
      </w:pPr>
    </w:p>
    <w:p w14:paraId="4556400D" w14:textId="77777777" w:rsidR="00282970" w:rsidRPr="000B35B9" w:rsidRDefault="00A442E1" w:rsidP="00765E5E">
      <w:pPr>
        <w:jc w:val="center"/>
        <w:rPr>
          <w:rFonts w:asciiTheme="minorHAnsi" w:hAnsiTheme="minorHAnsi" w:cstheme="minorHAnsi"/>
          <w:sz w:val="96"/>
          <w:lang w:val="de-DE"/>
        </w:rPr>
      </w:pPr>
      <w:r w:rsidRPr="000B35B9">
        <w:rPr>
          <w:rFonts w:asciiTheme="minorHAnsi" w:hAnsiTheme="minorHAnsi" w:cstheme="minorHAnsi"/>
          <w:sz w:val="96"/>
          <w:lang w:val="de-DE"/>
        </w:rPr>
        <w:t xml:space="preserve">Biopel </w:t>
      </w:r>
      <w:r w:rsidRPr="000B35B9">
        <w:rPr>
          <w:rFonts w:asciiTheme="minorHAnsi" w:hAnsiTheme="minorHAnsi" w:cstheme="minorHAnsi"/>
          <w:sz w:val="96"/>
          <w:vertAlign w:val="subscript"/>
          <w:lang w:val="de-DE"/>
        </w:rPr>
        <w:t>MINI</w:t>
      </w:r>
    </w:p>
    <w:p w14:paraId="18E3FFFA" w14:textId="578D9575" w:rsidR="00282970" w:rsidRPr="000B35B9" w:rsidRDefault="00A727DE" w:rsidP="00765E5E">
      <w:pPr>
        <w:jc w:val="center"/>
        <w:rPr>
          <w:rFonts w:asciiTheme="minorHAnsi" w:hAnsiTheme="minorHAnsi" w:cstheme="minorHAnsi"/>
          <w:sz w:val="44"/>
          <w:lang w:val="de-DE"/>
        </w:rPr>
      </w:pPr>
      <w:r w:rsidRPr="000B35B9">
        <w:rPr>
          <w:rFonts w:asciiTheme="minorHAnsi" w:hAnsiTheme="minorHAnsi" w:cstheme="minorHAnsi"/>
          <w:sz w:val="44"/>
          <w:lang w:val="de-DE"/>
        </w:rPr>
        <w:t>Bedienungsanleitung</w:t>
      </w:r>
    </w:p>
    <w:p w14:paraId="7DDFD7B5" w14:textId="77777777" w:rsidR="00282970" w:rsidRPr="000B35B9" w:rsidRDefault="00282970" w:rsidP="00B1046A">
      <w:pPr>
        <w:pStyle w:val="Zkladntext"/>
        <w:jc w:val="both"/>
        <w:rPr>
          <w:rFonts w:asciiTheme="minorHAnsi" w:hAnsiTheme="minorHAnsi" w:cstheme="minorHAnsi"/>
          <w:lang w:val="de-DE"/>
        </w:rPr>
      </w:pPr>
    </w:p>
    <w:p w14:paraId="0F633C4F" w14:textId="77777777" w:rsidR="00282970" w:rsidRPr="000B35B9" w:rsidRDefault="00282970" w:rsidP="00B1046A">
      <w:pPr>
        <w:pStyle w:val="Zkladntext"/>
        <w:jc w:val="both"/>
        <w:rPr>
          <w:rFonts w:asciiTheme="minorHAnsi" w:hAnsiTheme="minorHAnsi" w:cstheme="minorHAnsi"/>
          <w:lang w:val="de-DE"/>
        </w:rPr>
      </w:pPr>
    </w:p>
    <w:p w14:paraId="6D0D586C" w14:textId="77777777" w:rsidR="00282970" w:rsidRPr="000B35B9" w:rsidRDefault="00282970" w:rsidP="00B1046A">
      <w:pPr>
        <w:pStyle w:val="Zkladntext"/>
        <w:jc w:val="both"/>
        <w:rPr>
          <w:rFonts w:asciiTheme="minorHAnsi" w:hAnsiTheme="minorHAnsi" w:cstheme="minorHAnsi"/>
          <w:lang w:val="de-DE"/>
        </w:rPr>
      </w:pPr>
    </w:p>
    <w:p w14:paraId="34060A24" w14:textId="77777777" w:rsidR="00282970" w:rsidRPr="000B35B9" w:rsidRDefault="00282970" w:rsidP="00B1046A">
      <w:pPr>
        <w:pStyle w:val="Zkladntext"/>
        <w:jc w:val="both"/>
        <w:rPr>
          <w:rFonts w:asciiTheme="minorHAnsi" w:hAnsiTheme="minorHAnsi" w:cstheme="minorHAnsi"/>
          <w:lang w:val="de-DE"/>
        </w:rPr>
      </w:pPr>
    </w:p>
    <w:p w14:paraId="66BFD7EC" w14:textId="77777777" w:rsidR="00282970" w:rsidRPr="000B35B9" w:rsidRDefault="00282970" w:rsidP="00B1046A">
      <w:pPr>
        <w:pStyle w:val="Zkladntext"/>
        <w:jc w:val="both"/>
        <w:rPr>
          <w:rFonts w:asciiTheme="minorHAnsi" w:hAnsiTheme="minorHAnsi" w:cstheme="minorHAnsi"/>
          <w:lang w:val="de-DE"/>
        </w:rPr>
      </w:pPr>
    </w:p>
    <w:p w14:paraId="68CB788F" w14:textId="77777777" w:rsidR="00282970" w:rsidRPr="000B35B9" w:rsidRDefault="00282970" w:rsidP="00B1046A">
      <w:pPr>
        <w:pStyle w:val="Zkladntext"/>
        <w:jc w:val="both"/>
        <w:rPr>
          <w:rFonts w:asciiTheme="minorHAnsi" w:hAnsiTheme="minorHAnsi" w:cstheme="minorHAnsi"/>
          <w:lang w:val="de-DE"/>
        </w:rPr>
      </w:pPr>
    </w:p>
    <w:p w14:paraId="60DD0181" w14:textId="77777777" w:rsidR="00282970" w:rsidRPr="000B35B9" w:rsidRDefault="00270C32" w:rsidP="00765E5E">
      <w:pPr>
        <w:pStyle w:val="Zkladntext"/>
        <w:jc w:val="center"/>
        <w:rPr>
          <w:rFonts w:asciiTheme="minorHAnsi" w:hAnsiTheme="minorHAnsi" w:cstheme="minorHAnsi"/>
          <w:sz w:val="13"/>
          <w:lang w:val="de-DE"/>
        </w:rPr>
      </w:pPr>
      <w:r w:rsidRPr="000B35B9">
        <w:rPr>
          <w:rFonts w:asciiTheme="minorHAnsi" w:hAnsiTheme="minorHAnsi" w:cstheme="minorHAnsi"/>
          <w:noProof/>
          <w:lang w:bidi="ar-SA"/>
        </w:rPr>
        <mc:AlternateContent>
          <mc:Choice Requires="wps">
            <w:drawing>
              <wp:inline distT="0" distB="0" distL="0" distR="0" wp14:anchorId="488BDEEB" wp14:editId="38F3A813">
                <wp:extent cx="5183505" cy="0"/>
                <wp:effectExtent l="0" t="0" r="0" b="0"/>
                <wp:docPr id="24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A50AA" id="Line 203" o:spid="_x0000_s1026" style="visibility:visible;mso-wrap-style:square;mso-left-percent:-10001;mso-top-percent:-10001;mso-position-horizontal:absolute;mso-position-horizontal-relative:char;mso-position-vertical:absolute;mso-position-vertical-relative:line;mso-left-percent:-10001;mso-top-percent:-10001" from="0,0" to="40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bJIgIAAEU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" strokecolor="#ec7c30" strokeweight=".5pt">
                <w10:anchorlock/>
              </v:line>
            </w:pict>
          </mc:Fallback>
        </mc:AlternateContent>
      </w:r>
    </w:p>
    <w:p w14:paraId="198F9FDC" w14:textId="77777777" w:rsidR="00765E5E" w:rsidRPr="000B35B9" w:rsidRDefault="00765E5E" w:rsidP="00765E5E">
      <w:pPr>
        <w:pStyle w:val="Zkladntext"/>
        <w:jc w:val="center"/>
        <w:rPr>
          <w:rFonts w:asciiTheme="minorHAnsi" w:hAnsiTheme="minorHAnsi" w:cstheme="minorHAnsi"/>
          <w:sz w:val="13"/>
          <w:lang w:val="de-DE"/>
        </w:rPr>
      </w:pPr>
    </w:p>
    <w:p w14:paraId="231895E8" w14:textId="09A7E13F" w:rsidR="00A727DE" w:rsidRPr="000B35B9" w:rsidRDefault="003F103A" w:rsidP="00765E5E">
      <w:pPr>
        <w:pStyle w:val="Nadpis7"/>
        <w:spacing w:after="120"/>
        <w:ind w:left="0"/>
        <w:jc w:val="both"/>
        <w:rPr>
          <w:rStyle w:val="jlqj4b"/>
          <w:lang w:val="de-DE"/>
        </w:rPr>
      </w:pPr>
      <w:r w:rsidRPr="000B35B9">
        <w:rPr>
          <w:rFonts w:asciiTheme="minorHAnsi" w:hAnsiTheme="minorHAnsi" w:cstheme="minorHAnsi"/>
          <w:lang w:val="de-DE"/>
        </w:rPr>
        <w:t xml:space="preserve">Die </w:t>
      </w:r>
      <w:r w:rsidR="00A727DE" w:rsidRPr="000B35B9">
        <w:rPr>
          <w:rFonts w:asciiTheme="minorHAnsi" w:hAnsiTheme="minorHAnsi" w:cstheme="minorHAnsi"/>
          <w:lang w:val="de-DE"/>
        </w:rPr>
        <w:t xml:space="preserve">Pelletkessel der Reihe </w:t>
      </w:r>
      <w:r w:rsidR="00A442E1" w:rsidRPr="000B35B9">
        <w:rPr>
          <w:rFonts w:asciiTheme="minorHAnsi" w:hAnsiTheme="minorHAnsi" w:cstheme="minorHAnsi"/>
          <w:lang w:val="de-DE"/>
        </w:rPr>
        <w:t xml:space="preserve">Biopel MINI </w:t>
      </w:r>
      <w:r w:rsidR="00A7292F" w:rsidRPr="000B35B9">
        <w:rPr>
          <w:rFonts w:asciiTheme="minorHAnsi" w:hAnsiTheme="minorHAnsi" w:cstheme="minorHAnsi"/>
          <w:lang w:val="de-DE"/>
        </w:rPr>
        <w:t>sind Kessel, welche</w:t>
      </w:r>
      <w:r w:rsidR="00A727DE" w:rsidRPr="000B35B9">
        <w:rPr>
          <w:rFonts w:asciiTheme="minorHAnsi" w:hAnsiTheme="minorHAnsi" w:cstheme="minorHAnsi"/>
          <w:lang w:val="de-DE"/>
        </w:rPr>
        <w:t xml:space="preserve"> die strengsten Anforderungen an ökologisches Heizen mit geringen Verbrennungsemissionen erfüllen</w:t>
      </w:r>
      <w:r w:rsidR="00A442E1" w:rsidRPr="000B35B9">
        <w:rPr>
          <w:rFonts w:asciiTheme="minorHAnsi" w:hAnsiTheme="minorHAnsi" w:cstheme="minorHAnsi"/>
          <w:lang w:val="de-DE"/>
        </w:rPr>
        <w:t xml:space="preserve">. </w:t>
      </w:r>
      <w:r w:rsidR="00A727DE" w:rsidRPr="000B35B9">
        <w:rPr>
          <w:rFonts w:asciiTheme="minorHAnsi" w:hAnsiTheme="minorHAnsi" w:cstheme="minorHAnsi"/>
          <w:lang w:val="de-DE"/>
        </w:rPr>
        <w:t xml:space="preserve">Biopel-Kessel ermöglichen eine komplexe Regulierung des Heizungssystems und den Anschluss einer Vielzahl zusätzlicher Geräte. In der Anleitung </w:t>
      </w:r>
      <w:r w:rsidR="00A727DE" w:rsidRPr="000B35B9">
        <w:rPr>
          <w:rStyle w:val="jlqj4b"/>
          <w:lang w:val="de-DE"/>
        </w:rPr>
        <w:t>finden Sie einen kompletten Auszug aller Zubehörteile, die an die Steuereinheit angeschlossen werden können. Diese Anleitung enthält alle Informationen, die zum Installieren, Starten und Betreiben aller Typen von Biopel MINI-Kesseln von 11 bis 40 kW erforderlich sind.</w:t>
      </w:r>
      <w:r w:rsidR="00D10F3F" w:rsidRPr="000B35B9">
        <w:rPr>
          <w:rStyle w:val="jlqj4b"/>
          <w:lang w:val="de-DE"/>
        </w:rPr>
        <w:t xml:space="preserve"> Die Informationen in der Anleitung richten sich sowohl an Installateure als auch an Endkunden. Die einzelnen Kapitel sind chronologisch aufgeführt, je nach Montageverfahren, Inbetriebnahme und richtiger Einstellung des Kessels bis hin zur regelmäßigen Nutzung und Wartung des Kessels. Studieren Sie alle in der Anleitung enthaltenen Informationen sorgfältig.</w:t>
      </w:r>
    </w:p>
    <w:p w14:paraId="0AE151CE" w14:textId="5A9D8A95" w:rsidR="00D10F3F" w:rsidRPr="000B35B9" w:rsidRDefault="00D10F3F" w:rsidP="00B1046A">
      <w:pPr>
        <w:pStyle w:val="Nadpis7"/>
        <w:ind w:left="0"/>
        <w:jc w:val="both"/>
        <w:rPr>
          <w:rStyle w:val="jlqj4b"/>
          <w:lang w:val="de-DE"/>
        </w:rPr>
      </w:pPr>
      <w:r w:rsidRPr="000B35B9">
        <w:rPr>
          <w:rStyle w:val="jlqj4b"/>
          <w:lang w:val="de-DE"/>
        </w:rPr>
        <w:t>In der Grundkonfiguration ermöglicht jeder Biopel-Kessel die Verbindung zum OPOP-Online-Server, der die Fernverwaltung des Kessels und des Heizungssystems sicher</w:t>
      </w:r>
      <w:r w:rsidR="00A7292F" w:rsidRPr="000B35B9">
        <w:rPr>
          <w:rStyle w:val="jlqj4b"/>
          <w:lang w:val="de-DE"/>
        </w:rPr>
        <w:t>stell</w:t>
      </w:r>
      <w:r w:rsidRPr="000B35B9">
        <w:rPr>
          <w:rStyle w:val="jlqj4b"/>
          <w:lang w:val="de-DE"/>
        </w:rPr>
        <w:t>t. Diese Internetschnittstelle ist kostenlos über die Website OPOP.cz zugänglich.</w:t>
      </w:r>
    </w:p>
    <w:p w14:paraId="673D16E9" w14:textId="77777777" w:rsidR="00282970" w:rsidRPr="000B35B9" w:rsidRDefault="00282970" w:rsidP="00B1046A">
      <w:pPr>
        <w:pStyle w:val="Zkladntext"/>
        <w:jc w:val="both"/>
        <w:rPr>
          <w:rFonts w:asciiTheme="minorHAnsi" w:hAnsiTheme="minorHAnsi" w:cstheme="minorHAnsi"/>
          <w:sz w:val="21"/>
          <w:lang w:val="de-DE"/>
        </w:rPr>
      </w:pPr>
    </w:p>
    <w:p w14:paraId="2DA4D3FB" w14:textId="2C0F9781" w:rsidR="00282970" w:rsidRPr="000B35B9" w:rsidRDefault="00D10F3F" w:rsidP="00B1046A">
      <w:pPr>
        <w:pStyle w:val="Nadpis7"/>
        <w:ind w:left="0"/>
        <w:jc w:val="both"/>
        <w:rPr>
          <w:rFonts w:asciiTheme="minorHAnsi" w:hAnsiTheme="minorHAnsi" w:cstheme="minorHAnsi"/>
          <w:lang w:val="de-DE"/>
        </w:rPr>
      </w:pPr>
      <w:r w:rsidRPr="000B35B9">
        <w:rPr>
          <w:rStyle w:val="jlqj4b"/>
          <w:lang w:val="de-DE"/>
        </w:rPr>
        <w:t>Wir glauben, dass Sie über viele Jahre hinweg mit unserem Produkt zufrieden sein werden.</w:t>
      </w:r>
      <w:r w:rsidRPr="000B35B9">
        <w:rPr>
          <w:rStyle w:val="viiyi"/>
          <w:lang w:val="de-DE"/>
        </w:rPr>
        <w:t xml:space="preserve"> </w:t>
      </w:r>
      <w:r w:rsidRPr="000B35B9">
        <w:rPr>
          <w:rStyle w:val="jlqj4b"/>
          <w:lang w:val="de-DE"/>
        </w:rPr>
        <w:t>Um weitere Informationen über den Biopel-Kessel zu erhalten, verwenden Sie zusätzlich zu dieser Bedienungsanlei</w:t>
      </w:r>
      <w:r w:rsidR="00A7292F" w:rsidRPr="000B35B9">
        <w:rPr>
          <w:rStyle w:val="jlqj4b"/>
          <w:lang w:val="de-DE"/>
        </w:rPr>
        <w:t>tung das auf unserer Website an</w:t>
      </w:r>
      <w:r w:rsidRPr="000B35B9">
        <w:rPr>
          <w:rStyle w:val="jlqj4b"/>
          <w:lang w:val="de-DE"/>
        </w:rPr>
        <w:t>geführte Netzwerk von Installations- und Serviceunternehmen oder wenden Sie sich an einen der Vertreter von OPOP spol.</w:t>
      </w:r>
      <w:r w:rsidRPr="000B35B9">
        <w:rPr>
          <w:rStyle w:val="viiyi"/>
          <w:lang w:val="de-DE"/>
        </w:rPr>
        <w:t xml:space="preserve"> </w:t>
      </w:r>
      <w:r w:rsidRPr="000B35B9">
        <w:rPr>
          <w:rStyle w:val="jlqj4b"/>
          <w:lang w:val="de-DE"/>
        </w:rPr>
        <w:t>s.r.o</w:t>
      </w:r>
      <w:r w:rsidR="00A442E1" w:rsidRPr="000B35B9">
        <w:rPr>
          <w:rFonts w:asciiTheme="minorHAnsi" w:hAnsiTheme="minorHAnsi" w:cstheme="minorHAnsi"/>
          <w:lang w:val="de-DE"/>
        </w:rPr>
        <w:t>.</w:t>
      </w:r>
    </w:p>
    <w:p w14:paraId="2765128F" w14:textId="77777777" w:rsidR="00765E5E" w:rsidRPr="000B35B9" w:rsidRDefault="00765E5E" w:rsidP="00765E5E">
      <w:pPr>
        <w:pStyle w:val="Zkladntext"/>
        <w:jc w:val="center"/>
        <w:rPr>
          <w:rFonts w:asciiTheme="minorHAnsi" w:hAnsiTheme="minorHAnsi" w:cstheme="minorHAnsi"/>
          <w:sz w:val="13"/>
          <w:lang w:val="de-DE"/>
        </w:rPr>
      </w:pPr>
    </w:p>
    <w:p w14:paraId="6B85D1A3" w14:textId="77777777" w:rsidR="00765E5E" w:rsidRPr="000B35B9" w:rsidRDefault="00765E5E" w:rsidP="00765E5E">
      <w:pPr>
        <w:pStyle w:val="Zkladntext"/>
        <w:jc w:val="center"/>
        <w:rPr>
          <w:rFonts w:asciiTheme="minorHAnsi" w:hAnsiTheme="minorHAnsi" w:cstheme="minorHAnsi"/>
          <w:sz w:val="13"/>
          <w:lang w:val="de-DE"/>
        </w:rPr>
      </w:pPr>
      <w:r w:rsidRPr="000B35B9">
        <w:rPr>
          <w:rFonts w:asciiTheme="minorHAnsi" w:hAnsiTheme="minorHAnsi" w:cstheme="minorHAnsi"/>
          <w:noProof/>
          <w:lang w:bidi="ar-SA"/>
        </w:rPr>
        <mc:AlternateContent>
          <mc:Choice Requires="wps">
            <w:drawing>
              <wp:inline distT="0" distB="0" distL="0" distR="0" wp14:anchorId="7683BE69" wp14:editId="372CB65C">
                <wp:extent cx="5183505" cy="0"/>
                <wp:effectExtent l="0" t="0" r="0" b="0"/>
                <wp:docPr id="24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9E68F" id="Line 203" o:spid="_x0000_s1026" style="visibility:visible;mso-wrap-style:square;mso-left-percent:-10001;mso-top-percent:-10001;mso-position-horizontal:absolute;mso-position-horizontal-relative:char;mso-position-vertical:absolute;mso-position-vertical-relative:line;mso-left-percent:-10001;mso-top-percent:-10001" from="0,0" to="40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nsIgIAAEU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" strokecolor="#ec7c30" strokeweight=".5pt">
                <w10:anchorlock/>
              </v:line>
            </w:pict>
          </mc:Fallback>
        </mc:AlternateContent>
      </w:r>
    </w:p>
    <w:p w14:paraId="07C84451" w14:textId="77777777" w:rsidR="00282970" w:rsidRPr="000B35B9" w:rsidRDefault="00282970" w:rsidP="00B1046A">
      <w:pPr>
        <w:pStyle w:val="Zkladntext"/>
        <w:jc w:val="both"/>
        <w:rPr>
          <w:rFonts w:asciiTheme="minorHAnsi" w:hAnsiTheme="minorHAnsi" w:cstheme="minorHAnsi"/>
          <w:lang w:val="de-DE"/>
        </w:rPr>
      </w:pPr>
    </w:p>
    <w:p w14:paraId="28F192B2" w14:textId="77777777" w:rsidR="00282970" w:rsidRPr="000B35B9" w:rsidRDefault="00282970" w:rsidP="00B1046A">
      <w:pPr>
        <w:pStyle w:val="Zkladntext"/>
        <w:jc w:val="both"/>
        <w:rPr>
          <w:rFonts w:asciiTheme="minorHAnsi" w:hAnsiTheme="minorHAnsi" w:cstheme="minorHAnsi"/>
          <w:lang w:val="de-DE"/>
        </w:rPr>
      </w:pPr>
    </w:p>
    <w:p w14:paraId="56958424" w14:textId="77777777" w:rsidR="00282970" w:rsidRPr="000B35B9" w:rsidRDefault="00282970" w:rsidP="00B1046A">
      <w:pPr>
        <w:pStyle w:val="Zkladntext"/>
        <w:jc w:val="both"/>
        <w:rPr>
          <w:rFonts w:asciiTheme="minorHAnsi" w:hAnsiTheme="minorHAnsi" w:cstheme="minorHAnsi"/>
          <w:lang w:val="de-DE"/>
        </w:rPr>
      </w:pPr>
    </w:p>
    <w:p w14:paraId="40FB2BE0" w14:textId="77777777" w:rsidR="00282970" w:rsidRPr="000B35B9" w:rsidRDefault="00282970" w:rsidP="00B1046A">
      <w:pPr>
        <w:pStyle w:val="Zkladntext"/>
        <w:jc w:val="both"/>
        <w:rPr>
          <w:rFonts w:asciiTheme="minorHAnsi" w:hAnsiTheme="minorHAnsi" w:cstheme="minorHAnsi"/>
          <w:lang w:val="de-DE"/>
        </w:rPr>
      </w:pPr>
    </w:p>
    <w:p w14:paraId="7ECEFF32" w14:textId="77777777" w:rsidR="00282970" w:rsidRPr="000B35B9" w:rsidRDefault="00282970" w:rsidP="00B1046A">
      <w:pPr>
        <w:pStyle w:val="Zkladntext"/>
        <w:jc w:val="both"/>
        <w:rPr>
          <w:rFonts w:asciiTheme="minorHAnsi" w:hAnsiTheme="minorHAnsi" w:cstheme="minorHAnsi"/>
          <w:lang w:val="de-DE"/>
        </w:rPr>
      </w:pPr>
    </w:p>
    <w:p w14:paraId="662124A9" w14:textId="77777777" w:rsidR="00282970" w:rsidRPr="000B35B9" w:rsidRDefault="00282970" w:rsidP="00B1046A">
      <w:pPr>
        <w:pStyle w:val="Zkladntext"/>
        <w:jc w:val="both"/>
        <w:rPr>
          <w:rFonts w:asciiTheme="minorHAnsi" w:hAnsiTheme="minorHAnsi" w:cstheme="minorHAnsi"/>
          <w:lang w:val="de-DE"/>
        </w:rPr>
      </w:pPr>
    </w:p>
    <w:p w14:paraId="20885F35" w14:textId="77777777" w:rsidR="00282970" w:rsidRPr="000B35B9" w:rsidRDefault="00282970" w:rsidP="00B1046A">
      <w:pPr>
        <w:pStyle w:val="Zkladntext"/>
        <w:jc w:val="both"/>
        <w:rPr>
          <w:rFonts w:asciiTheme="minorHAnsi" w:hAnsiTheme="minorHAnsi" w:cstheme="minorHAnsi"/>
          <w:lang w:val="de-DE"/>
        </w:rPr>
      </w:pPr>
    </w:p>
    <w:p w14:paraId="2AB938BD" w14:textId="77777777" w:rsidR="00282970" w:rsidRPr="000B35B9" w:rsidRDefault="00282970" w:rsidP="00B1046A">
      <w:pPr>
        <w:pStyle w:val="Zkladntext"/>
        <w:jc w:val="both"/>
        <w:rPr>
          <w:rFonts w:asciiTheme="minorHAnsi" w:hAnsiTheme="minorHAnsi" w:cstheme="minorHAnsi"/>
          <w:lang w:val="de-DE"/>
        </w:rPr>
      </w:pPr>
    </w:p>
    <w:p w14:paraId="1EC28540" w14:textId="77777777" w:rsidR="00765E5E" w:rsidRPr="000B35B9" w:rsidRDefault="00765E5E" w:rsidP="00B1046A">
      <w:pPr>
        <w:pStyle w:val="Zkladntext"/>
        <w:jc w:val="both"/>
        <w:rPr>
          <w:rFonts w:asciiTheme="minorHAnsi" w:hAnsiTheme="minorHAnsi" w:cstheme="minorHAnsi"/>
          <w:lang w:val="de-DE"/>
        </w:rPr>
      </w:pPr>
    </w:p>
    <w:p w14:paraId="277EB2E1" w14:textId="77777777" w:rsidR="00282970" w:rsidRPr="000B35B9" w:rsidRDefault="00282970" w:rsidP="00B1046A">
      <w:pPr>
        <w:pStyle w:val="Zkladntext"/>
        <w:jc w:val="both"/>
        <w:rPr>
          <w:rFonts w:asciiTheme="minorHAnsi" w:hAnsiTheme="minorHAnsi" w:cstheme="minorHAnsi"/>
          <w:lang w:val="de-DE"/>
        </w:rPr>
      </w:pPr>
    </w:p>
    <w:p w14:paraId="42A13848" w14:textId="77777777" w:rsidR="00282970" w:rsidRPr="000B35B9" w:rsidRDefault="00282970" w:rsidP="00B1046A">
      <w:pPr>
        <w:pStyle w:val="Zkladntext"/>
        <w:jc w:val="both"/>
        <w:rPr>
          <w:rFonts w:asciiTheme="minorHAnsi" w:hAnsiTheme="minorHAnsi" w:cstheme="minorHAnsi"/>
          <w:lang w:val="de-DE"/>
        </w:rPr>
      </w:pPr>
    </w:p>
    <w:p w14:paraId="3DF8F421" w14:textId="77777777" w:rsidR="00282970" w:rsidRPr="000B35B9" w:rsidRDefault="00765E5E" w:rsidP="00765E5E">
      <w:pPr>
        <w:pStyle w:val="Zkladntext"/>
        <w:jc w:val="right"/>
        <w:rPr>
          <w:rFonts w:asciiTheme="minorHAnsi" w:hAnsiTheme="minorHAnsi" w:cstheme="minorHAnsi"/>
          <w:sz w:val="18"/>
          <w:lang w:val="de-DE"/>
        </w:rPr>
      </w:pPr>
      <w:r w:rsidRPr="000B35B9">
        <w:rPr>
          <w:rFonts w:asciiTheme="minorHAnsi" w:hAnsiTheme="minorHAnsi" w:cstheme="minorHAnsi"/>
          <w:noProof/>
          <w:sz w:val="18"/>
          <w:lang w:bidi="ar-SA"/>
        </w:rPr>
        <w:lastRenderedPageBreak/>
        <mc:AlternateContent>
          <mc:Choice Requires="wpg">
            <w:drawing>
              <wp:inline distT="0" distB="0" distL="0" distR="0" wp14:anchorId="495CB6C5" wp14:editId="04DC8B1F">
                <wp:extent cx="4503705" cy="942340"/>
                <wp:effectExtent l="0" t="0" r="0" b="0"/>
                <wp:docPr id="245" name="Group 245"/>
                <wp:cNvGraphicFramePr/>
                <a:graphic xmlns:a="http://schemas.openxmlformats.org/drawingml/2006/main">
                  <a:graphicData uri="http://schemas.microsoft.com/office/word/2010/wordprocessingGroup">
                    <wpg:wgp>
                      <wpg:cNvGrpSpPr/>
                      <wpg:grpSpPr>
                        <a:xfrm>
                          <a:off x="0" y="0"/>
                          <a:ext cx="4503705" cy="942340"/>
                          <a:chOff x="0" y="0"/>
                          <a:chExt cx="4503705" cy="942340"/>
                        </a:xfrm>
                      </wpg:grpSpPr>
                      <pic:pic xmlns:pic="http://schemas.openxmlformats.org/drawingml/2006/picture">
                        <pic:nvPicPr>
                          <pic:cNvPr id="3" name="image2.png"/>
                          <pic:cNvPicPr>
                            <a:picLocks noChangeAspect="1"/>
                          </pic:cNvPicPr>
                        </pic:nvPicPr>
                        <pic:blipFill>
                          <a:blip r:embed="rId9" cstate="print"/>
                          <a:stretch>
                            <a:fillRect/>
                          </a:stretch>
                        </pic:blipFill>
                        <pic:spPr>
                          <a:xfrm>
                            <a:off x="0" y="211540"/>
                            <a:ext cx="1958340" cy="666750"/>
                          </a:xfrm>
                          <a:prstGeom prst="rect">
                            <a:avLst/>
                          </a:prstGeom>
                        </pic:spPr>
                      </pic:pic>
                      <pic:pic xmlns:pic="http://schemas.openxmlformats.org/drawingml/2006/picture">
                        <pic:nvPicPr>
                          <pic:cNvPr id="5" name="image3.png"/>
                          <pic:cNvPicPr>
                            <a:picLocks noChangeAspect="1"/>
                          </pic:cNvPicPr>
                        </pic:nvPicPr>
                        <pic:blipFill>
                          <a:blip r:embed="rId10" cstate="print"/>
                          <a:stretch>
                            <a:fillRect/>
                          </a:stretch>
                        </pic:blipFill>
                        <pic:spPr>
                          <a:xfrm>
                            <a:off x="2381535" y="0"/>
                            <a:ext cx="2122170" cy="94234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C918B" id="Group 245" o:spid="_x0000_s1026" style="width:354.6pt;height:74.2pt;mso-position-horizontal-relative:char;mso-position-vertical-relative:line" coordsize="45037,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2115;width:19583;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">
                  <v:imagedata r:id="rId11" o:title=""/>
                </v:shape>
                <v:shape id="image3.png" o:spid="_x0000_s1028" type="#_x0000_t75" style="position:absolute;left:23815;width:21222;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">
                  <v:imagedata r:id="rId12" o:title=""/>
                </v:shape>
                <w10:anchorlock/>
              </v:group>
            </w:pict>
          </mc:Fallback>
        </mc:AlternateContent>
      </w:r>
    </w:p>
    <w:p w14:paraId="12BA64E4" w14:textId="77777777" w:rsidR="00282970" w:rsidRPr="000B35B9" w:rsidRDefault="00282970" w:rsidP="00B1046A">
      <w:pPr>
        <w:jc w:val="both"/>
        <w:rPr>
          <w:rFonts w:asciiTheme="minorHAnsi" w:hAnsiTheme="minorHAnsi" w:cstheme="minorHAnsi"/>
          <w:sz w:val="18"/>
          <w:lang w:val="de-DE"/>
        </w:rPr>
        <w:sectPr w:rsidR="00282970" w:rsidRPr="000B35B9" w:rsidSect="00DE79ED">
          <w:type w:val="continuous"/>
          <w:pgSz w:w="11910" w:h="16840"/>
          <w:pgMar w:top="851" w:right="995" w:bottom="851" w:left="709" w:header="0" w:footer="0" w:gutter="0"/>
          <w:cols w:space="708"/>
          <w:docGrid w:linePitch="299"/>
        </w:sectPr>
      </w:pPr>
    </w:p>
    <w:p w14:paraId="13BD3C92" w14:textId="5370E510" w:rsidR="00282970" w:rsidRPr="000B35B9" w:rsidRDefault="00D10F3F" w:rsidP="00E40BE5">
      <w:pPr>
        <w:spacing w:after="120"/>
        <w:jc w:val="both"/>
        <w:rPr>
          <w:rFonts w:asciiTheme="minorHAnsi" w:hAnsiTheme="minorHAnsi" w:cstheme="minorHAnsi"/>
          <w:sz w:val="32"/>
          <w:lang w:val="de-DE"/>
        </w:rPr>
      </w:pPr>
      <w:r w:rsidRPr="000B35B9">
        <w:rPr>
          <w:rFonts w:asciiTheme="minorHAnsi" w:hAnsiTheme="minorHAnsi" w:cstheme="minorHAnsi"/>
          <w:sz w:val="32"/>
          <w:lang w:val="de-DE"/>
        </w:rPr>
        <w:lastRenderedPageBreak/>
        <w:t>INHALTSVERZEICHNIS</w:t>
      </w:r>
    </w:p>
    <w:p w14:paraId="7B993AA6" w14:textId="3ED8698D" w:rsidR="001D4D95" w:rsidRPr="000B35B9" w:rsidRDefault="00DE79ED">
      <w:pPr>
        <w:pStyle w:val="Obsah1"/>
        <w:rPr>
          <w:rFonts w:asciiTheme="minorHAnsi" w:eastAsiaTheme="minorEastAsia" w:hAnsiTheme="minorHAnsi" w:cstheme="minorBidi"/>
          <w:noProof w:val="0"/>
          <w:color w:val="auto"/>
          <w:lang w:val="de-DE" w:bidi="ar-SA"/>
        </w:rPr>
      </w:pPr>
      <w:r w:rsidRPr="000B35B9">
        <w:rPr>
          <w:rFonts w:asciiTheme="minorHAnsi" w:hAnsiTheme="minorHAnsi"/>
          <w:noProof w:val="0"/>
          <w:sz w:val="32"/>
          <w:lang w:val="de-DE"/>
        </w:rPr>
        <w:fldChar w:fldCharType="begin"/>
      </w:r>
      <w:r w:rsidRPr="000B35B9">
        <w:rPr>
          <w:rFonts w:asciiTheme="minorHAnsi" w:hAnsiTheme="minorHAnsi"/>
          <w:noProof w:val="0"/>
          <w:sz w:val="32"/>
          <w:lang w:val="de-DE"/>
        </w:rPr>
        <w:instrText xml:space="preserve"> TOC \t "H1;1;H2;2" </w:instrText>
      </w:r>
      <w:r w:rsidRPr="000B35B9">
        <w:rPr>
          <w:rFonts w:asciiTheme="minorHAnsi" w:hAnsiTheme="minorHAnsi"/>
          <w:noProof w:val="0"/>
          <w:sz w:val="32"/>
          <w:lang w:val="de-DE"/>
        </w:rPr>
        <w:fldChar w:fldCharType="separate"/>
      </w:r>
      <w:r w:rsidR="001D4D95" w:rsidRPr="000B35B9">
        <w:rPr>
          <w:noProof w:val="0"/>
          <w:color w:val="EC7C30"/>
          <w:lang w:val="de-DE"/>
        </w:rPr>
        <w:t>1.</w:t>
      </w:r>
      <w:r w:rsidR="001D4D95" w:rsidRPr="000B35B9">
        <w:rPr>
          <w:rFonts w:asciiTheme="minorHAnsi" w:eastAsiaTheme="minorEastAsia" w:hAnsiTheme="minorHAnsi" w:cstheme="minorBidi"/>
          <w:noProof w:val="0"/>
          <w:color w:val="auto"/>
          <w:lang w:val="de-DE" w:bidi="ar-SA"/>
        </w:rPr>
        <w:tab/>
      </w:r>
      <w:r w:rsidR="001D4D95" w:rsidRPr="000B35B9">
        <w:rPr>
          <w:noProof w:val="0"/>
          <w:lang w:val="de-DE"/>
        </w:rPr>
        <w:t>EINLEITUNG</w:t>
      </w:r>
      <w:r w:rsidR="001D4D95" w:rsidRPr="000B35B9">
        <w:rPr>
          <w:noProof w:val="0"/>
          <w:lang w:val="de-DE"/>
        </w:rPr>
        <w:tab/>
      </w:r>
      <w:r w:rsidR="001D4D95" w:rsidRPr="000B35B9">
        <w:rPr>
          <w:noProof w:val="0"/>
          <w:lang w:val="de-DE"/>
        </w:rPr>
        <w:fldChar w:fldCharType="begin"/>
      </w:r>
      <w:r w:rsidR="001D4D95" w:rsidRPr="000B35B9">
        <w:rPr>
          <w:noProof w:val="0"/>
          <w:lang w:val="de-DE"/>
        </w:rPr>
        <w:instrText xml:space="preserve"> PAGEREF _Toc70944734 \h </w:instrText>
      </w:r>
      <w:r w:rsidR="001D4D95" w:rsidRPr="000B35B9">
        <w:rPr>
          <w:noProof w:val="0"/>
          <w:lang w:val="de-DE"/>
        </w:rPr>
      </w:r>
      <w:r w:rsidR="001D4D95" w:rsidRPr="000B35B9">
        <w:rPr>
          <w:noProof w:val="0"/>
          <w:lang w:val="de-DE"/>
        </w:rPr>
        <w:fldChar w:fldCharType="separate"/>
      </w:r>
      <w:r w:rsidR="001D4D95" w:rsidRPr="000B35B9">
        <w:rPr>
          <w:noProof w:val="0"/>
          <w:lang w:val="de-DE"/>
        </w:rPr>
        <w:t>5</w:t>
      </w:r>
      <w:r w:rsidR="001D4D95" w:rsidRPr="000B35B9">
        <w:rPr>
          <w:noProof w:val="0"/>
          <w:lang w:val="de-DE"/>
        </w:rPr>
        <w:fldChar w:fldCharType="end"/>
      </w:r>
    </w:p>
    <w:p w14:paraId="406BE851" w14:textId="26A6310E"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2.</w:t>
      </w:r>
      <w:r w:rsidRPr="000B35B9">
        <w:rPr>
          <w:rFonts w:asciiTheme="minorHAnsi" w:eastAsiaTheme="minorEastAsia" w:hAnsiTheme="minorHAnsi" w:cstheme="minorBidi"/>
          <w:noProof w:val="0"/>
          <w:color w:val="auto"/>
          <w:lang w:val="de-DE" w:bidi="ar-SA"/>
        </w:rPr>
        <w:tab/>
      </w:r>
      <w:r w:rsidRPr="000B35B9">
        <w:rPr>
          <w:noProof w:val="0"/>
          <w:lang w:val="de-DE"/>
        </w:rPr>
        <w:t>GRUNDCHARAKTERISTIK DER BIOPEL-MINI-KESSEL</w:t>
      </w:r>
      <w:r w:rsidRPr="000B35B9">
        <w:rPr>
          <w:noProof w:val="0"/>
          <w:lang w:val="de-DE"/>
        </w:rPr>
        <w:tab/>
      </w:r>
      <w:r w:rsidRPr="000B35B9">
        <w:rPr>
          <w:noProof w:val="0"/>
          <w:lang w:val="de-DE"/>
        </w:rPr>
        <w:fldChar w:fldCharType="begin"/>
      </w:r>
      <w:r w:rsidRPr="000B35B9">
        <w:rPr>
          <w:noProof w:val="0"/>
          <w:lang w:val="de-DE"/>
        </w:rPr>
        <w:instrText xml:space="preserve"> PAGEREF _Toc70944735 \h </w:instrText>
      </w:r>
      <w:r w:rsidRPr="000B35B9">
        <w:rPr>
          <w:noProof w:val="0"/>
          <w:lang w:val="de-DE"/>
        </w:rPr>
      </w:r>
      <w:r w:rsidRPr="000B35B9">
        <w:rPr>
          <w:noProof w:val="0"/>
          <w:lang w:val="de-DE"/>
        </w:rPr>
        <w:fldChar w:fldCharType="separate"/>
      </w:r>
      <w:r w:rsidRPr="000B35B9">
        <w:rPr>
          <w:noProof w:val="0"/>
          <w:lang w:val="de-DE"/>
        </w:rPr>
        <w:t>5</w:t>
      </w:r>
      <w:r w:rsidRPr="000B35B9">
        <w:rPr>
          <w:noProof w:val="0"/>
          <w:lang w:val="de-DE"/>
        </w:rPr>
        <w:fldChar w:fldCharType="end"/>
      </w:r>
    </w:p>
    <w:p w14:paraId="06BC4891" w14:textId="028159EC"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3.</w:t>
      </w:r>
      <w:r w:rsidRPr="000B35B9">
        <w:rPr>
          <w:rFonts w:asciiTheme="minorHAnsi" w:eastAsiaTheme="minorEastAsia" w:hAnsiTheme="minorHAnsi" w:cstheme="minorBidi"/>
          <w:noProof w:val="0"/>
          <w:color w:val="auto"/>
          <w:lang w:val="de-DE" w:bidi="ar-SA"/>
        </w:rPr>
        <w:tab/>
      </w:r>
      <w:r w:rsidRPr="000B35B9">
        <w:rPr>
          <w:noProof w:val="0"/>
          <w:lang w:val="de-DE"/>
        </w:rPr>
        <w:t>HAUPTPARAMETER UND ABMESSUNGEN</w:t>
      </w:r>
      <w:r w:rsidRPr="000B35B9">
        <w:rPr>
          <w:noProof w:val="0"/>
          <w:lang w:val="de-DE"/>
        </w:rPr>
        <w:tab/>
      </w:r>
      <w:r w:rsidRPr="000B35B9">
        <w:rPr>
          <w:noProof w:val="0"/>
          <w:lang w:val="de-DE"/>
        </w:rPr>
        <w:fldChar w:fldCharType="begin"/>
      </w:r>
      <w:r w:rsidRPr="000B35B9">
        <w:rPr>
          <w:noProof w:val="0"/>
          <w:lang w:val="de-DE"/>
        </w:rPr>
        <w:instrText xml:space="preserve"> PAGEREF _Toc70944736 \h </w:instrText>
      </w:r>
      <w:r w:rsidRPr="000B35B9">
        <w:rPr>
          <w:noProof w:val="0"/>
          <w:lang w:val="de-DE"/>
        </w:rPr>
      </w:r>
      <w:r w:rsidRPr="000B35B9">
        <w:rPr>
          <w:noProof w:val="0"/>
          <w:lang w:val="de-DE"/>
        </w:rPr>
        <w:fldChar w:fldCharType="separate"/>
      </w:r>
      <w:r w:rsidRPr="000B35B9">
        <w:rPr>
          <w:noProof w:val="0"/>
          <w:lang w:val="de-DE"/>
        </w:rPr>
        <w:t>6</w:t>
      </w:r>
      <w:r w:rsidRPr="000B35B9">
        <w:rPr>
          <w:noProof w:val="0"/>
          <w:lang w:val="de-DE"/>
        </w:rPr>
        <w:fldChar w:fldCharType="end"/>
      </w:r>
    </w:p>
    <w:p w14:paraId="00388DB0" w14:textId="0DD6E412"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3.1.</w:t>
      </w:r>
      <w:r w:rsidRPr="000B35B9">
        <w:rPr>
          <w:rFonts w:asciiTheme="minorHAnsi" w:eastAsiaTheme="minorEastAsia" w:hAnsiTheme="minorHAnsi" w:cstheme="minorBidi"/>
          <w:lang w:val="de-DE" w:bidi="ar-SA"/>
        </w:rPr>
        <w:tab/>
      </w:r>
      <w:r w:rsidRPr="000B35B9">
        <w:rPr>
          <w:lang w:val="de-DE"/>
        </w:rPr>
        <w:t>Biopel MINI 11 / 15kW ; 21 / 30 / 40kW</w:t>
      </w:r>
      <w:r w:rsidRPr="000B35B9">
        <w:rPr>
          <w:lang w:val="de-DE"/>
        </w:rPr>
        <w:tab/>
      </w:r>
      <w:r w:rsidRPr="000B35B9">
        <w:rPr>
          <w:lang w:val="de-DE"/>
        </w:rPr>
        <w:fldChar w:fldCharType="begin"/>
      </w:r>
      <w:r w:rsidRPr="000B35B9">
        <w:rPr>
          <w:lang w:val="de-DE"/>
        </w:rPr>
        <w:instrText xml:space="preserve"> PAGEREF _Toc70944737 \h </w:instrText>
      </w:r>
      <w:r w:rsidRPr="000B35B9">
        <w:rPr>
          <w:lang w:val="de-DE"/>
        </w:rPr>
      </w:r>
      <w:r w:rsidRPr="000B35B9">
        <w:rPr>
          <w:lang w:val="de-DE"/>
        </w:rPr>
        <w:fldChar w:fldCharType="separate"/>
      </w:r>
      <w:r w:rsidRPr="000B35B9">
        <w:rPr>
          <w:lang w:val="de-DE"/>
        </w:rPr>
        <w:t>6</w:t>
      </w:r>
      <w:r w:rsidRPr="000B35B9">
        <w:rPr>
          <w:lang w:val="de-DE"/>
        </w:rPr>
        <w:fldChar w:fldCharType="end"/>
      </w:r>
    </w:p>
    <w:p w14:paraId="14A05675" w14:textId="04A28713"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3.2.</w:t>
      </w:r>
      <w:r w:rsidRPr="000B35B9">
        <w:rPr>
          <w:rFonts w:asciiTheme="minorHAnsi" w:eastAsiaTheme="minorEastAsia" w:hAnsiTheme="minorHAnsi" w:cstheme="minorBidi"/>
          <w:lang w:val="de-DE" w:bidi="ar-SA"/>
        </w:rPr>
        <w:tab/>
      </w:r>
      <w:r w:rsidRPr="000B35B9">
        <w:rPr>
          <w:lang w:val="de-DE"/>
        </w:rPr>
        <w:t>Hydraulische Verluste von Kesseln</w:t>
      </w:r>
      <w:r w:rsidRPr="000B35B9">
        <w:rPr>
          <w:lang w:val="de-DE"/>
        </w:rPr>
        <w:tab/>
      </w:r>
      <w:r w:rsidRPr="000B35B9">
        <w:rPr>
          <w:lang w:val="de-DE"/>
        </w:rPr>
        <w:fldChar w:fldCharType="begin"/>
      </w:r>
      <w:r w:rsidRPr="000B35B9">
        <w:rPr>
          <w:lang w:val="de-DE"/>
        </w:rPr>
        <w:instrText xml:space="preserve"> PAGEREF _Toc70944738 \h </w:instrText>
      </w:r>
      <w:r w:rsidRPr="000B35B9">
        <w:rPr>
          <w:lang w:val="de-DE"/>
        </w:rPr>
      </w:r>
      <w:r w:rsidRPr="000B35B9">
        <w:rPr>
          <w:lang w:val="de-DE"/>
        </w:rPr>
        <w:fldChar w:fldCharType="separate"/>
      </w:r>
      <w:r w:rsidRPr="000B35B9">
        <w:rPr>
          <w:lang w:val="de-DE"/>
        </w:rPr>
        <w:t>8</w:t>
      </w:r>
      <w:r w:rsidRPr="000B35B9">
        <w:rPr>
          <w:lang w:val="de-DE"/>
        </w:rPr>
        <w:fldChar w:fldCharType="end"/>
      </w:r>
    </w:p>
    <w:p w14:paraId="66217ED9" w14:textId="5D2BD54D"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3.3.</w:t>
      </w:r>
      <w:r w:rsidRPr="000B35B9">
        <w:rPr>
          <w:rFonts w:asciiTheme="minorHAnsi" w:eastAsiaTheme="minorEastAsia" w:hAnsiTheme="minorHAnsi" w:cstheme="minorBidi"/>
          <w:lang w:val="de-DE" w:bidi="ar-SA"/>
        </w:rPr>
        <w:tab/>
      </w:r>
      <w:r w:rsidRPr="000B35B9">
        <w:rPr>
          <w:lang w:val="de-DE"/>
        </w:rPr>
        <w:t>Brenner</w:t>
      </w:r>
      <w:r w:rsidRPr="000B35B9">
        <w:rPr>
          <w:lang w:val="de-DE"/>
        </w:rPr>
        <w:tab/>
      </w:r>
      <w:r w:rsidRPr="000B35B9">
        <w:rPr>
          <w:lang w:val="de-DE"/>
        </w:rPr>
        <w:fldChar w:fldCharType="begin"/>
      </w:r>
      <w:r w:rsidRPr="000B35B9">
        <w:rPr>
          <w:lang w:val="de-DE"/>
        </w:rPr>
        <w:instrText xml:space="preserve"> PAGEREF _Toc70944739 \h </w:instrText>
      </w:r>
      <w:r w:rsidRPr="000B35B9">
        <w:rPr>
          <w:lang w:val="de-DE"/>
        </w:rPr>
      </w:r>
      <w:r w:rsidRPr="000B35B9">
        <w:rPr>
          <w:lang w:val="de-DE"/>
        </w:rPr>
        <w:fldChar w:fldCharType="separate"/>
      </w:r>
      <w:r w:rsidRPr="000B35B9">
        <w:rPr>
          <w:lang w:val="de-DE"/>
        </w:rPr>
        <w:t>8</w:t>
      </w:r>
      <w:r w:rsidRPr="000B35B9">
        <w:rPr>
          <w:lang w:val="de-DE"/>
        </w:rPr>
        <w:fldChar w:fldCharType="end"/>
      </w:r>
    </w:p>
    <w:p w14:paraId="2E0C49D1" w14:textId="30E2987B"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3.4.</w:t>
      </w:r>
      <w:r w:rsidRPr="000B35B9">
        <w:rPr>
          <w:rFonts w:asciiTheme="minorHAnsi" w:eastAsiaTheme="minorEastAsia" w:hAnsiTheme="minorHAnsi" w:cstheme="minorBidi"/>
          <w:lang w:val="de-DE" w:bidi="ar-SA"/>
        </w:rPr>
        <w:tab/>
      </w:r>
      <w:r w:rsidRPr="000B35B9">
        <w:rPr>
          <w:lang w:val="de-DE"/>
        </w:rPr>
        <w:t>Trichter</w:t>
      </w:r>
      <w:r w:rsidRPr="000B35B9">
        <w:rPr>
          <w:lang w:val="de-DE"/>
        </w:rPr>
        <w:tab/>
      </w:r>
      <w:r w:rsidRPr="000B35B9">
        <w:rPr>
          <w:lang w:val="de-DE"/>
        </w:rPr>
        <w:fldChar w:fldCharType="begin"/>
      </w:r>
      <w:r w:rsidRPr="000B35B9">
        <w:rPr>
          <w:lang w:val="de-DE"/>
        </w:rPr>
        <w:instrText xml:space="preserve"> PAGEREF _Toc70944740 \h </w:instrText>
      </w:r>
      <w:r w:rsidRPr="000B35B9">
        <w:rPr>
          <w:lang w:val="de-DE"/>
        </w:rPr>
      </w:r>
      <w:r w:rsidRPr="000B35B9">
        <w:rPr>
          <w:lang w:val="de-DE"/>
        </w:rPr>
        <w:fldChar w:fldCharType="separate"/>
      </w:r>
      <w:r w:rsidRPr="000B35B9">
        <w:rPr>
          <w:lang w:val="de-DE"/>
        </w:rPr>
        <w:t>9</w:t>
      </w:r>
      <w:r w:rsidRPr="000B35B9">
        <w:rPr>
          <w:lang w:val="de-DE"/>
        </w:rPr>
        <w:fldChar w:fldCharType="end"/>
      </w:r>
    </w:p>
    <w:p w14:paraId="2878B410" w14:textId="66CCB46F"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3.5.</w:t>
      </w:r>
      <w:r w:rsidRPr="000B35B9">
        <w:rPr>
          <w:rFonts w:asciiTheme="minorHAnsi" w:eastAsiaTheme="minorEastAsia" w:hAnsiTheme="minorHAnsi" w:cstheme="minorBidi"/>
          <w:lang w:val="de-DE" w:bidi="ar-SA"/>
        </w:rPr>
        <w:tab/>
      </w:r>
      <w:r w:rsidRPr="000B35B9">
        <w:rPr>
          <w:lang w:val="de-DE"/>
        </w:rPr>
        <w:t>Externer Beschicker</w:t>
      </w:r>
      <w:r w:rsidRPr="000B35B9">
        <w:rPr>
          <w:lang w:val="de-DE"/>
        </w:rPr>
        <w:tab/>
      </w:r>
      <w:r w:rsidRPr="000B35B9">
        <w:rPr>
          <w:lang w:val="de-DE"/>
        </w:rPr>
        <w:fldChar w:fldCharType="begin"/>
      </w:r>
      <w:r w:rsidRPr="000B35B9">
        <w:rPr>
          <w:lang w:val="de-DE"/>
        </w:rPr>
        <w:instrText xml:space="preserve"> PAGEREF _Toc70944741 \h </w:instrText>
      </w:r>
      <w:r w:rsidRPr="000B35B9">
        <w:rPr>
          <w:lang w:val="de-DE"/>
        </w:rPr>
      </w:r>
      <w:r w:rsidRPr="000B35B9">
        <w:rPr>
          <w:lang w:val="de-DE"/>
        </w:rPr>
        <w:fldChar w:fldCharType="separate"/>
      </w:r>
      <w:r w:rsidRPr="000B35B9">
        <w:rPr>
          <w:lang w:val="de-DE"/>
        </w:rPr>
        <w:t>10</w:t>
      </w:r>
      <w:r w:rsidRPr="000B35B9">
        <w:rPr>
          <w:lang w:val="de-DE"/>
        </w:rPr>
        <w:fldChar w:fldCharType="end"/>
      </w:r>
    </w:p>
    <w:p w14:paraId="39A09B2F" w14:textId="37A0787D"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4.</w:t>
      </w:r>
      <w:r w:rsidRPr="000B35B9">
        <w:rPr>
          <w:rFonts w:asciiTheme="minorHAnsi" w:eastAsiaTheme="minorEastAsia" w:hAnsiTheme="minorHAnsi" w:cstheme="minorBidi"/>
          <w:noProof w:val="0"/>
          <w:color w:val="auto"/>
          <w:lang w:val="de-DE" w:bidi="ar-SA"/>
        </w:rPr>
        <w:tab/>
      </w:r>
      <w:r w:rsidRPr="000B35B9">
        <w:rPr>
          <w:noProof w:val="0"/>
          <w:lang w:val="de-DE"/>
        </w:rPr>
        <w:t>VORGESCHRIEBENER BRENNSTOFF</w:t>
      </w:r>
      <w:r w:rsidRPr="000B35B9">
        <w:rPr>
          <w:noProof w:val="0"/>
          <w:lang w:val="de-DE"/>
        </w:rPr>
        <w:tab/>
      </w:r>
      <w:r w:rsidRPr="000B35B9">
        <w:rPr>
          <w:noProof w:val="0"/>
          <w:lang w:val="de-DE"/>
        </w:rPr>
        <w:fldChar w:fldCharType="begin"/>
      </w:r>
      <w:r w:rsidRPr="000B35B9">
        <w:rPr>
          <w:noProof w:val="0"/>
          <w:lang w:val="de-DE"/>
        </w:rPr>
        <w:instrText xml:space="preserve"> PAGEREF _Toc70944742 \h </w:instrText>
      </w:r>
      <w:r w:rsidRPr="000B35B9">
        <w:rPr>
          <w:noProof w:val="0"/>
          <w:lang w:val="de-DE"/>
        </w:rPr>
      </w:r>
      <w:r w:rsidRPr="000B35B9">
        <w:rPr>
          <w:noProof w:val="0"/>
          <w:lang w:val="de-DE"/>
        </w:rPr>
        <w:fldChar w:fldCharType="separate"/>
      </w:r>
      <w:r w:rsidRPr="000B35B9">
        <w:rPr>
          <w:noProof w:val="0"/>
          <w:lang w:val="de-DE"/>
        </w:rPr>
        <w:t>10</w:t>
      </w:r>
      <w:r w:rsidRPr="000B35B9">
        <w:rPr>
          <w:noProof w:val="0"/>
          <w:lang w:val="de-DE"/>
        </w:rPr>
        <w:fldChar w:fldCharType="end"/>
      </w:r>
    </w:p>
    <w:p w14:paraId="616E3DF4" w14:textId="515D3D86"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5.</w:t>
      </w:r>
      <w:r w:rsidRPr="000B35B9">
        <w:rPr>
          <w:rFonts w:asciiTheme="minorHAnsi" w:eastAsiaTheme="minorEastAsia" w:hAnsiTheme="minorHAnsi" w:cstheme="minorBidi"/>
          <w:noProof w:val="0"/>
          <w:color w:val="auto"/>
          <w:lang w:val="de-DE" w:bidi="ar-SA"/>
        </w:rPr>
        <w:tab/>
      </w:r>
      <w:r w:rsidRPr="000B35B9">
        <w:rPr>
          <w:noProof w:val="0"/>
          <w:lang w:val="de-DE"/>
        </w:rPr>
        <w:t>GRUNDELEMENTE DER IN</w:t>
      </w:r>
      <w:r w:rsidR="00A7292F" w:rsidRPr="000B35B9">
        <w:rPr>
          <w:noProof w:val="0"/>
          <w:lang w:val="de-DE"/>
        </w:rPr>
        <w:t>STALLATIONSKONFIGURATION UND DER</w:t>
      </w:r>
      <w:r w:rsidRPr="000B35B9">
        <w:rPr>
          <w:noProof w:val="0"/>
          <w:lang w:val="de-DE"/>
        </w:rPr>
        <w:t xml:space="preserve"> PAKETINHALT</w:t>
      </w:r>
      <w:r w:rsidRPr="000B35B9">
        <w:rPr>
          <w:noProof w:val="0"/>
          <w:lang w:val="de-DE"/>
        </w:rPr>
        <w:tab/>
      </w:r>
      <w:r w:rsidRPr="000B35B9">
        <w:rPr>
          <w:noProof w:val="0"/>
          <w:lang w:val="de-DE"/>
        </w:rPr>
        <w:fldChar w:fldCharType="begin"/>
      </w:r>
      <w:r w:rsidRPr="000B35B9">
        <w:rPr>
          <w:noProof w:val="0"/>
          <w:lang w:val="de-DE"/>
        </w:rPr>
        <w:instrText xml:space="preserve"> PAGEREF _Toc70944743 \h </w:instrText>
      </w:r>
      <w:r w:rsidRPr="000B35B9">
        <w:rPr>
          <w:noProof w:val="0"/>
          <w:lang w:val="de-DE"/>
        </w:rPr>
      </w:r>
      <w:r w:rsidRPr="000B35B9">
        <w:rPr>
          <w:noProof w:val="0"/>
          <w:lang w:val="de-DE"/>
        </w:rPr>
        <w:fldChar w:fldCharType="separate"/>
      </w:r>
      <w:r w:rsidRPr="000B35B9">
        <w:rPr>
          <w:noProof w:val="0"/>
          <w:lang w:val="de-DE"/>
        </w:rPr>
        <w:t>10</w:t>
      </w:r>
      <w:r w:rsidRPr="000B35B9">
        <w:rPr>
          <w:noProof w:val="0"/>
          <w:lang w:val="de-DE"/>
        </w:rPr>
        <w:fldChar w:fldCharType="end"/>
      </w:r>
    </w:p>
    <w:p w14:paraId="5D4B9859" w14:textId="20D0990A"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5.1.</w:t>
      </w:r>
      <w:r w:rsidRPr="000B35B9">
        <w:rPr>
          <w:rFonts w:asciiTheme="minorHAnsi" w:eastAsiaTheme="minorEastAsia" w:hAnsiTheme="minorHAnsi" w:cstheme="minorBidi"/>
          <w:lang w:val="de-DE" w:bidi="ar-SA"/>
        </w:rPr>
        <w:tab/>
      </w:r>
      <w:r w:rsidRPr="000B35B9">
        <w:rPr>
          <w:lang w:val="de-DE"/>
        </w:rPr>
        <w:t>Biopel MINI 11 / 15kW ; 21 / 30 / 40kW</w:t>
      </w:r>
      <w:r w:rsidRPr="000B35B9">
        <w:rPr>
          <w:lang w:val="de-DE"/>
        </w:rPr>
        <w:tab/>
      </w:r>
      <w:r w:rsidRPr="000B35B9">
        <w:rPr>
          <w:lang w:val="de-DE"/>
        </w:rPr>
        <w:fldChar w:fldCharType="begin"/>
      </w:r>
      <w:r w:rsidRPr="000B35B9">
        <w:rPr>
          <w:lang w:val="de-DE"/>
        </w:rPr>
        <w:instrText xml:space="preserve"> PAGEREF _Toc70944744 \h </w:instrText>
      </w:r>
      <w:r w:rsidRPr="000B35B9">
        <w:rPr>
          <w:lang w:val="de-DE"/>
        </w:rPr>
      </w:r>
      <w:r w:rsidRPr="000B35B9">
        <w:rPr>
          <w:lang w:val="de-DE"/>
        </w:rPr>
        <w:fldChar w:fldCharType="separate"/>
      </w:r>
      <w:r w:rsidRPr="000B35B9">
        <w:rPr>
          <w:lang w:val="de-DE"/>
        </w:rPr>
        <w:t>10</w:t>
      </w:r>
      <w:r w:rsidRPr="000B35B9">
        <w:rPr>
          <w:lang w:val="de-DE"/>
        </w:rPr>
        <w:fldChar w:fldCharType="end"/>
      </w:r>
    </w:p>
    <w:p w14:paraId="38207EF3" w14:textId="5D59C015"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5.2.</w:t>
      </w:r>
      <w:r w:rsidRPr="000B35B9">
        <w:rPr>
          <w:rFonts w:asciiTheme="minorHAnsi" w:eastAsiaTheme="minorEastAsia" w:hAnsiTheme="minorHAnsi" w:cstheme="minorBidi"/>
          <w:lang w:val="de-DE" w:bidi="ar-SA"/>
        </w:rPr>
        <w:tab/>
      </w:r>
      <w:r w:rsidRPr="000B35B9">
        <w:rPr>
          <w:lang w:val="de-DE"/>
        </w:rPr>
        <w:t>Brenner</w:t>
      </w:r>
      <w:r w:rsidRPr="000B35B9">
        <w:rPr>
          <w:lang w:val="de-DE"/>
        </w:rPr>
        <w:tab/>
      </w:r>
      <w:r w:rsidRPr="000B35B9">
        <w:rPr>
          <w:lang w:val="de-DE"/>
        </w:rPr>
        <w:fldChar w:fldCharType="begin"/>
      </w:r>
      <w:r w:rsidRPr="000B35B9">
        <w:rPr>
          <w:lang w:val="de-DE"/>
        </w:rPr>
        <w:instrText xml:space="preserve"> PAGEREF _Toc70944745 \h </w:instrText>
      </w:r>
      <w:r w:rsidRPr="000B35B9">
        <w:rPr>
          <w:lang w:val="de-DE"/>
        </w:rPr>
      </w:r>
      <w:r w:rsidRPr="000B35B9">
        <w:rPr>
          <w:lang w:val="de-DE"/>
        </w:rPr>
        <w:fldChar w:fldCharType="separate"/>
      </w:r>
      <w:r w:rsidRPr="000B35B9">
        <w:rPr>
          <w:lang w:val="de-DE"/>
        </w:rPr>
        <w:t>12</w:t>
      </w:r>
      <w:r w:rsidRPr="000B35B9">
        <w:rPr>
          <w:lang w:val="de-DE"/>
        </w:rPr>
        <w:fldChar w:fldCharType="end"/>
      </w:r>
    </w:p>
    <w:p w14:paraId="51B30A57" w14:textId="641A9F3B"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5.3.</w:t>
      </w:r>
      <w:r w:rsidRPr="000B35B9">
        <w:rPr>
          <w:rFonts w:asciiTheme="minorHAnsi" w:eastAsiaTheme="minorEastAsia" w:hAnsiTheme="minorHAnsi" w:cstheme="minorBidi"/>
          <w:lang w:val="de-DE" w:bidi="ar-SA"/>
        </w:rPr>
        <w:tab/>
      </w:r>
      <w:r w:rsidRPr="000B35B9">
        <w:rPr>
          <w:lang w:val="de-DE"/>
        </w:rPr>
        <w:t>Trichter</w:t>
      </w:r>
      <w:r w:rsidRPr="000B35B9">
        <w:rPr>
          <w:lang w:val="de-DE"/>
        </w:rPr>
        <w:tab/>
      </w:r>
      <w:r w:rsidRPr="000B35B9">
        <w:rPr>
          <w:lang w:val="de-DE"/>
        </w:rPr>
        <w:fldChar w:fldCharType="begin"/>
      </w:r>
      <w:r w:rsidRPr="000B35B9">
        <w:rPr>
          <w:lang w:val="de-DE"/>
        </w:rPr>
        <w:instrText xml:space="preserve"> PAGEREF _Toc70944746 \h </w:instrText>
      </w:r>
      <w:r w:rsidRPr="000B35B9">
        <w:rPr>
          <w:lang w:val="de-DE"/>
        </w:rPr>
      </w:r>
      <w:r w:rsidRPr="000B35B9">
        <w:rPr>
          <w:lang w:val="de-DE"/>
        </w:rPr>
        <w:fldChar w:fldCharType="separate"/>
      </w:r>
      <w:r w:rsidRPr="000B35B9">
        <w:rPr>
          <w:lang w:val="de-DE"/>
        </w:rPr>
        <w:t>13</w:t>
      </w:r>
      <w:r w:rsidRPr="000B35B9">
        <w:rPr>
          <w:lang w:val="de-DE"/>
        </w:rPr>
        <w:fldChar w:fldCharType="end"/>
      </w:r>
    </w:p>
    <w:p w14:paraId="5CA0922E" w14:textId="6CB1CA7F"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5.4.</w:t>
      </w:r>
      <w:r w:rsidRPr="000B35B9">
        <w:rPr>
          <w:rFonts w:asciiTheme="minorHAnsi" w:eastAsiaTheme="minorEastAsia" w:hAnsiTheme="minorHAnsi" w:cstheme="minorBidi"/>
          <w:lang w:val="de-DE" w:bidi="ar-SA"/>
        </w:rPr>
        <w:tab/>
      </w:r>
      <w:r w:rsidRPr="000B35B9">
        <w:rPr>
          <w:lang w:val="de-DE"/>
        </w:rPr>
        <w:t>Externer Beschicker</w:t>
      </w:r>
      <w:r w:rsidRPr="000B35B9">
        <w:rPr>
          <w:lang w:val="de-DE"/>
        </w:rPr>
        <w:tab/>
      </w:r>
      <w:r w:rsidRPr="000B35B9">
        <w:rPr>
          <w:lang w:val="de-DE"/>
        </w:rPr>
        <w:fldChar w:fldCharType="begin"/>
      </w:r>
      <w:r w:rsidRPr="000B35B9">
        <w:rPr>
          <w:lang w:val="de-DE"/>
        </w:rPr>
        <w:instrText xml:space="preserve"> PAGEREF _Toc70944747 \h </w:instrText>
      </w:r>
      <w:r w:rsidRPr="000B35B9">
        <w:rPr>
          <w:lang w:val="de-DE"/>
        </w:rPr>
      </w:r>
      <w:r w:rsidRPr="000B35B9">
        <w:rPr>
          <w:lang w:val="de-DE"/>
        </w:rPr>
        <w:fldChar w:fldCharType="separate"/>
      </w:r>
      <w:r w:rsidRPr="000B35B9">
        <w:rPr>
          <w:lang w:val="de-DE"/>
        </w:rPr>
        <w:t>13</w:t>
      </w:r>
      <w:r w:rsidRPr="000B35B9">
        <w:rPr>
          <w:lang w:val="de-DE"/>
        </w:rPr>
        <w:fldChar w:fldCharType="end"/>
      </w:r>
    </w:p>
    <w:p w14:paraId="1714E21A" w14:textId="3BC45FA9"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6.</w:t>
      </w:r>
      <w:r w:rsidRPr="000B35B9">
        <w:rPr>
          <w:rFonts w:asciiTheme="minorHAnsi" w:eastAsiaTheme="minorEastAsia" w:hAnsiTheme="minorHAnsi" w:cstheme="minorBidi"/>
          <w:noProof w:val="0"/>
          <w:color w:val="auto"/>
          <w:lang w:val="de-DE" w:bidi="ar-SA"/>
        </w:rPr>
        <w:tab/>
      </w:r>
      <w:r w:rsidRPr="000B35B9">
        <w:rPr>
          <w:noProof w:val="0"/>
          <w:lang w:val="de-DE"/>
        </w:rPr>
        <w:t>INSTALLATIONSVERFAHREN</w:t>
      </w:r>
      <w:r w:rsidRPr="000B35B9">
        <w:rPr>
          <w:noProof w:val="0"/>
          <w:lang w:val="de-DE"/>
        </w:rPr>
        <w:tab/>
      </w:r>
      <w:r w:rsidRPr="000B35B9">
        <w:rPr>
          <w:noProof w:val="0"/>
          <w:lang w:val="de-DE"/>
        </w:rPr>
        <w:fldChar w:fldCharType="begin"/>
      </w:r>
      <w:r w:rsidRPr="000B35B9">
        <w:rPr>
          <w:noProof w:val="0"/>
          <w:lang w:val="de-DE"/>
        </w:rPr>
        <w:instrText xml:space="preserve"> PAGEREF _Toc70944748 \h </w:instrText>
      </w:r>
      <w:r w:rsidRPr="000B35B9">
        <w:rPr>
          <w:noProof w:val="0"/>
          <w:lang w:val="de-DE"/>
        </w:rPr>
      </w:r>
      <w:r w:rsidRPr="000B35B9">
        <w:rPr>
          <w:noProof w:val="0"/>
          <w:lang w:val="de-DE"/>
        </w:rPr>
        <w:fldChar w:fldCharType="separate"/>
      </w:r>
      <w:r w:rsidRPr="000B35B9">
        <w:rPr>
          <w:noProof w:val="0"/>
          <w:lang w:val="de-DE"/>
        </w:rPr>
        <w:t>14</w:t>
      </w:r>
      <w:r w:rsidRPr="000B35B9">
        <w:rPr>
          <w:noProof w:val="0"/>
          <w:lang w:val="de-DE"/>
        </w:rPr>
        <w:fldChar w:fldCharType="end"/>
      </w:r>
    </w:p>
    <w:p w14:paraId="1732CECC" w14:textId="49402B3C"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6.1.</w:t>
      </w:r>
      <w:r w:rsidRPr="000B35B9">
        <w:rPr>
          <w:rFonts w:asciiTheme="minorHAnsi" w:eastAsiaTheme="minorEastAsia" w:hAnsiTheme="minorHAnsi" w:cstheme="minorBidi"/>
          <w:lang w:val="de-DE" w:bidi="ar-SA"/>
        </w:rPr>
        <w:tab/>
      </w:r>
      <w:r w:rsidRPr="000B35B9">
        <w:rPr>
          <w:lang w:val="de-DE"/>
        </w:rPr>
        <w:t>Trichter</w:t>
      </w:r>
      <w:r w:rsidRPr="000B35B9">
        <w:rPr>
          <w:lang w:val="de-DE"/>
        </w:rPr>
        <w:tab/>
      </w:r>
      <w:r w:rsidRPr="000B35B9">
        <w:rPr>
          <w:lang w:val="de-DE"/>
        </w:rPr>
        <w:fldChar w:fldCharType="begin"/>
      </w:r>
      <w:r w:rsidRPr="000B35B9">
        <w:rPr>
          <w:lang w:val="de-DE"/>
        </w:rPr>
        <w:instrText xml:space="preserve"> PAGEREF _Toc70944749 \h </w:instrText>
      </w:r>
      <w:r w:rsidRPr="000B35B9">
        <w:rPr>
          <w:lang w:val="de-DE"/>
        </w:rPr>
      </w:r>
      <w:r w:rsidRPr="000B35B9">
        <w:rPr>
          <w:lang w:val="de-DE"/>
        </w:rPr>
        <w:fldChar w:fldCharType="separate"/>
      </w:r>
      <w:r w:rsidRPr="000B35B9">
        <w:rPr>
          <w:lang w:val="de-DE"/>
        </w:rPr>
        <w:t>15</w:t>
      </w:r>
      <w:r w:rsidRPr="000B35B9">
        <w:rPr>
          <w:lang w:val="de-DE"/>
        </w:rPr>
        <w:fldChar w:fldCharType="end"/>
      </w:r>
    </w:p>
    <w:p w14:paraId="1334294D" w14:textId="332FC662"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6.2.</w:t>
      </w:r>
      <w:r w:rsidRPr="000B35B9">
        <w:rPr>
          <w:rFonts w:asciiTheme="minorHAnsi" w:eastAsiaTheme="minorEastAsia" w:hAnsiTheme="minorHAnsi" w:cstheme="minorBidi"/>
          <w:lang w:val="de-DE" w:bidi="ar-SA"/>
        </w:rPr>
        <w:tab/>
      </w:r>
      <w:r w:rsidRPr="000B35B9">
        <w:rPr>
          <w:lang w:val="de-DE"/>
        </w:rPr>
        <w:t>Brenner</w:t>
      </w:r>
      <w:r w:rsidRPr="000B35B9">
        <w:rPr>
          <w:lang w:val="de-DE"/>
        </w:rPr>
        <w:tab/>
      </w:r>
      <w:r w:rsidRPr="000B35B9">
        <w:rPr>
          <w:lang w:val="de-DE"/>
        </w:rPr>
        <w:fldChar w:fldCharType="begin"/>
      </w:r>
      <w:r w:rsidRPr="000B35B9">
        <w:rPr>
          <w:lang w:val="de-DE"/>
        </w:rPr>
        <w:instrText xml:space="preserve"> PAGEREF _Toc70944750 \h </w:instrText>
      </w:r>
      <w:r w:rsidRPr="000B35B9">
        <w:rPr>
          <w:lang w:val="de-DE"/>
        </w:rPr>
      </w:r>
      <w:r w:rsidRPr="000B35B9">
        <w:rPr>
          <w:lang w:val="de-DE"/>
        </w:rPr>
        <w:fldChar w:fldCharType="separate"/>
      </w:r>
      <w:r w:rsidRPr="000B35B9">
        <w:rPr>
          <w:lang w:val="de-DE"/>
        </w:rPr>
        <w:t>21</w:t>
      </w:r>
      <w:r w:rsidRPr="000B35B9">
        <w:rPr>
          <w:lang w:val="de-DE"/>
        </w:rPr>
        <w:fldChar w:fldCharType="end"/>
      </w:r>
    </w:p>
    <w:p w14:paraId="5321237F" w14:textId="00C61B35"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6.3.</w:t>
      </w:r>
      <w:r w:rsidRPr="000B35B9">
        <w:rPr>
          <w:rFonts w:asciiTheme="minorHAnsi" w:eastAsiaTheme="minorEastAsia" w:hAnsiTheme="minorHAnsi" w:cstheme="minorBidi"/>
          <w:lang w:val="de-DE" w:bidi="ar-SA"/>
        </w:rPr>
        <w:tab/>
      </w:r>
      <w:r w:rsidRPr="000B35B9">
        <w:rPr>
          <w:lang w:val="de-DE"/>
        </w:rPr>
        <w:t>Externer Beschicker</w:t>
      </w:r>
      <w:r w:rsidRPr="000B35B9">
        <w:rPr>
          <w:lang w:val="de-DE"/>
        </w:rPr>
        <w:tab/>
      </w:r>
      <w:r w:rsidRPr="000B35B9">
        <w:rPr>
          <w:lang w:val="de-DE"/>
        </w:rPr>
        <w:fldChar w:fldCharType="begin"/>
      </w:r>
      <w:r w:rsidRPr="000B35B9">
        <w:rPr>
          <w:lang w:val="de-DE"/>
        </w:rPr>
        <w:instrText xml:space="preserve"> PAGEREF _Toc70944751 \h </w:instrText>
      </w:r>
      <w:r w:rsidRPr="000B35B9">
        <w:rPr>
          <w:lang w:val="de-DE"/>
        </w:rPr>
      </w:r>
      <w:r w:rsidRPr="000B35B9">
        <w:rPr>
          <w:lang w:val="de-DE"/>
        </w:rPr>
        <w:fldChar w:fldCharType="separate"/>
      </w:r>
      <w:r w:rsidRPr="000B35B9">
        <w:rPr>
          <w:lang w:val="de-DE"/>
        </w:rPr>
        <w:t>21</w:t>
      </w:r>
      <w:r w:rsidRPr="000B35B9">
        <w:rPr>
          <w:lang w:val="de-DE"/>
        </w:rPr>
        <w:fldChar w:fldCharType="end"/>
      </w:r>
    </w:p>
    <w:p w14:paraId="395BA5A4" w14:textId="23F2F02C"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6.4.</w:t>
      </w:r>
      <w:r w:rsidRPr="000B35B9">
        <w:rPr>
          <w:rFonts w:asciiTheme="minorHAnsi" w:eastAsiaTheme="minorEastAsia" w:hAnsiTheme="minorHAnsi" w:cstheme="minorBidi"/>
          <w:lang w:val="de-DE" w:bidi="ar-SA"/>
        </w:rPr>
        <w:tab/>
      </w:r>
      <w:r w:rsidRPr="000B35B9">
        <w:rPr>
          <w:lang w:val="de-DE"/>
        </w:rPr>
        <w:t>Steuereinheit</w:t>
      </w:r>
      <w:r w:rsidRPr="000B35B9">
        <w:rPr>
          <w:lang w:val="de-DE"/>
        </w:rPr>
        <w:tab/>
      </w:r>
      <w:r w:rsidRPr="000B35B9">
        <w:rPr>
          <w:lang w:val="de-DE"/>
        </w:rPr>
        <w:fldChar w:fldCharType="begin"/>
      </w:r>
      <w:r w:rsidRPr="000B35B9">
        <w:rPr>
          <w:lang w:val="de-DE"/>
        </w:rPr>
        <w:instrText xml:space="preserve"> PAGEREF _Toc70944752 \h </w:instrText>
      </w:r>
      <w:r w:rsidRPr="000B35B9">
        <w:rPr>
          <w:lang w:val="de-DE"/>
        </w:rPr>
      </w:r>
      <w:r w:rsidRPr="000B35B9">
        <w:rPr>
          <w:lang w:val="de-DE"/>
        </w:rPr>
        <w:fldChar w:fldCharType="separate"/>
      </w:r>
      <w:r w:rsidRPr="000B35B9">
        <w:rPr>
          <w:lang w:val="de-DE"/>
        </w:rPr>
        <w:t>22</w:t>
      </w:r>
      <w:r w:rsidRPr="000B35B9">
        <w:rPr>
          <w:lang w:val="de-DE"/>
        </w:rPr>
        <w:fldChar w:fldCharType="end"/>
      </w:r>
    </w:p>
    <w:p w14:paraId="0BEE4AA4" w14:textId="60228A2F"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6.5.</w:t>
      </w:r>
      <w:r w:rsidRPr="000B35B9">
        <w:rPr>
          <w:rFonts w:asciiTheme="minorHAnsi" w:eastAsiaTheme="minorEastAsia" w:hAnsiTheme="minorHAnsi" w:cstheme="minorBidi"/>
          <w:lang w:val="de-DE" w:bidi="ar-SA"/>
        </w:rPr>
        <w:tab/>
      </w:r>
      <w:r w:rsidRPr="000B35B9">
        <w:rPr>
          <w:lang w:val="de-DE"/>
        </w:rPr>
        <w:t>Elektrischer Anschluss von Zubehör</w:t>
      </w:r>
      <w:r w:rsidRPr="000B35B9">
        <w:rPr>
          <w:lang w:val="de-DE"/>
        </w:rPr>
        <w:tab/>
      </w:r>
      <w:r w:rsidRPr="000B35B9">
        <w:rPr>
          <w:lang w:val="de-DE"/>
        </w:rPr>
        <w:fldChar w:fldCharType="begin"/>
      </w:r>
      <w:r w:rsidRPr="000B35B9">
        <w:rPr>
          <w:lang w:val="de-DE"/>
        </w:rPr>
        <w:instrText xml:space="preserve"> PAGEREF _Toc70944753 \h </w:instrText>
      </w:r>
      <w:r w:rsidRPr="000B35B9">
        <w:rPr>
          <w:lang w:val="de-DE"/>
        </w:rPr>
      </w:r>
      <w:r w:rsidRPr="000B35B9">
        <w:rPr>
          <w:lang w:val="de-DE"/>
        </w:rPr>
        <w:fldChar w:fldCharType="separate"/>
      </w:r>
      <w:r w:rsidRPr="000B35B9">
        <w:rPr>
          <w:lang w:val="de-DE"/>
        </w:rPr>
        <w:t>23</w:t>
      </w:r>
      <w:r w:rsidRPr="000B35B9">
        <w:rPr>
          <w:lang w:val="de-DE"/>
        </w:rPr>
        <w:fldChar w:fldCharType="end"/>
      </w:r>
    </w:p>
    <w:p w14:paraId="4FB222AF" w14:textId="7823EFBB"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7.</w:t>
      </w:r>
      <w:r w:rsidRPr="000B35B9">
        <w:rPr>
          <w:rFonts w:asciiTheme="minorHAnsi" w:eastAsiaTheme="minorEastAsia" w:hAnsiTheme="minorHAnsi" w:cstheme="minorBidi"/>
          <w:noProof w:val="0"/>
          <w:color w:val="auto"/>
          <w:lang w:val="de-DE" w:bidi="ar-SA"/>
        </w:rPr>
        <w:tab/>
      </w:r>
      <w:r w:rsidRPr="000B35B9">
        <w:rPr>
          <w:noProof w:val="0"/>
          <w:lang w:val="de-DE"/>
        </w:rPr>
        <w:t>KESSELSTEUEREINHEIT</w:t>
      </w:r>
      <w:r w:rsidRPr="000B35B9">
        <w:rPr>
          <w:noProof w:val="0"/>
          <w:lang w:val="de-DE"/>
        </w:rPr>
        <w:tab/>
      </w:r>
      <w:r w:rsidRPr="000B35B9">
        <w:rPr>
          <w:noProof w:val="0"/>
          <w:lang w:val="de-DE"/>
        </w:rPr>
        <w:fldChar w:fldCharType="begin"/>
      </w:r>
      <w:r w:rsidRPr="000B35B9">
        <w:rPr>
          <w:noProof w:val="0"/>
          <w:lang w:val="de-DE"/>
        </w:rPr>
        <w:instrText xml:space="preserve"> PAGEREF _Toc70944754 \h </w:instrText>
      </w:r>
      <w:r w:rsidRPr="000B35B9">
        <w:rPr>
          <w:noProof w:val="0"/>
          <w:lang w:val="de-DE"/>
        </w:rPr>
      </w:r>
      <w:r w:rsidRPr="000B35B9">
        <w:rPr>
          <w:noProof w:val="0"/>
          <w:lang w:val="de-DE"/>
        </w:rPr>
        <w:fldChar w:fldCharType="separate"/>
      </w:r>
      <w:r w:rsidRPr="000B35B9">
        <w:rPr>
          <w:noProof w:val="0"/>
          <w:lang w:val="de-DE"/>
        </w:rPr>
        <w:t>26</w:t>
      </w:r>
      <w:r w:rsidRPr="000B35B9">
        <w:rPr>
          <w:noProof w:val="0"/>
          <w:lang w:val="de-DE"/>
        </w:rPr>
        <w:fldChar w:fldCharType="end"/>
      </w:r>
    </w:p>
    <w:p w14:paraId="7FE97ABF" w14:textId="5AE332F0"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7.1.</w:t>
      </w:r>
      <w:r w:rsidRPr="000B35B9">
        <w:rPr>
          <w:rFonts w:asciiTheme="minorHAnsi" w:eastAsiaTheme="minorEastAsia" w:hAnsiTheme="minorHAnsi" w:cstheme="minorBidi"/>
          <w:lang w:val="de-DE" w:bidi="ar-SA"/>
        </w:rPr>
        <w:tab/>
      </w:r>
      <w:r w:rsidRPr="000B35B9">
        <w:rPr>
          <w:lang w:val="de-DE"/>
        </w:rPr>
        <w:t>Grundsteuerung</w:t>
      </w:r>
      <w:r w:rsidRPr="000B35B9">
        <w:rPr>
          <w:lang w:val="de-DE"/>
        </w:rPr>
        <w:tab/>
      </w:r>
      <w:r w:rsidRPr="000B35B9">
        <w:rPr>
          <w:lang w:val="de-DE"/>
        </w:rPr>
        <w:fldChar w:fldCharType="begin"/>
      </w:r>
      <w:r w:rsidRPr="000B35B9">
        <w:rPr>
          <w:lang w:val="de-DE"/>
        </w:rPr>
        <w:instrText xml:space="preserve"> PAGEREF _Toc70944755 \h </w:instrText>
      </w:r>
      <w:r w:rsidRPr="000B35B9">
        <w:rPr>
          <w:lang w:val="de-DE"/>
        </w:rPr>
      </w:r>
      <w:r w:rsidRPr="000B35B9">
        <w:rPr>
          <w:lang w:val="de-DE"/>
        </w:rPr>
        <w:fldChar w:fldCharType="separate"/>
      </w:r>
      <w:r w:rsidRPr="000B35B9">
        <w:rPr>
          <w:lang w:val="de-DE"/>
        </w:rPr>
        <w:t>26</w:t>
      </w:r>
      <w:r w:rsidRPr="000B35B9">
        <w:rPr>
          <w:lang w:val="de-DE"/>
        </w:rPr>
        <w:fldChar w:fldCharType="end"/>
      </w:r>
    </w:p>
    <w:p w14:paraId="3B16F629" w14:textId="2AA78837"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7.2.</w:t>
      </w:r>
      <w:r w:rsidRPr="000B35B9">
        <w:rPr>
          <w:rFonts w:asciiTheme="minorHAnsi" w:eastAsiaTheme="minorEastAsia" w:hAnsiTheme="minorHAnsi" w:cstheme="minorBidi"/>
          <w:lang w:val="de-DE" w:bidi="ar-SA"/>
        </w:rPr>
        <w:tab/>
      </w:r>
      <w:r w:rsidRPr="000B35B9">
        <w:rPr>
          <w:lang w:val="de-DE"/>
        </w:rPr>
        <w:t>Grundlegende Betriebsmodi</w:t>
      </w:r>
      <w:r w:rsidRPr="000B35B9">
        <w:rPr>
          <w:lang w:val="de-DE"/>
        </w:rPr>
        <w:tab/>
      </w:r>
      <w:r w:rsidRPr="000B35B9">
        <w:rPr>
          <w:lang w:val="de-DE"/>
        </w:rPr>
        <w:fldChar w:fldCharType="begin"/>
      </w:r>
      <w:r w:rsidRPr="000B35B9">
        <w:rPr>
          <w:lang w:val="de-DE"/>
        </w:rPr>
        <w:instrText xml:space="preserve"> PAGEREF _Toc70944756 \h </w:instrText>
      </w:r>
      <w:r w:rsidRPr="000B35B9">
        <w:rPr>
          <w:lang w:val="de-DE"/>
        </w:rPr>
      </w:r>
      <w:r w:rsidRPr="000B35B9">
        <w:rPr>
          <w:lang w:val="de-DE"/>
        </w:rPr>
        <w:fldChar w:fldCharType="separate"/>
      </w:r>
      <w:r w:rsidRPr="000B35B9">
        <w:rPr>
          <w:lang w:val="de-DE"/>
        </w:rPr>
        <w:t>28</w:t>
      </w:r>
      <w:r w:rsidRPr="000B35B9">
        <w:rPr>
          <w:lang w:val="de-DE"/>
        </w:rPr>
        <w:fldChar w:fldCharType="end"/>
      </w:r>
    </w:p>
    <w:p w14:paraId="7AEE57A3" w14:textId="6ECE6D01"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8.</w:t>
      </w:r>
      <w:r w:rsidRPr="000B35B9">
        <w:rPr>
          <w:rFonts w:asciiTheme="minorHAnsi" w:eastAsiaTheme="minorEastAsia" w:hAnsiTheme="minorHAnsi" w:cstheme="minorBidi"/>
          <w:noProof w:val="0"/>
          <w:color w:val="auto"/>
          <w:lang w:val="de-DE" w:bidi="ar-SA"/>
        </w:rPr>
        <w:tab/>
      </w:r>
      <w:r w:rsidRPr="000B35B9">
        <w:rPr>
          <w:noProof w:val="0"/>
          <w:lang w:val="de-DE"/>
        </w:rPr>
        <w:t>BESCHREIBUNG DER FUNKTIONEN DER STEUEREINHEIT</w:t>
      </w:r>
      <w:r w:rsidRPr="000B35B9">
        <w:rPr>
          <w:noProof w:val="0"/>
          <w:lang w:val="de-DE"/>
        </w:rPr>
        <w:tab/>
      </w:r>
      <w:r w:rsidRPr="000B35B9">
        <w:rPr>
          <w:noProof w:val="0"/>
          <w:lang w:val="de-DE"/>
        </w:rPr>
        <w:fldChar w:fldCharType="begin"/>
      </w:r>
      <w:r w:rsidRPr="000B35B9">
        <w:rPr>
          <w:noProof w:val="0"/>
          <w:lang w:val="de-DE"/>
        </w:rPr>
        <w:instrText xml:space="preserve"> PAGEREF _Toc70944757 \h </w:instrText>
      </w:r>
      <w:r w:rsidRPr="000B35B9">
        <w:rPr>
          <w:noProof w:val="0"/>
          <w:lang w:val="de-DE"/>
        </w:rPr>
      </w:r>
      <w:r w:rsidRPr="000B35B9">
        <w:rPr>
          <w:noProof w:val="0"/>
          <w:lang w:val="de-DE"/>
        </w:rPr>
        <w:fldChar w:fldCharType="separate"/>
      </w:r>
      <w:r w:rsidRPr="000B35B9">
        <w:rPr>
          <w:noProof w:val="0"/>
          <w:lang w:val="de-DE"/>
        </w:rPr>
        <w:t>30</w:t>
      </w:r>
      <w:r w:rsidRPr="000B35B9">
        <w:rPr>
          <w:noProof w:val="0"/>
          <w:lang w:val="de-DE"/>
        </w:rPr>
        <w:fldChar w:fldCharType="end"/>
      </w:r>
    </w:p>
    <w:p w14:paraId="24A4F2C4" w14:textId="7DD31505"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8.1.</w:t>
      </w:r>
      <w:r w:rsidRPr="000B35B9">
        <w:rPr>
          <w:rFonts w:asciiTheme="minorHAnsi" w:eastAsiaTheme="minorEastAsia" w:hAnsiTheme="minorHAnsi" w:cstheme="minorBidi"/>
          <w:lang w:val="de-DE" w:bidi="ar-SA"/>
        </w:rPr>
        <w:tab/>
      </w:r>
      <w:r w:rsidR="00A7292F" w:rsidRPr="000B35B9">
        <w:rPr>
          <w:lang w:val="de-DE"/>
        </w:rPr>
        <w:t>Erste In</w:t>
      </w:r>
      <w:r w:rsidRPr="000B35B9">
        <w:rPr>
          <w:lang w:val="de-DE"/>
        </w:rPr>
        <w:t>betriebnahme</w:t>
      </w:r>
      <w:r w:rsidRPr="000B35B9">
        <w:rPr>
          <w:lang w:val="de-DE"/>
        </w:rPr>
        <w:tab/>
      </w:r>
      <w:r w:rsidRPr="000B35B9">
        <w:rPr>
          <w:lang w:val="de-DE"/>
        </w:rPr>
        <w:fldChar w:fldCharType="begin"/>
      </w:r>
      <w:r w:rsidRPr="000B35B9">
        <w:rPr>
          <w:lang w:val="de-DE"/>
        </w:rPr>
        <w:instrText xml:space="preserve"> PAGEREF _Toc70944758 \h </w:instrText>
      </w:r>
      <w:r w:rsidRPr="000B35B9">
        <w:rPr>
          <w:lang w:val="de-DE"/>
        </w:rPr>
      </w:r>
      <w:r w:rsidRPr="000B35B9">
        <w:rPr>
          <w:lang w:val="de-DE"/>
        </w:rPr>
        <w:fldChar w:fldCharType="separate"/>
      </w:r>
      <w:r w:rsidRPr="000B35B9">
        <w:rPr>
          <w:lang w:val="de-DE"/>
        </w:rPr>
        <w:t>30</w:t>
      </w:r>
      <w:r w:rsidRPr="000B35B9">
        <w:rPr>
          <w:lang w:val="de-DE"/>
        </w:rPr>
        <w:fldChar w:fldCharType="end"/>
      </w:r>
    </w:p>
    <w:p w14:paraId="67020811" w14:textId="05FE0B14"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8.2.</w:t>
      </w:r>
      <w:r w:rsidRPr="000B35B9">
        <w:rPr>
          <w:rFonts w:asciiTheme="minorHAnsi" w:eastAsiaTheme="minorEastAsia" w:hAnsiTheme="minorHAnsi" w:cstheme="minorBidi"/>
          <w:lang w:val="de-DE" w:bidi="ar-SA"/>
        </w:rPr>
        <w:tab/>
      </w:r>
      <w:r w:rsidRPr="000B35B9">
        <w:rPr>
          <w:lang w:val="de-DE"/>
        </w:rPr>
        <w:t>Anheizen / Erlöschen</w:t>
      </w:r>
      <w:r w:rsidRPr="000B35B9">
        <w:rPr>
          <w:lang w:val="de-DE"/>
        </w:rPr>
        <w:tab/>
      </w:r>
      <w:r w:rsidRPr="000B35B9">
        <w:rPr>
          <w:lang w:val="de-DE"/>
        </w:rPr>
        <w:fldChar w:fldCharType="begin"/>
      </w:r>
      <w:r w:rsidRPr="000B35B9">
        <w:rPr>
          <w:lang w:val="de-DE"/>
        </w:rPr>
        <w:instrText xml:space="preserve"> PAGEREF _Toc70944759 \h </w:instrText>
      </w:r>
      <w:r w:rsidRPr="000B35B9">
        <w:rPr>
          <w:lang w:val="de-DE"/>
        </w:rPr>
      </w:r>
      <w:r w:rsidRPr="000B35B9">
        <w:rPr>
          <w:lang w:val="de-DE"/>
        </w:rPr>
        <w:fldChar w:fldCharType="separate"/>
      </w:r>
      <w:r w:rsidRPr="000B35B9">
        <w:rPr>
          <w:lang w:val="de-DE"/>
        </w:rPr>
        <w:t>30</w:t>
      </w:r>
      <w:r w:rsidRPr="000B35B9">
        <w:rPr>
          <w:lang w:val="de-DE"/>
        </w:rPr>
        <w:fldChar w:fldCharType="end"/>
      </w:r>
    </w:p>
    <w:p w14:paraId="53FC5D39" w14:textId="5F3D4095"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8.3.</w:t>
      </w:r>
      <w:r w:rsidRPr="000B35B9">
        <w:rPr>
          <w:rFonts w:asciiTheme="minorHAnsi" w:eastAsiaTheme="minorEastAsia" w:hAnsiTheme="minorHAnsi" w:cstheme="minorBidi"/>
          <w:lang w:val="de-DE" w:bidi="ar-SA"/>
        </w:rPr>
        <w:tab/>
      </w:r>
      <w:r w:rsidRPr="000B35B9">
        <w:rPr>
          <w:lang w:val="de-DE"/>
        </w:rPr>
        <w:t>Haupteinstellung</w:t>
      </w:r>
      <w:r w:rsidRPr="000B35B9">
        <w:rPr>
          <w:lang w:val="de-DE"/>
        </w:rPr>
        <w:tab/>
      </w:r>
      <w:r w:rsidRPr="000B35B9">
        <w:rPr>
          <w:lang w:val="de-DE"/>
        </w:rPr>
        <w:fldChar w:fldCharType="begin"/>
      </w:r>
      <w:r w:rsidRPr="000B35B9">
        <w:rPr>
          <w:lang w:val="de-DE"/>
        </w:rPr>
        <w:instrText xml:space="preserve"> PAGEREF _Toc70944760 \h </w:instrText>
      </w:r>
      <w:r w:rsidRPr="000B35B9">
        <w:rPr>
          <w:lang w:val="de-DE"/>
        </w:rPr>
      </w:r>
      <w:r w:rsidRPr="000B35B9">
        <w:rPr>
          <w:lang w:val="de-DE"/>
        </w:rPr>
        <w:fldChar w:fldCharType="separate"/>
      </w:r>
      <w:r w:rsidRPr="000B35B9">
        <w:rPr>
          <w:lang w:val="de-DE"/>
        </w:rPr>
        <w:t>30</w:t>
      </w:r>
      <w:r w:rsidRPr="000B35B9">
        <w:rPr>
          <w:lang w:val="de-DE"/>
        </w:rPr>
        <w:fldChar w:fldCharType="end"/>
      </w:r>
    </w:p>
    <w:p w14:paraId="139146E0" w14:textId="665B6416"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8.4.</w:t>
      </w:r>
      <w:r w:rsidRPr="000B35B9">
        <w:rPr>
          <w:rFonts w:asciiTheme="minorHAnsi" w:eastAsiaTheme="minorEastAsia" w:hAnsiTheme="minorHAnsi" w:cstheme="minorBidi"/>
          <w:lang w:val="de-DE" w:bidi="ar-SA"/>
        </w:rPr>
        <w:tab/>
      </w:r>
      <w:r w:rsidRPr="000B35B9">
        <w:rPr>
          <w:lang w:val="de-DE"/>
        </w:rPr>
        <w:t>Installationsmenü</w:t>
      </w:r>
      <w:r w:rsidRPr="000B35B9">
        <w:rPr>
          <w:lang w:val="de-DE"/>
        </w:rPr>
        <w:tab/>
      </w:r>
      <w:r w:rsidRPr="000B35B9">
        <w:rPr>
          <w:lang w:val="de-DE"/>
        </w:rPr>
        <w:fldChar w:fldCharType="begin"/>
      </w:r>
      <w:r w:rsidRPr="000B35B9">
        <w:rPr>
          <w:lang w:val="de-DE"/>
        </w:rPr>
        <w:instrText xml:space="preserve"> PAGEREF _Toc70944761 \h </w:instrText>
      </w:r>
      <w:r w:rsidRPr="000B35B9">
        <w:rPr>
          <w:lang w:val="de-DE"/>
        </w:rPr>
      </w:r>
      <w:r w:rsidRPr="000B35B9">
        <w:rPr>
          <w:lang w:val="de-DE"/>
        </w:rPr>
        <w:fldChar w:fldCharType="separate"/>
      </w:r>
      <w:r w:rsidRPr="000B35B9">
        <w:rPr>
          <w:lang w:val="de-DE"/>
        </w:rPr>
        <w:t>33</w:t>
      </w:r>
      <w:r w:rsidRPr="000B35B9">
        <w:rPr>
          <w:lang w:val="de-DE"/>
        </w:rPr>
        <w:fldChar w:fldCharType="end"/>
      </w:r>
    </w:p>
    <w:p w14:paraId="4758B9D2" w14:textId="41ADCE7F"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8.5.</w:t>
      </w:r>
      <w:r w:rsidRPr="000B35B9">
        <w:rPr>
          <w:rFonts w:asciiTheme="minorHAnsi" w:eastAsiaTheme="minorEastAsia" w:hAnsiTheme="minorHAnsi" w:cstheme="minorBidi"/>
          <w:lang w:val="de-DE" w:bidi="ar-SA"/>
        </w:rPr>
        <w:tab/>
      </w:r>
      <w:r w:rsidRPr="000B35B9">
        <w:rPr>
          <w:lang w:val="de-DE"/>
        </w:rPr>
        <w:t>Servicemenü</w:t>
      </w:r>
      <w:r w:rsidRPr="000B35B9">
        <w:rPr>
          <w:lang w:val="de-DE"/>
        </w:rPr>
        <w:tab/>
      </w:r>
      <w:r w:rsidRPr="000B35B9">
        <w:rPr>
          <w:lang w:val="de-DE"/>
        </w:rPr>
        <w:fldChar w:fldCharType="begin"/>
      </w:r>
      <w:r w:rsidRPr="000B35B9">
        <w:rPr>
          <w:lang w:val="de-DE"/>
        </w:rPr>
        <w:instrText xml:space="preserve"> PAGEREF _Toc70944762 \h </w:instrText>
      </w:r>
      <w:r w:rsidRPr="000B35B9">
        <w:rPr>
          <w:lang w:val="de-DE"/>
        </w:rPr>
      </w:r>
      <w:r w:rsidRPr="000B35B9">
        <w:rPr>
          <w:lang w:val="de-DE"/>
        </w:rPr>
        <w:fldChar w:fldCharType="separate"/>
      </w:r>
      <w:r w:rsidRPr="000B35B9">
        <w:rPr>
          <w:lang w:val="de-DE"/>
        </w:rPr>
        <w:t>41</w:t>
      </w:r>
      <w:r w:rsidRPr="000B35B9">
        <w:rPr>
          <w:lang w:val="de-DE"/>
        </w:rPr>
        <w:fldChar w:fldCharType="end"/>
      </w:r>
    </w:p>
    <w:p w14:paraId="31DD7AD7" w14:textId="5D529EFC" w:rsidR="001D4D95" w:rsidRPr="000B35B9" w:rsidRDefault="001D4D95">
      <w:pPr>
        <w:pStyle w:val="Obsah2"/>
        <w:rPr>
          <w:rFonts w:asciiTheme="minorHAnsi" w:eastAsiaTheme="minorEastAsia" w:hAnsiTheme="minorHAnsi" w:cstheme="minorBidi"/>
          <w:lang w:val="de-DE" w:bidi="ar-SA"/>
        </w:rPr>
      </w:pPr>
      <w:r w:rsidRPr="000B35B9">
        <w:rPr>
          <w:color w:val="EC7C30"/>
          <w:lang w:val="de-DE"/>
        </w:rPr>
        <w:t>8.6.</w:t>
      </w:r>
      <w:r w:rsidRPr="000B35B9">
        <w:rPr>
          <w:rFonts w:asciiTheme="minorHAnsi" w:eastAsiaTheme="minorEastAsia" w:hAnsiTheme="minorHAnsi" w:cstheme="minorBidi"/>
          <w:lang w:val="de-DE" w:bidi="ar-SA"/>
        </w:rPr>
        <w:tab/>
      </w:r>
      <w:r w:rsidRPr="000B35B9">
        <w:rPr>
          <w:lang w:val="de-DE"/>
        </w:rPr>
        <w:t>Sprachauswahl</w:t>
      </w:r>
      <w:r w:rsidRPr="000B35B9">
        <w:rPr>
          <w:lang w:val="de-DE"/>
        </w:rPr>
        <w:tab/>
      </w:r>
      <w:r w:rsidRPr="000B35B9">
        <w:rPr>
          <w:lang w:val="de-DE"/>
        </w:rPr>
        <w:fldChar w:fldCharType="begin"/>
      </w:r>
      <w:r w:rsidRPr="000B35B9">
        <w:rPr>
          <w:lang w:val="de-DE"/>
        </w:rPr>
        <w:instrText xml:space="preserve"> PAGEREF _Toc70944763 \h </w:instrText>
      </w:r>
      <w:r w:rsidRPr="000B35B9">
        <w:rPr>
          <w:lang w:val="de-DE"/>
        </w:rPr>
      </w:r>
      <w:r w:rsidRPr="000B35B9">
        <w:rPr>
          <w:lang w:val="de-DE"/>
        </w:rPr>
        <w:fldChar w:fldCharType="separate"/>
      </w:r>
      <w:r w:rsidRPr="000B35B9">
        <w:rPr>
          <w:lang w:val="de-DE"/>
        </w:rPr>
        <w:t>45</w:t>
      </w:r>
      <w:r w:rsidRPr="000B35B9">
        <w:rPr>
          <w:lang w:val="de-DE"/>
        </w:rPr>
        <w:fldChar w:fldCharType="end"/>
      </w:r>
    </w:p>
    <w:p w14:paraId="18BE63DF" w14:textId="1D8CFFB7"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9.</w:t>
      </w:r>
      <w:r w:rsidRPr="000B35B9">
        <w:rPr>
          <w:rFonts w:asciiTheme="minorHAnsi" w:eastAsiaTheme="minorEastAsia" w:hAnsiTheme="minorHAnsi" w:cstheme="minorBidi"/>
          <w:noProof w:val="0"/>
          <w:color w:val="auto"/>
          <w:lang w:val="de-DE" w:bidi="ar-SA"/>
        </w:rPr>
        <w:tab/>
      </w:r>
      <w:r w:rsidRPr="000B35B9">
        <w:rPr>
          <w:noProof w:val="0"/>
          <w:lang w:val="de-DE"/>
        </w:rPr>
        <w:t>ERSTE KESSELINBETRIEBNAHME</w:t>
      </w:r>
      <w:r w:rsidRPr="000B35B9">
        <w:rPr>
          <w:noProof w:val="0"/>
          <w:lang w:val="de-DE"/>
        </w:rPr>
        <w:tab/>
      </w:r>
      <w:r w:rsidRPr="000B35B9">
        <w:rPr>
          <w:noProof w:val="0"/>
          <w:lang w:val="de-DE"/>
        </w:rPr>
        <w:fldChar w:fldCharType="begin"/>
      </w:r>
      <w:r w:rsidRPr="000B35B9">
        <w:rPr>
          <w:noProof w:val="0"/>
          <w:lang w:val="de-DE"/>
        </w:rPr>
        <w:instrText xml:space="preserve"> PAGEREF _Toc70944764 \h </w:instrText>
      </w:r>
      <w:r w:rsidRPr="000B35B9">
        <w:rPr>
          <w:noProof w:val="0"/>
          <w:lang w:val="de-DE"/>
        </w:rPr>
      </w:r>
      <w:r w:rsidRPr="000B35B9">
        <w:rPr>
          <w:noProof w:val="0"/>
          <w:lang w:val="de-DE"/>
        </w:rPr>
        <w:fldChar w:fldCharType="separate"/>
      </w:r>
      <w:r w:rsidRPr="000B35B9">
        <w:rPr>
          <w:noProof w:val="0"/>
          <w:lang w:val="de-DE"/>
        </w:rPr>
        <w:t>46</w:t>
      </w:r>
      <w:r w:rsidRPr="000B35B9">
        <w:rPr>
          <w:noProof w:val="0"/>
          <w:lang w:val="de-DE"/>
        </w:rPr>
        <w:fldChar w:fldCharType="end"/>
      </w:r>
    </w:p>
    <w:p w14:paraId="5B0A2CB7" w14:textId="6BED8AAA"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10.</w:t>
      </w:r>
      <w:r w:rsidRPr="000B35B9">
        <w:rPr>
          <w:rFonts w:asciiTheme="minorHAnsi" w:eastAsiaTheme="minorEastAsia" w:hAnsiTheme="minorHAnsi" w:cstheme="minorBidi"/>
          <w:noProof w:val="0"/>
          <w:color w:val="auto"/>
          <w:lang w:val="de-DE" w:bidi="ar-SA"/>
        </w:rPr>
        <w:tab/>
      </w:r>
      <w:r w:rsidRPr="000B35B9">
        <w:rPr>
          <w:noProof w:val="0"/>
          <w:lang w:val="de-DE"/>
        </w:rPr>
        <w:t>VERBRENNUNGSKORREKTUR</w:t>
      </w:r>
      <w:r w:rsidRPr="000B35B9">
        <w:rPr>
          <w:noProof w:val="0"/>
          <w:lang w:val="de-DE"/>
        </w:rPr>
        <w:tab/>
      </w:r>
      <w:r w:rsidRPr="000B35B9">
        <w:rPr>
          <w:noProof w:val="0"/>
          <w:lang w:val="de-DE"/>
        </w:rPr>
        <w:fldChar w:fldCharType="begin"/>
      </w:r>
      <w:r w:rsidRPr="000B35B9">
        <w:rPr>
          <w:noProof w:val="0"/>
          <w:lang w:val="de-DE"/>
        </w:rPr>
        <w:instrText xml:space="preserve"> PAGEREF _Toc70944765 \h </w:instrText>
      </w:r>
      <w:r w:rsidRPr="000B35B9">
        <w:rPr>
          <w:noProof w:val="0"/>
          <w:lang w:val="de-DE"/>
        </w:rPr>
      </w:r>
      <w:r w:rsidRPr="000B35B9">
        <w:rPr>
          <w:noProof w:val="0"/>
          <w:lang w:val="de-DE"/>
        </w:rPr>
        <w:fldChar w:fldCharType="separate"/>
      </w:r>
      <w:r w:rsidRPr="000B35B9">
        <w:rPr>
          <w:noProof w:val="0"/>
          <w:lang w:val="de-DE"/>
        </w:rPr>
        <w:t>47</w:t>
      </w:r>
      <w:r w:rsidRPr="000B35B9">
        <w:rPr>
          <w:noProof w:val="0"/>
          <w:lang w:val="de-DE"/>
        </w:rPr>
        <w:fldChar w:fldCharType="end"/>
      </w:r>
    </w:p>
    <w:p w14:paraId="306245FE" w14:textId="72F805F1" w:rsidR="001D4D95" w:rsidRPr="000B35B9" w:rsidRDefault="001D4D95">
      <w:pPr>
        <w:pStyle w:val="Obsah2"/>
        <w:tabs>
          <w:tab w:val="left" w:pos="964"/>
        </w:tabs>
        <w:rPr>
          <w:rFonts w:asciiTheme="minorHAnsi" w:eastAsiaTheme="minorEastAsia" w:hAnsiTheme="minorHAnsi" w:cstheme="minorBidi"/>
          <w:lang w:val="de-DE" w:bidi="ar-SA"/>
        </w:rPr>
      </w:pPr>
      <w:r w:rsidRPr="000B35B9">
        <w:rPr>
          <w:color w:val="EC7C30"/>
          <w:lang w:val="de-DE"/>
        </w:rPr>
        <w:t>10.1.</w:t>
      </w:r>
      <w:r w:rsidRPr="000B35B9">
        <w:rPr>
          <w:rFonts w:asciiTheme="minorHAnsi" w:eastAsiaTheme="minorEastAsia" w:hAnsiTheme="minorHAnsi" w:cstheme="minorBidi"/>
          <w:lang w:val="de-DE" w:bidi="ar-SA"/>
        </w:rPr>
        <w:tab/>
      </w:r>
      <w:r w:rsidRPr="000B35B9">
        <w:rPr>
          <w:lang w:val="de-DE"/>
        </w:rPr>
        <w:t>Flammenqualität</w:t>
      </w:r>
      <w:r w:rsidRPr="000B35B9">
        <w:rPr>
          <w:lang w:val="de-DE"/>
        </w:rPr>
        <w:tab/>
      </w:r>
      <w:r w:rsidRPr="000B35B9">
        <w:rPr>
          <w:lang w:val="de-DE"/>
        </w:rPr>
        <w:fldChar w:fldCharType="begin"/>
      </w:r>
      <w:r w:rsidRPr="000B35B9">
        <w:rPr>
          <w:lang w:val="de-DE"/>
        </w:rPr>
        <w:instrText xml:space="preserve"> PAGEREF _Toc70944766 \h </w:instrText>
      </w:r>
      <w:r w:rsidRPr="000B35B9">
        <w:rPr>
          <w:lang w:val="de-DE"/>
        </w:rPr>
      </w:r>
      <w:r w:rsidRPr="000B35B9">
        <w:rPr>
          <w:lang w:val="de-DE"/>
        </w:rPr>
        <w:fldChar w:fldCharType="separate"/>
      </w:r>
      <w:r w:rsidRPr="000B35B9">
        <w:rPr>
          <w:lang w:val="de-DE"/>
        </w:rPr>
        <w:t>47</w:t>
      </w:r>
      <w:r w:rsidRPr="000B35B9">
        <w:rPr>
          <w:lang w:val="de-DE"/>
        </w:rPr>
        <w:fldChar w:fldCharType="end"/>
      </w:r>
    </w:p>
    <w:p w14:paraId="4523EF20" w14:textId="0E437D90" w:rsidR="001D4D95" w:rsidRPr="000B35B9" w:rsidRDefault="001D4D95">
      <w:pPr>
        <w:pStyle w:val="Obsah2"/>
        <w:tabs>
          <w:tab w:val="left" w:pos="964"/>
        </w:tabs>
        <w:rPr>
          <w:rFonts w:asciiTheme="minorHAnsi" w:eastAsiaTheme="minorEastAsia" w:hAnsiTheme="minorHAnsi" w:cstheme="minorBidi"/>
          <w:lang w:val="de-DE" w:bidi="ar-SA"/>
        </w:rPr>
      </w:pPr>
      <w:r w:rsidRPr="000B35B9">
        <w:rPr>
          <w:color w:val="EC7C30"/>
          <w:lang w:val="de-DE"/>
        </w:rPr>
        <w:t>10.2.</w:t>
      </w:r>
      <w:r w:rsidRPr="000B35B9">
        <w:rPr>
          <w:rFonts w:asciiTheme="minorHAnsi" w:eastAsiaTheme="minorEastAsia" w:hAnsiTheme="minorHAnsi" w:cstheme="minorBidi"/>
          <w:lang w:val="de-DE" w:bidi="ar-SA"/>
        </w:rPr>
        <w:tab/>
      </w:r>
      <w:r w:rsidRPr="000B35B9">
        <w:rPr>
          <w:lang w:val="de-DE"/>
        </w:rPr>
        <w:t>Änderung der Lüfterdrehzahl</w:t>
      </w:r>
      <w:r w:rsidRPr="000B35B9">
        <w:rPr>
          <w:lang w:val="de-DE"/>
        </w:rPr>
        <w:tab/>
      </w:r>
      <w:r w:rsidRPr="000B35B9">
        <w:rPr>
          <w:lang w:val="de-DE"/>
        </w:rPr>
        <w:fldChar w:fldCharType="begin"/>
      </w:r>
      <w:r w:rsidRPr="000B35B9">
        <w:rPr>
          <w:lang w:val="de-DE"/>
        </w:rPr>
        <w:instrText xml:space="preserve"> PAGEREF _Toc70944767 \h </w:instrText>
      </w:r>
      <w:r w:rsidRPr="000B35B9">
        <w:rPr>
          <w:lang w:val="de-DE"/>
        </w:rPr>
      </w:r>
      <w:r w:rsidRPr="000B35B9">
        <w:rPr>
          <w:lang w:val="de-DE"/>
        </w:rPr>
        <w:fldChar w:fldCharType="separate"/>
      </w:r>
      <w:r w:rsidRPr="000B35B9">
        <w:rPr>
          <w:lang w:val="de-DE"/>
        </w:rPr>
        <w:t>48</w:t>
      </w:r>
      <w:r w:rsidRPr="000B35B9">
        <w:rPr>
          <w:lang w:val="de-DE"/>
        </w:rPr>
        <w:fldChar w:fldCharType="end"/>
      </w:r>
    </w:p>
    <w:p w14:paraId="0E996DE7" w14:textId="1E38FFD9" w:rsidR="001D4D95" w:rsidRPr="000B35B9" w:rsidRDefault="001D4D95">
      <w:pPr>
        <w:pStyle w:val="Obsah2"/>
        <w:tabs>
          <w:tab w:val="left" w:pos="964"/>
        </w:tabs>
        <w:rPr>
          <w:rFonts w:asciiTheme="minorHAnsi" w:eastAsiaTheme="minorEastAsia" w:hAnsiTheme="minorHAnsi" w:cstheme="minorBidi"/>
          <w:lang w:val="de-DE" w:bidi="ar-SA"/>
        </w:rPr>
      </w:pPr>
      <w:r w:rsidRPr="000B35B9">
        <w:rPr>
          <w:color w:val="EC7C30"/>
          <w:lang w:val="de-DE"/>
        </w:rPr>
        <w:t>10.3.</w:t>
      </w:r>
      <w:r w:rsidRPr="000B35B9">
        <w:rPr>
          <w:rFonts w:asciiTheme="minorHAnsi" w:eastAsiaTheme="minorEastAsia" w:hAnsiTheme="minorHAnsi" w:cstheme="minorBidi"/>
          <w:lang w:val="de-DE" w:bidi="ar-SA"/>
        </w:rPr>
        <w:tab/>
      </w:r>
      <w:r w:rsidRPr="000B35B9">
        <w:rPr>
          <w:lang w:val="de-DE"/>
        </w:rPr>
        <w:t>Änderung der Betriebszeit des externen Beschickers</w:t>
      </w:r>
      <w:r w:rsidRPr="000B35B9">
        <w:rPr>
          <w:lang w:val="de-DE"/>
        </w:rPr>
        <w:tab/>
      </w:r>
      <w:r w:rsidRPr="000B35B9">
        <w:rPr>
          <w:lang w:val="de-DE"/>
        </w:rPr>
        <w:fldChar w:fldCharType="begin"/>
      </w:r>
      <w:r w:rsidRPr="000B35B9">
        <w:rPr>
          <w:lang w:val="de-DE"/>
        </w:rPr>
        <w:instrText xml:space="preserve"> PAGEREF _Toc70944768 \h </w:instrText>
      </w:r>
      <w:r w:rsidRPr="000B35B9">
        <w:rPr>
          <w:lang w:val="de-DE"/>
        </w:rPr>
      </w:r>
      <w:r w:rsidRPr="000B35B9">
        <w:rPr>
          <w:lang w:val="de-DE"/>
        </w:rPr>
        <w:fldChar w:fldCharType="separate"/>
      </w:r>
      <w:r w:rsidRPr="000B35B9">
        <w:rPr>
          <w:lang w:val="de-DE"/>
        </w:rPr>
        <w:t>48</w:t>
      </w:r>
      <w:r w:rsidRPr="000B35B9">
        <w:rPr>
          <w:lang w:val="de-DE"/>
        </w:rPr>
        <w:fldChar w:fldCharType="end"/>
      </w:r>
    </w:p>
    <w:p w14:paraId="2F19F123" w14:textId="66280FBA" w:rsidR="001D4D95" w:rsidRPr="000B35B9" w:rsidRDefault="001D4D95">
      <w:pPr>
        <w:pStyle w:val="Obsah2"/>
        <w:tabs>
          <w:tab w:val="left" w:pos="964"/>
        </w:tabs>
        <w:rPr>
          <w:rFonts w:asciiTheme="minorHAnsi" w:eastAsiaTheme="minorEastAsia" w:hAnsiTheme="minorHAnsi" w:cstheme="minorBidi"/>
          <w:lang w:val="de-DE" w:bidi="ar-SA"/>
        </w:rPr>
      </w:pPr>
      <w:r w:rsidRPr="000B35B9">
        <w:rPr>
          <w:color w:val="EC7C30"/>
          <w:lang w:val="de-DE"/>
        </w:rPr>
        <w:t>10.4.</w:t>
      </w:r>
      <w:r w:rsidRPr="000B35B9">
        <w:rPr>
          <w:rFonts w:asciiTheme="minorHAnsi" w:eastAsiaTheme="minorEastAsia" w:hAnsiTheme="minorHAnsi" w:cstheme="minorBidi"/>
          <w:lang w:val="de-DE" w:bidi="ar-SA"/>
        </w:rPr>
        <w:tab/>
      </w:r>
      <w:r w:rsidRPr="000B35B9">
        <w:rPr>
          <w:lang w:val="de-DE"/>
        </w:rPr>
        <w:t>Nicht standardmäßige Installation</w:t>
      </w:r>
      <w:r w:rsidRPr="000B35B9">
        <w:rPr>
          <w:lang w:val="de-DE"/>
        </w:rPr>
        <w:tab/>
      </w:r>
      <w:r w:rsidRPr="000B35B9">
        <w:rPr>
          <w:lang w:val="de-DE"/>
        </w:rPr>
        <w:fldChar w:fldCharType="begin"/>
      </w:r>
      <w:r w:rsidRPr="000B35B9">
        <w:rPr>
          <w:lang w:val="de-DE"/>
        </w:rPr>
        <w:instrText xml:space="preserve"> PAGEREF _Toc70944769 \h </w:instrText>
      </w:r>
      <w:r w:rsidRPr="000B35B9">
        <w:rPr>
          <w:lang w:val="de-DE"/>
        </w:rPr>
      </w:r>
      <w:r w:rsidRPr="000B35B9">
        <w:rPr>
          <w:lang w:val="de-DE"/>
        </w:rPr>
        <w:fldChar w:fldCharType="separate"/>
      </w:r>
      <w:r w:rsidRPr="000B35B9">
        <w:rPr>
          <w:lang w:val="de-DE"/>
        </w:rPr>
        <w:t>48</w:t>
      </w:r>
      <w:r w:rsidRPr="000B35B9">
        <w:rPr>
          <w:lang w:val="de-DE"/>
        </w:rPr>
        <w:fldChar w:fldCharType="end"/>
      </w:r>
    </w:p>
    <w:p w14:paraId="1144AABA" w14:textId="019B956F"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11.</w:t>
      </w:r>
      <w:r w:rsidRPr="000B35B9">
        <w:rPr>
          <w:rFonts w:asciiTheme="minorHAnsi" w:eastAsiaTheme="minorEastAsia" w:hAnsiTheme="minorHAnsi" w:cstheme="minorBidi"/>
          <w:noProof w:val="0"/>
          <w:color w:val="auto"/>
          <w:lang w:val="de-DE" w:bidi="ar-SA"/>
        </w:rPr>
        <w:tab/>
      </w:r>
      <w:r w:rsidRPr="000B35B9">
        <w:rPr>
          <w:noProof w:val="0"/>
          <w:lang w:val="de-DE"/>
        </w:rPr>
        <w:t>HEIZSYSTEMSTEUERUNG</w:t>
      </w:r>
      <w:r w:rsidRPr="000B35B9">
        <w:rPr>
          <w:noProof w:val="0"/>
          <w:lang w:val="de-DE"/>
        </w:rPr>
        <w:tab/>
      </w:r>
      <w:r w:rsidRPr="000B35B9">
        <w:rPr>
          <w:noProof w:val="0"/>
          <w:lang w:val="de-DE"/>
        </w:rPr>
        <w:fldChar w:fldCharType="begin"/>
      </w:r>
      <w:r w:rsidRPr="000B35B9">
        <w:rPr>
          <w:noProof w:val="0"/>
          <w:lang w:val="de-DE"/>
        </w:rPr>
        <w:instrText xml:space="preserve"> PAGEREF _Toc70944770 \h </w:instrText>
      </w:r>
      <w:r w:rsidRPr="000B35B9">
        <w:rPr>
          <w:noProof w:val="0"/>
          <w:lang w:val="de-DE"/>
        </w:rPr>
      </w:r>
      <w:r w:rsidRPr="000B35B9">
        <w:rPr>
          <w:noProof w:val="0"/>
          <w:lang w:val="de-DE"/>
        </w:rPr>
        <w:fldChar w:fldCharType="separate"/>
      </w:r>
      <w:r w:rsidRPr="000B35B9">
        <w:rPr>
          <w:noProof w:val="0"/>
          <w:lang w:val="de-DE"/>
        </w:rPr>
        <w:t>50</w:t>
      </w:r>
      <w:r w:rsidRPr="000B35B9">
        <w:rPr>
          <w:noProof w:val="0"/>
          <w:lang w:val="de-DE"/>
        </w:rPr>
        <w:fldChar w:fldCharType="end"/>
      </w:r>
    </w:p>
    <w:p w14:paraId="12566156" w14:textId="62376CB5" w:rsidR="001D4D95" w:rsidRPr="000B35B9" w:rsidRDefault="001D4D95">
      <w:pPr>
        <w:pStyle w:val="Obsah2"/>
        <w:tabs>
          <w:tab w:val="left" w:pos="964"/>
        </w:tabs>
        <w:rPr>
          <w:rFonts w:asciiTheme="minorHAnsi" w:eastAsiaTheme="minorEastAsia" w:hAnsiTheme="minorHAnsi" w:cstheme="minorBidi"/>
          <w:lang w:val="de-DE" w:bidi="ar-SA"/>
        </w:rPr>
      </w:pPr>
      <w:r w:rsidRPr="000B35B9">
        <w:rPr>
          <w:color w:val="EC7C30"/>
          <w:lang w:val="de-DE"/>
        </w:rPr>
        <w:t>11.1.</w:t>
      </w:r>
      <w:r w:rsidRPr="000B35B9">
        <w:rPr>
          <w:rFonts w:asciiTheme="minorHAnsi" w:eastAsiaTheme="minorEastAsia" w:hAnsiTheme="minorHAnsi" w:cstheme="minorBidi"/>
          <w:lang w:val="de-DE" w:bidi="ar-SA"/>
        </w:rPr>
        <w:tab/>
      </w:r>
      <w:r w:rsidRPr="000B35B9">
        <w:rPr>
          <w:lang w:val="de-DE"/>
        </w:rPr>
        <w:t>Ein ZH-Kreis + WW-Erwärmung</w:t>
      </w:r>
      <w:r w:rsidRPr="000B35B9">
        <w:rPr>
          <w:lang w:val="de-DE"/>
        </w:rPr>
        <w:tab/>
      </w:r>
      <w:r w:rsidRPr="000B35B9">
        <w:rPr>
          <w:lang w:val="de-DE"/>
        </w:rPr>
        <w:fldChar w:fldCharType="begin"/>
      </w:r>
      <w:r w:rsidRPr="000B35B9">
        <w:rPr>
          <w:lang w:val="de-DE"/>
        </w:rPr>
        <w:instrText xml:space="preserve"> PAGEREF _Toc70944771 \h </w:instrText>
      </w:r>
      <w:r w:rsidRPr="000B35B9">
        <w:rPr>
          <w:lang w:val="de-DE"/>
        </w:rPr>
      </w:r>
      <w:r w:rsidRPr="000B35B9">
        <w:rPr>
          <w:lang w:val="de-DE"/>
        </w:rPr>
        <w:fldChar w:fldCharType="separate"/>
      </w:r>
      <w:r w:rsidRPr="000B35B9">
        <w:rPr>
          <w:lang w:val="de-DE"/>
        </w:rPr>
        <w:t>50</w:t>
      </w:r>
      <w:r w:rsidRPr="000B35B9">
        <w:rPr>
          <w:lang w:val="de-DE"/>
        </w:rPr>
        <w:fldChar w:fldCharType="end"/>
      </w:r>
    </w:p>
    <w:p w14:paraId="16E0E9D3" w14:textId="59D6D7FE" w:rsidR="001D4D95" w:rsidRPr="000B35B9" w:rsidRDefault="001D4D95">
      <w:pPr>
        <w:pStyle w:val="Obsah2"/>
        <w:tabs>
          <w:tab w:val="left" w:pos="964"/>
        </w:tabs>
        <w:rPr>
          <w:rFonts w:asciiTheme="minorHAnsi" w:eastAsiaTheme="minorEastAsia" w:hAnsiTheme="minorHAnsi" w:cstheme="minorBidi"/>
          <w:lang w:val="de-DE" w:bidi="ar-SA"/>
        </w:rPr>
      </w:pPr>
      <w:r w:rsidRPr="000B35B9">
        <w:rPr>
          <w:color w:val="EC7C30"/>
          <w:lang w:val="de-DE"/>
        </w:rPr>
        <w:t>11.2.</w:t>
      </w:r>
      <w:r w:rsidRPr="000B35B9">
        <w:rPr>
          <w:rFonts w:asciiTheme="minorHAnsi" w:eastAsiaTheme="minorEastAsia" w:hAnsiTheme="minorHAnsi" w:cstheme="minorBidi"/>
          <w:lang w:val="de-DE" w:bidi="ar-SA"/>
        </w:rPr>
        <w:tab/>
      </w:r>
      <w:r w:rsidRPr="000B35B9">
        <w:rPr>
          <w:lang w:val="de-DE"/>
        </w:rPr>
        <w:t>Zwei ZH-Kreise + WW-Erwärmung</w:t>
      </w:r>
      <w:r w:rsidRPr="000B35B9">
        <w:rPr>
          <w:lang w:val="de-DE"/>
        </w:rPr>
        <w:tab/>
      </w:r>
      <w:r w:rsidRPr="000B35B9">
        <w:rPr>
          <w:lang w:val="de-DE"/>
        </w:rPr>
        <w:fldChar w:fldCharType="begin"/>
      </w:r>
      <w:r w:rsidRPr="000B35B9">
        <w:rPr>
          <w:lang w:val="de-DE"/>
        </w:rPr>
        <w:instrText xml:space="preserve"> PAGEREF _Toc70944772 \h </w:instrText>
      </w:r>
      <w:r w:rsidRPr="000B35B9">
        <w:rPr>
          <w:lang w:val="de-DE"/>
        </w:rPr>
      </w:r>
      <w:r w:rsidRPr="000B35B9">
        <w:rPr>
          <w:lang w:val="de-DE"/>
        </w:rPr>
        <w:fldChar w:fldCharType="separate"/>
      </w:r>
      <w:r w:rsidRPr="000B35B9">
        <w:rPr>
          <w:lang w:val="de-DE"/>
        </w:rPr>
        <w:t>51</w:t>
      </w:r>
      <w:r w:rsidRPr="000B35B9">
        <w:rPr>
          <w:lang w:val="de-DE"/>
        </w:rPr>
        <w:fldChar w:fldCharType="end"/>
      </w:r>
    </w:p>
    <w:p w14:paraId="4D77055D" w14:textId="5E785CDD" w:rsidR="001D4D95" w:rsidRPr="000B35B9" w:rsidRDefault="001D4D95" w:rsidP="00A7292F">
      <w:pPr>
        <w:pStyle w:val="Obsah2"/>
        <w:tabs>
          <w:tab w:val="left" w:pos="964"/>
        </w:tabs>
        <w:rPr>
          <w:rFonts w:asciiTheme="minorHAnsi" w:eastAsiaTheme="minorEastAsia" w:hAnsiTheme="minorHAnsi" w:cstheme="minorBidi"/>
          <w:lang w:val="de-DE" w:bidi="ar-SA"/>
        </w:rPr>
      </w:pPr>
      <w:r w:rsidRPr="000B35B9">
        <w:rPr>
          <w:color w:val="EC7C30"/>
          <w:lang w:val="de-DE"/>
        </w:rPr>
        <w:t>11.3.</w:t>
      </w:r>
      <w:r w:rsidRPr="000B35B9">
        <w:rPr>
          <w:rFonts w:asciiTheme="minorHAnsi" w:eastAsiaTheme="minorEastAsia" w:hAnsiTheme="minorHAnsi" w:cstheme="minorBidi"/>
          <w:lang w:val="de-DE" w:bidi="ar-SA"/>
        </w:rPr>
        <w:tab/>
      </w:r>
      <w:r w:rsidRPr="000B35B9">
        <w:rPr>
          <w:lang w:val="de-DE"/>
        </w:rPr>
        <w:t>Ein ZH-Kreis mit einem 4</w:t>
      </w:r>
      <w:r w:rsidR="00A7292F" w:rsidRPr="000B35B9">
        <w:rPr>
          <w:lang w:val="de-DE"/>
        </w:rPr>
        <w:t>-W</w:t>
      </w:r>
      <w:r w:rsidRPr="000B35B9">
        <w:rPr>
          <w:lang w:val="de-DE"/>
        </w:rPr>
        <w:t>eg</w:t>
      </w:r>
      <w:r w:rsidR="00A7292F" w:rsidRPr="000B35B9">
        <w:rPr>
          <w:lang w:val="de-DE"/>
        </w:rPr>
        <w:t>e-V</w:t>
      </w:r>
      <w:r w:rsidRPr="000B35B9">
        <w:rPr>
          <w:lang w:val="de-DE"/>
        </w:rPr>
        <w:t>entil + WW-Erwärmung</w:t>
      </w:r>
      <w:r w:rsidRPr="000B35B9">
        <w:rPr>
          <w:lang w:val="de-DE"/>
        </w:rPr>
        <w:tab/>
      </w:r>
      <w:r w:rsidRPr="000B35B9">
        <w:rPr>
          <w:lang w:val="de-DE"/>
        </w:rPr>
        <w:fldChar w:fldCharType="begin"/>
      </w:r>
      <w:r w:rsidRPr="000B35B9">
        <w:rPr>
          <w:lang w:val="de-DE"/>
        </w:rPr>
        <w:instrText xml:space="preserve"> PAGEREF _Toc70944773 \h </w:instrText>
      </w:r>
      <w:r w:rsidRPr="000B35B9">
        <w:rPr>
          <w:lang w:val="de-DE"/>
        </w:rPr>
      </w:r>
      <w:r w:rsidRPr="000B35B9">
        <w:rPr>
          <w:lang w:val="de-DE"/>
        </w:rPr>
        <w:fldChar w:fldCharType="separate"/>
      </w:r>
      <w:r w:rsidRPr="000B35B9">
        <w:rPr>
          <w:lang w:val="de-DE"/>
        </w:rPr>
        <w:t>54</w:t>
      </w:r>
      <w:r w:rsidRPr="000B35B9">
        <w:rPr>
          <w:lang w:val="de-DE"/>
        </w:rPr>
        <w:fldChar w:fldCharType="end"/>
      </w:r>
    </w:p>
    <w:p w14:paraId="6A15A616" w14:textId="25463FC7"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12.</w:t>
      </w:r>
      <w:r w:rsidRPr="000B35B9">
        <w:rPr>
          <w:rFonts w:asciiTheme="minorHAnsi" w:eastAsiaTheme="minorEastAsia" w:hAnsiTheme="minorHAnsi" w:cstheme="minorBidi"/>
          <w:noProof w:val="0"/>
          <w:color w:val="auto"/>
          <w:lang w:val="de-DE" w:bidi="ar-SA"/>
        </w:rPr>
        <w:tab/>
      </w:r>
      <w:r w:rsidRPr="000B35B9">
        <w:rPr>
          <w:noProof w:val="0"/>
          <w:lang w:val="de-DE"/>
        </w:rPr>
        <w:t>Bestimmung der Größe des Sammelbehälters</w:t>
      </w:r>
      <w:r w:rsidRPr="000B35B9">
        <w:rPr>
          <w:noProof w:val="0"/>
          <w:lang w:val="de-DE"/>
        </w:rPr>
        <w:tab/>
      </w:r>
      <w:r w:rsidRPr="000B35B9">
        <w:rPr>
          <w:noProof w:val="0"/>
          <w:lang w:val="de-DE"/>
        </w:rPr>
        <w:fldChar w:fldCharType="begin"/>
      </w:r>
      <w:r w:rsidRPr="000B35B9">
        <w:rPr>
          <w:noProof w:val="0"/>
          <w:lang w:val="de-DE"/>
        </w:rPr>
        <w:instrText xml:space="preserve"> PAGEREF _Toc70944774 \h </w:instrText>
      </w:r>
      <w:r w:rsidRPr="000B35B9">
        <w:rPr>
          <w:noProof w:val="0"/>
          <w:lang w:val="de-DE"/>
        </w:rPr>
      </w:r>
      <w:r w:rsidRPr="000B35B9">
        <w:rPr>
          <w:noProof w:val="0"/>
          <w:lang w:val="de-DE"/>
        </w:rPr>
        <w:fldChar w:fldCharType="separate"/>
      </w:r>
      <w:r w:rsidRPr="000B35B9">
        <w:rPr>
          <w:noProof w:val="0"/>
          <w:lang w:val="de-DE"/>
        </w:rPr>
        <w:t>55</w:t>
      </w:r>
      <w:r w:rsidRPr="000B35B9">
        <w:rPr>
          <w:noProof w:val="0"/>
          <w:lang w:val="de-DE"/>
        </w:rPr>
        <w:fldChar w:fldCharType="end"/>
      </w:r>
    </w:p>
    <w:p w14:paraId="5B918A02" w14:textId="4A52F041"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13.</w:t>
      </w:r>
      <w:r w:rsidRPr="000B35B9">
        <w:rPr>
          <w:rFonts w:asciiTheme="minorHAnsi" w:eastAsiaTheme="minorEastAsia" w:hAnsiTheme="minorHAnsi" w:cstheme="minorBidi"/>
          <w:noProof w:val="0"/>
          <w:color w:val="auto"/>
          <w:lang w:val="de-DE" w:bidi="ar-SA"/>
        </w:rPr>
        <w:tab/>
      </w:r>
      <w:r w:rsidRPr="000B35B9">
        <w:rPr>
          <w:noProof w:val="0"/>
          <w:lang w:val="de-DE"/>
        </w:rPr>
        <w:t>REGELMÄSSIGE WARTUNG</w:t>
      </w:r>
      <w:r w:rsidRPr="000B35B9">
        <w:rPr>
          <w:noProof w:val="0"/>
          <w:lang w:val="de-DE"/>
        </w:rPr>
        <w:tab/>
      </w:r>
      <w:r w:rsidRPr="000B35B9">
        <w:rPr>
          <w:noProof w:val="0"/>
          <w:lang w:val="de-DE"/>
        </w:rPr>
        <w:fldChar w:fldCharType="begin"/>
      </w:r>
      <w:r w:rsidRPr="000B35B9">
        <w:rPr>
          <w:noProof w:val="0"/>
          <w:lang w:val="de-DE"/>
        </w:rPr>
        <w:instrText xml:space="preserve"> PAGEREF _Toc70944775 \h </w:instrText>
      </w:r>
      <w:r w:rsidRPr="000B35B9">
        <w:rPr>
          <w:noProof w:val="0"/>
          <w:lang w:val="de-DE"/>
        </w:rPr>
      </w:r>
      <w:r w:rsidRPr="000B35B9">
        <w:rPr>
          <w:noProof w:val="0"/>
          <w:lang w:val="de-DE"/>
        </w:rPr>
        <w:fldChar w:fldCharType="separate"/>
      </w:r>
      <w:r w:rsidRPr="000B35B9">
        <w:rPr>
          <w:noProof w:val="0"/>
          <w:lang w:val="de-DE"/>
        </w:rPr>
        <w:t>56</w:t>
      </w:r>
      <w:r w:rsidRPr="000B35B9">
        <w:rPr>
          <w:noProof w:val="0"/>
          <w:lang w:val="de-DE"/>
        </w:rPr>
        <w:fldChar w:fldCharType="end"/>
      </w:r>
    </w:p>
    <w:p w14:paraId="79685DC4" w14:textId="6DD8F059"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lastRenderedPageBreak/>
        <w:t>14.</w:t>
      </w:r>
      <w:r w:rsidRPr="000B35B9">
        <w:rPr>
          <w:rFonts w:asciiTheme="minorHAnsi" w:eastAsiaTheme="minorEastAsia" w:hAnsiTheme="minorHAnsi" w:cstheme="minorBidi"/>
          <w:noProof w:val="0"/>
          <w:color w:val="auto"/>
          <w:lang w:val="de-DE" w:bidi="ar-SA"/>
        </w:rPr>
        <w:tab/>
      </w:r>
      <w:r w:rsidRPr="000B35B9">
        <w:rPr>
          <w:noProof w:val="0"/>
          <w:lang w:val="de-DE"/>
        </w:rPr>
        <w:t>BIOPEL ONLINE</w:t>
      </w:r>
      <w:r w:rsidRPr="000B35B9">
        <w:rPr>
          <w:noProof w:val="0"/>
          <w:lang w:val="de-DE"/>
        </w:rPr>
        <w:tab/>
      </w:r>
      <w:r w:rsidRPr="000B35B9">
        <w:rPr>
          <w:noProof w:val="0"/>
          <w:lang w:val="de-DE"/>
        </w:rPr>
        <w:fldChar w:fldCharType="begin"/>
      </w:r>
      <w:r w:rsidRPr="000B35B9">
        <w:rPr>
          <w:noProof w:val="0"/>
          <w:lang w:val="de-DE"/>
        </w:rPr>
        <w:instrText xml:space="preserve"> PAGEREF _Toc70944776 \h </w:instrText>
      </w:r>
      <w:r w:rsidRPr="000B35B9">
        <w:rPr>
          <w:noProof w:val="0"/>
          <w:lang w:val="de-DE"/>
        </w:rPr>
      </w:r>
      <w:r w:rsidRPr="000B35B9">
        <w:rPr>
          <w:noProof w:val="0"/>
          <w:lang w:val="de-DE"/>
        </w:rPr>
        <w:fldChar w:fldCharType="separate"/>
      </w:r>
      <w:r w:rsidRPr="000B35B9">
        <w:rPr>
          <w:noProof w:val="0"/>
          <w:lang w:val="de-DE"/>
        </w:rPr>
        <w:t>56</w:t>
      </w:r>
      <w:r w:rsidRPr="000B35B9">
        <w:rPr>
          <w:noProof w:val="0"/>
          <w:lang w:val="de-DE"/>
        </w:rPr>
        <w:fldChar w:fldCharType="end"/>
      </w:r>
    </w:p>
    <w:p w14:paraId="33E22FC0" w14:textId="24262A0E"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15.</w:t>
      </w:r>
      <w:r w:rsidRPr="000B35B9">
        <w:rPr>
          <w:rFonts w:asciiTheme="minorHAnsi" w:eastAsiaTheme="minorEastAsia" w:hAnsiTheme="minorHAnsi" w:cstheme="minorBidi"/>
          <w:noProof w:val="0"/>
          <w:color w:val="auto"/>
          <w:lang w:val="de-DE" w:bidi="ar-SA"/>
        </w:rPr>
        <w:tab/>
      </w:r>
      <w:r w:rsidRPr="000B35B9">
        <w:rPr>
          <w:noProof w:val="0"/>
          <w:lang w:val="de-DE"/>
        </w:rPr>
        <w:t>FIRMWARE-AKTUALISIERUNG</w:t>
      </w:r>
      <w:r w:rsidRPr="000B35B9">
        <w:rPr>
          <w:noProof w:val="0"/>
          <w:lang w:val="de-DE"/>
        </w:rPr>
        <w:tab/>
      </w:r>
      <w:r w:rsidRPr="000B35B9">
        <w:rPr>
          <w:noProof w:val="0"/>
          <w:lang w:val="de-DE"/>
        </w:rPr>
        <w:fldChar w:fldCharType="begin"/>
      </w:r>
      <w:r w:rsidRPr="000B35B9">
        <w:rPr>
          <w:noProof w:val="0"/>
          <w:lang w:val="de-DE"/>
        </w:rPr>
        <w:instrText xml:space="preserve"> PAGEREF _Toc70944777 \h </w:instrText>
      </w:r>
      <w:r w:rsidRPr="000B35B9">
        <w:rPr>
          <w:noProof w:val="0"/>
          <w:lang w:val="de-DE"/>
        </w:rPr>
      </w:r>
      <w:r w:rsidRPr="000B35B9">
        <w:rPr>
          <w:noProof w:val="0"/>
          <w:lang w:val="de-DE"/>
        </w:rPr>
        <w:fldChar w:fldCharType="separate"/>
      </w:r>
      <w:r w:rsidRPr="000B35B9">
        <w:rPr>
          <w:noProof w:val="0"/>
          <w:lang w:val="de-DE"/>
        </w:rPr>
        <w:t>57</w:t>
      </w:r>
      <w:r w:rsidRPr="000B35B9">
        <w:rPr>
          <w:noProof w:val="0"/>
          <w:lang w:val="de-DE"/>
        </w:rPr>
        <w:fldChar w:fldCharType="end"/>
      </w:r>
    </w:p>
    <w:p w14:paraId="074EA2DC" w14:textId="472298AA"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16.</w:t>
      </w:r>
      <w:r w:rsidRPr="000B35B9">
        <w:rPr>
          <w:rFonts w:asciiTheme="minorHAnsi" w:eastAsiaTheme="minorEastAsia" w:hAnsiTheme="minorHAnsi" w:cstheme="minorBidi"/>
          <w:noProof w:val="0"/>
          <w:color w:val="auto"/>
          <w:lang w:val="de-DE" w:bidi="ar-SA"/>
        </w:rPr>
        <w:tab/>
      </w:r>
      <w:r w:rsidRPr="000B35B9">
        <w:rPr>
          <w:noProof w:val="0"/>
          <w:lang w:val="de-DE"/>
        </w:rPr>
        <w:t>BETRIEBS- UND FEHLERMELDUNGEN</w:t>
      </w:r>
      <w:r w:rsidRPr="000B35B9">
        <w:rPr>
          <w:noProof w:val="0"/>
          <w:lang w:val="de-DE"/>
        </w:rPr>
        <w:tab/>
      </w:r>
      <w:r w:rsidRPr="000B35B9">
        <w:rPr>
          <w:noProof w:val="0"/>
          <w:lang w:val="de-DE"/>
        </w:rPr>
        <w:fldChar w:fldCharType="begin"/>
      </w:r>
      <w:r w:rsidRPr="000B35B9">
        <w:rPr>
          <w:noProof w:val="0"/>
          <w:lang w:val="de-DE"/>
        </w:rPr>
        <w:instrText xml:space="preserve"> PAGEREF _Toc70944778 \h </w:instrText>
      </w:r>
      <w:r w:rsidRPr="000B35B9">
        <w:rPr>
          <w:noProof w:val="0"/>
          <w:lang w:val="de-DE"/>
        </w:rPr>
      </w:r>
      <w:r w:rsidRPr="000B35B9">
        <w:rPr>
          <w:noProof w:val="0"/>
          <w:lang w:val="de-DE"/>
        </w:rPr>
        <w:fldChar w:fldCharType="separate"/>
      </w:r>
      <w:r w:rsidRPr="000B35B9">
        <w:rPr>
          <w:noProof w:val="0"/>
          <w:lang w:val="de-DE"/>
        </w:rPr>
        <w:t>57</w:t>
      </w:r>
      <w:r w:rsidRPr="000B35B9">
        <w:rPr>
          <w:noProof w:val="0"/>
          <w:lang w:val="de-DE"/>
        </w:rPr>
        <w:fldChar w:fldCharType="end"/>
      </w:r>
    </w:p>
    <w:p w14:paraId="6ECA77AF" w14:textId="2041EF90"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17.</w:t>
      </w:r>
      <w:r w:rsidRPr="000B35B9">
        <w:rPr>
          <w:rFonts w:asciiTheme="minorHAnsi" w:eastAsiaTheme="minorEastAsia" w:hAnsiTheme="minorHAnsi" w:cstheme="minorBidi"/>
          <w:noProof w:val="0"/>
          <w:color w:val="auto"/>
          <w:lang w:val="de-DE" w:bidi="ar-SA"/>
        </w:rPr>
        <w:tab/>
      </w:r>
      <w:r w:rsidRPr="000B35B9">
        <w:rPr>
          <w:noProof w:val="0"/>
          <w:lang w:val="de-DE"/>
        </w:rPr>
        <w:t>LÖSUNG KONKRETER SITUATIONEN</w:t>
      </w:r>
      <w:r w:rsidRPr="000B35B9">
        <w:rPr>
          <w:noProof w:val="0"/>
          <w:lang w:val="de-DE"/>
        </w:rPr>
        <w:tab/>
      </w:r>
      <w:r w:rsidRPr="000B35B9">
        <w:rPr>
          <w:noProof w:val="0"/>
          <w:lang w:val="de-DE"/>
        </w:rPr>
        <w:fldChar w:fldCharType="begin"/>
      </w:r>
      <w:r w:rsidRPr="000B35B9">
        <w:rPr>
          <w:noProof w:val="0"/>
          <w:lang w:val="de-DE"/>
        </w:rPr>
        <w:instrText xml:space="preserve"> PAGEREF _Toc70944779 \h </w:instrText>
      </w:r>
      <w:r w:rsidRPr="000B35B9">
        <w:rPr>
          <w:noProof w:val="0"/>
          <w:lang w:val="de-DE"/>
        </w:rPr>
      </w:r>
      <w:r w:rsidRPr="000B35B9">
        <w:rPr>
          <w:noProof w:val="0"/>
          <w:lang w:val="de-DE"/>
        </w:rPr>
        <w:fldChar w:fldCharType="separate"/>
      </w:r>
      <w:r w:rsidRPr="000B35B9">
        <w:rPr>
          <w:noProof w:val="0"/>
          <w:lang w:val="de-DE"/>
        </w:rPr>
        <w:t>58</w:t>
      </w:r>
      <w:r w:rsidRPr="000B35B9">
        <w:rPr>
          <w:noProof w:val="0"/>
          <w:lang w:val="de-DE"/>
        </w:rPr>
        <w:fldChar w:fldCharType="end"/>
      </w:r>
    </w:p>
    <w:p w14:paraId="685E6364" w14:textId="525E272A"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18.</w:t>
      </w:r>
      <w:r w:rsidRPr="000B35B9">
        <w:rPr>
          <w:rFonts w:asciiTheme="minorHAnsi" w:eastAsiaTheme="minorEastAsia" w:hAnsiTheme="minorHAnsi" w:cstheme="minorBidi"/>
          <w:noProof w:val="0"/>
          <w:color w:val="auto"/>
          <w:lang w:val="de-DE" w:bidi="ar-SA"/>
        </w:rPr>
        <w:tab/>
      </w:r>
      <w:r w:rsidRPr="000B35B9">
        <w:rPr>
          <w:noProof w:val="0"/>
          <w:lang w:val="de-DE"/>
        </w:rPr>
        <w:t>WERKSEINSTELLUNG</w:t>
      </w:r>
      <w:r w:rsidRPr="000B35B9">
        <w:rPr>
          <w:noProof w:val="0"/>
          <w:lang w:val="de-DE"/>
        </w:rPr>
        <w:tab/>
      </w:r>
      <w:r w:rsidRPr="000B35B9">
        <w:rPr>
          <w:noProof w:val="0"/>
          <w:lang w:val="de-DE"/>
        </w:rPr>
        <w:fldChar w:fldCharType="begin"/>
      </w:r>
      <w:r w:rsidRPr="000B35B9">
        <w:rPr>
          <w:noProof w:val="0"/>
          <w:lang w:val="de-DE"/>
        </w:rPr>
        <w:instrText xml:space="preserve"> PAGEREF _Toc70944780 \h </w:instrText>
      </w:r>
      <w:r w:rsidRPr="000B35B9">
        <w:rPr>
          <w:noProof w:val="0"/>
          <w:lang w:val="de-DE"/>
        </w:rPr>
      </w:r>
      <w:r w:rsidRPr="000B35B9">
        <w:rPr>
          <w:noProof w:val="0"/>
          <w:lang w:val="de-DE"/>
        </w:rPr>
        <w:fldChar w:fldCharType="separate"/>
      </w:r>
      <w:r w:rsidRPr="000B35B9">
        <w:rPr>
          <w:noProof w:val="0"/>
          <w:lang w:val="de-DE"/>
        </w:rPr>
        <w:t>62</w:t>
      </w:r>
      <w:r w:rsidRPr="000B35B9">
        <w:rPr>
          <w:noProof w:val="0"/>
          <w:lang w:val="de-DE"/>
        </w:rPr>
        <w:fldChar w:fldCharType="end"/>
      </w:r>
    </w:p>
    <w:p w14:paraId="0817E60C" w14:textId="2018F6E8"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19.</w:t>
      </w:r>
      <w:r w:rsidRPr="000B35B9">
        <w:rPr>
          <w:rFonts w:asciiTheme="minorHAnsi" w:eastAsiaTheme="minorEastAsia" w:hAnsiTheme="minorHAnsi" w:cstheme="minorBidi"/>
          <w:noProof w:val="0"/>
          <w:color w:val="auto"/>
          <w:lang w:val="de-DE" w:bidi="ar-SA"/>
        </w:rPr>
        <w:tab/>
      </w:r>
      <w:r w:rsidRPr="000B35B9">
        <w:rPr>
          <w:noProof w:val="0"/>
          <w:lang w:val="de-DE"/>
        </w:rPr>
        <w:t>ENERGETISCHE WIRKSAMKEIT</w:t>
      </w:r>
      <w:r w:rsidRPr="000B35B9">
        <w:rPr>
          <w:noProof w:val="0"/>
          <w:lang w:val="de-DE"/>
        </w:rPr>
        <w:tab/>
      </w:r>
      <w:r w:rsidRPr="000B35B9">
        <w:rPr>
          <w:noProof w:val="0"/>
          <w:lang w:val="de-DE"/>
        </w:rPr>
        <w:fldChar w:fldCharType="begin"/>
      </w:r>
      <w:r w:rsidRPr="000B35B9">
        <w:rPr>
          <w:noProof w:val="0"/>
          <w:lang w:val="de-DE"/>
        </w:rPr>
        <w:instrText xml:space="preserve"> PAGEREF _Toc70944781 \h </w:instrText>
      </w:r>
      <w:r w:rsidRPr="000B35B9">
        <w:rPr>
          <w:noProof w:val="0"/>
          <w:lang w:val="de-DE"/>
        </w:rPr>
      </w:r>
      <w:r w:rsidRPr="000B35B9">
        <w:rPr>
          <w:noProof w:val="0"/>
          <w:lang w:val="de-DE"/>
        </w:rPr>
        <w:fldChar w:fldCharType="separate"/>
      </w:r>
      <w:r w:rsidRPr="000B35B9">
        <w:rPr>
          <w:noProof w:val="0"/>
          <w:lang w:val="de-DE"/>
        </w:rPr>
        <w:t>64</w:t>
      </w:r>
      <w:r w:rsidRPr="000B35B9">
        <w:rPr>
          <w:noProof w:val="0"/>
          <w:lang w:val="de-DE"/>
        </w:rPr>
        <w:fldChar w:fldCharType="end"/>
      </w:r>
    </w:p>
    <w:p w14:paraId="17E1115C" w14:textId="1C4CC45B"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20.</w:t>
      </w:r>
      <w:r w:rsidRPr="000B35B9">
        <w:rPr>
          <w:rFonts w:asciiTheme="minorHAnsi" w:eastAsiaTheme="minorEastAsia" w:hAnsiTheme="minorHAnsi" w:cstheme="minorBidi"/>
          <w:noProof w:val="0"/>
          <w:color w:val="auto"/>
          <w:lang w:val="de-DE" w:bidi="ar-SA"/>
        </w:rPr>
        <w:tab/>
      </w:r>
      <w:r w:rsidRPr="000B35B9">
        <w:rPr>
          <w:noProof w:val="0"/>
          <w:lang w:val="de-DE"/>
        </w:rPr>
        <w:t>IDENTIFIKATIONSZEICHEN</w:t>
      </w:r>
      <w:r w:rsidRPr="000B35B9">
        <w:rPr>
          <w:noProof w:val="0"/>
          <w:lang w:val="de-DE"/>
        </w:rPr>
        <w:tab/>
      </w:r>
      <w:r w:rsidRPr="000B35B9">
        <w:rPr>
          <w:noProof w:val="0"/>
          <w:lang w:val="de-DE"/>
        </w:rPr>
        <w:fldChar w:fldCharType="begin"/>
      </w:r>
      <w:r w:rsidRPr="000B35B9">
        <w:rPr>
          <w:noProof w:val="0"/>
          <w:lang w:val="de-DE"/>
        </w:rPr>
        <w:instrText xml:space="preserve"> PAGEREF _Toc70944782 \h </w:instrText>
      </w:r>
      <w:r w:rsidRPr="000B35B9">
        <w:rPr>
          <w:noProof w:val="0"/>
          <w:lang w:val="de-DE"/>
        </w:rPr>
      </w:r>
      <w:r w:rsidRPr="000B35B9">
        <w:rPr>
          <w:noProof w:val="0"/>
          <w:lang w:val="de-DE"/>
        </w:rPr>
        <w:fldChar w:fldCharType="separate"/>
      </w:r>
      <w:r w:rsidRPr="000B35B9">
        <w:rPr>
          <w:noProof w:val="0"/>
          <w:lang w:val="de-DE"/>
        </w:rPr>
        <w:t>65</w:t>
      </w:r>
      <w:r w:rsidRPr="000B35B9">
        <w:rPr>
          <w:noProof w:val="0"/>
          <w:lang w:val="de-DE"/>
        </w:rPr>
        <w:fldChar w:fldCharType="end"/>
      </w:r>
    </w:p>
    <w:p w14:paraId="3063B656" w14:textId="29D17AE6"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21.</w:t>
      </w:r>
      <w:r w:rsidRPr="000B35B9">
        <w:rPr>
          <w:rFonts w:asciiTheme="minorHAnsi" w:eastAsiaTheme="minorEastAsia" w:hAnsiTheme="minorHAnsi" w:cstheme="minorBidi"/>
          <w:noProof w:val="0"/>
          <w:color w:val="auto"/>
          <w:lang w:val="de-DE" w:bidi="ar-SA"/>
        </w:rPr>
        <w:tab/>
      </w:r>
      <w:r w:rsidRPr="000B35B9">
        <w:rPr>
          <w:noProof w:val="0"/>
          <w:lang w:val="de-DE"/>
        </w:rPr>
        <w:t>GARANTIEBEDINGUNGEN, ALLGEMEINE ANWEISUNGEN</w:t>
      </w:r>
      <w:r w:rsidRPr="000B35B9">
        <w:rPr>
          <w:noProof w:val="0"/>
          <w:lang w:val="de-DE"/>
        </w:rPr>
        <w:tab/>
      </w:r>
      <w:r w:rsidRPr="000B35B9">
        <w:rPr>
          <w:noProof w:val="0"/>
          <w:lang w:val="de-DE"/>
        </w:rPr>
        <w:fldChar w:fldCharType="begin"/>
      </w:r>
      <w:r w:rsidRPr="000B35B9">
        <w:rPr>
          <w:noProof w:val="0"/>
          <w:lang w:val="de-DE"/>
        </w:rPr>
        <w:instrText xml:space="preserve"> PAGEREF _Toc70944783 \h </w:instrText>
      </w:r>
      <w:r w:rsidRPr="000B35B9">
        <w:rPr>
          <w:noProof w:val="0"/>
          <w:lang w:val="de-DE"/>
        </w:rPr>
      </w:r>
      <w:r w:rsidRPr="000B35B9">
        <w:rPr>
          <w:noProof w:val="0"/>
          <w:lang w:val="de-DE"/>
        </w:rPr>
        <w:fldChar w:fldCharType="separate"/>
      </w:r>
      <w:r w:rsidRPr="000B35B9">
        <w:rPr>
          <w:noProof w:val="0"/>
          <w:lang w:val="de-DE"/>
        </w:rPr>
        <w:t>70</w:t>
      </w:r>
      <w:r w:rsidRPr="000B35B9">
        <w:rPr>
          <w:noProof w:val="0"/>
          <w:lang w:val="de-DE"/>
        </w:rPr>
        <w:fldChar w:fldCharType="end"/>
      </w:r>
    </w:p>
    <w:p w14:paraId="7C56D8C1" w14:textId="56D5682C"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22.</w:t>
      </w:r>
      <w:r w:rsidRPr="000B35B9">
        <w:rPr>
          <w:rFonts w:asciiTheme="minorHAnsi" w:eastAsiaTheme="minorEastAsia" w:hAnsiTheme="minorHAnsi" w:cstheme="minorBidi"/>
          <w:noProof w:val="0"/>
          <w:color w:val="auto"/>
          <w:lang w:val="de-DE" w:bidi="ar-SA"/>
        </w:rPr>
        <w:tab/>
      </w:r>
      <w:r w:rsidRPr="000B35B9">
        <w:rPr>
          <w:noProof w:val="0"/>
          <w:lang w:val="de-DE"/>
        </w:rPr>
        <w:t>GELTENDE NORMEN UND VORSCHRIFTEN</w:t>
      </w:r>
      <w:r w:rsidRPr="000B35B9">
        <w:rPr>
          <w:noProof w:val="0"/>
          <w:lang w:val="de-DE"/>
        </w:rPr>
        <w:tab/>
      </w:r>
      <w:r w:rsidRPr="000B35B9">
        <w:rPr>
          <w:noProof w:val="0"/>
          <w:lang w:val="de-DE"/>
        </w:rPr>
        <w:fldChar w:fldCharType="begin"/>
      </w:r>
      <w:r w:rsidRPr="000B35B9">
        <w:rPr>
          <w:noProof w:val="0"/>
          <w:lang w:val="de-DE"/>
        </w:rPr>
        <w:instrText xml:space="preserve"> PAGEREF _Toc70944784 \h </w:instrText>
      </w:r>
      <w:r w:rsidRPr="000B35B9">
        <w:rPr>
          <w:noProof w:val="0"/>
          <w:lang w:val="de-DE"/>
        </w:rPr>
      </w:r>
      <w:r w:rsidRPr="000B35B9">
        <w:rPr>
          <w:noProof w:val="0"/>
          <w:lang w:val="de-DE"/>
        </w:rPr>
        <w:fldChar w:fldCharType="separate"/>
      </w:r>
      <w:r w:rsidRPr="000B35B9">
        <w:rPr>
          <w:noProof w:val="0"/>
          <w:lang w:val="de-DE"/>
        </w:rPr>
        <w:t>72</w:t>
      </w:r>
      <w:r w:rsidRPr="000B35B9">
        <w:rPr>
          <w:noProof w:val="0"/>
          <w:lang w:val="de-DE"/>
        </w:rPr>
        <w:fldChar w:fldCharType="end"/>
      </w:r>
    </w:p>
    <w:p w14:paraId="2AC66A50" w14:textId="6A2B6582" w:rsidR="001D4D95" w:rsidRPr="000B35B9" w:rsidRDefault="001D4D95">
      <w:pPr>
        <w:pStyle w:val="Obsah1"/>
        <w:rPr>
          <w:rFonts w:asciiTheme="minorHAnsi" w:eastAsiaTheme="minorEastAsia" w:hAnsiTheme="minorHAnsi" w:cstheme="minorBidi"/>
          <w:noProof w:val="0"/>
          <w:color w:val="auto"/>
          <w:lang w:val="de-DE" w:bidi="ar-SA"/>
        </w:rPr>
      </w:pPr>
      <w:r w:rsidRPr="000B35B9">
        <w:rPr>
          <w:noProof w:val="0"/>
          <w:color w:val="EC7C30"/>
          <w:lang w:val="de-DE"/>
        </w:rPr>
        <w:t>23.</w:t>
      </w:r>
      <w:r w:rsidRPr="000B35B9">
        <w:rPr>
          <w:rFonts w:asciiTheme="minorHAnsi" w:eastAsiaTheme="minorEastAsia" w:hAnsiTheme="minorHAnsi" w:cstheme="minorBidi"/>
          <w:noProof w:val="0"/>
          <w:color w:val="auto"/>
          <w:lang w:val="de-DE" w:bidi="ar-SA"/>
        </w:rPr>
        <w:tab/>
      </w:r>
      <w:r w:rsidRPr="000B35B9">
        <w:rPr>
          <w:noProof w:val="0"/>
          <w:lang w:val="de-DE"/>
        </w:rPr>
        <w:t>GARANTIESCHEIN</w:t>
      </w:r>
      <w:r w:rsidRPr="000B35B9">
        <w:rPr>
          <w:noProof w:val="0"/>
          <w:lang w:val="de-DE"/>
        </w:rPr>
        <w:tab/>
      </w:r>
      <w:r w:rsidRPr="000B35B9">
        <w:rPr>
          <w:noProof w:val="0"/>
          <w:lang w:val="de-DE"/>
        </w:rPr>
        <w:fldChar w:fldCharType="begin"/>
      </w:r>
      <w:r w:rsidRPr="000B35B9">
        <w:rPr>
          <w:noProof w:val="0"/>
          <w:lang w:val="de-DE"/>
        </w:rPr>
        <w:instrText xml:space="preserve"> PAGEREF _Toc70944785 \h </w:instrText>
      </w:r>
      <w:r w:rsidRPr="000B35B9">
        <w:rPr>
          <w:noProof w:val="0"/>
          <w:lang w:val="de-DE"/>
        </w:rPr>
      </w:r>
      <w:r w:rsidRPr="000B35B9">
        <w:rPr>
          <w:noProof w:val="0"/>
          <w:lang w:val="de-DE"/>
        </w:rPr>
        <w:fldChar w:fldCharType="separate"/>
      </w:r>
      <w:r w:rsidRPr="000B35B9">
        <w:rPr>
          <w:noProof w:val="0"/>
          <w:lang w:val="de-DE"/>
        </w:rPr>
        <w:t>74</w:t>
      </w:r>
      <w:r w:rsidRPr="000B35B9">
        <w:rPr>
          <w:noProof w:val="0"/>
          <w:lang w:val="de-DE"/>
        </w:rPr>
        <w:fldChar w:fldCharType="end"/>
      </w:r>
    </w:p>
    <w:p w14:paraId="5D0B2CDD" w14:textId="18E93ED4" w:rsidR="00765E5E" w:rsidRPr="000B35B9" w:rsidRDefault="00DE79ED" w:rsidP="00DE79ED">
      <w:pPr>
        <w:jc w:val="both"/>
        <w:rPr>
          <w:rFonts w:asciiTheme="minorHAnsi" w:eastAsia="Calibri Light" w:hAnsiTheme="minorHAnsi" w:cstheme="minorHAnsi"/>
          <w:sz w:val="32"/>
          <w:szCs w:val="32"/>
          <w:lang w:val="de-DE"/>
        </w:rPr>
      </w:pPr>
      <w:r w:rsidRPr="000B35B9">
        <w:rPr>
          <w:rFonts w:asciiTheme="minorHAnsi" w:hAnsiTheme="minorHAnsi" w:cstheme="minorHAnsi"/>
          <w:color w:val="000000" w:themeColor="text1"/>
          <w:sz w:val="32"/>
          <w:lang w:val="de-DE"/>
        </w:rPr>
        <w:fldChar w:fldCharType="end"/>
      </w:r>
      <w:bookmarkStart w:id="0" w:name="_bookmark0"/>
      <w:bookmarkEnd w:id="0"/>
      <w:r w:rsidR="00765E5E" w:rsidRPr="000B35B9">
        <w:rPr>
          <w:rFonts w:asciiTheme="minorHAnsi" w:hAnsiTheme="minorHAnsi" w:cstheme="minorHAnsi"/>
          <w:lang w:val="de-DE"/>
        </w:rPr>
        <w:br w:type="page"/>
      </w:r>
    </w:p>
    <w:p w14:paraId="10C51086" w14:textId="257E1342" w:rsidR="00282970" w:rsidRPr="000B35B9" w:rsidRDefault="000A3CBF" w:rsidP="00765E5E">
      <w:pPr>
        <w:pStyle w:val="H1"/>
        <w:rPr>
          <w:rFonts w:cstheme="minorHAnsi"/>
          <w:lang w:val="de-DE"/>
        </w:rPr>
      </w:pPr>
      <w:bookmarkStart w:id="1" w:name="_Toc70944734"/>
      <w:r w:rsidRPr="000B35B9">
        <w:rPr>
          <w:rFonts w:cstheme="minorHAnsi"/>
          <w:lang w:val="de-DE"/>
        </w:rPr>
        <w:t>EINLEITUNG</w:t>
      </w:r>
      <w:bookmarkEnd w:id="1"/>
    </w:p>
    <w:p w14:paraId="5E23CEBC" w14:textId="3A705BA1" w:rsidR="000A3CBF" w:rsidRPr="000B35B9" w:rsidRDefault="000A3CBF" w:rsidP="00765E5E">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Für die richtige Installation, Inbetriebnahme und den Betrieb des Kessels der Biopel-Reihe empfehlen wir, diese Anleitung Schritt für Schritt ab Kapitel 1 zu lesen und chronologisch vorzugehen, damit bei der Montage und Inbetriebnahme keiner der für die richtige Funktion des Kessels erforderlichen Schritte vernachlässigt wird. Di</w:t>
      </w:r>
      <w:r w:rsidR="00A7292F" w:rsidRPr="000B35B9">
        <w:rPr>
          <w:rFonts w:asciiTheme="minorHAnsi" w:hAnsiTheme="minorHAnsi" w:cstheme="minorHAnsi"/>
          <w:lang w:val="de-DE"/>
        </w:rPr>
        <w:t>e Kapitel beschreiben schrittweise</w:t>
      </w:r>
      <w:r w:rsidRPr="000B35B9">
        <w:rPr>
          <w:rFonts w:asciiTheme="minorHAnsi" w:hAnsiTheme="minorHAnsi" w:cstheme="minorHAnsi"/>
          <w:lang w:val="de-DE"/>
        </w:rPr>
        <w:t xml:space="preserve"> die Montage, erste Inbetriebnahme, den Anschluss und die Aktivierung der angeschlossenen Geräte und die Wartung des Kessels. </w:t>
      </w:r>
      <w:r w:rsidR="003524E0" w:rsidRPr="000B35B9">
        <w:rPr>
          <w:rFonts w:asciiTheme="minorHAnsi" w:hAnsiTheme="minorHAnsi" w:cstheme="minorHAnsi"/>
          <w:lang w:val="de-DE"/>
        </w:rPr>
        <w:t>Die Anleitung beschreib</w:t>
      </w:r>
      <w:r w:rsidR="00A7292F" w:rsidRPr="000B35B9">
        <w:rPr>
          <w:rFonts w:asciiTheme="minorHAnsi" w:hAnsiTheme="minorHAnsi" w:cstheme="minorHAnsi"/>
          <w:lang w:val="de-DE"/>
        </w:rPr>
        <w:t>t schrittweise</w:t>
      </w:r>
      <w:r w:rsidR="003524E0" w:rsidRPr="000B35B9">
        <w:rPr>
          <w:rFonts w:asciiTheme="minorHAnsi" w:hAnsiTheme="minorHAnsi" w:cstheme="minorHAnsi"/>
          <w:lang w:val="de-DE"/>
        </w:rPr>
        <w:t xml:space="preserve"> die einzelnen Schritte und ergänzt praktische Informationen für jedes der Kapitel, die dem Kunden helfen, die Tätigkeit des Kessels und der Regelelemente des Heiz</w:t>
      </w:r>
      <w:r w:rsidR="007D57F7" w:rsidRPr="000B35B9">
        <w:rPr>
          <w:rFonts w:asciiTheme="minorHAnsi" w:hAnsiTheme="minorHAnsi" w:cstheme="minorHAnsi"/>
          <w:lang w:val="de-DE"/>
        </w:rPr>
        <w:t>s</w:t>
      </w:r>
      <w:r w:rsidR="003524E0" w:rsidRPr="000B35B9">
        <w:rPr>
          <w:rFonts w:asciiTheme="minorHAnsi" w:hAnsiTheme="minorHAnsi" w:cstheme="minorHAnsi"/>
          <w:lang w:val="de-DE"/>
        </w:rPr>
        <w:t>ystems zu verstehen.</w:t>
      </w:r>
    </w:p>
    <w:p w14:paraId="203A76D1" w14:textId="58CAC6F0" w:rsidR="003524E0" w:rsidRPr="000B35B9" w:rsidRDefault="003524E0" w:rsidP="00A7292F">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In der zweiten Hälfte der Anleitung finden Sie Beispiele des Anschlusses der Heizsysteme u</w:t>
      </w:r>
      <w:r w:rsidR="00A7292F" w:rsidRPr="000B35B9">
        <w:rPr>
          <w:rFonts w:asciiTheme="minorHAnsi" w:hAnsiTheme="minorHAnsi" w:cstheme="minorHAnsi"/>
          <w:lang w:val="de-DE"/>
        </w:rPr>
        <w:t>nd des Zubehörs einschließlich ein</w:t>
      </w:r>
      <w:r w:rsidRPr="000B35B9">
        <w:rPr>
          <w:rFonts w:asciiTheme="minorHAnsi" w:hAnsiTheme="minorHAnsi" w:cstheme="minorHAnsi"/>
          <w:lang w:val="de-DE"/>
        </w:rPr>
        <w:t xml:space="preserve">er Beschreibung der Einstellung in der Steuereinheit. </w:t>
      </w:r>
      <w:r w:rsidRPr="000B35B9">
        <w:rPr>
          <w:rStyle w:val="jlqj4b"/>
          <w:lang w:val="de-DE"/>
        </w:rPr>
        <w:t>Wenn ein oder mehrere Zubehörteile an den Kessel angeschlossen sind, verwenden Sie diese Informationen, um das Zubehör richtig einzurichten</w:t>
      </w:r>
      <w:r w:rsidR="00A7292F" w:rsidRPr="000B35B9">
        <w:rPr>
          <w:rStyle w:val="jlqj4b"/>
          <w:lang w:val="de-DE"/>
        </w:rPr>
        <w:t>, damit dessen</w:t>
      </w:r>
      <w:r w:rsidRPr="000B35B9">
        <w:rPr>
          <w:rStyle w:val="jlqj4b"/>
          <w:lang w:val="de-DE"/>
        </w:rPr>
        <w:t xml:space="preserve"> dieser Anleitung entspricht.</w:t>
      </w:r>
    </w:p>
    <w:p w14:paraId="2119BD13" w14:textId="3F1400DF" w:rsidR="00282970" w:rsidRPr="000B35B9" w:rsidRDefault="003524E0" w:rsidP="00B1046A">
      <w:pPr>
        <w:pStyle w:val="Zkladntext"/>
        <w:jc w:val="both"/>
        <w:rPr>
          <w:rFonts w:asciiTheme="minorHAnsi" w:hAnsiTheme="minorHAnsi" w:cstheme="minorHAnsi"/>
          <w:lang w:val="de-DE"/>
        </w:rPr>
      </w:pPr>
      <w:r w:rsidRPr="000B35B9">
        <w:rPr>
          <w:rStyle w:val="jlqj4b"/>
          <w:lang w:val="de-DE"/>
        </w:rPr>
        <w:t>Wenn Sie zusätzliche Informationen zum Betrieb des Kessels oder der kesselgesteuerten Komponenten anfordern, wenden Sie sich immer an eine zertifizierte Installationsfirma oder einen Vertreter von OPOP spol.</w:t>
      </w:r>
      <w:r w:rsidRPr="000B35B9">
        <w:rPr>
          <w:rStyle w:val="viiyi"/>
          <w:lang w:val="de-DE"/>
        </w:rPr>
        <w:t xml:space="preserve"> </w:t>
      </w:r>
      <w:r w:rsidRPr="000B35B9">
        <w:rPr>
          <w:rStyle w:val="jlqj4b"/>
          <w:lang w:val="de-DE"/>
        </w:rPr>
        <w:t>s.r.o</w:t>
      </w:r>
      <w:r w:rsidR="00A442E1" w:rsidRPr="000B35B9">
        <w:rPr>
          <w:rFonts w:asciiTheme="minorHAnsi" w:hAnsiTheme="minorHAnsi" w:cstheme="minorHAnsi"/>
          <w:lang w:val="de-DE"/>
        </w:rPr>
        <w:t>.</w:t>
      </w:r>
    </w:p>
    <w:p w14:paraId="737755BF" w14:textId="77777777" w:rsidR="00282970" w:rsidRPr="000B35B9" w:rsidRDefault="00282970" w:rsidP="00B1046A">
      <w:pPr>
        <w:pStyle w:val="Zkladntext"/>
        <w:jc w:val="both"/>
        <w:rPr>
          <w:rFonts w:asciiTheme="minorHAnsi" w:hAnsiTheme="minorHAnsi" w:cstheme="minorHAnsi"/>
          <w:lang w:val="de-DE"/>
        </w:rPr>
      </w:pPr>
    </w:p>
    <w:p w14:paraId="4421640B" w14:textId="77777777" w:rsidR="00282970" w:rsidRPr="000B35B9" w:rsidRDefault="00282970" w:rsidP="00B1046A">
      <w:pPr>
        <w:pStyle w:val="Zkladntext"/>
        <w:jc w:val="both"/>
        <w:rPr>
          <w:rFonts w:asciiTheme="minorHAnsi" w:hAnsiTheme="minorHAnsi" w:cstheme="minorHAnsi"/>
          <w:lang w:val="de-DE"/>
        </w:rPr>
      </w:pPr>
    </w:p>
    <w:p w14:paraId="5007C3F3" w14:textId="77777777" w:rsidR="00282970" w:rsidRPr="000B35B9" w:rsidRDefault="00282970" w:rsidP="00B1046A">
      <w:pPr>
        <w:pStyle w:val="Zkladntext"/>
        <w:jc w:val="both"/>
        <w:rPr>
          <w:rFonts w:asciiTheme="minorHAnsi" w:hAnsiTheme="minorHAnsi" w:cstheme="minorHAnsi"/>
          <w:sz w:val="16"/>
          <w:lang w:val="de-DE"/>
        </w:rPr>
      </w:pPr>
    </w:p>
    <w:p w14:paraId="54F525D5" w14:textId="692213F0" w:rsidR="00282970" w:rsidRPr="000B35B9" w:rsidRDefault="003524E0" w:rsidP="00765E5E">
      <w:pPr>
        <w:pStyle w:val="H1"/>
        <w:rPr>
          <w:rFonts w:cstheme="minorHAnsi"/>
          <w:lang w:val="de-DE"/>
        </w:rPr>
      </w:pPr>
      <w:bookmarkStart w:id="2" w:name="_bookmark1"/>
      <w:bookmarkStart w:id="3" w:name="_Toc70944735"/>
      <w:bookmarkEnd w:id="2"/>
      <w:r w:rsidRPr="000B35B9">
        <w:rPr>
          <w:rFonts w:cstheme="minorHAnsi"/>
          <w:lang w:val="de-DE"/>
        </w:rPr>
        <w:t>GRUNDCHARAKTERISTIK DER BIOPEL-MINI-KESSEL</w:t>
      </w:r>
      <w:bookmarkEnd w:id="3"/>
    </w:p>
    <w:p w14:paraId="3509DF94" w14:textId="0BD1C28D" w:rsidR="003524E0" w:rsidRPr="000B35B9" w:rsidRDefault="003524E0" w:rsidP="00765E5E">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-Kessel</w:t>
      </w:r>
      <w:r w:rsidR="00A442E1" w:rsidRPr="000B35B9">
        <w:rPr>
          <w:rFonts w:asciiTheme="minorHAnsi" w:hAnsiTheme="minorHAnsi" w:cstheme="minorHAnsi"/>
          <w:lang w:val="de-DE"/>
        </w:rPr>
        <w:t xml:space="preserve"> </w:t>
      </w:r>
      <w:r w:rsidRPr="000B35B9">
        <w:rPr>
          <w:rStyle w:val="jlqj4b"/>
          <w:lang w:val="de-DE"/>
        </w:rPr>
        <w:t xml:space="preserve">werden je nach maximaler Leistung von 11 bis 40 kW in verschiedenen Größen hergestellt. Das Steuersystem dieser Kessel ermöglicht </w:t>
      </w:r>
      <w:r w:rsidR="00A7292F" w:rsidRPr="000B35B9">
        <w:rPr>
          <w:rStyle w:val="jlqj4b"/>
          <w:lang w:val="de-DE"/>
        </w:rPr>
        <w:t xml:space="preserve">es, </w:t>
      </w:r>
      <w:r w:rsidRPr="000B35B9">
        <w:rPr>
          <w:rStyle w:val="jlqj4b"/>
          <w:lang w:val="de-DE"/>
        </w:rPr>
        <w:t>alle Regelelement der Heizsysteme zu steuern.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Steuereinheit ist mit vielen fortgeschritte</w:t>
      </w:r>
      <w:r w:rsidR="00A7292F" w:rsidRPr="000B35B9">
        <w:rPr>
          <w:rFonts w:asciiTheme="minorHAnsi" w:hAnsiTheme="minorHAnsi" w:cstheme="minorHAnsi"/>
          <w:lang w:val="de-DE"/>
        </w:rPr>
        <w:t>nen Funktionen ausgestattet, welche</w:t>
      </w:r>
      <w:r w:rsidRPr="000B35B9">
        <w:rPr>
          <w:rFonts w:asciiTheme="minorHAnsi" w:hAnsiTheme="minorHAnsi" w:cstheme="minorHAnsi"/>
          <w:lang w:val="de-DE"/>
        </w:rPr>
        <w:t xml:space="preserve"> die Anpassung des Kessels an die Kundenanforderungen sicher</w:t>
      </w:r>
      <w:r w:rsidR="00A7292F" w:rsidRPr="000B35B9">
        <w:rPr>
          <w:rFonts w:asciiTheme="minorHAnsi" w:hAnsiTheme="minorHAnsi" w:cstheme="minorHAnsi"/>
          <w:lang w:val="de-DE"/>
        </w:rPr>
        <w:t>stelle</w:t>
      </w:r>
      <w:r w:rsidRPr="000B35B9">
        <w:rPr>
          <w:rFonts w:asciiTheme="minorHAnsi" w:hAnsiTheme="minorHAnsi" w:cstheme="minorHAnsi"/>
          <w:lang w:val="de-DE"/>
        </w:rPr>
        <w:t xml:space="preserve">n. </w:t>
      </w:r>
      <w:r w:rsidRPr="000B35B9">
        <w:rPr>
          <w:rStyle w:val="jlqj4b"/>
          <w:lang w:val="de-DE"/>
        </w:rPr>
        <w:t>Darüber hinaus können viele zusätzliche Geräte angeschlossen werden, die den Betrieb des Kessels vereinfachen und weitere übergeordnete Funktionen hinzufügen.</w:t>
      </w:r>
    </w:p>
    <w:p w14:paraId="6A0323CB" w14:textId="6348198D" w:rsidR="00282970" w:rsidRPr="000B35B9" w:rsidRDefault="003524E0" w:rsidP="00765E5E">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Die Steuereinheit des </w:t>
      </w:r>
      <w:r w:rsidR="00A442E1" w:rsidRPr="000B35B9">
        <w:rPr>
          <w:rFonts w:asciiTheme="minorHAnsi" w:hAnsiTheme="minorHAnsi" w:cstheme="minorHAnsi"/>
          <w:lang w:val="de-DE"/>
        </w:rPr>
        <w:t>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-Kessels ermöglicht</w:t>
      </w:r>
      <w:r w:rsidR="00A442E1" w:rsidRPr="000B35B9">
        <w:rPr>
          <w:rFonts w:asciiTheme="minorHAnsi" w:hAnsiTheme="minorHAnsi" w:cstheme="minorHAnsi"/>
          <w:lang w:val="de-DE"/>
        </w:rPr>
        <w:t>:</w:t>
      </w:r>
    </w:p>
    <w:p w14:paraId="1581002F" w14:textId="49CB5A08" w:rsidR="00282970" w:rsidRPr="000B35B9" w:rsidRDefault="003524E0"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Steuerung von 2 Mischventilen</w:t>
      </w:r>
      <w:r w:rsidR="00A442E1" w:rsidRPr="000B35B9">
        <w:rPr>
          <w:rFonts w:asciiTheme="minorHAnsi" w:hAnsiTheme="minorHAnsi" w:cstheme="minorHAnsi"/>
          <w:sz w:val="20"/>
          <w:lang w:val="de-DE"/>
        </w:rPr>
        <w:t>.</w:t>
      </w:r>
    </w:p>
    <w:p w14:paraId="10F0D1F6" w14:textId="306F77E8" w:rsidR="00282970" w:rsidRPr="000B35B9" w:rsidRDefault="003524E0"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Anschluss von 2 Raumthermostaten zur Steuerung von 2 unabhängigen Heizkreisen</w:t>
      </w:r>
      <w:r w:rsidR="00A442E1" w:rsidRPr="000B35B9">
        <w:rPr>
          <w:rFonts w:asciiTheme="minorHAnsi" w:hAnsiTheme="minorHAnsi" w:cstheme="minorHAnsi"/>
          <w:sz w:val="20"/>
          <w:lang w:val="de-DE"/>
        </w:rPr>
        <w:t>.</w:t>
      </w:r>
    </w:p>
    <w:p w14:paraId="01B37767" w14:textId="66502F0F" w:rsidR="00282970" w:rsidRPr="000B35B9" w:rsidRDefault="003524E0"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Anschluss von 5 Pumpen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Zentralheizungspumpe </w:t>
      </w:r>
      <w:r w:rsidR="00A442E1" w:rsidRPr="000B35B9">
        <w:rPr>
          <w:rFonts w:asciiTheme="minorHAnsi" w:hAnsiTheme="minorHAnsi" w:cstheme="minorHAnsi"/>
          <w:sz w:val="20"/>
          <w:lang w:val="de-DE"/>
        </w:rPr>
        <w:t>(</w:t>
      </w:r>
      <w:r w:rsidR="00DA5D8F" w:rsidRPr="000B35B9">
        <w:rPr>
          <w:rFonts w:asciiTheme="minorHAnsi" w:hAnsiTheme="minorHAnsi" w:cstheme="minorHAnsi"/>
          <w:sz w:val="20"/>
          <w:lang w:val="de-DE"/>
        </w:rPr>
        <w:t>ZH</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Warmwasserpumpe </w:t>
      </w:r>
      <w:r w:rsidR="00A442E1" w:rsidRPr="000B35B9">
        <w:rPr>
          <w:rFonts w:asciiTheme="minorHAnsi" w:hAnsiTheme="minorHAnsi" w:cstheme="minorHAnsi"/>
          <w:sz w:val="20"/>
          <w:lang w:val="de-DE"/>
        </w:rPr>
        <w:t>(</w:t>
      </w:r>
      <w:r w:rsidR="00DA5D8F" w:rsidRPr="000B35B9">
        <w:rPr>
          <w:rFonts w:asciiTheme="minorHAnsi" w:hAnsiTheme="minorHAnsi" w:cstheme="minorHAnsi"/>
          <w:sz w:val="20"/>
          <w:lang w:val="de-DE"/>
        </w:rPr>
        <w:t>WW</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Ventilpumpe</w:t>
      </w:r>
      <w:r w:rsidR="00A442E1" w:rsidRPr="000B35B9">
        <w:rPr>
          <w:rFonts w:asciiTheme="minorHAnsi" w:hAnsiTheme="minorHAnsi" w:cstheme="minorHAnsi"/>
          <w:sz w:val="20"/>
          <w:lang w:val="de-DE"/>
        </w:rPr>
        <w:t xml:space="preserve"> 1, </w:t>
      </w:r>
      <w:r w:rsidRPr="000B35B9">
        <w:rPr>
          <w:rFonts w:asciiTheme="minorHAnsi" w:hAnsiTheme="minorHAnsi" w:cstheme="minorHAnsi"/>
          <w:sz w:val="20"/>
          <w:lang w:val="de-DE"/>
        </w:rPr>
        <w:t>Ventilpumpe</w:t>
      </w:r>
      <w:r w:rsidR="00A442E1" w:rsidRPr="000B35B9">
        <w:rPr>
          <w:rFonts w:asciiTheme="minorHAnsi" w:hAnsiTheme="minorHAnsi" w:cstheme="minorHAnsi"/>
          <w:sz w:val="20"/>
          <w:lang w:val="de-DE"/>
        </w:rPr>
        <w:t xml:space="preserve"> 2, </w:t>
      </w:r>
      <w:r w:rsidRPr="000B35B9">
        <w:rPr>
          <w:rFonts w:asciiTheme="minorHAnsi" w:hAnsiTheme="minorHAnsi" w:cstheme="minorHAnsi"/>
          <w:sz w:val="20"/>
          <w:lang w:val="de-DE"/>
        </w:rPr>
        <w:t>selbstständig konfigurierbare Pumpe</w:t>
      </w:r>
      <w:r w:rsidR="00A442E1" w:rsidRPr="000B35B9">
        <w:rPr>
          <w:rFonts w:asciiTheme="minorHAnsi" w:hAnsiTheme="minorHAnsi" w:cstheme="minorHAnsi"/>
          <w:sz w:val="20"/>
          <w:lang w:val="de-DE"/>
        </w:rPr>
        <w:t>.</w:t>
      </w:r>
    </w:p>
    <w:p w14:paraId="5CF86443" w14:textId="7291ABA6" w:rsidR="00282970" w:rsidRPr="000B35B9" w:rsidRDefault="003524E0"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Equithermische Steuerung basierend auf der Außentemperatur</w:t>
      </w:r>
      <w:r w:rsidR="00A442E1" w:rsidRPr="000B35B9">
        <w:rPr>
          <w:rFonts w:asciiTheme="minorHAnsi" w:hAnsiTheme="minorHAnsi" w:cstheme="minorHAnsi"/>
          <w:sz w:val="20"/>
          <w:lang w:val="de-DE"/>
        </w:rPr>
        <w:t>.</w:t>
      </w:r>
    </w:p>
    <w:p w14:paraId="402B40E0" w14:textId="002D83AF" w:rsidR="00282970" w:rsidRPr="000B35B9" w:rsidRDefault="00820657"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Zeitregelung der Kesselausgangstemperatur - programmierbarer wöchentlicher Betriebsmodus</w:t>
      </w:r>
      <w:r w:rsidR="00A442E1" w:rsidRPr="000B35B9">
        <w:rPr>
          <w:rFonts w:asciiTheme="minorHAnsi" w:hAnsiTheme="minorHAnsi" w:cstheme="minorHAnsi"/>
          <w:sz w:val="20"/>
          <w:lang w:val="de-DE"/>
        </w:rPr>
        <w:t>.</w:t>
      </w:r>
    </w:p>
    <w:p w14:paraId="56649662" w14:textId="0F1F8831" w:rsidR="00282970" w:rsidRPr="000B35B9" w:rsidRDefault="00820657"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Heizung des Sammelbeckens mittels 2 Temperatursensoren</w:t>
      </w:r>
      <w:r w:rsidR="00A442E1" w:rsidRPr="000B35B9">
        <w:rPr>
          <w:rFonts w:asciiTheme="minorHAnsi" w:hAnsiTheme="minorHAnsi" w:cstheme="minorHAnsi"/>
          <w:sz w:val="20"/>
          <w:lang w:val="de-DE"/>
        </w:rPr>
        <w:t>.</w:t>
      </w:r>
    </w:p>
    <w:p w14:paraId="6BEA129A" w14:textId="1BC8465B" w:rsidR="00282970" w:rsidRPr="000B35B9" w:rsidRDefault="00820657"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Online-Steuerung aller Kesselfunktionen und Heizkreise über die OPOP-Internetschnittstelle</w:t>
      </w:r>
      <w:r w:rsidR="00A442E1" w:rsidRPr="000B35B9">
        <w:rPr>
          <w:rFonts w:asciiTheme="minorHAnsi" w:hAnsiTheme="minorHAnsi" w:cstheme="minorHAnsi"/>
          <w:sz w:val="20"/>
          <w:lang w:val="de-DE"/>
        </w:rPr>
        <w:t>.</w:t>
      </w:r>
    </w:p>
    <w:p w14:paraId="0DD89875" w14:textId="3D230FC1" w:rsidR="00282970" w:rsidRPr="000B35B9" w:rsidRDefault="00820657"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Mobile Anwendung für Telefone mit iOS- u</w:t>
      </w:r>
      <w:r w:rsidR="00A7292F" w:rsidRPr="000B35B9">
        <w:rPr>
          <w:rFonts w:asciiTheme="minorHAnsi" w:hAnsiTheme="minorHAnsi" w:cstheme="minorHAnsi"/>
          <w:sz w:val="20"/>
          <w:lang w:val="de-DE"/>
        </w:rPr>
        <w:t>nd Android-Betriebssystemen, welche</w:t>
      </w:r>
      <w:r w:rsidRPr="000B35B9">
        <w:rPr>
          <w:rFonts w:asciiTheme="minorHAnsi" w:hAnsiTheme="minorHAnsi" w:cstheme="minorHAnsi"/>
          <w:sz w:val="20"/>
          <w:lang w:val="de-DE"/>
        </w:rPr>
        <w:t xml:space="preserve"> die Fernverwaltung des Kessels und des gesamten Heizsystems ermöglicht</w:t>
      </w:r>
      <w:r w:rsidR="00A442E1" w:rsidRPr="000B35B9">
        <w:rPr>
          <w:rFonts w:asciiTheme="minorHAnsi" w:hAnsiTheme="minorHAnsi" w:cstheme="minorHAnsi"/>
          <w:sz w:val="20"/>
          <w:lang w:val="de-DE"/>
        </w:rPr>
        <w:t>.</w:t>
      </w:r>
    </w:p>
    <w:p w14:paraId="495D7361" w14:textId="2749A9EE" w:rsidR="00282970" w:rsidRPr="000B35B9" w:rsidRDefault="00820657" w:rsidP="00A7292F">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Aktualisierung der Firmware der Steuereinheit mithilfe der </w:t>
      </w:r>
      <w:r w:rsidR="00A442E1" w:rsidRPr="000B35B9">
        <w:rPr>
          <w:rFonts w:asciiTheme="minorHAnsi" w:hAnsiTheme="minorHAnsi" w:cstheme="minorHAnsi"/>
          <w:sz w:val="20"/>
          <w:lang w:val="de-DE"/>
        </w:rPr>
        <w:t>USB</w:t>
      </w:r>
      <w:r w:rsidRPr="000B35B9">
        <w:rPr>
          <w:rFonts w:asciiTheme="minorHAnsi" w:hAnsiTheme="minorHAnsi" w:cstheme="minorHAnsi"/>
          <w:sz w:val="20"/>
          <w:lang w:val="de-DE"/>
        </w:rPr>
        <w:t>-Schnitt</w:t>
      </w:r>
      <w:r w:rsidR="00A7292F" w:rsidRPr="000B35B9">
        <w:rPr>
          <w:rFonts w:asciiTheme="minorHAnsi" w:hAnsiTheme="minorHAnsi" w:cstheme="minorHAnsi"/>
          <w:sz w:val="20"/>
          <w:lang w:val="de-DE"/>
        </w:rPr>
        <w:t>stelle, um neue Funktionen zu erhalten</w:t>
      </w:r>
      <w:r w:rsidRPr="000B35B9">
        <w:rPr>
          <w:rFonts w:asciiTheme="minorHAnsi" w:hAnsiTheme="minorHAnsi" w:cstheme="minorHAnsi"/>
          <w:sz w:val="20"/>
          <w:lang w:val="de-DE"/>
        </w:rPr>
        <w:t>.</w:t>
      </w:r>
    </w:p>
    <w:p w14:paraId="212036E4" w14:textId="14B99B49" w:rsidR="00282970" w:rsidRPr="000B35B9" w:rsidRDefault="00A442E1"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DPCh – </w:t>
      </w:r>
      <w:r w:rsidR="00820657" w:rsidRPr="000B35B9">
        <w:rPr>
          <w:rFonts w:asciiTheme="minorHAnsi" w:hAnsiTheme="minorHAnsi" w:cstheme="minorHAnsi"/>
          <w:sz w:val="20"/>
          <w:lang w:val="de-DE"/>
        </w:rPr>
        <w:t>Erkennung von Betriebsfehlern. Auf dem Hauptfenster zeigt die Einheit Fehler- und Betriebsmeldungen an</w:t>
      </w:r>
      <w:r w:rsidRPr="000B35B9">
        <w:rPr>
          <w:rFonts w:asciiTheme="minorHAnsi" w:hAnsiTheme="minorHAnsi" w:cstheme="minorHAnsi"/>
          <w:sz w:val="20"/>
          <w:lang w:val="de-DE"/>
        </w:rPr>
        <w:t>,</w:t>
      </w:r>
      <w:r w:rsidR="00820657" w:rsidRPr="000B35B9">
        <w:rPr>
          <w:rFonts w:asciiTheme="minorHAnsi" w:hAnsiTheme="minorHAnsi" w:cstheme="minorHAnsi"/>
          <w:sz w:val="20"/>
          <w:lang w:val="de-DE"/>
        </w:rPr>
        <w:t xml:space="preserve"> die auch in den Hauptein</w:t>
      </w:r>
      <w:r w:rsidR="00A7292F" w:rsidRPr="000B35B9">
        <w:rPr>
          <w:rFonts w:asciiTheme="minorHAnsi" w:hAnsiTheme="minorHAnsi" w:cstheme="minorHAnsi"/>
          <w:sz w:val="20"/>
          <w:lang w:val="de-DE"/>
        </w:rPr>
        <w:t>stellungen, Tätigkeitshistorie</w:t>
      </w:r>
      <w:r w:rsidR="00820657" w:rsidRPr="000B35B9">
        <w:rPr>
          <w:rFonts w:asciiTheme="minorHAnsi" w:hAnsiTheme="minorHAnsi" w:cstheme="minorHAnsi"/>
          <w:sz w:val="20"/>
          <w:lang w:val="de-DE"/>
        </w:rPr>
        <w:t xml:space="preserve"> gespeichert sind.</w:t>
      </w:r>
      <w:r w:rsidRPr="000B35B9">
        <w:rPr>
          <w:rFonts w:asciiTheme="minorHAnsi" w:hAnsiTheme="minorHAnsi" w:cstheme="minorHAnsi"/>
          <w:sz w:val="20"/>
          <w:lang w:val="de-DE"/>
        </w:rPr>
        <w:t xml:space="preserve"> </w:t>
      </w:r>
      <w:r w:rsidR="00820657" w:rsidRPr="000B35B9">
        <w:rPr>
          <w:rFonts w:asciiTheme="minorHAnsi" w:hAnsiTheme="minorHAnsi" w:cstheme="minorHAnsi"/>
          <w:sz w:val="20"/>
          <w:lang w:val="de-DE"/>
        </w:rPr>
        <w:t>Nach dem Klicken auf den Betriebsfehler können die detaillierte Beschreibung des Problems und seine mögliche Lösung angezeigt werden</w:t>
      </w:r>
      <w:r w:rsidRPr="000B35B9">
        <w:rPr>
          <w:rFonts w:asciiTheme="minorHAnsi" w:hAnsiTheme="minorHAnsi" w:cstheme="minorHAnsi"/>
          <w:sz w:val="20"/>
          <w:lang w:val="de-DE"/>
        </w:rPr>
        <w:t>.</w:t>
      </w:r>
    </w:p>
    <w:p w14:paraId="6BE69CD2" w14:textId="77777777" w:rsidR="00282970" w:rsidRPr="000B35B9" w:rsidRDefault="00282970" w:rsidP="00B1046A">
      <w:pPr>
        <w:pStyle w:val="Zkladntext"/>
        <w:jc w:val="both"/>
        <w:rPr>
          <w:rFonts w:asciiTheme="minorHAnsi" w:hAnsiTheme="minorHAnsi" w:cstheme="minorHAnsi"/>
          <w:sz w:val="19"/>
          <w:lang w:val="de-DE"/>
        </w:rPr>
      </w:pPr>
    </w:p>
    <w:p w14:paraId="091B15E2" w14:textId="4DAEE457" w:rsidR="00282970" w:rsidRPr="000B35B9" w:rsidRDefault="00820657" w:rsidP="00765E5E">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Darüber hinaus ermöglicht die v9-Steuereinheit des</w:t>
      </w:r>
      <w:r w:rsidR="00A442E1" w:rsidRPr="000B35B9">
        <w:rPr>
          <w:rFonts w:asciiTheme="minorHAnsi" w:hAnsiTheme="minorHAnsi" w:cstheme="minorHAnsi"/>
          <w:lang w:val="de-DE"/>
        </w:rPr>
        <w:t xml:space="preserve"> MINI</w:t>
      </w:r>
      <w:r w:rsidR="00C1557E" w:rsidRPr="000B35B9">
        <w:rPr>
          <w:rFonts w:asciiTheme="minorHAnsi" w:hAnsiTheme="minorHAnsi" w:cstheme="minorHAnsi"/>
          <w:lang w:val="de-DE"/>
        </w:rPr>
        <w:t>-Biopel-Kessels</w:t>
      </w:r>
      <w:r w:rsidR="00A442E1" w:rsidRPr="000B35B9">
        <w:rPr>
          <w:rFonts w:asciiTheme="minorHAnsi" w:hAnsiTheme="minorHAnsi" w:cstheme="minorHAnsi"/>
          <w:lang w:val="de-DE"/>
        </w:rPr>
        <w:t xml:space="preserve"> </w:t>
      </w:r>
      <w:r w:rsidR="00C1557E" w:rsidRPr="000B35B9">
        <w:rPr>
          <w:rFonts w:asciiTheme="minorHAnsi" w:hAnsiTheme="minorHAnsi" w:cstheme="minorHAnsi"/>
          <w:lang w:val="de-DE"/>
        </w:rPr>
        <w:t>den Anschluss einer V</w:t>
      </w:r>
      <w:r w:rsidR="00A7292F" w:rsidRPr="000B35B9">
        <w:rPr>
          <w:rFonts w:asciiTheme="minorHAnsi" w:hAnsiTheme="minorHAnsi" w:cstheme="minorHAnsi"/>
          <w:lang w:val="de-DE"/>
        </w:rPr>
        <w:t>ielzahl zusätzlicher Geräte, welche</w:t>
      </w:r>
      <w:r w:rsidR="00C1557E" w:rsidRPr="000B35B9">
        <w:rPr>
          <w:rFonts w:asciiTheme="minorHAnsi" w:hAnsiTheme="minorHAnsi" w:cstheme="minorHAnsi"/>
          <w:lang w:val="de-DE"/>
        </w:rPr>
        <w:t xml:space="preserve"> die Wartung des Kessels automatisieren oder neue Steuermöglichkeiten hinzufügen</w:t>
      </w:r>
      <w:r w:rsidR="00A442E1" w:rsidRPr="000B35B9">
        <w:rPr>
          <w:rFonts w:asciiTheme="minorHAnsi" w:hAnsiTheme="minorHAnsi" w:cstheme="minorHAnsi"/>
          <w:lang w:val="de-DE"/>
        </w:rPr>
        <w:t>:</w:t>
      </w:r>
    </w:p>
    <w:p w14:paraId="6F2340A9" w14:textId="1EB9EF90" w:rsidR="00282970" w:rsidRPr="000B35B9" w:rsidRDefault="00A7292F"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RT10-Raumthermostat, das</w:t>
      </w:r>
      <w:r w:rsidR="00C1557E" w:rsidRPr="000B35B9">
        <w:rPr>
          <w:rFonts w:asciiTheme="minorHAnsi" w:hAnsiTheme="minorHAnsi" w:cstheme="minorHAnsi"/>
          <w:sz w:val="20"/>
          <w:lang w:val="de-DE"/>
        </w:rPr>
        <w:t xml:space="preserve"> Informationen über das gesamte Heizsystem anzeigt</w:t>
      </w:r>
      <w:r w:rsidR="00A442E1" w:rsidRPr="000B35B9">
        <w:rPr>
          <w:rFonts w:asciiTheme="minorHAnsi" w:hAnsiTheme="minorHAnsi" w:cstheme="minorHAnsi"/>
          <w:sz w:val="20"/>
          <w:lang w:val="de-DE"/>
        </w:rPr>
        <w:t>.</w:t>
      </w:r>
    </w:p>
    <w:p w14:paraId="36749120" w14:textId="187A2A40" w:rsidR="00282970" w:rsidRPr="000B35B9" w:rsidRDefault="00C1557E"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Kompressorreinigung des Brenners und des Wärmetauschers, wodurch die Notwendigkeit einer manuellen Wartung des Kessels und des Brenners erheblich verlängert wird</w:t>
      </w:r>
      <w:r w:rsidR="00A442E1" w:rsidRPr="000B35B9">
        <w:rPr>
          <w:rFonts w:asciiTheme="minorHAnsi" w:hAnsiTheme="minorHAnsi" w:cstheme="minorHAnsi"/>
          <w:sz w:val="20"/>
          <w:lang w:val="de-DE"/>
        </w:rPr>
        <w:t>.</w:t>
      </w:r>
    </w:p>
    <w:p w14:paraId="30F04AAC" w14:textId="5EFB5065" w:rsidR="00282970" w:rsidRPr="000B35B9" w:rsidRDefault="00A442E1"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Automati</w:t>
      </w:r>
      <w:r w:rsidR="00C1557E" w:rsidRPr="000B35B9">
        <w:rPr>
          <w:rFonts w:asciiTheme="minorHAnsi" w:hAnsiTheme="minorHAnsi" w:cstheme="minorHAnsi"/>
          <w:sz w:val="20"/>
          <w:lang w:val="de-DE"/>
        </w:rPr>
        <w:t>sche Entaschung</w:t>
      </w:r>
      <w:r w:rsidRPr="000B35B9">
        <w:rPr>
          <w:rFonts w:asciiTheme="minorHAnsi" w:hAnsiTheme="minorHAnsi" w:cstheme="minorHAnsi"/>
          <w:sz w:val="20"/>
          <w:lang w:val="de-DE"/>
        </w:rPr>
        <w:t xml:space="preserve">, </w:t>
      </w:r>
      <w:r w:rsidR="00C1557E" w:rsidRPr="000B35B9">
        <w:rPr>
          <w:rFonts w:asciiTheme="minorHAnsi" w:hAnsiTheme="minorHAnsi" w:cstheme="minorHAnsi"/>
          <w:sz w:val="20"/>
          <w:lang w:val="de-DE"/>
        </w:rPr>
        <w:t>bei der die Asche aus dem Kessel in einen externen Behälter gezogen wird, wodurch sich die I</w:t>
      </w:r>
      <w:r w:rsidR="00A7292F" w:rsidRPr="000B35B9">
        <w:rPr>
          <w:rFonts w:asciiTheme="minorHAnsi" w:hAnsiTheme="minorHAnsi" w:cstheme="minorHAnsi"/>
          <w:sz w:val="20"/>
          <w:lang w:val="de-DE"/>
        </w:rPr>
        <w:t xml:space="preserve">ntervalle </w:t>
      </w:r>
      <w:r w:rsidR="00C1557E" w:rsidRPr="000B35B9">
        <w:rPr>
          <w:rFonts w:asciiTheme="minorHAnsi" w:hAnsiTheme="minorHAnsi" w:cstheme="minorHAnsi"/>
          <w:sz w:val="20"/>
          <w:lang w:val="de-DE"/>
        </w:rPr>
        <w:t>der Reinigung des Kesselaschebehälters verlängern</w:t>
      </w:r>
      <w:r w:rsidRPr="000B35B9">
        <w:rPr>
          <w:rFonts w:asciiTheme="minorHAnsi" w:hAnsiTheme="minorHAnsi" w:cstheme="minorHAnsi"/>
          <w:sz w:val="20"/>
          <w:lang w:val="de-DE"/>
        </w:rPr>
        <w:t>.</w:t>
      </w:r>
    </w:p>
    <w:p w14:paraId="0D6D7E5B" w14:textId="488EBEC0" w:rsidR="00282970" w:rsidRPr="000B35B9" w:rsidRDefault="00C1557E"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Lambdasonde, die eine automatische Korrektur des Verbrennungsprozesses durch Messung des Restsauerstoffs im Kessel ermöglicht</w:t>
      </w:r>
      <w:r w:rsidR="00A442E1" w:rsidRPr="000B35B9">
        <w:rPr>
          <w:rFonts w:asciiTheme="minorHAnsi" w:hAnsiTheme="minorHAnsi" w:cstheme="minorHAnsi"/>
          <w:sz w:val="20"/>
          <w:lang w:val="de-DE"/>
        </w:rPr>
        <w:t>.</w:t>
      </w:r>
    </w:p>
    <w:p w14:paraId="3C9522AE" w14:textId="7D1AE1BF" w:rsidR="00282970" w:rsidRPr="000B35B9" w:rsidRDefault="00C1557E"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GSM-Modul, mit dem Kesselstatusmeldungen per SMS empfangen werden können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Diese Möglichkeit verwenden, wenn der Kessel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nicht mit dem Internet verbunden und online gesteuert werden kann</w:t>
      </w:r>
      <w:r w:rsidR="00A442E1" w:rsidRPr="000B35B9">
        <w:rPr>
          <w:rFonts w:asciiTheme="minorHAnsi" w:hAnsiTheme="minorHAnsi" w:cstheme="minorHAnsi"/>
          <w:sz w:val="20"/>
          <w:lang w:val="de-DE"/>
        </w:rPr>
        <w:t>.</w:t>
      </w:r>
    </w:p>
    <w:p w14:paraId="40603AD6" w14:textId="2AEBE9B6" w:rsidR="00282970" w:rsidRPr="000B35B9" w:rsidRDefault="00C1557E"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S8-Wifi-Modul zur Steuerung der thermostatischen Radiatorköpfe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Jeder Raum wird als separate Zone mit eigener Raumtemperatur beheizt. Dieses Gerät sorgt somit für einen optimalen Wärmeverbrauch und damit für eine Minimierung der Heizkosten</w:t>
      </w:r>
      <w:r w:rsidR="00A442E1" w:rsidRPr="000B35B9">
        <w:rPr>
          <w:rFonts w:asciiTheme="minorHAnsi" w:hAnsiTheme="minorHAnsi" w:cstheme="minorHAnsi"/>
          <w:sz w:val="20"/>
          <w:lang w:val="de-DE"/>
        </w:rPr>
        <w:t>.</w:t>
      </w:r>
    </w:p>
    <w:p w14:paraId="46BE0479" w14:textId="15F743FE" w:rsidR="00282970" w:rsidRPr="000B35B9" w:rsidRDefault="00C1557E"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Vakuum-Beschicker,</w:t>
      </w:r>
      <w:r w:rsidR="006A22E0" w:rsidRPr="000B35B9">
        <w:rPr>
          <w:rFonts w:asciiTheme="minorHAnsi" w:hAnsiTheme="minorHAnsi" w:cstheme="minorHAnsi"/>
          <w:sz w:val="20"/>
          <w:lang w:val="de-DE"/>
        </w:rPr>
        <w:t xml:space="preserve"> mit dem Pellets</w:t>
      </w:r>
      <w:r w:rsidRPr="000B35B9">
        <w:rPr>
          <w:rFonts w:asciiTheme="minorHAnsi" w:hAnsiTheme="minorHAnsi" w:cstheme="minorHAnsi"/>
          <w:sz w:val="20"/>
          <w:lang w:val="de-DE"/>
        </w:rPr>
        <w:t xml:space="preserve"> vom Speicher in den Trichter des Kessels </w:t>
      </w:r>
      <w:r w:rsidR="006A22E0" w:rsidRPr="000B35B9">
        <w:rPr>
          <w:rFonts w:asciiTheme="minorHAnsi" w:hAnsiTheme="minorHAnsi" w:cstheme="minorHAnsi"/>
          <w:sz w:val="20"/>
          <w:lang w:val="de-DE"/>
        </w:rPr>
        <w:t xml:space="preserve">über große Entfernungen </w:t>
      </w:r>
      <w:r w:rsidRPr="000B35B9">
        <w:rPr>
          <w:rFonts w:asciiTheme="minorHAnsi" w:hAnsiTheme="minorHAnsi" w:cstheme="minorHAnsi"/>
          <w:sz w:val="20"/>
          <w:lang w:val="de-DE"/>
        </w:rPr>
        <w:t>befördert</w:t>
      </w:r>
      <w:r w:rsidR="006A22E0" w:rsidRPr="000B35B9">
        <w:rPr>
          <w:rFonts w:asciiTheme="minorHAnsi" w:hAnsiTheme="minorHAnsi" w:cstheme="minorHAnsi"/>
          <w:sz w:val="20"/>
          <w:lang w:val="de-DE"/>
        </w:rPr>
        <w:t xml:space="preserve"> werden können</w:t>
      </w:r>
      <w:r w:rsidR="00A442E1" w:rsidRPr="000B35B9">
        <w:rPr>
          <w:rFonts w:asciiTheme="minorHAnsi" w:hAnsiTheme="minorHAnsi" w:cstheme="minorHAnsi"/>
          <w:sz w:val="20"/>
          <w:lang w:val="de-DE"/>
        </w:rPr>
        <w:t>.</w:t>
      </w:r>
    </w:p>
    <w:p w14:paraId="02BE82E8" w14:textId="6B72DF02" w:rsidR="00282970" w:rsidRPr="000B35B9" w:rsidRDefault="006A22E0" w:rsidP="00765E5E">
      <w:pPr>
        <w:pStyle w:val="Odstavecseseznamem"/>
        <w:numPr>
          <w:ilvl w:val="1"/>
          <w:numId w:val="3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Kaskadensteuerung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mit der bis zu 4 in Reihe geschaltete Kessel in einem Kesselraum gesteuert und deren Leistung gemäß den aktuellen Anforderungen des Heizsystems verwendet werden können</w:t>
      </w:r>
      <w:r w:rsidR="00A442E1" w:rsidRPr="000B35B9">
        <w:rPr>
          <w:rFonts w:asciiTheme="minorHAnsi" w:hAnsiTheme="minorHAnsi" w:cstheme="minorHAnsi"/>
          <w:sz w:val="20"/>
          <w:lang w:val="de-DE"/>
        </w:rPr>
        <w:t>.</w:t>
      </w:r>
    </w:p>
    <w:p w14:paraId="61B0B5CD" w14:textId="77777777" w:rsidR="00765E5E" w:rsidRPr="000B35B9" w:rsidRDefault="00765E5E">
      <w:pPr>
        <w:rPr>
          <w:rFonts w:asciiTheme="minorHAnsi" w:hAnsiTheme="minorHAnsi" w:cstheme="minorHAnsi"/>
          <w:sz w:val="15"/>
          <w:szCs w:val="20"/>
          <w:lang w:val="de-DE"/>
        </w:rPr>
      </w:pPr>
      <w:r w:rsidRPr="000B35B9">
        <w:rPr>
          <w:rFonts w:asciiTheme="minorHAnsi" w:hAnsiTheme="minorHAnsi" w:cstheme="minorHAnsi"/>
          <w:sz w:val="15"/>
          <w:lang w:val="de-DE"/>
        </w:rPr>
        <w:br w:type="page"/>
      </w:r>
    </w:p>
    <w:p w14:paraId="533B6A2B" w14:textId="1F8B988A" w:rsidR="00282970" w:rsidRPr="000B35B9" w:rsidRDefault="00A442E1" w:rsidP="00765E5E">
      <w:pPr>
        <w:pStyle w:val="H1"/>
        <w:rPr>
          <w:rFonts w:cstheme="minorHAnsi"/>
          <w:lang w:val="de-DE"/>
        </w:rPr>
      </w:pPr>
      <w:bookmarkStart w:id="4" w:name="_bookmark2"/>
      <w:bookmarkStart w:id="5" w:name="_Toc70944736"/>
      <w:bookmarkEnd w:id="4"/>
      <w:r w:rsidRPr="000B35B9">
        <w:rPr>
          <w:rFonts w:cstheme="minorHAnsi"/>
          <w:lang w:val="de-DE"/>
        </w:rPr>
        <w:t>H</w:t>
      </w:r>
      <w:r w:rsidR="006A22E0" w:rsidRPr="000B35B9">
        <w:rPr>
          <w:rFonts w:cstheme="minorHAnsi"/>
          <w:lang w:val="de-DE"/>
        </w:rPr>
        <w:t>AUPTPARAMETER UND ABMESSUNGEN</w:t>
      </w:r>
      <w:bookmarkEnd w:id="5"/>
    </w:p>
    <w:p w14:paraId="2964C54B" w14:textId="43C1060D" w:rsidR="00282970" w:rsidRPr="000B35B9" w:rsidRDefault="006A22E0" w:rsidP="00765E5E">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Die Hauptkomponenten der Grundkonfiguration sind der Kessel, der Brenner, der Beschicker und der Trichter.</w:t>
      </w:r>
      <w:r w:rsidR="00A442E1" w:rsidRPr="000B35B9">
        <w:rPr>
          <w:rFonts w:asciiTheme="minorHAnsi" w:hAnsiTheme="minorHAnsi" w:cstheme="minorHAnsi"/>
          <w:lang w:val="de-DE"/>
        </w:rPr>
        <w:t xml:space="preserve"> </w:t>
      </w:r>
      <w:r w:rsidR="00A2112B" w:rsidRPr="000B35B9">
        <w:rPr>
          <w:rFonts w:asciiTheme="minorHAnsi" w:hAnsiTheme="minorHAnsi" w:cstheme="minorHAnsi"/>
          <w:lang w:val="de-DE"/>
        </w:rPr>
        <w:t>Nachfolgend finden Sie die wichtigsten Parameter und Abmessungen jeder dieser Komponenten</w:t>
      </w:r>
      <w:r w:rsidR="00A442E1" w:rsidRPr="000B35B9">
        <w:rPr>
          <w:rFonts w:asciiTheme="minorHAnsi" w:hAnsiTheme="minorHAnsi" w:cstheme="minorHAnsi"/>
          <w:lang w:val="de-DE"/>
        </w:rPr>
        <w:t>.</w:t>
      </w:r>
    </w:p>
    <w:p w14:paraId="19F1A7A3" w14:textId="77777777" w:rsidR="00282970" w:rsidRPr="000B35B9" w:rsidRDefault="00A442E1" w:rsidP="00765E5E">
      <w:pPr>
        <w:pStyle w:val="H2"/>
        <w:rPr>
          <w:lang w:val="de-DE"/>
        </w:rPr>
      </w:pPr>
      <w:bookmarkStart w:id="6" w:name="_bookmark3"/>
      <w:bookmarkStart w:id="7" w:name="_Toc70944737"/>
      <w:bookmarkEnd w:id="6"/>
      <w:r w:rsidRPr="000B35B9">
        <w:rPr>
          <w:lang w:val="de-DE"/>
        </w:rPr>
        <w:t>Biopel MINI 11 / 15kW ; 21 / 30 / 40kW</w:t>
      </w:r>
      <w:bookmarkEnd w:id="7"/>
    </w:p>
    <w:p w14:paraId="66B8E670" w14:textId="4E524FD0" w:rsidR="00282970" w:rsidRPr="000B35B9" w:rsidRDefault="00A2112B" w:rsidP="00765E5E">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Der Kesselkörper unterscheidet sich in Bezug auf seine Konstruktion entsprechend seiner maximalen Leistung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Hauptunterschiede sind die Außenabmessungen, die Größe der Anschlussstutzen, der Durchmesser des Rauchabzugs, die Form des Wärmetauschers, der Typ und Anzahl der Türen.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49"/>
        <w:gridCol w:w="1330"/>
        <w:gridCol w:w="1371"/>
        <w:gridCol w:w="1318"/>
        <w:gridCol w:w="1316"/>
        <w:gridCol w:w="1354"/>
      </w:tblGrid>
      <w:tr w:rsidR="00282970" w:rsidRPr="000B35B9" w14:paraId="1B7C1675" w14:textId="77777777" w:rsidTr="00765E5E">
        <w:trPr>
          <w:jc w:val="center"/>
        </w:trPr>
        <w:tc>
          <w:tcPr>
            <w:tcW w:w="2811" w:type="dxa"/>
            <w:tcMar>
              <w:top w:w="57" w:type="dxa"/>
              <w:bottom w:w="57" w:type="dxa"/>
            </w:tcMar>
            <w:vAlign w:val="center"/>
          </w:tcPr>
          <w:p w14:paraId="5E6D48CD" w14:textId="5C5E626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Techni</w:t>
            </w:r>
            <w:r w:rsidR="00A2112B" w:rsidRPr="000B35B9">
              <w:rPr>
                <w:rFonts w:asciiTheme="minorHAnsi" w:hAnsiTheme="minorHAnsi" w:cstheme="minorHAnsi"/>
                <w:b/>
                <w:color w:val="111111"/>
                <w:sz w:val="20"/>
                <w:lang w:val="de-DE"/>
              </w:rPr>
              <w:t>sche Parameter</w:t>
            </w:r>
            <w:r w:rsidRPr="000B35B9">
              <w:rPr>
                <w:rFonts w:asciiTheme="minorHAnsi" w:hAnsiTheme="minorHAnsi" w:cstheme="minorHAnsi"/>
                <w:b/>
                <w:color w:val="111111"/>
                <w:sz w:val="20"/>
                <w:lang w:val="de-DE"/>
              </w:rPr>
              <w:t>:</w:t>
            </w:r>
          </w:p>
        </w:tc>
        <w:tc>
          <w:tcPr>
            <w:tcW w:w="649" w:type="dxa"/>
            <w:tcMar>
              <w:top w:w="57" w:type="dxa"/>
              <w:bottom w:w="57" w:type="dxa"/>
            </w:tcMar>
            <w:vAlign w:val="center"/>
          </w:tcPr>
          <w:p w14:paraId="218ED2D1" w14:textId="77777777" w:rsidR="00282970" w:rsidRPr="000B35B9" w:rsidRDefault="00282970" w:rsidP="00B1046A">
            <w:pPr>
              <w:pStyle w:val="TableParagraph"/>
              <w:ind w:left="57" w:right="57"/>
              <w:jc w:val="center"/>
              <w:rPr>
                <w:rFonts w:asciiTheme="minorHAnsi" w:hAnsiTheme="minorHAnsi" w:cstheme="minorHAnsi"/>
                <w:sz w:val="20"/>
                <w:lang w:val="de-DE"/>
              </w:rPr>
            </w:pPr>
          </w:p>
        </w:tc>
        <w:tc>
          <w:tcPr>
            <w:tcW w:w="1330" w:type="dxa"/>
            <w:tcMar>
              <w:top w:w="57" w:type="dxa"/>
              <w:bottom w:w="57" w:type="dxa"/>
            </w:tcMar>
            <w:vAlign w:val="center"/>
          </w:tcPr>
          <w:p w14:paraId="7F3A5671"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11</w:t>
            </w:r>
          </w:p>
        </w:tc>
        <w:tc>
          <w:tcPr>
            <w:tcW w:w="1371" w:type="dxa"/>
            <w:tcMar>
              <w:top w:w="57" w:type="dxa"/>
              <w:bottom w:w="57" w:type="dxa"/>
            </w:tcMar>
            <w:vAlign w:val="center"/>
          </w:tcPr>
          <w:p w14:paraId="7C1327EE"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15</w:t>
            </w:r>
          </w:p>
        </w:tc>
        <w:tc>
          <w:tcPr>
            <w:tcW w:w="1318" w:type="dxa"/>
            <w:tcMar>
              <w:top w:w="57" w:type="dxa"/>
              <w:bottom w:w="57" w:type="dxa"/>
            </w:tcMar>
            <w:vAlign w:val="center"/>
          </w:tcPr>
          <w:p w14:paraId="05EFD179"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21</w:t>
            </w:r>
          </w:p>
        </w:tc>
        <w:tc>
          <w:tcPr>
            <w:tcW w:w="1316" w:type="dxa"/>
            <w:tcMar>
              <w:top w:w="57" w:type="dxa"/>
              <w:bottom w:w="57" w:type="dxa"/>
            </w:tcMar>
            <w:vAlign w:val="center"/>
          </w:tcPr>
          <w:p w14:paraId="5C43B3BF"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30</w:t>
            </w:r>
          </w:p>
        </w:tc>
        <w:tc>
          <w:tcPr>
            <w:tcW w:w="1354" w:type="dxa"/>
            <w:tcMar>
              <w:top w:w="57" w:type="dxa"/>
              <w:bottom w:w="57" w:type="dxa"/>
            </w:tcMar>
            <w:vAlign w:val="center"/>
          </w:tcPr>
          <w:p w14:paraId="2C538758"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40</w:t>
            </w:r>
          </w:p>
        </w:tc>
      </w:tr>
      <w:tr w:rsidR="00282970" w:rsidRPr="000B35B9" w14:paraId="2EBDF255" w14:textId="77777777" w:rsidTr="00765E5E">
        <w:trPr>
          <w:jc w:val="center"/>
        </w:trPr>
        <w:tc>
          <w:tcPr>
            <w:tcW w:w="2811" w:type="dxa"/>
            <w:tcMar>
              <w:top w:w="57" w:type="dxa"/>
              <w:bottom w:w="57" w:type="dxa"/>
            </w:tcMar>
            <w:vAlign w:val="center"/>
          </w:tcPr>
          <w:p w14:paraId="02765808" w14:textId="08966D6E"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N</w:t>
            </w:r>
            <w:r w:rsidR="00A2112B" w:rsidRPr="000B35B9">
              <w:rPr>
                <w:rFonts w:asciiTheme="minorHAnsi" w:hAnsiTheme="minorHAnsi" w:cstheme="minorHAnsi"/>
                <w:color w:val="111111"/>
                <w:sz w:val="20"/>
                <w:lang w:val="de-DE"/>
              </w:rPr>
              <w:t xml:space="preserve">ennleistung </w:t>
            </w:r>
          </w:p>
        </w:tc>
        <w:tc>
          <w:tcPr>
            <w:tcW w:w="649" w:type="dxa"/>
            <w:tcMar>
              <w:top w:w="57" w:type="dxa"/>
              <w:bottom w:w="57" w:type="dxa"/>
            </w:tcMar>
            <w:vAlign w:val="center"/>
          </w:tcPr>
          <w:p w14:paraId="111BD00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kW</w:t>
            </w:r>
          </w:p>
        </w:tc>
        <w:tc>
          <w:tcPr>
            <w:tcW w:w="1330" w:type="dxa"/>
            <w:tcMar>
              <w:top w:w="57" w:type="dxa"/>
              <w:bottom w:w="57" w:type="dxa"/>
            </w:tcMar>
            <w:vAlign w:val="center"/>
          </w:tcPr>
          <w:p w14:paraId="7307401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w:t>
            </w:r>
          </w:p>
        </w:tc>
        <w:tc>
          <w:tcPr>
            <w:tcW w:w="1371" w:type="dxa"/>
            <w:tcMar>
              <w:top w:w="57" w:type="dxa"/>
              <w:bottom w:w="57" w:type="dxa"/>
            </w:tcMar>
            <w:vAlign w:val="center"/>
          </w:tcPr>
          <w:p w14:paraId="78332DD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15</w:t>
            </w:r>
          </w:p>
        </w:tc>
        <w:tc>
          <w:tcPr>
            <w:tcW w:w="1318" w:type="dxa"/>
            <w:tcMar>
              <w:top w:w="57" w:type="dxa"/>
              <w:bottom w:w="57" w:type="dxa"/>
            </w:tcMar>
            <w:vAlign w:val="center"/>
          </w:tcPr>
          <w:p w14:paraId="5E7174E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21</w:t>
            </w:r>
          </w:p>
        </w:tc>
        <w:tc>
          <w:tcPr>
            <w:tcW w:w="1316" w:type="dxa"/>
            <w:tcMar>
              <w:top w:w="57" w:type="dxa"/>
              <w:bottom w:w="57" w:type="dxa"/>
            </w:tcMar>
            <w:vAlign w:val="center"/>
          </w:tcPr>
          <w:p w14:paraId="419DC05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30</w:t>
            </w:r>
          </w:p>
        </w:tc>
        <w:tc>
          <w:tcPr>
            <w:tcW w:w="1354" w:type="dxa"/>
            <w:tcMar>
              <w:top w:w="57" w:type="dxa"/>
              <w:bottom w:w="57" w:type="dxa"/>
            </w:tcMar>
            <w:vAlign w:val="center"/>
          </w:tcPr>
          <w:p w14:paraId="5BE9ADD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40</w:t>
            </w:r>
          </w:p>
        </w:tc>
      </w:tr>
      <w:tr w:rsidR="00282970" w:rsidRPr="000B35B9" w14:paraId="2270516D" w14:textId="77777777" w:rsidTr="00765E5E">
        <w:trPr>
          <w:jc w:val="center"/>
        </w:trPr>
        <w:tc>
          <w:tcPr>
            <w:tcW w:w="2811" w:type="dxa"/>
            <w:tcMar>
              <w:top w:w="57" w:type="dxa"/>
              <w:bottom w:w="57" w:type="dxa"/>
            </w:tcMar>
            <w:vAlign w:val="center"/>
          </w:tcPr>
          <w:p w14:paraId="480684B0" w14:textId="6382621C"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Minim</w:t>
            </w:r>
            <w:r w:rsidR="00A2112B" w:rsidRPr="000B35B9">
              <w:rPr>
                <w:rFonts w:asciiTheme="minorHAnsi" w:hAnsiTheme="minorHAnsi" w:cstheme="minorHAnsi"/>
                <w:color w:val="111111"/>
                <w:sz w:val="20"/>
                <w:lang w:val="de-DE"/>
              </w:rPr>
              <w:t>ale Leistung</w:t>
            </w:r>
          </w:p>
        </w:tc>
        <w:tc>
          <w:tcPr>
            <w:tcW w:w="649" w:type="dxa"/>
            <w:tcMar>
              <w:top w:w="57" w:type="dxa"/>
              <w:bottom w:w="57" w:type="dxa"/>
            </w:tcMar>
            <w:vAlign w:val="center"/>
          </w:tcPr>
          <w:p w14:paraId="3D1D3DA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kW</w:t>
            </w:r>
          </w:p>
        </w:tc>
        <w:tc>
          <w:tcPr>
            <w:tcW w:w="1330" w:type="dxa"/>
            <w:tcMar>
              <w:top w:w="57" w:type="dxa"/>
              <w:bottom w:w="57" w:type="dxa"/>
            </w:tcMar>
            <w:vAlign w:val="center"/>
          </w:tcPr>
          <w:p w14:paraId="25D3618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3,3</w:t>
            </w:r>
          </w:p>
        </w:tc>
        <w:tc>
          <w:tcPr>
            <w:tcW w:w="1371" w:type="dxa"/>
            <w:tcMar>
              <w:top w:w="57" w:type="dxa"/>
              <w:bottom w:w="57" w:type="dxa"/>
            </w:tcMar>
            <w:vAlign w:val="center"/>
          </w:tcPr>
          <w:p w14:paraId="395219F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4,7</w:t>
            </w:r>
          </w:p>
        </w:tc>
        <w:tc>
          <w:tcPr>
            <w:tcW w:w="1318" w:type="dxa"/>
            <w:tcMar>
              <w:top w:w="57" w:type="dxa"/>
              <w:bottom w:w="57" w:type="dxa"/>
            </w:tcMar>
            <w:vAlign w:val="center"/>
          </w:tcPr>
          <w:p w14:paraId="1DBA037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6</w:t>
            </w:r>
          </w:p>
        </w:tc>
        <w:tc>
          <w:tcPr>
            <w:tcW w:w="1316" w:type="dxa"/>
            <w:tcMar>
              <w:top w:w="57" w:type="dxa"/>
              <w:bottom w:w="57" w:type="dxa"/>
            </w:tcMar>
            <w:vAlign w:val="center"/>
          </w:tcPr>
          <w:p w14:paraId="0424196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8,9</w:t>
            </w:r>
          </w:p>
        </w:tc>
        <w:tc>
          <w:tcPr>
            <w:tcW w:w="1354" w:type="dxa"/>
            <w:tcMar>
              <w:top w:w="57" w:type="dxa"/>
              <w:bottom w:w="57" w:type="dxa"/>
            </w:tcMar>
            <w:vAlign w:val="center"/>
          </w:tcPr>
          <w:p w14:paraId="77EEE26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11,8</w:t>
            </w:r>
          </w:p>
        </w:tc>
      </w:tr>
      <w:tr w:rsidR="00282970" w:rsidRPr="000B35B9" w14:paraId="14A49586" w14:textId="77777777" w:rsidTr="00765E5E">
        <w:trPr>
          <w:jc w:val="center"/>
        </w:trPr>
        <w:tc>
          <w:tcPr>
            <w:tcW w:w="2811" w:type="dxa"/>
            <w:tcMar>
              <w:top w:w="57" w:type="dxa"/>
              <w:bottom w:w="57" w:type="dxa"/>
            </w:tcMar>
            <w:vAlign w:val="center"/>
          </w:tcPr>
          <w:p w14:paraId="49F08B81" w14:textId="12CE8802" w:rsidR="00282970" w:rsidRPr="000B35B9" w:rsidRDefault="00A2112B"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Garantiebrennstoff</w:t>
            </w:r>
          </w:p>
        </w:tc>
        <w:tc>
          <w:tcPr>
            <w:tcW w:w="7338" w:type="dxa"/>
            <w:gridSpan w:val="6"/>
            <w:tcMar>
              <w:top w:w="57" w:type="dxa"/>
              <w:bottom w:w="57" w:type="dxa"/>
            </w:tcMar>
            <w:vAlign w:val="center"/>
          </w:tcPr>
          <w:p w14:paraId="2C24A397" w14:textId="26A3A174" w:rsidR="00282970" w:rsidRPr="000B35B9" w:rsidRDefault="00A2112B"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Holzpellets</w:t>
            </w:r>
            <w:r w:rsidR="00A442E1" w:rsidRPr="000B35B9">
              <w:rPr>
                <w:rFonts w:asciiTheme="minorHAnsi" w:hAnsiTheme="minorHAnsi" w:cstheme="minorHAnsi"/>
                <w:b/>
                <w:color w:val="111111"/>
                <w:sz w:val="20"/>
                <w:lang w:val="de-DE"/>
              </w:rPr>
              <w:t xml:space="preserve"> 6-8 mm</w:t>
            </w:r>
          </w:p>
        </w:tc>
      </w:tr>
      <w:tr w:rsidR="00282970" w:rsidRPr="000B35B9" w14:paraId="6BFD3162" w14:textId="77777777" w:rsidTr="00765E5E">
        <w:trPr>
          <w:jc w:val="center"/>
        </w:trPr>
        <w:tc>
          <w:tcPr>
            <w:tcW w:w="2811" w:type="dxa"/>
            <w:tcBorders>
              <w:bottom w:val="single" w:sz="6" w:space="0" w:color="000000"/>
            </w:tcBorders>
            <w:tcMar>
              <w:top w:w="57" w:type="dxa"/>
              <w:bottom w:w="57" w:type="dxa"/>
            </w:tcMar>
            <w:vAlign w:val="center"/>
          </w:tcPr>
          <w:p w14:paraId="0908FBF7" w14:textId="649AD636"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Brennstoffverbrauch</w:t>
            </w:r>
            <w:r w:rsidR="00A442E1" w:rsidRPr="000B35B9">
              <w:rPr>
                <w:rFonts w:asciiTheme="minorHAnsi" w:hAnsiTheme="minorHAnsi" w:cstheme="minorHAnsi"/>
                <w:color w:val="111111"/>
                <w:sz w:val="20"/>
                <w:lang w:val="de-DE"/>
              </w:rPr>
              <w:t xml:space="preserve"> (</w:t>
            </w:r>
            <w:r w:rsidRPr="000B35B9">
              <w:rPr>
                <w:rFonts w:asciiTheme="minorHAnsi" w:hAnsiTheme="minorHAnsi" w:cstheme="minorHAnsi"/>
                <w:color w:val="111111"/>
                <w:sz w:val="20"/>
                <w:lang w:val="de-DE"/>
              </w:rPr>
              <w:t>bei der Kesselnennleistung</w:t>
            </w:r>
            <w:r w:rsidR="00A442E1" w:rsidRPr="000B35B9">
              <w:rPr>
                <w:rFonts w:asciiTheme="minorHAnsi" w:hAnsiTheme="minorHAnsi" w:cstheme="minorHAnsi"/>
                <w:color w:val="111111"/>
                <w:sz w:val="20"/>
                <w:lang w:val="de-DE"/>
              </w:rPr>
              <w:t>)</w:t>
            </w:r>
          </w:p>
        </w:tc>
        <w:tc>
          <w:tcPr>
            <w:tcW w:w="649" w:type="dxa"/>
            <w:tcBorders>
              <w:bottom w:val="single" w:sz="6" w:space="0" w:color="000000"/>
            </w:tcBorders>
            <w:tcMar>
              <w:top w:w="57" w:type="dxa"/>
              <w:bottom w:w="57" w:type="dxa"/>
            </w:tcMar>
            <w:vAlign w:val="center"/>
          </w:tcPr>
          <w:p w14:paraId="38B6F4B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kg/h</w:t>
            </w:r>
          </w:p>
        </w:tc>
        <w:tc>
          <w:tcPr>
            <w:tcW w:w="1330" w:type="dxa"/>
            <w:tcBorders>
              <w:bottom w:val="single" w:sz="6" w:space="0" w:color="000000"/>
            </w:tcBorders>
            <w:tcMar>
              <w:top w:w="57" w:type="dxa"/>
              <w:bottom w:w="57" w:type="dxa"/>
            </w:tcMar>
            <w:vAlign w:val="center"/>
          </w:tcPr>
          <w:p w14:paraId="5DD7F7D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2,36</w:t>
            </w:r>
          </w:p>
        </w:tc>
        <w:tc>
          <w:tcPr>
            <w:tcW w:w="1371" w:type="dxa"/>
            <w:tcBorders>
              <w:bottom w:val="single" w:sz="6" w:space="0" w:color="000000"/>
            </w:tcBorders>
            <w:tcMar>
              <w:top w:w="57" w:type="dxa"/>
              <w:bottom w:w="57" w:type="dxa"/>
            </w:tcMar>
            <w:vAlign w:val="center"/>
          </w:tcPr>
          <w:p w14:paraId="414BAC4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3,36</w:t>
            </w:r>
          </w:p>
        </w:tc>
        <w:tc>
          <w:tcPr>
            <w:tcW w:w="1318" w:type="dxa"/>
            <w:tcBorders>
              <w:bottom w:val="single" w:sz="6" w:space="0" w:color="000000"/>
            </w:tcBorders>
            <w:tcMar>
              <w:top w:w="57" w:type="dxa"/>
              <w:bottom w:w="57" w:type="dxa"/>
            </w:tcMar>
            <w:vAlign w:val="center"/>
          </w:tcPr>
          <w:p w14:paraId="0F1CE9F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4,68</w:t>
            </w:r>
          </w:p>
        </w:tc>
        <w:tc>
          <w:tcPr>
            <w:tcW w:w="1316" w:type="dxa"/>
            <w:tcBorders>
              <w:bottom w:val="single" w:sz="6" w:space="0" w:color="000000"/>
            </w:tcBorders>
            <w:tcMar>
              <w:top w:w="57" w:type="dxa"/>
              <w:bottom w:w="57" w:type="dxa"/>
            </w:tcMar>
            <w:vAlign w:val="center"/>
          </w:tcPr>
          <w:p w14:paraId="6348C88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6,52</w:t>
            </w:r>
          </w:p>
        </w:tc>
        <w:tc>
          <w:tcPr>
            <w:tcW w:w="1354" w:type="dxa"/>
            <w:tcBorders>
              <w:bottom w:val="single" w:sz="6" w:space="0" w:color="000000"/>
            </w:tcBorders>
            <w:tcMar>
              <w:top w:w="57" w:type="dxa"/>
              <w:bottom w:w="57" w:type="dxa"/>
            </w:tcMar>
            <w:vAlign w:val="center"/>
          </w:tcPr>
          <w:p w14:paraId="7A42B3E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8,42</w:t>
            </w:r>
          </w:p>
        </w:tc>
      </w:tr>
      <w:tr w:rsidR="00282970" w:rsidRPr="000B35B9" w14:paraId="56C1E4BC" w14:textId="77777777" w:rsidTr="00765E5E">
        <w:trPr>
          <w:jc w:val="center"/>
        </w:trPr>
        <w:tc>
          <w:tcPr>
            <w:tcW w:w="2811" w:type="dxa"/>
            <w:tcBorders>
              <w:top w:val="single" w:sz="6" w:space="0" w:color="000000"/>
            </w:tcBorders>
            <w:tcMar>
              <w:top w:w="57" w:type="dxa"/>
              <w:bottom w:w="57" w:type="dxa"/>
            </w:tcMar>
            <w:vAlign w:val="center"/>
          </w:tcPr>
          <w:p w14:paraId="6B5C75E8" w14:textId="1B6D9238"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 xml:space="preserve">Brennstoffverbrauch </w:t>
            </w:r>
            <w:r w:rsidR="00A442E1" w:rsidRPr="000B35B9">
              <w:rPr>
                <w:rFonts w:asciiTheme="minorHAnsi" w:hAnsiTheme="minorHAnsi" w:cstheme="minorHAnsi"/>
                <w:color w:val="111111"/>
                <w:sz w:val="20"/>
                <w:lang w:val="de-DE"/>
              </w:rPr>
              <w:t>(</w:t>
            </w:r>
            <w:r w:rsidRPr="000B35B9">
              <w:rPr>
                <w:rFonts w:asciiTheme="minorHAnsi" w:hAnsiTheme="minorHAnsi" w:cstheme="minorHAnsi"/>
                <w:color w:val="111111"/>
                <w:sz w:val="20"/>
                <w:lang w:val="de-DE"/>
              </w:rPr>
              <w:t>bei der minimalen Kesselleistung</w:t>
            </w:r>
            <w:r w:rsidR="00A442E1" w:rsidRPr="000B35B9">
              <w:rPr>
                <w:rFonts w:asciiTheme="minorHAnsi" w:hAnsiTheme="minorHAnsi" w:cstheme="minorHAnsi"/>
                <w:color w:val="111111"/>
                <w:sz w:val="20"/>
                <w:lang w:val="de-DE"/>
              </w:rPr>
              <w:t>)</w:t>
            </w:r>
          </w:p>
        </w:tc>
        <w:tc>
          <w:tcPr>
            <w:tcW w:w="649" w:type="dxa"/>
            <w:tcBorders>
              <w:top w:val="single" w:sz="6" w:space="0" w:color="000000"/>
            </w:tcBorders>
            <w:tcMar>
              <w:top w:w="57" w:type="dxa"/>
              <w:bottom w:w="57" w:type="dxa"/>
            </w:tcMar>
            <w:vAlign w:val="center"/>
          </w:tcPr>
          <w:p w14:paraId="5524487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kg/h</w:t>
            </w:r>
          </w:p>
        </w:tc>
        <w:tc>
          <w:tcPr>
            <w:tcW w:w="1330" w:type="dxa"/>
            <w:tcBorders>
              <w:top w:val="single" w:sz="6" w:space="0" w:color="000000"/>
            </w:tcBorders>
            <w:tcMar>
              <w:top w:w="57" w:type="dxa"/>
              <w:bottom w:w="57" w:type="dxa"/>
            </w:tcMar>
            <w:vAlign w:val="center"/>
          </w:tcPr>
          <w:p w14:paraId="6BFD729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0,77</w:t>
            </w:r>
          </w:p>
        </w:tc>
        <w:tc>
          <w:tcPr>
            <w:tcW w:w="1371" w:type="dxa"/>
            <w:tcBorders>
              <w:top w:val="single" w:sz="6" w:space="0" w:color="000000"/>
            </w:tcBorders>
            <w:tcMar>
              <w:top w:w="57" w:type="dxa"/>
              <w:bottom w:w="57" w:type="dxa"/>
            </w:tcMar>
            <w:vAlign w:val="center"/>
          </w:tcPr>
          <w:p w14:paraId="752312B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1,01</w:t>
            </w:r>
          </w:p>
        </w:tc>
        <w:tc>
          <w:tcPr>
            <w:tcW w:w="1318" w:type="dxa"/>
            <w:tcBorders>
              <w:top w:val="single" w:sz="6" w:space="0" w:color="000000"/>
            </w:tcBorders>
            <w:tcMar>
              <w:top w:w="57" w:type="dxa"/>
              <w:bottom w:w="57" w:type="dxa"/>
            </w:tcMar>
            <w:vAlign w:val="center"/>
          </w:tcPr>
          <w:p w14:paraId="5D92692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1,38</w:t>
            </w:r>
          </w:p>
        </w:tc>
        <w:tc>
          <w:tcPr>
            <w:tcW w:w="1316" w:type="dxa"/>
            <w:tcBorders>
              <w:top w:val="single" w:sz="6" w:space="0" w:color="000000"/>
            </w:tcBorders>
            <w:tcMar>
              <w:top w:w="57" w:type="dxa"/>
              <w:bottom w:w="57" w:type="dxa"/>
            </w:tcMar>
            <w:vAlign w:val="center"/>
          </w:tcPr>
          <w:p w14:paraId="54D9A3B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1,96</w:t>
            </w:r>
          </w:p>
        </w:tc>
        <w:tc>
          <w:tcPr>
            <w:tcW w:w="1354" w:type="dxa"/>
            <w:tcBorders>
              <w:top w:val="single" w:sz="6" w:space="0" w:color="000000"/>
            </w:tcBorders>
            <w:tcMar>
              <w:top w:w="57" w:type="dxa"/>
              <w:bottom w:w="57" w:type="dxa"/>
            </w:tcMar>
            <w:vAlign w:val="center"/>
          </w:tcPr>
          <w:p w14:paraId="3C6A581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2,64</w:t>
            </w:r>
          </w:p>
        </w:tc>
      </w:tr>
      <w:tr w:rsidR="00282970" w:rsidRPr="000B35B9" w14:paraId="70AE7E40" w14:textId="77777777" w:rsidTr="00765E5E">
        <w:trPr>
          <w:jc w:val="center"/>
        </w:trPr>
        <w:tc>
          <w:tcPr>
            <w:tcW w:w="2811" w:type="dxa"/>
            <w:tcMar>
              <w:top w:w="57" w:type="dxa"/>
              <w:bottom w:w="57" w:type="dxa"/>
            </w:tcMar>
            <w:vAlign w:val="center"/>
          </w:tcPr>
          <w:p w14:paraId="6770E898" w14:textId="6BE1DDAC"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Emi</w:t>
            </w:r>
            <w:r w:rsidR="00A2112B" w:rsidRPr="000B35B9">
              <w:rPr>
                <w:rFonts w:asciiTheme="minorHAnsi" w:hAnsiTheme="minorHAnsi" w:cstheme="minorHAnsi"/>
                <w:color w:val="111111"/>
                <w:sz w:val="20"/>
                <w:lang w:val="de-DE"/>
              </w:rPr>
              <w:t>ssionsklasse</w:t>
            </w:r>
            <w:r w:rsidRPr="000B35B9">
              <w:rPr>
                <w:rFonts w:asciiTheme="minorHAnsi" w:hAnsiTheme="minorHAnsi" w:cstheme="minorHAnsi"/>
                <w:color w:val="111111"/>
                <w:sz w:val="20"/>
                <w:lang w:val="de-DE"/>
              </w:rPr>
              <w:t xml:space="preserve"> *</w:t>
            </w:r>
            <w:r w:rsidRPr="000B35B9">
              <w:rPr>
                <w:rFonts w:asciiTheme="minorHAnsi" w:hAnsiTheme="minorHAnsi" w:cstheme="minorHAnsi"/>
                <w:color w:val="111111"/>
                <w:sz w:val="20"/>
                <w:vertAlign w:val="superscript"/>
                <w:lang w:val="de-DE"/>
              </w:rPr>
              <w:t>1</w:t>
            </w:r>
          </w:p>
        </w:tc>
        <w:tc>
          <w:tcPr>
            <w:tcW w:w="7338" w:type="dxa"/>
            <w:gridSpan w:val="6"/>
            <w:tcMar>
              <w:top w:w="57" w:type="dxa"/>
              <w:bottom w:w="57" w:type="dxa"/>
            </w:tcMar>
            <w:vAlign w:val="center"/>
          </w:tcPr>
          <w:p w14:paraId="7198096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5 / Ekodesign</w:t>
            </w:r>
          </w:p>
        </w:tc>
      </w:tr>
      <w:tr w:rsidR="00282970" w:rsidRPr="000B35B9" w14:paraId="485DBD0C" w14:textId="77777777" w:rsidTr="00765E5E">
        <w:trPr>
          <w:jc w:val="center"/>
        </w:trPr>
        <w:tc>
          <w:tcPr>
            <w:tcW w:w="2811" w:type="dxa"/>
            <w:tcMar>
              <w:top w:w="57" w:type="dxa"/>
              <w:bottom w:w="57" w:type="dxa"/>
            </w:tcMar>
            <w:vAlign w:val="center"/>
          </w:tcPr>
          <w:p w14:paraId="712E4D91" w14:textId="522F958E"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 xml:space="preserve">Effizienz </w:t>
            </w:r>
            <w:r w:rsidR="00A442E1" w:rsidRPr="000B35B9">
              <w:rPr>
                <w:rFonts w:asciiTheme="minorHAnsi" w:hAnsiTheme="minorHAnsi" w:cstheme="minorHAnsi"/>
                <w:color w:val="111111"/>
                <w:sz w:val="20"/>
                <w:lang w:val="de-DE"/>
              </w:rPr>
              <w:t>*</w:t>
            </w:r>
            <w:r w:rsidR="00A442E1" w:rsidRPr="000B35B9">
              <w:rPr>
                <w:rFonts w:asciiTheme="minorHAnsi" w:hAnsiTheme="minorHAnsi" w:cstheme="minorHAnsi"/>
                <w:color w:val="111111"/>
                <w:sz w:val="20"/>
                <w:vertAlign w:val="superscript"/>
                <w:lang w:val="de-DE"/>
              </w:rPr>
              <w:t>1</w:t>
            </w:r>
          </w:p>
        </w:tc>
        <w:tc>
          <w:tcPr>
            <w:tcW w:w="649" w:type="dxa"/>
            <w:tcMar>
              <w:top w:w="57" w:type="dxa"/>
              <w:bottom w:w="57" w:type="dxa"/>
            </w:tcMar>
            <w:vAlign w:val="center"/>
          </w:tcPr>
          <w:p w14:paraId="1862984F"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w:t>
            </w:r>
          </w:p>
        </w:tc>
        <w:tc>
          <w:tcPr>
            <w:tcW w:w="1330" w:type="dxa"/>
            <w:tcMar>
              <w:top w:w="57" w:type="dxa"/>
              <w:bottom w:w="57" w:type="dxa"/>
            </w:tcMar>
            <w:vAlign w:val="center"/>
          </w:tcPr>
          <w:p w14:paraId="1979C01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93,6</w:t>
            </w:r>
          </w:p>
        </w:tc>
        <w:tc>
          <w:tcPr>
            <w:tcW w:w="1371" w:type="dxa"/>
            <w:tcMar>
              <w:top w:w="57" w:type="dxa"/>
              <w:bottom w:w="57" w:type="dxa"/>
            </w:tcMar>
            <w:vAlign w:val="center"/>
          </w:tcPr>
          <w:p w14:paraId="6ECA8DA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93,7</w:t>
            </w:r>
          </w:p>
        </w:tc>
        <w:tc>
          <w:tcPr>
            <w:tcW w:w="1318" w:type="dxa"/>
            <w:tcMar>
              <w:top w:w="57" w:type="dxa"/>
              <w:bottom w:w="57" w:type="dxa"/>
            </w:tcMar>
            <w:vAlign w:val="center"/>
          </w:tcPr>
          <w:p w14:paraId="6BA8A64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92,9</w:t>
            </w:r>
          </w:p>
        </w:tc>
        <w:tc>
          <w:tcPr>
            <w:tcW w:w="1316" w:type="dxa"/>
            <w:tcMar>
              <w:top w:w="57" w:type="dxa"/>
              <w:bottom w:w="57" w:type="dxa"/>
            </w:tcMar>
            <w:vAlign w:val="center"/>
          </w:tcPr>
          <w:p w14:paraId="3FFF68E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93,5</w:t>
            </w:r>
          </w:p>
        </w:tc>
        <w:tc>
          <w:tcPr>
            <w:tcW w:w="1354" w:type="dxa"/>
            <w:tcMar>
              <w:top w:w="57" w:type="dxa"/>
              <w:bottom w:w="57" w:type="dxa"/>
            </w:tcMar>
            <w:vAlign w:val="center"/>
          </w:tcPr>
          <w:p w14:paraId="4467420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93,6</w:t>
            </w:r>
          </w:p>
        </w:tc>
      </w:tr>
      <w:tr w:rsidR="00282970" w:rsidRPr="000B35B9" w14:paraId="55235733" w14:textId="77777777" w:rsidTr="00765E5E">
        <w:trPr>
          <w:jc w:val="center"/>
        </w:trPr>
        <w:tc>
          <w:tcPr>
            <w:tcW w:w="2811" w:type="dxa"/>
            <w:tcMar>
              <w:top w:w="57" w:type="dxa"/>
              <w:bottom w:w="57" w:type="dxa"/>
            </w:tcMar>
            <w:vAlign w:val="center"/>
          </w:tcPr>
          <w:p w14:paraId="4F2A4468" w14:textId="2197B02B"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Wasservolumen</w:t>
            </w:r>
          </w:p>
        </w:tc>
        <w:tc>
          <w:tcPr>
            <w:tcW w:w="649" w:type="dxa"/>
            <w:tcMar>
              <w:top w:w="57" w:type="dxa"/>
              <w:bottom w:w="57" w:type="dxa"/>
            </w:tcMar>
            <w:vAlign w:val="center"/>
          </w:tcPr>
          <w:p w14:paraId="238F3BD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L</w:t>
            </w:r>
          </w:p>
        </w:tc>
        <w:tc>
          <w:tcPr>
            <w:tcW w:w="2701" w:type="dxa"/>
            <w:gridSpan w:val="2"/>
            <w:tcMar>
              <w:top w:w="57" w:type="dxa"/>
              <w:bottom w:w="57" w:type="dxa"/>
            </w:tcMar>
            <w:vAlign w:val="center"/>
          </w:tcPr>
          <w:p w14:paraId="48F6D2A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32</w:t>
            </w:r>
          </w:p>
        </w:tc>
        <w:tc>
          <w:tcPr>
            <w:tcW w:w="3988" w:type="dxa"/>
            <w:gridSpan w:val="3"/>
            <w:tcMar>
              <w:top w:w="57" w:type="dxa"/>
              <w:bottom w:w="57" w:type="dxa"/>
            </w:tcMar>
            <w:vAlign w:val="center"/>
          </w:tcPr>
          <w:p w14:paraId="3FFC826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54</w:t>
            </w:r>
          </w:p>
        </w:tc>
      </w:tr>
      <w:tr w:rsidR="00282970" w:rsidRPr="000B35B9" w14:paraId="0C47C9DA" w14:textId="77777777" w:rsidTr="00765E5E">
        <w:trPr>
          <w:jc w:val="center"/>
        </w:trPr>
        <w:tc>
          <w:tcPr>
            <w:tcW w:w="2811" w:type="dxa"/>
            <w:tcMar>
              <w:top w:w="57" w:type="dxa"/>
              <w:bottom w:w="57" w:type="dxa"/>
            </w:tcMar>
            <w:vAlign w:val="center"/>
          </w:tcPr>
          <w:p w14:paraId="47D518B1" w14:textId="404F43B2"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Schornsteinzug</w:t>
            </w:r>
          </w:p>
        </w:tc>
        <w:tc>
          <w:tcPr>
            <w:tcW w:w="649" w:type="dxa"/>
            <w:tcMar>
              <w:top w:w="57" w:type="dxa"/>
              <w:bottom w:w="57" w:type="dxa"/>
            </w:tcMar>
            <w:vAlign w:val="center"/>
          </w:tcPr>
          <w:p w14:paraId="55211DF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Pa</w:t>
            </w:r>
          </w:p>
        </w:tc>
        <w:tc>
          <w:tcPr>
            <w:tcW w:w="1330" w:type="dxa"/>
            <w:tcMar>
              <w:top w:w="57" w:type="dxa"/>
              <w:bottom w:w="57" w:type="dxa"/>
            </w:tcMar>
            <w:vAlign w:val="center"/>
          </w:tcPr>
          <w:p w14:paraId="728824A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5,5</w:t>
            </w:r>
          </w:p>
        </w:tc>
        <w:tc>
          <w:tcPr>
            <w:tcW w:w="1371" w:type="dxa"/>
            <w:tcMar>
              <w:top w:w="57" w:type="dxa"/>
              <w:bottom w:w="57" w:type="dxa"/>
            </w:tcMar>
            <w:vAlign w:val="center"/>
          </w:tcPr>
          <w:p w14:paraId="6BF3589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7,5</w:t>
            </w:r>
          </w:p>
        </w:tc>
        <w:tc>
          <w:tcPr>
            <w:tcW w:w="1318" w:type="dxa"/>
            <w:tcMar>
              <w:top w:w="57" w:type="dxa"/>
              <w:bottom w:w="57" w:type="dxa"/>
            </w:tcMar>
            <w:vAlign w:val="center"/>
          </w:tcPr>
          <w:p w14:paraId="719B443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w:t>
            </w:r>
          </w:p>
        </w:tc>
        <w:tc>
          <w:tcPr>
            <w:tcW w:w="1316" w:type="dxa"/>
            <w:tcMar>
              <w:top w:w="57" w:type="dxa"/>
              <w:bottom w:w="57" w:type="dxa"/>
            </w:tcMar>
            <w:vAlign w:val="center"/>
          </w:tcPr>
          <w:p w14:paraId="6C93FED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w:t>
            </w:r>
          </w:p>
        </w:tc>
        <w:tc>
          <w:tcPr>
            <w:tcW w:w="1354" w:type="dxa"/>
            <w:tcMar>
              <w:top w:w="57" w:type="dxa"/>
              <w:bottom w:w="57" w:type="dxa"/>
            </w:tcMar>
            <w:vAlign w:val="center"/>
          </w:tcPr>
          <w:p w14:paraId="04A36AE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w:t>
            </w:r>
          </w:p>
        </w:tc>
      </w:tr>
      <w:tr w:rsidR="00282970" w:rsidRPr="000B35B9" w14:paraId="4951036F" w14:textId="77777777" w:rsidTr="00765E5E">
        <w:trPr>
          <w:jc w:val="center"/>
        </w:trPr>
        <w:tc>
          <w:tcPr>
            <w:tcW w:w="2811" w:type="dxa"/>
            <w:tcMar>
              <w:top w:w="57" w:type="dxa"/>
              <w:bottom w:w="57" w:type="dxa"/>
            </w:tcMar>
            <w:vAlign w:val="center"/>
          </w:tcPr>
          <w:p w14:paraId="391765B2" w14:textId="2D1D785D"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Maximaler Betriebswasserdruck</w:t>
            </w:r>
          </w:p>
        </w:tc>
        <w:tc>
          <w:tcPr>
            <w:tcW w:w="649" w:type="dxa"/>
            <w:tcMar>
              <w:top w:w="57" w:type="dxa"/>
              <w:bottom w:w="57" w:type="dxa"/>
            </w:tcMar>
            <w:vAlign w:val="center"/>
          </w:tcPr>
          <w:p w14:paraId="51A52BA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Bar</w:t>
            </w:r>
          </w:p>
        </w:tc>
        <w:tc>
          <w:tcPr>
            <w:tcW w:w="6689" w:type="dxa"/>
            <w:gridSpan w:val="5"/>
            <w:tcMar>
              <w:top w:w="57" w:type="dxa"/>
              <w:bottom w:w="57" w:type="dxa"/>
            </w:tcMar>
            <w:vAlign w:val="center"/>
          </w:tcPr>
          <w:p w14:paraId="4888F5F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w:t>
            </w:r>
          </w:p>
        </w:tc>
      </w:tr>
      <w:tr w:rsidR="00282970" w:rsidRPr="000B35B9" w14:paraId="0D44AB71" w14:textId="77777777" w:rsidTr="00765E5E">
        <w:trPr>
          <w:jc w:val="center"/>
        </w:trPr>
        <w:tc>
          <w:tcPr>
            <w:tcW w:w="2811" w:type="dxa"/>
            <w:tcMar>
              <w:top w:w="57" w:type="dxa"/>
              <w:bottom w:w="57" w:type="dxa"/>
            </w:tcMar>
            <w:vAlign w:val="center"/>
          </w:tcPr>
          <w:p w14:paraId="43FD9915" w14:textId="43BC6E32" w:rsidR="00282970" w:rsidRPr="000B35B9" w:rsidRDefault="00A2112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Maximale Temperatur des Heizwassers</w:t>
            </w:r>
          </w:p>
        </w:tc>
        <w:tc>
          <w:tcPr>
            <w:tcW w:w="649" w:type="dxa"/>
            <w:tcMar>
              <w:top w:w="57" w:type="dxa"/>
              <w:bottom w:w="57" w:type="dxa"/>
            </w:tcMar>
            <w:vAlign w:val="center"/>
          </w:tcPr>
          <w:p w14:paraId="72E699B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°C</w:t>
            </w:r>
          </w:p>
        </w:tc>
        <w:tc>
          <w:tcPr>
            <w:tcW w:w="6689" w:type="dxa"/>
            <w:gridSpan w:val="5"/>
            <w:tcMar>
              <w:top w:w="57" w:type="dxa"/>
              <w:bottom w:w="57" w:type="dxa"/>
            </w:tcMar>
            <w:vAlign w:val="center"/>
          </w:tcPr>
          <w:p w14:paraId="13A3C83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80</w:t>
            </w:r>
          </w:p>
        </w:tc>
      </w:tr>
      <w:tr w:rsidR="00282970" w:rsidRPr="000B35B9" w14:paraId="26FD92C7" w14:textId="77777777" w:rsidTr="00765E5E">
        <w:trPr>
          <w:jc w:val="center"/>
        </w:trPr>
        <w:tc>
          <w:tcPr>
            <w:tcW w:w="2811" w:type="dxa"/>
            <w:tcMar>
              <w:top w:w="57" w:type="dxa"/>
              <w:bottom w:w="57" w:type="dxa"/>
            </w:tcMar>
            <w:vAlign w:val="center"/>
          </w:tcPr>
          <w:p w14:paraId="1E71D024" w14:textId="530705D9" w:rsidR="00282970" w:rsidRPr="000B35B9" w:rsidRDefault="00C715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Minimale Temperatur des Rückwassers</w:t>
            </w:r>
          </w:p>
        </w:tc>
        <w:tc>
          <w:tcPr>
            <w:tcW w:w="649" w:type="dxa"/>
            <w:tcMar>
              <w:top w:w="57" w:type="dxa"/>
              <w:bottom w:w="57" w:type="dxa"/>
            </w:tcMar>
            <w:vAlign w:val="center"/>
          </w:tcPr>
          <w:p w14:paraId="0F4AB08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°C</w:t>
            </w:r>
          </w:p>
        </w:tc>
        <w:tc>
          <w:tcPr>
            <w:tcW w:w="6689" w:type="dxa"/>
            <w:gridSpan w:val="5"/>
            <w:tcMar>
              <w:top w:w="57" w:type="dxa"/>
              <w:bottom w:w="57" w:type="dxa"/>
            </w:tcMar>
            <w:vAlign w:val="center"/>
          </w:tcPr>
          <w:p w14:paraId="3F61D38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55</w:t>
            </w:r>
          </w:p>
        </w:tc>
      </w:tr>
      <w:tr w:rsidR="00282970" w:rsidRPr="000B35B9" w14:paraId="55206202" w14:textId="77777777" w:rsidTr="00765E5E">
        <w:trPr>
          <w:jc w:val="center"/>
        </w:trPr>
        <w:tc>
          <w:tcPr>
            <w:tcW w:w="2811" w:type="dxa"/>
            <w:tcMar>
              <w:top w:w="57" w:type="dxa"/>
              <w:bottom w:w="57" w:type="dxa"/>
            </w:tcMar>
            <w:vAlign w:val="center"/>
          </w:tcPr>
          <w:p w14:paraId="68F4ABDD" w14:textId="7AFDFB7B" w:rsidR="00282970" w:rsidRPr="000B35B9" w:rsidRDefault="00C715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 xml:space="preserve">Abgastemperatur </w:t>
            </w:r>
            <w:r w:rsidR="00A442E1" w:rsidRPr="000B35B9">
              <w:rPr>
                <w:rFonts w:asciiTheme="minorHAnsi" w:hAnsiTheme="minorHAnsi" w:cstheme="minorHAnsi"/>
                <w:color w:val="111111"/>
                <w:sz w:val="20"/>
                <w:lang w:val="de-DE"/>
              </w:rPr>
              <w:t>(</w:t>
            </w:r>
            <w:r w:rsidRPr="000B35B9">
              <w:rPr>
                <w:rFonts w:asciiTheme="minorHAnsi" w:hAnsiTheme="minorHAnsi" w:cstheme="minorHAnsi"/>
                <w:color w:val="111111"/>
                <w:sz w:val="20"/>
                <w:lang w:val="de-DE"/>
              </w:rPr>
              <w:t>bei der Kesselnennleistung</w:t>
            </w:r>
            <w:r w:rsidR="00A442E1" w:rsidRPr="000B35B9">
              <w:rPr>
                <w:rFonts w:asciiTheme="minorHAnsi" w:hAnsiTheme="minorHAnsi" w:cstheme="minorHAnsi"/>
                <w:color w:val="111111"/>
                <w:sz w:val="20"/>
                <w:lang w:val="de-DE"/>
              </w:rPr>
              <w:t>)</w:t>
            </w:r>
          </w:p>
        </w:tc>
        <w:tc>
          <w:tcPr>
            <w:tcW w:w="649" w:type="dxa"/>
            <w:tcMar>
              <w:top w:w="57" w:type="dxa"/>
              <w:bottom w:w="57" w:type="dxa"/>
            </w:tcMar>
            <w:vAlign w:val="center"/>
          </w:tcPr>
          <w:p w14:paraId="0D7239BF"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°C</w:t>
            </w:r>
          </w:p>
        </w:tc>
        <w:tc>
          <w:tcPr>
            <w:tcW w:w="1330" w:type="dxa"/>
            <w:tcMar>
              <w:top w:w="57" w:type="dxa"/>
              <w:bottom w:w="57" w:type="dxa"/>
            </w:tcMar>
            <w:vAlign w:val="center"/>
          </w:tcPr>
          <w:p w14:paraId="721DFC8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85</w:t>
            </w:r>
          </w:p>
        </w:tc>
        <w:tc>
          <w:tcPr>
            <w:tcW w:w="1371" w:type="dxa"/>
            <w:tcMar>
              <w:top w:w="57" w:type="dxa"/>
              <w:bottom w:w="57" w:type="dxa"/>
            </w:tcMar>
            <w:vAlign w:val="center"/>
          </w:tcPr>
          <w:p w14:paraId="036E6E7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101</w:t>
            </w:r>
          </w:p>
        </w:tc>
        <w:tc>
          <w:tcPr>
            <w:tcW w:w="1318" w:type="dxa"/>
            <w:tcMar>
              <w:top w:w="57" w:type="dxa"/>
              <w:bottom w:w="57" w:type="dxa"/>
            </w:tcMar>
            <w:vAlign w:val="center"/>
          </w:tcPr>
          <w:p w14:paraId="3E916CF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102</w:t>
            </w:r>
          </w:p>
        </w:tc>
        <w:tc>
          <w:tcPr>
            <w:tcW w:w="1316" w:type="dxa"/>
            <w:tcMar>
              <w:top w:w="57" w:type="dxa"/>
              <w:bottom w:w="57" w:type="dxa"/>
            </w:tcMar>
            <w:vAlign w:val="center"/>
          </w:tcPr>
          <w:p w14:paraId="6C0E9C2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107</w:t>
            </w:r>
          </w:p>
        </w:tc>
        <w:tc>
          <w:tcPr>
            <w:tcW w:w="1354" w:type="dxa"/>
            <w:tcMar>
              <w:top w:w="57" w:type="dxa"/>
              <w:bottom w:w="57" w:type="dxa"/>
            </w:tcMar>
            <w:vAlign w:val="center"/>
          </w:tcPr>
          <w:p w14:paraId="078A064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117</w:t>
            </w:r>
          </w:p>
        </w:tc>
      </w:tr>
      <w:tr w:rsidR="00282970" w:rsidRPr="000B35B9" w14:paraId="141CF443" w14:textId="77777777" w:rsidTr="00765E5E">
        <w:trPr>
          <w:jc w:val="center"/>
        </w:trPr>
        <w:tc>
          <w:tcPr>
            <w:tcW w:w="2811" w:type="dxa"/>
            <w:tcMar>
              <w:top w:w="57" w:type="dxa"/>
              <w:bottom w:w="57" w:type="dxa"/>
            </w:tcMar>
            <w:vAlign w:val="center"/>
          </w:tcPr>
          <w:p w14:paraId="565CBCBE" w14:textId="410A5AEC" w:rsidR="00282970" w:rsidRPr="000B35B9" w:rsidRDefault="00C715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Gewicht</w:t>
            </w:r>
          </w:p>
        </w:tc>
        <w:tc>
          <w:tcPr>
            <w:tcW w:w="649" w:type="dxa"/>
            <w:tcMar>
              <w:top w:w="57" w:type="dxa"/>
              <w:bottom w:w="57" w:type="dxa"/>
            </w:tcMar>
            <w:vAlign w:val="center"/>
          </w:tcPr>
          <w:p w14:paraId="3EC1B2F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kg</w:t>
            </w:r>
          </w:p>
        </w:tc>
        <w:tc>
          <w:tcPr>
            <w:tcW w:w="2701" w:type="dxa"/>
            <w:gridSpan w:val="2"/>
            <w:tcMar>
              <w:top w:w="57" w:type="dxa"/>
              <w:bottom w:w="57" w:type="dxa"/>
            </w:tcMar>
            <w:vAlign w:val="center"/>
          </w:tcPr>
          <w:p w14:paraId="27FAB34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160</w:t>
            </w:r>
          </w:p>
        </w:tc>
        <w:tc>
          <w:tcPr>
            <w:tcW w:w="3988" w:type="dxa"/>
            <w:gridSpan w:val="3"/>
            <w:tcMar>
              <w:top w:w="57" w:type="dxa"/>
              <w:bottom w:w="57" w:type="dxa"/>
            </w:tcMar>
            <w:vAlign w:val="center"/>
          </w:tcPr>
          <w:p w14:paraId="57BD4C1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240</w:t>
            </w:r>
          </w:p>
        </w:tc>
      </w:tr>
      <w:tr w:rsidR="00282970" w:rsidRPr="000B35B9" w14:paraId="27C16FEE" w14:textId="77777777" w:rsidTr="00765E5E">
        <w:trPr>
          <w:jc w:val="center"/>
        </w:trPr>
        <w:tc>
          <w:tcPr>
            <w:tcW w:w="2811" w:type="dxa"/>
            <w:tcMar>
              <w:top w:w="57" w:type="dxa"/>
              <w:bottom w:w="57" w:type="dxa"/>
            </w:tcMar>
            <w:vAlign w:val="center"/>
          </w:tcPr>
          <w:p w14:paraId="35D36304" w14:textId="7B597F07" w:rsidR="00282970" w:rsidRPr="000B35B9" w:rsidRDefault="00C715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Anschlussspannung</w:t>
            </w:r>
          </w:p>
        </w:tc>
        <w:tc>
          <w:tcPr>
            <w:tcW w:w="649" w:type="dxa"/>
            <w:tcMar>
              <w:top w:w="57" w:type="dxa"/>
              <w:bottom w:w="57" w:type="dxa"/>
            </w:tcMar>
            <w:vAlign w:val="center"/>
          </w:tcPr>
          <w:p w14:paraId="098A5E8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V/Hz</w:t>
            </w:r>
          </w:p>
        </w:tc>
        <w:tc>
          <w:tcPr>
            <w:tcW w:w="6689" w:type="dxa"/>
            <w:gridSpan w:val="5"/>
            <w:tcMar>
              <w:top w:w="57" w:type="dxa"/>
              <w:bottom w:w="57" w:type="dxa"/>
            </w:tcMar>
            <w:vAlign w:val="center"/>
          </w:tcPr>
          <w:p w14:paraId="1C59453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230V/50Hz</w:t>
            </w:r>
            <w:r w:rsidR="00E40BE5" w:rsidRPr="000B35B9">
              <w:rPr>
                <w:rFonts w:asciiTheme="minorHAnsi" w:hAnsiTheme="minorHAnsi" w:cstheme="minorHAnsi"/>
                <w:color w:val="111111"/>
                <w:sz w:val="20"/>
                <w:lang w:val="de-DE"/>
              </w:rPr>
              <w:t xml:space="preserve"> </w:t>
            </w:r>
            <w:r w:rsidRPr="000B35B9">
              <w:rPr>
                <w:rFonts w:asciiTheme="minorHAnsi" w:hAnsiTheme="minorHAnsi" w:cstheme="minorHAnsi"/>
                <w:color w:val="111111"/>
                <w:sz w:val="20"/>
                <w:lang w:val="de-DE"/>
              </w:rPr>
              <w:t>±10%</w:t>
            </w:r>
          </w:p>
        </w:tc>
      </w:tr>
      <w:tr w:rsidR="00282970" w:rsidRPr="000B35B9" w14:paraId="01552E00" w14:textId="77777777" w:rsidTr="00765E5E">
        <w:trPr>
          <w:jc w:val="center"/>
        </w:trPr>
        <w:tc>
          <w:tcPr>
            <w:tcW w:w="10149" w:type="dxa"/>
            <w:gridSpan w:val="7"/>
            <w:tcMar>
              <w:top w:w="57" w:type="dxa"/>
              <w:bottom w:w="57" w:type="dxa"/>
            </w:tcMar>
            <w:vAlign w:val="center"/>
          </w:tcPr>
          <w:p w14:paraId="42EFB73B" w14:textId="728CB475" w:rsidR="00282970" w:rsidRPr="000B35B9" w:rsidRDefault="00C71576" w:rsidP="00765E5E">
            <w:pPr>
              <w:pStyle w:val="TableParagraph"/>
              <w:ind w:left="57" w:right="7451"/>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Abmessungen</w:t>
            </w:r>
            <w:r w:rsidR="00A442E1" w:rsidRPr="000B35B9">
              <w:rPr>
                <w:rFonts w:asciiTheme="minorHAnsi" w:hAnsiTheme="minorHAnsi" w:cstheme="minorHAnsi"/>
                <w:b/>
                <w:color w:val="111111"/>
                <w:sz w:val="20"/>
                <w:lang w:val="de-DE"/>
              </w:rPr>
              <w:t>:</w:t>
            </w:r>
          </w:p>
        </w:tc>
      </w:tr>
      <w:tr w:rsidR="00282970" w:rsidRPr="000B35B9" w14:paraId="6C92A600" w14:textId="77777777" w:rsidTr="00765E5E">
        <w:trPr>
          <w:jc w:val="center"/>
        </w:trPr>
        <w:tc>
          <w:tcPr>
            <w:tcW w:w="2811" w:type="dxa"/>
            <w:tcMar>
              <w:top w:w="57" w:type="dxa"/>
              <w:bottom w:w="57" w:type="dxa"/>
            </w:tcMar>
            <w:vAlign w:val="center"/>
          </w:tcPr>
          <w:p w14:paraId="3BD26821" w14:textId="3771AD5B"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Kes</w:t>
            </w:r>
            <w:r w:rsidR="00F84B23" w:rsidRPr="000B35B9">
              <w:rPr>
                <w:rFonts w:asciiTheme="minorHAnsi" w:hAnsiTheme="minorHAnsi" w:cstheme="minorHAnsi"/>
                <w:color w:val="111111"/>
                <w:sz w:val="20"/>
                <w:lang w:val="de-DE"/>
              </w:rPr>
              <w:t>s</w:t>
            </w:r>
            <w:r w:rsidRPr="000B35B9">
              <w:rPr>
                <w:rFonts w:asciiTheme="minorHAnsi" w:hAnsiTheme="minorHAnsi" w:cstheme="minorHAnsi"/>
                <w:color w:val="111111"/>
                <w:sz w:val="20"/>
                <w:lang w:val="de-DE"/>
              </w:rPr>
              <w:t>ellhöhe</w:t>
            </w:r>
            <w:r w:rsidR="00A442E1" w:rsidRPr="000B35B9">
              <w:rPr>
                <w:rFonts w:asciiTheme="minorHAnsi" w:hAnsiTheme="minorHAnsi" w:cstheme="minorHAnsi"/>
                <w:color w:val="111111"/>
                <w:sz w:val="20"/>
                <w:lang w:val="de-DE"/>
              </w:rPr>
              <w:t xml:space="preserve"> [A]</w:t>
            </w:r>
          </w:p>
        </w:tc>
        <w:tc>
          <w:tcPr>
            <w:tcW w:w="649" w:type="dxa"/>
            <w:tcMar>
              <w:top w:w="57" w:type="dxa"/>
              <w:bottom w:w="57" w:type="dxa"/>
            </w:tcMar>
            <w:vAlign w:val="center"/>
          </w:tcPr>
          <w:p w14:paraId="11F1815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78FB091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1088</w:t>
            </w:r>
          </w:p>
        </w:tc>
        <w:tc>
          <w:tcPr>
            <w:tcW w:w="3988" w:type="dxa"/>
            <w:gridSpan w:val="3"/>
            <w:tcMar>
              <w:top w:w="57" w:type="dxa"/>
              <w:bottom w:w="57" w:type="dxa"/>
            </w:tcMar>
            <w:vAlign w:val="center"/>
          </w:tcPr>
          <w:p w14:paraId="5198C38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1257</w:t>
            </w:r>
          </w:p>
        </w:tc>
      </w:tr>
      <w:tr w:rsidR="00282970" w:rsidRPr="000B35B9" w14:paraId="4623214F" w14:textId="77777777" w:rsidTr="00765E5E">
        <w:trPr>
          <w:jc w:val="center"/>
        </w:trPr>
        <w:tc>
          <w:tcPr>
            <w:tcW w:w="2811" w:type="dxa"/>
            <w:tcMar>
              <w:top w:w="57" w:type="dxa"/>
              <w:bottom w:w="57" w:type="dxa"/>
            </w:tcMar>
            <w:vAlign w:val="center"/>
          </w:tcPr>
          <w:p w14:paraId="50F74D87" w14:textId="2E24F4C6"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Kesselbreite</w:t>
            </w:r>
            <w:r w:rsidR="00A442E1" w:rsidRPr="000B35B9">
              <w:rPr>
                <w:rFonts w:asciiTheme="minorHAnsi" w:hAnsiTheme="minorHAnsi" w:cstheme="minorHAnsi"/>
                <w:color w:val="111111"/>
                <w:sz w:val="20"/>
                <w:lang w:val="de-DE"/>
              </w:rPr>
              <w:t xml:space="preserve"> [B]</w:t>
            </w:r>
          </w:p>
        </w:tc>
        <w:tc>
          <w:tcPr>
            <w:tcW w:w="649" w:type="dxa"/>
            <w:tcMar>
              <w:top w:w="57" w:type="dxa"/>
              <w:bottom w:w="57" w:type="dxa"/>
            </w:tcMar>
            <w:vAlign w:val="center"/>
          </w:tcPr>
          <w:p w14:paraId="3A6613E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79155E6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352</w:t>
            </w:r>
          </w:p>
        </w:tc>
        <w:tc>
          <w:tcPr>
            <w:tcW w:w="3988" w:type="dxa"/>
            <w:gridSpan w:val="3"/>
            <w:tcMar>
              <w:top w:w="57" w:type="dxa"/>
              <w:bottom w:w="57" w:type="dxa"/>
            </w:tcMar>
            <w:vAlign w:val="center"/>
          </w:tcPr>
          <w:p w14:paraId="43D4649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482</w:t>
            </w:r>
          </w:p>
        </w:tc>
      </w:tr>
      <w:tr w:rsidR="00282970" w:rsidRPr="000B35B9" w14:paraId="5AF0424A" w14:textId="77777777" w:rsidTr="00765E5E">
        <w:trPr>
          <w:jc w:val="center"/>
        </w:trPr>
        <w:tc>
          <w:tcPr>
            <w:tcW w:w="2811" w:type="dxa"/>
            <w:tcMar>
              <w:top w:w="57" w:type="dxa"/>
              <w:bottom w:w="57" w:type="dxa"/>
            </w:tcMar>
            <w:vAlign w:val="center"/>
          </w:tcPr>
          <w:p w14:paraId="4CC1BF98" w14:textId="42CCAD5E"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Kesseltiefe</w:t>
            </w:r>
            <w:r w:rsidR="00A442E1" w:rsidRPr="000B35B9">
              <w:rPr>
                <w:rFonts w:asciiTheme="minorHAnsi" w:hAnsiTheme="minorHAnsi" w:cstheme="minorHAnsi"/>
                <w:color w:val="111111"/>
                <w:sz w:val="20"/>
                <w:lang w:val="de-DE"/>
              </w:rPr>
              <w:t xml:space="preserve"> [C]</w:t>
            </w:r>
          </w:p>
        </w:tc>
        <w:tc>
          <w:tcPr>
            <w:tcW w:w="649" w:type="dxa"/>
            <w:tcMar>
              <w:top w:w="57" w:type="dxa"/>
              <w:bottom w:w="57" w:type="dxa"/>
            </w:tcMar>
            <w:vAlign w:val="center"/>
          </w:tcPr>
          <w:p w14:paraId="3FE019A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13445FE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814</w:t>
            </w:r>
          </w:p>
        </w:tc>
        <w:tc>
          <w:tcPr>
            <w:tcW w:w="3988" w:type="dxa"/>
            <w:gridSpan w:val="3"/>
            <w:tcMar>
              <w:top w:w="57" w:type="dxa"/>
              <w:bottom w:w="57" w:type="dxa"/>
            </w:tcMar>
            <w:vAlign w:val="center"/>
          </w:tcPr>
          <w:p w14:paraId="411EF02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914</w:t>
            </w:r>
          </w:p>
        </w:tc>
      </w:tr>
      <w:tr w:rsidR="00282970" w:rsidRPr="000B35B9" w14:paraId="40137FA2" w14:textId="77777777" w:rsidTr="00765E5E">
        <w:trPr>
          <w:jc w:val="center"/>
        </w:trPr>
        <w:tc>
          <w:tcPr>
            <w:tcW w:w="2811" w:type="dxa"/>
            <w:tcMar>
              <w:top w:w="57" w:type="dxa"/>
              <w:bottom w:w="57" w:type="dxa"/>
            </w:tcMar>
            <w:vAlign w:val="center"/>
          </w:tcPr>
          <w:p w14:paraId="4E2BF237" w14:textId="46CB2C74"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Durchmesser des Rauchabzugs</w:t>
            </w:r>
          </w:p>
        </w:tc>
        <w:tc>
          <w:tcPr>
            <w:tcW w:w="649" w:type="dxa"/>
            <w:tcMar>
              <w:top w:w="57" w:type="dxa"/>
              <w:bottom w:w="57" w:type="dxa"/>
            </w:tcMar>
            <w:vAlign w:val="center"/>
          </w:tcPr>
          <w:p w14:paraId="06F7FFF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7322CA3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130</w:t>
            </w:r>
          </w:p>
        </w:tc>
        <w:tc>
          <w:tcPr>
            <w:tcW w:w="3988" w:type="dxa"/>
            <w:gridSpan w:val="3"/>
            <w:tcMar>
              <w:top w:w="57" w:type="dxa"/>
              <w:bottom w:w="57" w:type="dxa"/>
            </w:tcMar>
            <w:vAlign w:val="center"/>
          </w:tcPr>
          <w:p w14:paraId="18B3AD7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150</w:t>
            </w:r>
          </w:p>
        </w:tc>
      </w:tr>
      <w:tr w:rsidR="00282970" w:rsidRPr="000B35B9" w14:paraId="407CA88D" w14:textId="77777777" w:rsidTr="00765E5E">
        <w:trPr>
          <w:jc w:val="center"/>
        </w:trPr>
        <w:tc>
          <w:tcPr>
            <w:tcW w:w="2811" w:type="dxa"/>
            <w:tcMar>
              <w:top w:w="57" w:type="dxa"/>
              <w:bottom w:w="57" w:type="dxa"/>
            </w:tcMar>
            <w:vAlign w:val="center"/>
          </w:tcPr>
          <w:p w14:paraId="471440EB" w14:textId="086F4C52"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 xml:space="preserve">Position des Rauchabzugs vom Boden </w:t>
            </w:r>
            <w:r w:rsidR="00A442E1" w:rsidRPr="000B35B9">
              <w:rPr>
                <w:rFonts w:asciiTheme="minorHAnsi" w:hAnsiTheme="minorHAnsi" w:cstheme="minorHAnsi"/>
                <w:color w:val="111111"/>
                <w:sz w:val="20"/>
                <w:lang w:val="de-DE"/>
              </w:rPr>
              <w:t>[D]</w:t>
            </w:r>
          </w:p>
        </w:tc>
        <w:tc>
          <w:tcPr>
            <w:tcW w:w="649" w:type="dxa"/>
            <w:tcMar>
              <w:top w:w="57" w:type="dxa"/>
              <w:bottom w:w="57" w:type="dxa"/>
            </w:tcMar>
            <w:vAlign w:val="center"/>
          </w:tcPr>
          <w:p w14:paraId="6F0B53C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209911E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739</w:t>
            </w:r>
          </w:p>
        </w:tc>
        <w:tc>
          <w:tcPr>
            <w:tcW w:w="3988" w:type="dxa"/>
            <w:gridSpan w:val="3"/>
            <w:tcMar>
              <w:top w:w="57" w:type="dxa"/>
              <w:bottom w:w="57" w:type="dxa"/>
            </w:tcMar>
            <w:vAlign w:val="center"/>
          </w:tcPr>
          <w:p w14:paraId="2B503E8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898</w:t>
            </w:r>
          </w:p>
        </w:tc>
      </w:tr>
      <w:tr w:rsidR="00282970" w:rsidRPr="000B35B9" w14:paraId="2D027839" w14:textId="77777777" w:rsidTr="00765E5E">
        <w:trPr>
          <w:jc w:val="center"/>
        </w:trPr>
        <w:tc>
          <w:tcPr>
            <w:tcW w:w="2811" w:type="dxa"/>
            <w:tcMar>
              <w:top w:w="57" w:type="dxa"/>
              <w:bottom w:w="57" w:type="dxa"/>
            </w:tcMar>
            <w:vAlign w:val="center"/>
          </w:tcPr>
          <w:p w14:paraId="095AF055" w14:textId="182C3EDF"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 xml:space="preserve">Position des Stutzens für Einlasswasser vom Boden </w:t>
            </w:r>
            <w:r w:rsidR="00A442E1" w:rsidRPr="000B35B9">
              <w:rPr>
                <w:rFonts w:asciiTheme="minorHAnsi" w:hAnsiTheme="minorHAnsi" w:cstheme="minorHAnsi"/>
                <w:color w:val="111111"/>
                <w:sz w:val="20"/>
                <w:lang w:val="de-DE"/>
              </w:rPr>
              <w:t>[E]</w:t>
            </w:r>
          </w:p>
        </w:tc>
        <w:tc>
          <w:tcPr>
            <w:tcW w:w="649" w:type="dxa"/>
            <w:tcMar>
              <w:top w:w="57" w:type="dxa"/>
              <w:bottom w:w="57" w:type="dxa"/>
            </w:tcMar>
            <w:vAlign w:val="center"/>
          </w:tcPr>
          <w:p w14:paraId="00C2AED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6689" w:type="dxa"/>
            <w:gridSpan w:val="5"/>
            <w:tcMar>
              <w:top w:w="57" w:type="dxa"/>
              <w:bottom w:w="57" w:type="dxa"/>
            </w:tcMar>
            <w:vAlign w:val="center"/>
          </w:tcPr>
          <w:p w14:paraId="47B95BC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156</w:t>
            </w:r>
          </w:p>
        </w:tc>
      </w:tr>
      <w:tr w:rsidR="00282970" w:rsidRPr="000B35B9" w14:paraId="46D57F7C" w14:textId="77777777" w:rsidTr="00765E5E">
        <w:trPr>
          <w:jc w:val="center"/>
        </w:trPr>
        <w:tc>
          <w:tcPr>
            <w:tcW w:w="2811" w:type="dxa"/>
            <w:tcMar>
              <w:top w:w="57" w:type="dxa"/>
              <w:bottom w:w="57" w:type="dxa"/>
            </w:tcMar>
            <w:vAlign w:val="center"/>
          </w:tcPr>
          <w:p w14:paraId="52CAF7F9" w14:textId="1623E668"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 xml:space="preserve">Position des Stutzens für Auslasswasser vom Boden </w:t>
            </w:r>
            <w:r w:rsidR="00A442E1" w:rsidRPr="000B35B9">
              <w:rPr>
                <w:rFonts w:asciiTheme="minorHAnsi" w:hAnsiTheme="minorHAnsi" w:cstheme="minorHAnsi"/>
                <w:color w:val="111111"/>
                <w:sz w:val="20"/>
                <w:lang w:val="de-DE"/>
              </w:rPr>
              <w:t>[F]</w:t>
            </w:r>
          </w:p>
        </w:tc>
        <w:tc>
          <w:tcPr>
            <w:tcW w:w="649" w:type="dxa"/>
            <w:tcMar>
              <w:top w:w="57" w:type="dxa"/>
              <w:bottom w:w="57" w:type="dxa"/>
            </w:tcMar>
            <w:vAlign w:val="center"/>
          </w:tcPr>
          <w:p w14:paraId="4F98006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1554F77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822</w:t>
            </w:r>
          </w:p>
        </w:tc>
        <w:tc>
          <w:tcPr>
            <w:tcW w:w="3988" w:type="dxa"/>
            <w:gridSpan w:val="3"/>
            <w:tcMar>
              <w:top w:w="57" w:type="dxa"/>
              <w:bottom w:w="57" w:type="dxa"/>
            </w:tcMar>
            <w:vAlign w:val="center"/>
          </w:tcPr>
          <w:p w14:paraId="77A66DF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992</w:t>
            </w:r>
          </w:p>
        </w:tc>
      </w:tr>
      <w:tr w:rsidR="00282970" w:rsidRPr="000B35B9" w14:paraId="3DEB9736" w14:textId="77777777" w:rsidTr="00765E5E">
        <w:trPr>
          <w:jc w:val="center"/>
        </w:trPr>
        <w:tc>
          <w:tcPr>
            <w:tcW w:w="2811" w:type="dxa"/>
            <w:tcMar>
              <w:top w:w="57" w:type="dxa"/>
              <w:bottom w:w="57" w:type="dxa"/>
            </w:tcMar>
            <w:vAlign w:val="center"/>
          </w:tcPr>
          <w:p w14:paraId="0788A17A" w14:textId="170D80C8"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 xml:space="preserve">Anschlussstutzen für Aus- und Einlasswasser </w:t>
            </w:r>
            <w:r w:rsidR="00A442E1" w:rsidRPr="000B35B9">
              <w:rPr>
                <w:rFonts w:asciiTheme="minorHAnsi" w:hAnsiTheme="minorHAnsi" w:cstheme="minorHAnsi"/>
                <w:color w:val="111111"/>
                <w:sz w:val="20"/>
                <w:lang w:val="de-DE"/>
              </w:rPr>
              <w:t>[G]</w:t>
            </w:r>
          </w:p>
        </w:tc>
        <w:tc>
          <w:tcPr>
            <w:tcW w:w="649" w:type="dxa"/>
            <w:tcMar>
              <w:top w:w="57" w:type="dxa"/>
              <w:bottom w:w="57" w:type="dxa"/>
            </w:tcMar>
            <w:vAlign w:val="center"/>
          </w:tcPr>
          <w:p w14:paraId="1FA7683D" w14:textId="77473EB9" w:rsidR="00282970" w:rsidRPr="000B35B9" w:rsidRDefault="00C715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Zoll</w:t>
            </w:r>
          </w:p>
        </w:tc>
        <w:tc>
          <w:tcPr>
            <w:tcW w:w="6689" w:type="dxa"/>
            <w:gridSpan w:val="5"/>
            <w:tcMar>
              <w:top w:w="57" w:type="dxa"/>
              <w:bottom w:w="57" w:type="dxa"/>
            </w:tcMar>
            <w:vAlign w:val="center"/>
          </w:tcPr>
          <w:p w14:paraId="7456B85C" w14:textId="35BC42CB"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G 1 ¼ (</w:t>
            </w:r>
            <w:r w:rsidR="00C71576" w:rsidRPr="000B35B9">
              <w:rPr>
                <w:rFonts w:asciiTheme="minorHAnsi" w:hAnsiTheme="minorHAnsi" w:cstheme="minorHAnsi"/>
                <w:color w:val="111111"/>
                <w:sz w:val="20"/>
                <w:lang w:val="de-DE"/>
              </w:rPr>
              <w:t>Innengewinde)</w:t>
            </w:r>
          </w:p>
        </w:tc>
      </w:tr>
    </w:tbl>
    <w:p w14:paraId="1214BAC7" w14:textId="77777777" w:rsidR="00765E5E" w:rsidRPr="000B35B9" w:rsidRDefault="00765E5E">
      <w:pPr>
        <w:rPr>
          <w:rFonts w:asciiTheme="minorHAnsi" w:hAnsiTheme="minorHAnsi" w:cstheme="minorHAnsi"/>
          <w:sz w:val="18"/>
          <w:szCs w:val="20"/>
          <w:lang w:val="de-DE"/>
        </w:rPr>
      </w:pPr>
      <w:r w:rsidRPr="000B35B9">
        <w:rPr>
          <w:rFonts w:asciiTheme="minorHAnsi" w:hAnsiTheme="minorHAnsi" w:cstheme="minorHAnsi"/>
          <w:sz w:val="18"/>
          <w:lang w:val="de-DE"/>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49"/>
        <w:gridCol w:w="1330"/>
        <w:gridCol w:w="1371"/>
        <w:gridCol w:w="1318"/>
        <w:gridCol w:w="1316"/>
        <w:gridCol w:w="1354"/>
      </w:tblGrid>
      <w:tr w:rsidR="00282970" w:rsidRPr="000B35B9" w14:paraId="23AB39B9" w14:textId="77777777" w:rsidTr="00765E5E">
        <w:trPr>
          <w:jc w:val="center"/>
        </w:trPr>
        <w:tc>
          <w:tcPr>
            <w:tcW w:w="2811" w:type="dxa"/>
            <w:tcMar>
              <w:top w:w="57" w:type="dxa"/>
              <w:bottom w:w="57" w:type="dxa"/>
            </w:tcMar>
            <w:vAlign w:val="center"/>
          </w:tcPr>
          <w:p w14:paraId="404E14B2" w14:textId="448C653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Techni</w:t>
            </w:r>
            <w:r w:rsidR="00C71576" w:rsidRPr="000B35B9">
              <w:rPr>
                <w:rFonts w:asciiTheme="minorHAnsi" w:hAnsiTheme="minorHAnsi" w:cstheme="minorHAnsi"/>
                <w:b/>
                <w:color w:val="111111"/>
                <w:sz w:val="20"/>
                <w:lang w:val="de-DE"/>
              </w:rPr>
              <w:t>sche Parameter</w:t>
            </w:r>
            <w:r w:rsidRPr="000B35B9">
              <w:rPr>
                <w:rFonts w:asciiTheme="minorHAnsi" w:hAnsiTheme="minorHAnsi" w:cstheme="minorHAnsi"/>
                <w:b/>
                <w:color w:val="111111"/>
                <w:sz w:val="20"/>
                <w:lang w:val="de-DE"/>
              </w:rPr>
              <w:t>:</w:t>
            </w:r>
          </w:p>
        </w:tc>
        <w:tc>
          <w:tcPr>
            <w:tcW w:w="649" w:type="dxa"/>
            <w:tcMar>
              <w:top w:w="57" w:type="dxa"/>
              <w:bottom w:w="57" w:type="dxa"/>
            </w:tcMar>
            <w:vAlign w:val="center"/>
          </w:tcPr>
          <w:p w14:paraId="0E7CD78B" w14:textId="77777777" w:rsidR="00282970" w:rsidRPr="000B35B9" w:rsidRDefault="00282970" w:rsidP="00B1046A">
            <w:pPr>
              <w:pStyle w:val="TableParagraph"/>
              <w:ind w:left="57" w:right="57"/>
              <w:jc w:val="center"/>
              <w:rPr>
                <w:rFonts w:asciiTheme="minorHAnsi" w:hAnsiTheme="minorHAnsi" w:cstheme="minorHAnsi"/>
                <w:sz w:val="18"/>
                <w:lang w:val="de-DE"/>
              </w:rPr>
            </w:pPr>
          </w:p>
        </w:tc>
        <w:tc>
          <w:tcPr>
            <w:tcW w:w="1330" w:type="dxa"/>
            <w:tcMar>
              <w:top w:w="57" w:type="dxa"/>
              <w:bottom w:w="57" w:type="dxa"/>
            </w:tcMar>
            <w:vAlign w:val="center"/>
          </w:tcPr>
          <w:p w14:paraId="6665B208"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11</w:t>
            </w:r>
          </w:p>
        </w:tc>
        <w:tc>
          <w:tcPr>
            <w:tcW w:w="1371" w:type="dxa"/>
            <w:tcMar>
              <w:top w:w="57" w:type="dxa"/>
              <w:bottom w:w="57" w:type="dxa"/>
            </w:tcMar>
            <w:vAlign w:val="center"/>
          </w:tcPr>
          <w:p w14:paraId="666BC222"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15</w:t>
            </w:r>
          </w:p>
        </w:tc>
        <w:tc>
          <w:tcPr>
            <w:tcW w:w="1318" w:type="dxa"/>
            <w:tcMar>
              <w:top w:w="57" w:type="dxa"/>
              <w:bottom w:w="57" w:type="dxa"/>
            </w:tcMar>
            <w:vAlign w:val="center"/>
          </w:tcPr>
          <w:p w14:paraId="4F037B67"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21</w:t>
            </w:r>
          </w:p>
        </w:tc>
        <w:tc>
          <w:tcPr>
            <w:tcW w:w="1316" w:type="dxa"/>
            <w:tcMar>
              <w:top w:w="57" w:type="dxa"/>
              <w:bottom w:w="57" w:type="dxa"/>
            </w:tcMar>
            <w:vAlign w:val="center"/>
          </w:tcPr>
          <w:p w14:paraId="53A1EB38"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30</w:t>
            </w:r>
          </w:p>
        </w:tc>
        <w:tc>
          <w:tcPr>
            <w:tcW w:w="1354" w:type="dxa"/>
            <w:tcMar>
              <w:top w:w="57" w:type="dxa"/>
              <w:bottom w:w="57" w:type="dxa"/>
            </w:tcMar>
            <w:vAlign w:val="center"/>
          </w:tcPr>
          <w:p w14:paraId="05C9A428"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color w:val="111111"/>
                <w:sz w:val="18"/>
                <w:lang w:val="de-DE"/>
              </w:rPr>
              <w:t>Biopel Mini 40</w:t>
            </w:r>
          </w:p>
        </w:tc>
      </w:tr>
      <w:tr w:rsidR="00282970" w:rsidRPr="000B35B9" w14:paraId="4E74CA17" w14:textId="77777777" w:rsidTr="00765E5E">
        <w:trPr>
          <w:jc w:val="center"/>
        </w:trPr>
        <w:tc>
          <w:tcPr>
            <w:tcW w:w="2811" w:type="dxa"/>
            <w:tcMar>
              <w:top w:w="57" w:type="dxa"/>
              <w:bottom w:w="57" w:type="dxa"/>
            </w:tcMar>
            <w:vAlign w:val="center"/>
          </w:tcPr>
          <w:p w14:paraId="7AD2219B" w14:textId="58E6609B"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Kesseltiefe einschl. der Brennerabdeckung</w:t>
            </w:r>
            <w:r w:rsidR="00A442E1" w:rsidRPr="000B35B9">
              <w:rPr>
                <w:rFonts w:asciiTheme="minorHAnsi" w:hAnsiTheme="minorHAnsi" w:cstheme="minorHAnsi"/>
                <w:color w:val="111111"/>
                <w:sz w:val="20"/>
                <w:lang w:val="de-DE"/>
              </w:rPr>
              <w:t xml:space="preserve"> [H]</w:t>
            </w:r>
          </w:p>
        </w:tc>
        <w:tc>
          <w:tcPr>
            <w:tcW w:w="649" w:type="dxa"/>
            <w:tcMar>
              <w:top w:w="57" w:type="dxa"/>
              <w:bottom w:w="57" w:type="dxa"/>
            </w:tcMar>
            <w:vAlign w:val="center"/>
          </w:tcPr>
          <w:p w14:paraId="6A60286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05F9C87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1043</w:t>
            </w:r>
          </w:p>
        </w:tc>
        <w:tc>
          <w:tcPr>
            <w:tcW w:w="3988" w:type="dxa"/>
            <w:gridSpan w:val="3"/>
            <w:tcMar>
              <w:top w:w="57" w:type="dxa"/>
              <w:bottom w:w="57" w:type="dxa"/>
            </w:tcMar>
            <w:vAlign w:val="center"/>
          </w:tcPr>
          <w:p w14:paraId="5A8C2BAF"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1170</w:t>
            </w:r>
          </w:p>
        </w:tc>
      </w:tr>
      <w:tr w:rsidR="00282970" w:rsidRPr="000B35B9" w14:paraId="2CF7F977" w14:textId="77777777" w:rsidTr="00765E5E">
        <w:trPr>
          <w:jc w:val="center"/>
        </w:trPr>
        <w:tc>
          <w:tcPr>
            <w:tcW w:w="2811" w:type="dxa"/>
            <w:tcMar>
              <w:top w:w="57" w:type="dxa"/>
              <w:bottom w:w="57" w:type="dxa"/>
            </w:tcMar>
            <w:vAlign w:val="center"/>
          </w:tcPr>
          <w:p w14:paraId="7179B54F" w14:textId="2A5E1AAD"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Höhe der</w:t>
            </w:r>
            <w:r w:rsidR="00A442E1" w:rsidRPr="000B35B9">
              <w:rPr>
                <w:rFonts w:asciiTheme="minorHAnsi" w:hAnsiTheme="minorHAnsi" w:cstheme="minorHAnsi"/>
                <w:color w:val="111111"/>
                <w:sz w:val="20"/>
                <w:lang w:val="de-DE"/>
              </w:rPr>
              <w:t xml:space="preserve"> </w:t>
            </w:r>
            <w:r w:rsidRPr="000B35B9">
              <w:rPr>
                <w:rFonts w:asciiTheme="minorHAnsi" w:hAnsiTheme="minorHAnsi" w:cstheme="minorHAnsi"/>
                <w:color w:val="111111"/>
                <w:sz w:val="20"/>
                <w:lang w:val="de-DE"/>
              </w:rPr>
              <w:t xml:space="preserve">Brennerabdeckung </w:t>
            </w:r>
            <w:r w:rsidR="00A442E1" w:rsidRPr="000B35B9">
              <w:rPr>
                <w:rFonts w:asciiTheme="minorHAnsi" w:hAnsiTheme="minorHAnsi" w:cstheme="minorHAnsi"/>
                <w:color w:val="111111"/>
                <w:sz w:val="20"/>
                <w:lang w:val="de-DE"/>
              </w:rPr>
              <w:t>[I]</w:t>
            </w:r>
          </w:p>
        </w:tc>
        <w:tc>
          <w:tcPr>
            <w:tcW w:w="649" w:type="dxa"/>
            <w:tcMar>
              <w:top w:w="57" w:type="dxa"/>
              <w:bottom w:w="57" w:type="dxa"/>
            </w:tcMar>
            <w:vAlign w:val="center"/>
          </w:tcPr>
          <w:p w14:paraId="652D998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216887D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349</w:t>
            </w:r>
          </w:p>
        </w:tc>
        <w:tc>
          <w:tcPr>
            <w:tcW w:w="3988" w:type="dxa"/>
            <w:gridSpan w:val="3"/>
            <w:tcMar>
              <w:top w:w="57" w:type="dxa"/>
              <w:bottom w:w="57" w:type="dxa"/>
            </w:tcMar>
            <w:vAlign w:val="center"/>
          </w:tcPr>
          <w:p w14:paraId="422F55B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413</w:t>
            </w:r>
          </w:p>
        </w:tc>
      </w:tr>
      <w:tr w:rsidR="00282970" w:rsidRPr="000B35B9" w14:paraId="333CA141" w14:textId="77777777" w:rsidTr="00765E5E">
        <w:trPr>
          <w:jc w:val="center"/>
        </w:trPr>
        <w:tc>
          <w:tcPr>
            <w:tcW w:w="2811" w:type="dxa"/>
            <w:tcMar>
              <w:top w:w="57" w:type="dxa"/>
              <w:bottom w:w="57" w:type="dxa"/>
            </w:tcMar>
            <w:vAlign w:val="center"/>
          </w:tcPr>
          <w:p w14:paraId="402A159C" w14:textId="6AB8B59E" w:rsidR="00282970" w:rsidRPr="000B35B9" w:rsidRDefault="00C71576" w:rsidP="00765E5E">
            <w:pPr>
              <w:pStyle w:val="TableParagraph"/>
              <w:ind w:left="57" w:right="57"/>
              <w:rPr>
                <w:rFonts w:asciiTheme="minorHAnsi" w:hAnsiTheme="minorHAnsi" w:cstheme="minorHAnsi"/>
                <w:sz w:val="20"/>
                <w:lang w:val="de-DE"/>
              </w:rPr>
            </w:pPr>
            <w:r w:rsidRPr="000B35B9">
              <w:rPr>
                <w:rFonts w:asciiTheme="minorHAnsi" w:hAnsiTheme="minorHAnsi" w:cstheme="minorHAnsi"/>
                <w:color w:val="111111"/>
                <w:sz w:val="20"/>
                <w:lang w:val="de-DE"/>
              </w:rPr>
              <w:t>Tiefe</w:t>
            </w:r>
            <w:r w:rsidR="00A442E1" w:rsidRPr="000B35B9">
              <w:rPr>
                <w:rFonts w:asciiTheme="minorHAnsi" w:hAnsiTheme="minorHAnsi" w:cstheme="minorHAnsi"/>
                <w:color w:val="111111"/>
                <w:sz w:val="20"/>
                <w:lang w:val="de-DE"/>
              </w:rPr>
              <w:t xml:space="preserve"> </w:t>
            </w:r>
            <w:r w:rsidRPr="000B35B9">
              <w:rPr>
                <w:rFonts w:asciiTheme="minorHAnsi" w:hAnsiTheme="minorHAnsi" w:cstheme="minorHAnsi"/>
                <w:color w:val="111111"/>
                <w:sz w:val="20"/>
                <w:lang w:val="de-DE"/>
              </w:rPr>
              <w:t>der Brennerabdeckung</w:t>
            </w:r>
            <w:r w:rsidR="00A442E1" w:rsidRPr="000B35B9">
              <w:rPr>
                <w:rFonts w:asciiTheme="minorHAnsi" w:hAnsiTheme="minorHAnsi" w:cstheme="minorHAnsi"/>
                <w:color w:val="111111"/>
                <w:sz w:val="20"/>
                <w:lang w:val="de-DE"/>
              </w:rPr>
              <w:t xml:space="preserve"> [J]</w:t>
            </w:r>
          </w:p>
        </w:tc>
        <w:tc>
          <w:tcPr>
            <w:tcW w:w="649" w:type="dxa"/>
            <w:tcMar>
              <w:top w:w="57" w:type="dxa"/>
              <w:bottom w:w="57" w:type="dxa"/>
            </w:tcMar>
            <w:vAlign w:val="center"/>
          </w:tcPr>
          <w:p w14:paraId="298BD12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2701" w:type="dxa"/>
            <w:gridSpan w:val="2"/>
            <w:tcMar>
              <w:top w:w="57" w:type="dxa"/>
              <w:bottom w:w="57" w:type="dxa"/>
            </w:tcMar>
            <w:vAlign w:val="center"/>
          </w:tcPr>
          <w:p w14:paraId="73E4541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281</w:t>
            </w:r>
          </w:p>
        </w:tc>
        <w:tc>
          <w:tcPr>
            <w:tcW w:w="3988" w:type="dxa"/>
            <w:gridSpan w:val="3"/>
            <w:tcMar>
              <w:top w:w="57" w:type="dxa"/>
              <w:bottom w:w="57" w:type="dxa"/>
            </w:tcMar>
            <w:vAlign w:val="center"/>
          </w:tcPr>
          <w:p w14:paraId="197B88D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308</w:t>
            </w:r>
          </w:p>
        </w:tc>
      </w:tr>
    </w:tbl>
    <w:p w14:paraId="38030099" w14:textId="287CBAA5" w:rsidR="00282970" w:rsidRPr="000B35B9" w:rsidRDefault="00A442E1" w:rsidP="00B1046A">
      <w:pPr>
        <w:pStyle w:val="Zkladntext"/>
        <w:jc w:val="both"/>
        <w:rPr>
          <w:rFonts w:asciiTheme="minorHAnsi" w:hAnsiTheme="minorHAnsi" w:cstheme="minorHAnsi"/>
          <w:lang w:val="de-DE"/>
        </w:rPr>
      </w:pPr>
      <w:r w:rsidRPr="000B35B9">
        <w:rPr>
          <w:rFonts w:asciiTheme="minorHAnsi" w:hAnsiTheme="minorHAnsi" w:cstheme="minorHAnsi"/>
          <w:color w:val="111111"/>
          <w:sz w:val="22"/>
          <w:lang w:val="de-DE"/>
        </w:rPr>
        <w:t>*</w:t>
      </w:r>
      <w:r w:rsidRPr="000B35B9">
        <w:rPr>
          <w:rFonts w:asciiTheme="minorHAnsi" w:hAnsiTheme="minorHAnsi" w:cstheme="minorHAnsi"/>
          <w:color w:val="111111"/>
          <w:sz w:val="22"/>
          <w:vertAlign w:val="superscript"/>
          <w:lang w:val="de-DE"/>
        </w:rPr>
        <w:t>1</w:t>
      </w:r>
      <w:r w:rsidRPr="000B35B9">
        <w:rPr>
          <w:rFonts w:asciiTheme="minorHAnsi" w:hAnsiTheme="minorHAnsi" w:cstheme="minorHAnsi"/>
          <w:color w:val="111111"/>
          <w:sz w:val="22"/>
          <w:lang w:val="de-DE"/>
        </w:rPr>
        <w:t xml:space="preserve"> </w:t>
      </w:r>
      <w:r w:rsidR="00C71576" w:rsidRPr="000B35B9">
        <w:rPr>
          <w:rStyle w:val="jlqj4b"/>
          <w:lang w:val="de-DE"/>
        </w:rPr>
        <w:t>Emissionswerte und -klassen werden durch Prüfungen in Prüfanstalten gemäß der Norm ČSN EN 303-5 gegeben</w:t>
      </w:r>
      <w:r w:rsidRPr="000B35B9">
        <w:rPr>
          <w:rFonts w:asciiTheme="minorHAnsi" w:hAnsiTheme="minorHAnsi" w:cstheme="minorHAnsi"/>
          <w:lang w:val="de-DE"/>
        </w:rPr>
        <w:t>.</w:t>
      </w:r>
    </w:p>
    <w:p w14:paraId="663ABA15" w14:textId="77777777" w:rsidR="00282970" w:rsidRPr="000B35B9" w:rsidRDefault="00282970" w:rsidP="00B1046A">
      <w:pPr>
        <w:pStyle w:val="Zkladntext"/>
        <w:jc w:val="both"/>
        <w:rPr>
          <w:rFonts w:asciiTheme="minorHAnsi" w:hAnsiTheme="minorHAnsi" w:cstheme="minorHAnsi"/>
          <w:lang w:val="de-DE"/>
        </w:rPr>
      </w:pPr>
    </w:p>
    <w:p w14:paraId="7601A2EC" w14:textId="77777777" w:rsidR="00282970" w:rsidRPr="000B35B9" w:rsidRDefault="00A442E1" w:rsidP="00765E5E">
      <w:pPr>
        <w:pStyle w:val="Zkladntext"/>
        <w:ind w:left="1134"/>
        <w:rPr>
          <w:rFonts w:asciiTheme="minorHAnsi" w:hAnsiTheme="minorHAnsi" w:cstheme="minorHAnsi"/>
          <w:sz w:val="11"/>
          <w:lang w:val="de-DE"/>
        </w:rPr>
      </w:pPr>
      <w:r w:rsidRPr="000B35B9">
        <w:rPr>
          <w:rFonts w:asciiTheme="minorHAnsi" w:hAnsiTheme="minorHAnsi" w:cstheme="minorHAnsi"/>
          <w:noProof/>
          <w:lang w:bidi="ar-SA"/>
        </w:rPr>
        <w:drawing>
          <wp:inline distT="0" distB="0" distL="0" distR="0" wp14:anchorId="1BD1D8CA" wp14:editId="5C767D85">
            <wp:extent cx="4828597" cy="3328416"/>
            <wp:effectExtent l="0" t="0" r="0" b="571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8597" cy="3328416"/>
                    </a:xfrm>
                    <a:prstGeom prst="rect">
                      <a:avLst/>
                    </a:prstGeom>
                  </pic:spPr>
                </pic:pic>
              </a:graphicData>
            </a:graphic>
          </wp:inline>
        </w:drawing>
      </w:r>
    </w:p>
    <w:p w14:paraId="37D43C22" w14:textId="77777777" w:rsidR="00282970" w:rsidRPr="000B35B9" w:rsidRDefault="00282970" w:rsidP="00765E5E">
      <w:pPr>
        <w:pStyle w:val="Zkladntext"/>
        <w:ind w:left="1134"/>
        <w:rPr>
          <w:rFonts w:asciiTheme="minorHAnsi" w:hAnsiTheme="minorHAnsi" w:cstheme="minorHAnsi"/>
          <w:lang w:val="de-DE"/>
        </w:rPr>
      </w:pPr>
    </w:p>
    <w:p w14:paraId="6413BCB1" w14:textId="77777777" w:rsidR="00765E5E" w:rsidRPr="000B35B9" w:rsidRDefault="00765E5E" w:rsidP="00765E5E">
      <w:pPr>
        <w:pStyle w:val="Zkladntext"/>
        <w:ind w:left="1134"/>
        <w:rPr>
          <w:rFonts w:asciiTheme="minorHAnsi" w:hAnsiTheme="minorHAnsi" w:cstheme="minorHAnsi"/>
          <w:lang w:val="de-DE"/>
        </w:rPr>
      </w:pPr>
      <w:r w:rsidRPr="000B35B9">
        <w:rPr>
          <w:rFonts w:asciiTheme="minorHAnsi" w:hAnsiTheme="minorHAnsi" w:cstheme="minorHAnsi"/>
          <w:noProof/>
          <w:lang w:bidi="ar-SA"/>
        </w:rPr>
        <w:drawing>
          <wp:inline distT="0" distB="0" distL="0" distR="0" wp14:anchorId="48BA43BD" wp14:editId="2CC57D22">
            <wp:extent cx="2991004" cy="30349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1004" cy="3034950"/>
                    </a:xfrm>
                    <a:prstGeom prst="rect">
                      <a:avLst/>
                    </a:prstGeom>
                  </pic:spPr>
                </pic:pic>
              </a:graphicData>
            </a:graphic>
          </wp:inline>
        </w:drawing>
      </w:r>
    </w:p>
    <w:p w14:paraId="643AB20F" w14:textId="77777777" w:rsidR="00765E5E" w:rsidRPr="000B35B9" w:rsidRDefault="00765E5E">
      <w:pPr>
        <w:rPr>
          <w:rFonts w:asciiTheme="minorHAnsi" w:hAnsiTheme="minorHAnsi" w:cstheme="minorHAnsi"/>
          <w:sz w:val="20"/>
          <w:szCs w:val="20"/>
          <w:lang w:val="de-DE"/>
        </w:rPr>
      </w:pPr>
      <w:r w:rsidRPr="000B35B9">
        <w:rPr>
          <w:rFonts w:asciiTheme="minorHAnsi" w:hAnsiTheme="minorHAnsi" w:cstheme="minorHAnsi"/>
          <w:lang w:val="de-DE"/>
        </w:rPr>
        <w:br w:type="page"/>
      </w:r>
    </w:p>
    <w:p w14:paraId="3ACDC889" w14:textId="0FEE7354" w:rsidR="00282970" w:rsidRPr="000B35B9" w:rsidRDefault="00A442E1" w:rsidP="005E12A6">
      <w:pPr>
        <w:pStyle w:val="H2"/>
        <w:rPr>
          <w:lang w:val="de-DE"/>
        </w:rPr>
      </w:pPr>
      <w:bookmarkStart w:id="8" w:name="_bookmark4"/>
      <w:bookmarkStart w:id="9" w:name="_Toc70944738"/>
      <w:bookmarkEnd w:id="8"/>
      <w:r w:rsidRPr="000B35B9">
        <w:rPr>
          <w:lang w:val="de-DE"/>
        </w:rPr>
        <w:t>Hydrauli</w:t>
      </w:r>
      <w:r w:rsidR="00C71576" w:rsidRPr="000B35B9">
        <w:rPr>
          <w:lang w:val="de-DE"/>
        </w:rPr>
        <w:t>sche Verluste von Kesseln</w:t>
      </w:r>
      <w:bookmarkEnd w:id="9"/>
    </w:p>
    <w:p w14:paraId="0392F681" w14:textId="77777777" w:rsidR="00282970" w:rsidRPr="000B35B9" w:rsidRDefault="00282970" w:rsidP="00B1046A">
      <w:pPr>
        <w:pStyle w:val="Zkladntext"/>
        <w:jc w:val="both"/>
        <w:rPr>
          <w:rFonts w:asciiTheme="minorHAnsi" w:hAnsiTheme="minorHAnsi" w:cstheme="minorHAnsi"/>
          <w:lang w:val="de-DE"/>
        </w:rPr>
      </w:pPr>
    </w:p>
    <w:tbl>
      <w:tblPr>
        <w:tblW w:w="0" w:type="auto"/>
        <w:jc w:val="center"/>
        <w:tblLayout w:type="fixed"/>
        <w:tblCellMar>
          <w:left w:w="10" w:type="dxa"/>
          <w:right w:w="10" w:type="dxa"/>
        </w:tblCellMar>
        <w:tblLook w:val="0000" w:firstRow="0" w:lastRow="0" w:firstColumn="0" w:lastColumn="0" w:noHBand="0" w:noVBand="0"/>
      </w:tblPr>
      <w:tblGrid>
        <w:gridCol w:w="1670"/>
        <w:gridCol w:w="3312"/>
        <w:gridCol w:w="1018"/>
        <w:gridCol w:w="941"/>
        <w:gridCol w:w="1128"/>
      </w:tblGrid>
      <w:tr w:rsidR="007A7DF8" w:rsidRPr="000B35B9" w14:paraId="3B8663F7" w14:textId="77777777" w:rsidTr="00FC30A0">
        <w:trPr>
          <w:jc w:val="center"/>
        </w:trPr>
        <w:tc>
          <w:tcPr>
            <w:tcW w:w="6000" w:type="dxa"/>
            <w:gridSpan w:val="3"/>
            <w:tcBorders>
              <w:top w:val="single" w:sz="4" w:space="0" w:color="auto"/>
              <w:left w:val="single" w:sz="4" w:space="0" w:color="auto"/>
            </w:tcBorders>
            <w:shd w:val="clear" w:color="auto" w:fill="FFFFFF"/>
            <w:tcMar>
              <w:top w:w="28" w:type="dxa"/>
              <w:left w:w="0" w:type="dxa"/>
              <w:bottom w:w="28" w:type="dxa"/>
              <w:right w:w="0" w:type="dxa"/>
            </w:tcMar>
            <w:vAlign w:val="center"/>
          </w:tcPr>
          <w:p w14:paraId="38077853" w14:textId="77777777" w:rsidR="005B2F28" w:rsidRPr="000B35B9" w:rsidRDefault="005B2F28" w:rsidP="005B2F28">
            <w:pPr>
              <w:pStyle w:val="Bodytext20"/>
              <w:shd w:val="clear" w:color="auto" w:fill="auto"/>
              <w:ind w:left="57" w:right="57"/>
              <w:rPr>
                <w:rFonts w:asciiTheme="minorHAnsi" w:hAnsiTheme="minorHAnsi" w:cstheme="minorHAnsi"/>
                <w:sz w:val="18"/>
                <w:lang w:val="de-DE"/>
              </w:rPr>
            </w:pPr>
            <w:r w:rsidRPr="000B35B9">
              <w:rPr>
                <w:rStyle w:val="Bodytext2MicrosoftSansSerif75pt"/>
                <w:rFonts w:asciiTheme="minorHAnsi" w:hAnsiTheme="minorHAnsi" w:cstheme="minorHAnsi"/>
                <w:sz w:val="18"/>
                <w:szCs w:val="20"/>
                <w:lang w:val="de-DE"/>
              </w:rPr>
              <w:t>Biopel MINI 11</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19FCA3E" w14:textId="278C5D50" w:rsidR="005B2F28" w:rsidRPr="000B35B9" w:rsidRDefault="00C71576"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Wert</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3A1E67F1" w14:textId="27E49616" w:rsidR="005B2F28" w:rsidRPr="000B35B9" w:rsidRDefault="00C71576" w:rsidP="00FC30A0">
            <w:pPr>
              <w:pStyle w:val="Bodytext20"/>
              <w:shd w:val="clear" w:color="auto" w:fill="auto"/>
              <w:ind w:right="57" w:firstLine="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Unsicherheit</w:t>
            </w:r>
          </w:p>
        </w:tc>
      </w:tr>
      <w:tr w:rsidR="005B2F28" w:rsidRPr="000B35B9" w14:paraId="128BA742" w14:textId="77777777" w:rsidTr="00FC30A0">
        <w:trPr>
          <w:jc w:val="center"/>
        </w:trPr>
        <w:tc>
          <w:tcPr>
            <w:tcW w:w="1670" w:type="dxa"/>
            <w:vMerge w:val="restart"/>
            <w:tcBorders>
              <w:top w:val="single" w:sz="4" w:space="0" w:color="auto"/>
              <w:left w:val="single" w:sz="4" w:space="0" w:color="auto"/>
            </w:tcBorders>
            <w:shd w:val="clear" w:color="auto" w:fill="FFFFFF"/>
            <w:tcMar>
              <w:top w:w="28" w:type="dxa"/>
              <w:left w:w="0" w:type="dxa"/>
              <w:bottom w:w="28" w:type="dxa"/>
              <w:right w:w="0" w:type="dxa"/>
            </w:tcMar>
            <w:vAlign w:val="center"/>
          </w:tcPr>
          <w:p w14:paraId="2DB5C549" w14:textId="77777777" w:rsidR="005B2F28" w:rsidRPr="000B35B9" w:rsidRDefault="005B2F28" w:rsidP="005B2F28">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Δt - 10 °C</w:t>
            </w: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15E5118" w14:textId="05CD7AD1" w:rsidR="005B2F28" w:rsidRPr="000B35B9" w:rsidRDefault="00FC30A0" w:rsidP="00F25E65">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Wasserdurchfluss durch den Kessel</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A59DBD1"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w:t>
            </w:r>
            <w:r w:rsidRPr="000B35B9">
              <w:rPr>
                <w:rStyle w:val="Bodytext2MicrosoftSansSerif85ptSpacing0pt"/>
                <w:rFonts w:asciiTheme="minorHAnsi" w:hAnsiTheme="minorHAnsi" w:cstheme="minorHAnsi"/>
                <w:spacing w:val="0"/>
                <w:sz w:val="18"/>
                <w:szCs w:val="20"/>
                <w:vertAlign w:val="superscript"/>
                <w:lang w:val="de-DE"/>
              </w:rPr>
              <w:t>3</w:t>
            </w:r>
            <w:r w:rsidRPr="000B35B9">
              <w:rPr>
                <w:rStyle w:val="Bodytext2MicrosoftSansSerif85ptSpacing0pt"/>
                <w:rFonts w:asciiTheme="minorHAnsi" w:hAnsiTheme="minorHAnsi" w:cstheme="minorHAnsi"/>
                <w:spacing w:val="0"/>
                <w:sz w:val="18"/>
                <w:szCs w:val="20"/>
                <w:lang w:val="de-DE"/>
              </w:rPr>
              <w:t>/h]</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4528917"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0,950</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5D61F89E"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0,005</w:t>
            </w:r>
          </w:p>
        </w:tc>
      </w:tr>
      <w:tr w:rsidR="005B2F28" w:rsidRPr="000B35B9" w14:paraId="353475CE" w14:textId="77777777" w:rsidTr="00FC30A0">
        <w:trPr>
          <w:jc w:val="center"/>
        </w:trPr>
        <w:tc>
          <w:tcPr>
            <w:tcW w:w="1670" w:type="dxa"/>
            <w:vMerge/>
            <w:tcBorders>
              <w:left w:val="single" w:sz="4" w:space="0" w:color="auto"/>
            </w:tcBorders>
            <w:shd w:val="clear" w:color="auto" w:fill="FFFFFF"/>
            <w:tcMar>
              <w:top w:w="28" w:type="dxa"/>
              <w:left w:w="0" w:type="dxa"/>
              <w:bottom w:w="28" w:type="dxa"/>
              <w:right w:w="0" w:type="dxa"/>
            </w:tcMar>
            <w:vAlign w:val="center"/>
          </w:tcPr>
          <w:p w14:paraId="129C4AFF" w14:textId="77777777" w:rsidR="005B2F28" w:rsidRPr="000B35B9" w:rsidRDefault="005B2F28" w:rsidP="005B2F28">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0F5DF13" w14:textId="41AEA3FA" w:rsidR="005B2F28" w:rsidRPr="000B35B9" w:rsidRDefault="005B2F28" w:rsidP="00F25E65">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w:t>
            </w:r>
            <w:r w:rsidR="00FC30A0" w:rsidRPr="000B35B9">
              <w:rPr>
                <w:rStyle w:val="Bodytext2MicrosoftSansSerif85ptSpacing0pt"/>
                <w:rFonts w:asciiTheme="minorHAnsi" w:hAnsiTheme="minorHAnsi" w:cstheme="minorHAnsi"/>
                <w:spacing w:val="0"/>
                <w:sz w:val="18"/>
                <w:szCs w:val="20"/>
                <w:lang w:val="de-DE"/>
              </w:rPr>
              <w:t>scher Verlust des Kessels</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37B857D"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[Pa]</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4BCDEFA"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114</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0CC32378"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28</w:t>
            </w:r>
          </w:p>
        </w:tc>
      </w:tr>
      <w:tr w:rsidR="005B2F28" w:rsidRPr="000B35B9" w14:paraId="4742204F" w14:textId="77777777" w:rsidTr="00FC30A0">
        <w:trPr>
          <w:jc w:val="center"/>
        </w:trPr>
        <w:tc>
          <w:tcPr>
            <w:tcW w:w="1670" w:type="dxa"/>
            <w:vMerge/>
            <w:tcBorders>
              <w:left w:val="single" w:sz="4" w:space="0" w:color="auto"/>
            </w:tcBorders>
            <w:shd w:val="clear" w:color="auto" w:fill="FFFFFF"/>
            <w:tcMar>
              <w:top w:w="28" w:type="dxa"/>
              <w:left w:w="0" w:type="dxa"/>
              <w:bottom w:w="28" w:type="dxa"/>
              <w:right w:w="0" w:type="dxa"/>
            </w:tcMar>
            <w:vAlign w:val="center"/>
          </w:tcPr>
          <w:p w14:paraId="3898370E" w14:textId="77777777" w:rsidR="005B2F28" w:rsidRPr="000B35B9" w:rsidRDefault="005B2F28" w:rsidP="005B2F28">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284D80C" w14:textId="16EA15AA" w:rsidR="005B2F28" w:rsidRPr="000B35B9" w:rsidRDefault="00FC30A0" w:rsidP="00F25E65">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D611487"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[mbar]</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05D8CE3"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1,14</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6FF28E18"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0,28</w:t>
            </w:r>
          </w:p>
        </w:tc>
      </w:tr>
      <w:tr w:rsidR="005B2F28" w:rsidRPr="000B35B9" w14:paraId="1736FF2D" w14:textId="77777777" w:rsidTr="00FC30A0">
        <w:trPr>
          <w:jc w:val="center"/>
        </w:trPr>
        <w:tc>
          <w:tcPr>
            <w:tcW w:w="1670" w:type="dxa"/>
            <w:vMerge/>
            <w:tcBorders>
              <w:left w:val="single" w:sz="4" w:space="0" w:color="auto"/>
            </w:tcBorders>
            <w:shd w:val="clear" w:color="auto" w:fill="FFFFFF"/>
            <w:tcMar>
              <w:top w:w="28" w:type="dxa"/>
              <w:left w:w="0" w:type="dxa"/>
              <w:bottom w:w="28" w:type="dxa"/>
              <w:right w:w="0" w:type="dxa"/>
            </w:tcMar>
            <w:vAlign w:val="center"/>
          </w:tcPr>
          <w:p w14:paraId="4EDE5EA0" w14:textId="77777777" w:rsidR="005B2F28" w:rsidRPr="000B35B9" w:rsidRDefault="005B2F28" w:rsidP="005B2F28">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3E0F77E" w14:textId="79F308BB" w:rsidR="005B2F28" w:rsidRPr="000B35B9" w:rsidRDefault="00FC30A0" w:rsidP="00F25E65">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 xml:space="preserve">Koeffizient des </w:t>
            </w:r>
            <w:r w:rsidR="005B2F28" w:rsidRPr="000B35B9">
              <w:rPr>
                <w:rStyle w:val="Bodytext2MicrosoftSansSerif85ptSpacing0pt"/>
                <w:rFonts w:asciiTheme="minorHAnsi" w:hAnsiTheme="minorHAnsi" w:cstheme="minorHAnsi"/>
                <w:spacing w:val="0"/>
                <w:sz w:val="18"/>
                <w:szCs w:val="20"/>
                <w:lang w:val="de-DE"/>
              </w:rPr>
              <w:t>hydrauli</w:t>
            </w:r>
            <w:r w:rsidRPr="000B35B9">
              <w:rPr>
                <w:rStyle w:val="Bodytext2MicrosoftSansSerif85ptSpacing0pt"/>
                <w:rFonts w:asciiTheme="minorHAnsi" w:hAnsiTheme="minorHAnsi" w:cstheme="minorHAnsi"/>
                <w:spacing w:val="0"/>
                <w:sz w:val="18"/>
                <w:szCs w:val="20"/>
                <w:lang w:val="de-DE"/>
              </w:rPr>
              <w:t>schen Widerstandes</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8836EAC"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539846A"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2,12</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1A99BEBC" w14:textId="77777777" w:rsidR="005B2F28" w:rsidRPr="000B35B9" w:rsidRDefault="005B2F28" w:rsidP="005B2F28">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0,59</w:t>
            </w:r>
          </w:p>
        </w:tc>
      </w:tr>
      <w:tr w:rsidR="00FC30A0" w:rsidRPr="000B35B9" w14:paraId="1D7F36D6" w14:textId="77777777" w:rsidTr="00FC30A0">
        <w:trPr>
          <w:jc w:val="center"/>
        </w:trPr>
        <w:tc>
          <w:tcPr>
            <w:tcW w:w="1670" w:type="dxa"/>
            <w:vMerge w:val="restart"/>
            <w:tcBorders>
              <w:top w:val="single" w:sz="4" w:space="0" w:color="auto"/>
              <w:left w:val="single" w:sz="4" w:space="0" w:color="auto"/>
            </w:tcBorders>
            <w:shd w:val="clear" w:color="auto" w:fill="FFFFFF"/>
            <w:tcMar>
              <w:top w:w="28" w:type="dxa"/>
              <w:left w:w="0" w:type="dxa"/>
              <w:bottom w:w="28" w:type="dxa"/>
              <w:right w:w="0" w:type="dxa"/>
            </w:tcMar>
            <w:vAlign w:val="center"/>
          </w:tcPr>
          <w:p w14:paraId="33E822C3"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Δt - 20 °C</w:t>
            </w: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B8A5C44" w14:textId="7EBE8902"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Wasserdurchfluss durch den Kessel</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6029D35"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w:t>
            </w:r>
            <w:r w:rsidRPr="000B35B9">
              <w:rPr>
                <w:rStyle w:val="Bodytext2MicrosoftSansSerif85ptSpacing0pt"/>
                <w:rFonts w:asciiTheme="minorHAnsi" w:hAnsiTheme="minorHAnsi" w:cstheme="minorHAnsi"/>
                <w:spacing w:val="0"/>
                <w:sz w:val="18"/>
                <w:szCs w:val="20"/>
                <w:vertAlign w:val="superscript"/>
                <w:lang w:val="de-DE"/>
              </w:rPr>
              <w:t>3</w:t>
            </w:r>
            <w:r w:rsidRPr="000B35B9">
              <w:rPr>
                <w:rStyle w:val="Bodytext2MicrosoftSansSerif85ptSpacing0pt"/>
                <w:rFonts w:asciiTheme="minorHAnsi" w:hAnsiTheme="minorHAnsi" w:cstheme="minorHAnsi"/>
                <w:spacing w:val="0"/>
                <w:sz w:val="18"/>
                <w:szCs w:val="20"/>
                <w:lang w:val="de-DE"/>
              </w:rPr>
              <w:t>/h]</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D55C183"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0,475</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7DED8E76"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0,002</w:t>
            </w:r>
          </w:p>
        </w:tc>
      </w:tr>
      <w:tr w:rsidR="00FC30A0" w:rsidRPr="000B35B9" w14:paraId="0CFF7675" w14:textId="77777777" w:rsidTr="00FC30A0">
        <w:trPr>
          <w:jc w:val="center"/>
        </w:trPr>
        <w:tc>
          <w:tcPr>
            <w:tcW w:w="1670" w:type="dxa"/>
            <w:vMerge/>
            <w:tcBorders>
              <w:left w:val="single" w:sz="4" w:space="0" w:color="auto"/>
            </w:tcBorders>
            <w:shd w:val="clear" w:color="auto" w:fill="FFFFFF"/>
            <w:tcMar>
              <w:top w:w="28" w:type="dxa"/>
              <w:left w:w="0" w:type="dxa"/>
              <w:bottom w:w="28" w:type="dxa"/>
              <w:right w:w="0" w:type="dxa"/>
            </w:tcMar>
            <w:vAlign w:val="center"/>
          </w:tcPr>
          <w:p w14:paraId="34676DDC"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EEE5AA6" w14:textId="4AF24CE7"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9188852"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[Pa]</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D32688F"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&lt; 23</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71E22DAF"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4pt"/>
                <w:rFonts w:asciiTheme="minorHAnsi" w:hAnsiTheme="minorHAnsi" w:cstheme="minorHAnsi"/>
                <w:sz w:val="18"/>
                <w:szCs w:val="20"/>
                <w:lang w:val="de-DE"/>
              </w:rPr>
              <w:t>-</w:t>
            </w:r>
          </w:p>
        </w:tc>
      </w:tr>
      <w:tr w:rsidR="00FC30A0" w:rsidRPr="000B35B9" w14:paraId="792F9633" w14:textId="77777777" w:rsidTr="00FC30A0">
        <w:trPr>
          <w:jc w:val="center"/>
        </w:trPr>
        <w:tc>
          <w:tcPr>
            <w:tcW w:w="1670" w:type="dxa"/>
            <w:vMerge/>
            <w:tcBorders>
              <w:left w:val="single" w:sz="4" w:space="0" w:color="auto"/>
            </w:tcBorders>
            <w:shd w:val="clear" w:color="auto" w:fill="FFFFFF"/>
            <w:tcMar>
              <w:top w:w="28" w:type="dxa"/>
              <w:left w:w="0" w:type="dxa"/>
              <w:bottom w:w="28" w:type="dxa"/>
              <w:right w:w="0" w:type="dxa"/>
            </w:tcMar>
            <w:vAlign w:val="center"/>
          </w:tcPr>
          <w:p w14:paraId="3F701EED"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B5F3B52" w14:textId="7463570B"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1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F738EBC"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[mbar]</w:t>
            </w:r>
          </w:p>
        </w:tc>
        <w:tc>
          <w:tcPr>
            <w:tcW w:w="94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F3782E3"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&lt; 0,23</w:t>
            </w:r>
          </w:p>
        </w:tc>
        <w:tc>
          <w:tcPr>
            <w:tcW w:w="1128"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7FA507F7"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4pt"/>
                <w:rFonts w:asciiTheme="minorHAnsi" w:hAnsiTheme="minorHAnsi" w:cstheme="minorHAnsi"/>
                <w:sz w:val="18"/>
                <w:szCs w:val="20"/>
                <w:lang w:val="de-DE"/>
              </w:rPr>
              <w:t>-</w:t>
            </w:r>
          </w:p>
        </w:tc>
      </w:tr>
      <w:tr w:rsidR="00FC30A0" w:rsidRPr="000B35B9" w14:paraId="0542D3F1" w14:textId="77777777" w:rsidTr="00FC30A0">
        <w:trPr>
          <w:jc w:val="center"/>
        </w:trPr>
        <w:tc>
          <w:tcPr>
            <w:tcW w:w="1670" w:type="dxa"/>
            <w:vMerge/>
            <w:tcBorders>
              <w:left w:val="single" w:sz="4" w:space="0" w:color="auto"/>
              <w:bottom w:val="single" w:sz="4" w:space="0" w:color="auto"/>
            </w:tcBorders>
            <w:shd w:val="clear" w:color="auto" w:fill="FFFFFF"/>
            <w:tcMar>
              <w:top w:w="28" w:type="dxa"/>
              <w:left w:w="0" w:type="dxa"/>
              <w:bottom w:w="28" w:type="dxa"/>
              <w:right w:w="0" w:type="dxa"/>
            </w:tcMar>
            <w:vAlign w:val="center"/>
          </w:tcPr>
          <w:p w14:paraId="31A20BF4"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12"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30B158FF" w14:textId="3D875BCF"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Koeffizient des hydraulischen Widerstandes</w:t>
            </w:r>
          </w:p>
        </w:tc>
        <w:tc>
          <w:tcPr>
            <w:tcW w:w="1018"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1EB001CF"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t>
            </w:r>
          </w:p>
        </w:tc>
        <w:tc>
          <w:tcPr>
            <w:tcW w:w="941"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61422D80"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&lt; 1,75</w:t>
            </w:r>
          </w:p>
        </w:tc>
        <w:tc>
          <w:tcPr>
            <w:tcW w:w="1128"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vAlign w:val="center"/>
          </w:tcPr>
          <w:p w14:paraId="42D87665"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4pt"/>
                <w:rFonts w:asciiTheme="minorHAnsi" w:hAnsiTheme="minorHAnsi" w:cstheme="minorHAnsi"/>
                <w:sz w:val="18"/>
                <w:szCs w:val="20"/>
                <w:lang w:val="de-DE"/>
              </w:rPr>
              <w:t>-</w:t>
            </w:r>
          </w:p>
        </w:tc>
      </w:tr>
    </w:tbl>
    <w:p w14:paraId="6FC97075" w14:textId="77777777" w:rsidR="005B2F28" w:rsidRPr="000B35B9" w:rsidRDefault="005B2F28" w:rsidP="00B1046A">
      <w:pPr>
        <w:pStyle w:val="Zkladntext"/>
        <w:jc w:val="both"/>
        <w:rPr>
          <w:rFonts w:asciiTheme="minorHAnsi" w:hAnsiTheme="minorHAnsi" w:cstheme="minorHAnsi"/>
          <w:sz w:val="15"/>
          <w:lang w:val="de-DE"/>
        </w:rPr>
      </w:pPr>
    </w:p>
    <w:tbl>
      <w:tblPr>
        <w:tblW w:w="0" w:type="auto"/>
        <w:jc w:val="center"/>
        <w:tblLayout w:type="fixed"/>
        <w:tblCellMar>
          <w:left w:w="10" w:type="dxa"/>
          <w:right w:w="10" w:type="dxa"/>
        </w:tblCellMar>
        <w:tblLook w:val="0000" w:firstRow="0" w:lastRow="0" w:firstColumn="0" w:lastColumn="0" w:noHBand="0" w:noVBand="0"/>
      </w:tblPr>
      <w:tblGrid>
        <w:gridCol w:w="1680"/>
        <w:gridCol w:w="3326"/>
        <w:gridCol w:w="1008"/>
        <w:gridCol w:w="927"/>
        <w:gridCol w:w="1141"/>
      </w:tblGrid>
      <w:tr w:rsidR="00FC30A0" w:rsidRPr="000B35B9" w14:paraId="704B8F08" w14:textId="77777777" w:rsidTr="00FC30A0">
        <w:trPr>
          <w:jc w:val="center"/>
        </w:trPr>
        <w:tc>
          <w:tcPr>
            <w:tcW w:w="6014" w:type="dxa"/>
            <w:gridSpan w:val="3"/>
            <w:tcBorders>
              <w:top w:val="single" w:sz="4" w:space="0" w:color="auto"/>
              <w:left w:val="single" w:sz="4" w:space="0" w:color="auto"/>
            </w:tcBorders>
            <w:shd w:val="clear" w:color="auto" w:fill="FFFFFF"/>
            <w:tcMar>
              <w:top w:w="28" w:type="dxa"/>
              <w:left w:w="0" w:type="dxa"/>
              <w:bottom w:w="28" w:type="dxa"/>
              <w:right w:w="0" w:type="dxa"/>
            </w:tcMar>
            <w:vAlign w:val="center"/>
          </w:tcPr>
          <w:p w14:paraId="1DEC2347" w14:textId="77777777"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75pt"/>
                <w:rFonts w:asciiTheme="minorHAnsi" w:hAnsiTheme="minorHAnsi" w:cstheme="minorHAnsi"/>
                <w:sz w:val="18"/>
                <w:szCs w:val="20"/>
                <w:lang w:val="de-DE"/>
              </w:rPr>
              <w:t>Biopel MINI 21</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7122E7E" w14:textId="5FA31EAE"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Wert</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5F8E4720" w14:textId="298D3DE0"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Unsicherheit</w:t>
            </w:r>
          </w:p>
        </w:tc>
      </w:tr>
      <w:tr w:rsidR="00FC30A0" w:rsidRPr="000B35B9" w14:paraId="66BB817E" w14:textId="77777777" w:rsidTr="00FC30A0">
        <w:trPr>
          <w:jc w:val="center"/>
        </w:trPr>
        <w:tc>
          <w:tcPr>
            <w:tcW w:w="1680" w:type="dxa"/>
            <w:vMerge w:val="restart"/>
            <w:tcBorders>
              <w:top w:val="single" w:sz="4" w:space="0" w:color="auto"/>
              <w:left w:val="single" w:sz="4" w:space="0" w:color="auto"/>
            </w:tcBorders>
            <w:shd w:val="clear" w:color="auto" w:fill="FFFFFF"/>
            <w:tcMar>
              <w:top w:w="28" w:type="dxa"/>
              <w:left w:w="0" w:type="dxa"/>
              <w:bottom w:w="28" w:type="dxa"/>
              <w:right w:w="0" w:type="dxa"/>
            </w:tcMar>
            <w:vAlign w:val="center"/>
          </w:tcPr>
          <w:p w14:paraId="1DBB2224"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Δt = 10 °C</w:t>
            </w: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F1978D9" w14:textId="40DE89B5"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Wasserdurchfluss durch den Kessel</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F3DF864"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w:t>
            </w:r>
            <w:r w:rsidRPr="000B35B9">
              <w:rPr>
                <w:rStyle w:val="Bodytext2MicrosoftSansSerif85ptSpacing0pt"/>
                <w:rFonts w:asciiTheme="minorHAnsi" w:hAnsiTheme="minorHAnsi" w:cstheme="minorHAnsi"/>
                <w:spacing w:val="0"/>
                <w:sz w:val="18"/>
                <w:szCs w:val="20"/>
                <w:vertAlign w:val="superscript"/>
                <w:lang w:val="de-DE"/>
              </w:rPr>
              <w:t>3</w:t>
            </w:r>
            <w:r w:rsidRPr="000B35B9">
              <w:rPr>
                <w:rStyle w:val="Bodytext2MicrosoftSansSerif85ptSpacing0pt"/>
                <w:rFonts w:asciiTheme="minorHAnsi" w:hAnsiTheme="minorHAnsi" w:cstheme="minorHAnsi"/>
                <w:spacing w:val="0"/>
                <w:sz w:val="18"/>
                <w:szCs w:val="20"/>
                <w:lang w:val="de-DE"/>
              </w:rPr>
              <w:t>/h]</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76F132F"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1,806</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4B3FB97B"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0,016</w:t>
            </w:r>
          </w:p>
        </w:tc>
      </w:tr>
      <w:tr w:rsidR="00FC30A0" w:rsidRPr="000B35B9" w14:paraId="0408F286"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4263A87F"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443F54B" w14:textId="557861AE"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E25F9F7"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[Pa]</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1F349A7"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235</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7D5D6C19"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36</w:t>
            </w:r>
          </w:p>
        </w:tc>
      </w:tr>
      <w:tr w:rsidR="00FC30A0" w:rsidRPr="000B35B9" w14:paraId="661C9630"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664CA078"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4B518BA" w14:textId="18D86E07"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2825815"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[mbar]</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D7A0687"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2,35</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7D594E45"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0,36</w:t>
            </w:r>
          </w:p>
        </w:tc>
      </w:tr>
      <w:tr w:rsidR="00FC30A0" w:rsidRPr="000B35B9" w14:paraId="2C48B7B9"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71BAA9A5"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10B0299" w14:textId="5890B9E4"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Koeffizient des hydraulischen Widerstandes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E6F7189"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4637953"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1,21</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073235DB"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0,46</w:t>
            </w:r>
          </w:p>
        </w:tc>
      </w:tr>
      <w:tr w:rsidR="00FC30A0" w:rsidRPr="000B35B9" w14:paraId="4EE65BEB" w14:textId="77777777" w:rsidTr="00FC30A0">
        <w:trPr>
          <w:jc w:val="center"/>
        </w:trPr>
        <w:tc>
          <w:tcPr>
            <w:tcW w:w="1680" w:type="dxa"/>
            <w:vMerge w:val="restart"/>
            <w:tcBorders>
              <w:top w:val="single" w:sz="4" w:space="0" w:color="auto"/>
              <w:left w:val="single" w:sz="4" w:space="0" w:color="auto"/>
            </w:tcBorders>
            <w:shd w:val="clear" w:color="auto" w:fill="FFFFFF"/>
            <w:tcMar>
              <w:top w:w="28" w:type="dxa"/>
              <w:left w:w="0" w:type="dxa"/>
              <w:bottom w:w="28" w:type="dxa"/>
              <w:right w:w="0" w:type="dxa"/>
            </w:tcMar>
            <w:vAlign w:val="center"/>
          </w:tcPr>
          <w:p w14:paraId="7CBD11A4"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Δt = 20 °C</w:t>
            </w: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C5AADD2" w14:textId="11F974FA"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Wasserdurchfluss durch den Kessel</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DCB4B33"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w:t>
            </w:r>
            <w:r w:rsidRPr="000B35B9">
              <w:rPr>
                <w:rStyle w:val="Bodytext2MicrosoftSansSerif85ptSpacing0pt"/>
                <w:rFonts w:asciiTheme="minorHAnsi" w:hAnsiTheme="minorHAnsi" w:cstheme="minorHAnsi"/>
                <w:spacing w:val="0"/>
                <w:sz w:val="18"/>
                <w:szCs w:val="20"/>
                <w:vertAlign w:val="superscript"/>
                <w:lang w:val="de-DE"/>
              </w:rPr>
              <w:t>3</w:t>
            </w:r>
            <w:r w:rsidRPr="000B35B9">
              <w:rPr>
                <w:rStyle w:val="Bodytext2MicrosoftSansSerif85ptSpacing0pt"/>
                <w:rFonts w:asciiTheme="minorHAnsi" w:hAnsiTheme="minorHAnsi" w:cstheme="minorHAnsi"/>
                <w:spacing w:val="0"/>
                <w:sz w:val="18"/>
                <w:szCs w:val="20"/>
                <w:lang w:val="de-DE"/>
              </w:rPr>
              <w:t>/h]</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B10AB62"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0,907</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098BAFDD"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0,004</w:t>
            </w:r>
          </w:p>
        </w:tc>
      </w:tr>
      <w:tr w:rsidR="00FC30A0" w:rsidRPr="000B35B9" w14:paraId="173C0D58"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76612DC5"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925D1E2" w14:textId="44609083"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AF19390"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[Pa]</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0B6A139"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62</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29540477"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24</w:t>
            </w:r>
          </w:p>
        </w:tc>
      </w:tr>
      <w:tr w:rsidR="00FC30A0" w:rsidRPr="000B35B9" w14:paraId="7355B869"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75D8A0B6"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6"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29A6BB8" w14:textId="30DFFD0F"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9232039"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[mbar]</w:t>
            </w:r>
          </w:p>
        </w:tc>
        <w:tc>
          <w:tcPr>
            <w:tcW w:w="927"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3981541"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0,62</w:t>
            </w:r>
          </w:p>
        </w:tc>
        <w:tc>
          <w:tcPr>
            <w:tcW w:w="1141"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5C7443B1"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0,24</w:t>
            </w:r>
          </w:p>
        </w:tc>
      </w:tr>
      <w:tr w:rsidR="00FC30A0" w:rsidRPr="000B35B9" w14:paraId="1CB4C4C2" w14:textId="77777777" w:rsidTr="00FC30A0">
        <w:trPr>
          <w:jc w:val="center"/>
        </w:trPr>
        <w:tc>
          <w:tcPr>
            <w:tcW w:w="1680" w:type="dxa"/>
            <w:vMerge/>
            <w:tcBorders>
              <w:left w:val="single" w:sz="4" w:space="0" w:color="auto"/>
              <w:bottom w:val="single" w:sz="4" w:space="0" w:color="auto"/>
            </w:tcBorders>
            <w:shd w:val="clear" w:color="auto" w:fill="FFFFFF"/>
            <w:tcMar>
              <w:top w:w="28" w:type="dxa"/>
              <w:left w:w="0" w:type="dxa"/>
              <w:bottom w:w="28" w:type="dxa"/>
              <w:right w:w="0" w:type="dxa"/>
            </w:tcMar>
            <w:vAlign w:val="center"/>
          </w:tcPr>
          <w:p w14:paraId="3A908F8D"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6"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56DFF45B" w14:textId="2BD15B00"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Koeffizient des hydraulischen Widerstandes</w:t>
            </w:r>
          </w:p>
        </w:tc>
        <w:tc>
          <w:tcPr>
            <w:tcW w:w="1008"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68AE229E"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t>
            </w:r>
          </w:p>
        </w:tc>
        <w:tc>
          <w:tcPr>
            <w:tcW w:w="9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7B730640"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1,27</w:t>
            </w:r>
          </w:p>
        </w:tc>
        <w:tc>
          <w:tcPr>
            <w:tcW w:w="1141"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vAlign w:val="center"/>
          </w:tcPr>
          <w:p w14:paraId="06C3B2F3"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0,58</w:t>
            </w:r>
          </w:p>
        </w:tc>
      </w:tr>
    </w:tbl>
    <w:p w14:paraId="5DED0DF5"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Layout w:type="fixed"/>
        <w:tblCellMar>
          <w:left w:w="10" w:type="dxa"/>
          <w:right w:w="10" w:type="dxa"/>
        </w:tblCellMar>
        <w:tblLook w:val="0000" w:firstRow="0" w:lastRow="0" w:firstColumn="0" w:lastColumn="0" w:noHBand="0" w:noVBand="0"/>
      </w:tblPr>
      <w:tblGrid>
        <w:gridCol w:w="1680"/>
        <w:gridCol w:w="3322"/>
        <w:gridCol w:w="1008"/>
        <w:gridCol w:w="931"/>
        <w:gridCol w:w="1142"/>
      </w:tblGrid>
      <w:tr w:rsidR="00FC30A0" w:rsidRPr="000B35B9" w14:paraId="299E2A6D" w14:textId="77777777" w:rsidTr="00FC30A0">
        <w:trPr>
          <w:jc w:val="center"/>
        </w:trPr>
        <w:tc>
          <w:tcPr>
            <w:tcW w:w="6010" w:type="dxa"/>
            <w:gridSpan w:val="3"/>
            <w:tcBorders>
              <w:top w:val="single" w:sz="4" w:space="0" w:color="auto"/>
              <w:left w:val="single" w:sz="4" w:space="0" w:color="auto"/>
            </w:tcBorders>
            <w:shd w:val="clear" w:color="auto" w:fill="FFFFFF"/>
            <w:tcMar>
              <w:top w:w="28" w:type="dxa"/>
              <w:left w:w="0" w:type="dxa"/>
              <w:bottom w:w="28" w:type="dxa"/>
              <w:right w:w="0" w:type="dxa"/>
            </w:tcMar>
            <w:vAlign w:val="center"/>
          </w:tcPr>
          <w:p w14:paraId="6A3D54C8" w14:textId="77777777"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75pt"/>
                <w:rFonts w:asciiTheme="minorHAnsi" w:hAnsiTheme="minorHAnsi" w:cstheme="minorHAnsi"/>
                <w:sz w:val="18"/>
                <w:szCs w:val="20"/>
                <w:lang w:val="de-DE"/>
              </w:rPr>
              <w:t>Biopel MINI 40</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DEA6242" w14:textId="1D3C4568"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Wert</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33C86381" w14:textId="18C9415F"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Unsicherheit</w:t>
            </w:r>
          </w:p>
        </w:tc>
      </w:tr>
      <w:tr w:rsidR="00FC30A0" w:rsidRPr="000B35B9" w14:paraId="0B86408F" w14:textId="77777777" w:rsidTr="00FC30A0">
        <w:trPr>
          <w:jc w:val="center"/>
        </w:trPr>
        <w:tc>
          <w:tcPr>
            <w:tcW w:w="1680" w:type="dxa"/>
            <w:vMerge w:val="restart"/>
            <w:tcBorders>
              <w:top w:val="single" w:sz="4" w:space="0" w:color="auto"/>
              <w:left w:val="single" w:sz="4" w:space="0" w:color="auto"/>
            </w:tcBorders>
            <w:shd w:val="clear" w:color="auto" w:fill="FFFFFF"/>
            <w:tcMar>
              <w:top w:w="28" w:type="dxa"/>
              <w:left w:w="0" w:type="dxa"/>
              <w:bottom w:w="28" w:type="dxa"/>
              <w:right w:w="0" w:type="dxa"/>
            </w:tcMar>
            <w:vAlign w:val="center"/>
          </w:tcPr>
          <w:p w14:paraId="33CE53EA"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Δt = 10 °C</w:t>
            </w: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D761A51" w14:textId="3FD96ED2"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Wasserdurchfluss durch den Kessel</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6DC54E5"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w:t>
            </w:r>
            <w:r w:rsidRPr="000B35B9">
              <w:rPr>
                <w:rStyle w:val="Bodytext2MicrosoftSansSerif85ptSpacing0pt"/>
                <w:rFonts w:asciiTheme="minorHAnsi" w:hAnsiTheme="minorHAnsi" w:cstheme="minorHAnsi"/>
                <w:spacing w:val="0"/>
                <w:sz w:val="18"/>
                <w:szCs w:val="20"/>
                <w:vertAlign w:val="superscript"/>
                <w:lang w:val="de-DE"/>
              </w:rPr>
              <w:t>3</w:t>
            </w:r>
            <w:r w:rsidRPr="000B35B9">
              <w:rPr>
                <w:rStyle w:val="Bodytext2MicrosoftSansSerif85ptSpacing0pt"/>
                <w:rFonts w:asciiTheme="minorHAnsi" w:hAnsiTheme="minorHAnsi" w:cstheme="minorHAnsi"/>
                <w:spacing w:val="0"/>
                <w:sz w:val="18"/>
                <w:szCs w:val="20"/>
                <w:lang w:val="de-DE"/>
              </w:rPr>
              <w:t>/h]</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DB182E6"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3,441</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2DF783C1"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0,070</w:t>
            </w:r>
          </w:p>
        </w:tc>
      </w:tr>
      <w:tr w:rsidR="00FC30A0" w:rsidRPr="000B35B9" w14:paraId="68CA4B6C"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38675F54" w14:textId="77777777" w:rsidR="00FC30A0" w:rsidRPr="000B35B9" w:rsidRDefault="00FC30A0" w:rsidP="00FC30A0">
            <w:pPr>
              <w:ind w:left="57" w:right="57"/>
              <w:jc w:val="center"/>
              <w:rPr>
                <w:rStyle w:val="Bodytext2MicrosoftSansSerif85ptSpacing0pt"/>
                <w:rFonts w:asciiTheme="minorHAnsi" w:hAnsiTheme="minorHAnsi" w:cstheme="minorHAnsi"/>
                <w:spacing w:val="0"/>
                <w:sz w:val="18"/>
                <w:szCs w:val="20"/>
                <w:lang w:val="de-DE"/>
              </w:rPr>
            </w:pP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0C0E7E3" w14:textId="466D80DF"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38CEF85"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[Pa]</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0CD8520"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775</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2779053A"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36</w:t>
            </w:r>
          </w:p>
        </w:tc>
      </w:tr>
      <w:tr w:rsidR="00FC30A0" w:rsidRPr="000B35B9" w14:paraId="787B3004"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33BC67C5" w14:textId="77777777" w:rsidR="00FC30A0" w:rsidRPr="000B35B9" w:rsidRDefault="00FC30A0" w:rsidP="00FC30A0">
            <w:pPr>
              <w:ind w:left="57" w:right="57"/>
              <w:jc w:val="center"/>
              <w:rPr>
                <w:rStyle w:val="Bodytext2MicrosoftSansSerif85ptSpacing0pt"/>
                <w:rFonts w:asciiTheme="minorHAnsi" w:hAnsiTheme="minorHAnsi" w:cstheme="minorHAnsi"/>
                <w:spacing w:val="0"/>
                <w:sz w:val="18"/>
                <w:szCs w:val="20"/>
                <w:lang w:val="de-DE"/>
              </w:rPr>
            </w:pP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DE5BBDE" w14:textId="7A490AFD"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165228B"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[mbar]</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FEB01BE"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7,75</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65AEA84B"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0,36</w:t>
            </w:r>
          </w:p>
        </w:tc>
      </w:tr>
      <w:tr w:rsidR="00FC30A0" w:rsidRPr="000B35B9" w14:paraId="4FDD742C"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28EE0370" w14:textId="77777777" w:rsidR="00FC30A0" w:rsidRPr="000B35B9" w:rsidRDefault="00FC30A0" w:rsidP="00FC30A0">
            <w:pPr>
              <w:ind w:left="57" w:right="57"/>
              <w:jc w:val="center"/>
              <w:rPr>
                <w:rStyle w:val="Bodytext2MicrosoftSansSerif85ptSpacing0pt"/>
                <w:rFonts w:asciiTheme="minorHAnsi" w:hAnsiTheme="minorHAnsi" w:cstheme="minorHAnsi"/>
                <w:spacing w:val="0"/>
                <w:sz w:val="18"/>
                <w:szCs w:val="20"/>
                <w:lang w:val="de-DE"/>
              </w:rPr>
            </w:pP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E06AE70" w14:textId="6F3B1AF9"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Koeffizient des hydraulischen Widerstandes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15ED4DA"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E18AB0D"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1,10</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7366F54D"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0,23</w:t>
            </w:r>
          </w:p>
        </w:tc>
      </w:tr>
      <w:tr w:rsidR="00FC30A0" w:rsidRPr="000B35B9" w14:paraId="10A160A1" w14:textId="77777777" w:rsidTr="00FC30A0">
        <w:trPr>
          <w:jc w:val="center"/>
        </w:trPr>
        <w:tc>
          <w:tcPr>
            <w:tcW w:w="1680" w:type="dxa"/>
            <w:vMerge w:val="restart"/>
            <w:tcBorders>
              <w:top w:val="single" w:sz="4" w:space="0" w:color="auto"/>
              <w:left w:val="single" w:sz="4" w:space="0" w:color="auto"/>
            </w:tcBorders>
            <w:shd w:val="clear" w:color="auto" w:fill="FFFFFF"/>
            <w:tcMar>
              <w:top w:w="28" w:type="dxa"/>
              <w:left w:w="0" w:type="dxa"/>
              <w:bottom w:w="28" w:type="dxa"/>
              <w:right w:w="0" w:type="dxa"/>
            </w:tcMar>
            <w:vAlign w:val="center"/>
          </w:tcPr>
          <w:p w14:paraId="7DBE96B8"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spacing w:val="0"/>
                <w:sz w:val="18"/>
                <w:szCs w:val="20"/>
                <w:lang w:val="de-DE"/>
              </w:rPr>
              <w:t>Δt = 20 °C</w:t>
            </w: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3A90FC6" w14:textId="1FC5F9FC"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Wasserdurchfluss durch den Kessel</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57CEED61"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w:t>
            </w:r>
            <w:r w:rsidRPr="000B35B9">
              <w:rPr>
                <w:rStyle w:val="Bodytext2MicrosoftSansSerif85ptSpacing0pt"/>
                <w:rFonts w:asciiTheme="minorHAnsi" w:hAnsiTheme="minorHAnsi" w:cstheme="minorHAnsi"/>
                <w:spacing w:val="0"/>
                <w:sz w:val="18"/>
                <w:szCs w:val="20"/>
                <w:vertAlign w:val="superscript"/>
                <w:lang w:val="de-DE"/>
              </w:rPr>
              <w:t>3</w:t>
            </w:r>
            <w:r w:rsidRPr="000B35B9">
              <w:rPr>
                <w:rStyle w:val="Bodytext2MicrosoftSansSerif85ptSpacing0pt"/>
                <w:rFonts w:asciiTheme="minorHAnsi" w:hAnsiTheme="minorHAnsi" w:cstheme="minorHAnsi"/>
                <w:spacing w:val="0"/>
                <w:sz w:val="18"/>
                <w:szCs w:val="20"/>
                <w:lang w:val="de-DE"/>
              </w:rPr>
              <w:t>/h]</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87582E6"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1,725</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0F2B712C"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0,003</w:t>
            </w:r>
          </w:p>
        </w:tc>
      </w:tr>
      <w:tr w:rsidR="00FC30A0" w:rsidRPr="000B35B9" w14:paraId="48985C9B"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1A04CA72"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4D7359B" w14:textId="5C9490E0"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F304C02" w14:textId="77777777" w:rsidR="00FC30A0" w:rsidRPr="000B35B9" w:rsidRDefault="00FC30A0" w:rsidP="00FC30A0">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de-DE"/>
              </w:rPr>
            </w:pPr>
            <w:r w:rsidRPr="000B35B9">
              <w:rPr>
                <w:rStyle w:val="Bodytext2MicrosoftSansSerif85ptSpacing0pt"/>
                <w:rFonts w:asciiTheme="minorHAnsi" w:hAnsiTheme="minorHAnsi" w:cstheme="minorHAnsi"/>
                <w:bCs/>
                <w:spacing w:val="0"/>
                <w:sz w:val="18"/>
                <w:szCs w:val="20"/>
                <w:lang w:val="de-DE"/>
              </w:rPr>
              <w:t>[Pa]</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AE0B441"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199</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296FFF0D"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24</w:t>
            </w:r>
          </w:p>
        </w:tc>
      </w:tr>
      <w:tr w:rsidR="00FC30A0" w:rsidRPr="000B35B9" w14:paraId="1DEF7020" w14:textId="77777777" w:rsidTr="00FC30A0">
        <w:trPr>
          <w:jc w:val="center"/>
        </w:trPr>
        <w:tc>
          <w:tcPr>
            <w:tcW w:w="1680" w:type="dxa"/>
            <w:vMerge/>
            <w:tcBorders>
              <w:left w:val="single" w:sz="4" w:space="0" w:color="auto"/>
            </w:tcBorders>
            <w:shd w:val="clear" w:color="auto" w:fill="FFFFFF"/>
            <w:tcMar>
              <w:top w:w="28" w:type="dxa"/>
              <w:left w:w="0" w:type="dxa"/>
              <w:bottom w:w="28" w:type="dxa"/>
              <w:right w:w="0" w:type="dxa"/>
            </w:tcMar>
            <w:vAlign w:val="center"/>
          </w:tcPr>
          <w:p w14:paraId="182579B5"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70BACE99" w14:textId="30C2BC62"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Hydraulischer Verlust des Kessels</w:t>
            </w:r>
          </w:p>
        </w:tc>
        <w:tc>
          <w:tcPr>
            <w:tcW w:w="1008"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994A61D"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mbar</w:t>
            </w:r>
          </w:p>
        </w:tc>
        <w:tc>
          <w:tcPr>
            <w:tcW w:w="931"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6B57AFA"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1,99</w:t>
            </w:r>
          </w:p>
        </w:tc>
        <w:tc>
          <w:tcPr>
            <w:tcW w:w="1142" w:type="dxa"/>
            <w:tcBorders>
              <w:top w:val="single" w:sz="4" w:space="0" w:color="auto"/>
              <w:left w:val="single" w:sz="4" w:space="0" w:color="auto"/>
              <w:right w:val="single" w:sz="4" w:space="0" w:color="auto"/>
            </w:tcBorders>
            <w:shd w:val="clear" w:color="auto" w:fill="FFFFFF"/>
            <w:tcMar>
              <w:top w:w="28" w:type="dxa"/>
              <w:left w:w="0" w:type="dxa"/>
              <w:bottom w:w="28" w:type="dxa"/>
              <w:right w:w="0" w:type="dxa"/>
            </w:tcMar>
            <w:vAlign w:val="center"/>
          </w:tcPr>
          <w:p w14:paraId="5B3BBDDB"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0,24</w:t>
            </w:r>
          </w:p>
        </w:tc>
      </w:tr>
      <w:tr w:rsidR="00FC30A0" w:rsidRPr="000B35B9" w14:paraId="11C0F65D" w14:textId="77777777" w:rsidTr="00FC30A0">
        <w:trPr>
          <w:jc w:val="center"/>
        </w:trPr>
        <w:tc>
          <w:tcPr>
            <w:tcW w:w="1680" w:type="dxa"/>
            <w:vMerge/>
            <w:tcBorders>
              <w:left w:val="single" w:sz="4" w:space="0" w:color="auto"/>
              <w:bottom w:val="single" w:sz="4" w:space="0" w:color="auto"/>
            </w:tcBorders>
            <w:shd w:val="clear" w:color="auto" w:fill="FFFFFF"/>
            <w:tcMar>
              <w:top w:w="28" w:type="dxa"/>
              <w:left w:w="0" w:type="dxa"/>
              <w:bottom w:w="28" w:type="dxa"/>
              <w:right w:w="0" w:type="dxa"/>
            </w:tcMar>
            <w:vAlign w:val="center"/>
          </w:tcPr>
          <w:p w14:paraId="05AD2EE1" w14:textId="77777777" w:rsidR="00FC30A0" w:rsidRPr="000B35B9" w:rsidRDefault="00FC30A0" w:rsidP="00FC30A0">
            <w:pPr>
              <w:ind w:left="57" w:right="57"/>
              <w:jc w:val="center"/>
              <w:rPr>
                <w:rFonts w:asciiTheme="minorHAnsi" w:hAnsiTheme="minorHAnsi" w:cstheme="minorHAnsi"/>
                <w:sz w:val="18"/>
                <w:szCs w:val="20"/>
                <w:lang w:val="de-DE"/>
              </w:rPr>
            </w:pPr>
          </w:p>
        </w:tc>
        <w:tc>
          <w:tcPr>
            <w:tcW w:w="3322"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5FEC2A81" w14:textId="5965E168" w:rsidR="00FC30A0" w:rsidRPr="000B35B9" w:rsidRDefault="00FC30A0" w:rsidP="00FC30A0">
            <w:pPr>
              <w:pStyle w:val="Bodytext20"/>
              <w:shd w:val="clear" w:color="auto" w:fill="auto"/>
              <w:ind w:left="57" w:right="57"/>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Koeffizient des hydraulischen Widerstandes</w:t>
            </w:r>
          </w:p>
        </w:tc>
        <w:tc>
          <w:tcPr>
            <w:tcW w:w="1008"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02277C9F"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w:t>
            </w:r>
          </w:p>
        </w:tc>
        <w:tc>
          <w:tcPr>
            <w:tcW w:w="931"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center"/>
          </w:tcPr>
          <w:p w14:paraId="3FE48680"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1,12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vAlign w:val="center"/>
          </w:tcPr>
          <w:p w14:paraId="3D08B2D2" w14:textId="77777777" w:rsidR="00FC30A0" w:rsidRPr="000B35B9" w:rsidRDefault="00FC30A0" w:rsidP="00FC30A0">
            <w:pPr>
              <w:pStyle w:val="Bodytext20"/>
              <w:shd w:val="clear" w:color="auto" w:fill="auto"/>
              <w:ind w:left="57" w:right="57"/>
              <w:jc w:val="center"/>
              <w:rPr>
                <w:rFonts w:asciiTheme="minorHAnsi" w:hAnsiTheme="minorHAnsi" w:cstheme="minorHAnsi"/>
                <w:sz w:val="18"/>
                <w:lang w:val="de-DE"/>
              </w:rPr>
            </w:pPr>
            <w:r w:rsidRPr="000B35B9">
              <w:rPr>
                <w:rStyle w:val="Bodytext2MicrosoftSansSerif85ptSpacing0pt"/>
                <w:rFonts w:asciiTheme="minorHAnsi" w:hAnsiTheme="minorHAnsi" w:cstheme="minorHAnsi"/>
                <w:spacing w:val="0"/>
                <w:sz w:val="18"/>
                <w:szCs w:val="20"/>
                <w:lang w:val="de-DE"/>
              </w:rPr>
              <w:t>0,36</w:t>
            </w:r>
          </w:p>
        </w:tc>
      </w:tr>
    </w:tbl>
    <w:p w14:paraId="32B7F99F" w14:textId="77777777" w:rsidR="00282970" w:rsidRPr="000B35B9" w:rsidRDefault="00282970" w:rsidP="00B1046A">
      <w:pPr>
        <w:pStyle w:val="Zkladntext"/>
        <w:jc w:val="both"/>
        <w:rPr>
          <w:rFonts w:asciiTheme="minorHAnsi" w:hAnsiTheme="minorHAnsi" w:cstheme="minorHAnsi"/>
          <w:sz w:val="15"/>
          <w:lang w:val="de-DE"/>
        </w:rPr>
      </w:pPr>
    </w:p>
    <w:p w14:paraId="56F00634" w14:textId="77777777" w:rsidR="005B2F28" w:rsidRPr="000B35B9" w:rsidRDefault="005B2F28" w:rsidP="00B1046A">
      <w:pPr>
        <w:pStyle w:val="Zkladntext"/>
        <w:jc w:val="both"/>
        <w:rPr>
          <w:rFonts w:asciiTheme="minorHAnsi" w:hAnsiTheme="minorHAnsi" w:cstheme="minorHAnsi"/>
          <w:sz w:val="15"/>
          <w:lang w:val="de-DE"/>
        </w:rPr>
      </w:pPr>
    </w:p>
    <w:p w14:paraId="512AD0A2" w14:textId="2152B30F" w:rsidR="00282970" w:rsidRPr="000B35B9" w:rsidRDefault="00FC30A0" w:rsidP="005B2F28">
      <w:pPr>
        <w:pStyle w:val="H2"/>
        <w:rPr>
          <w:lang w:val="de-DE"/>
        </w:rPr>
      </w:pPr>
      <w:bookmarkStart w:id="10" w:name="_bookmark5"/>
      <w:bookmarkStart w:id="11" w:name="_Toc70944739"/>
      <w:bookmarkEnd w:id="10"/>
      <w:r w:rsidRPr="000B35B9">
        <w:rPr>
          <w:lang w:val="de-DE"/>
        </w:rPr>
        <w:t>Brenner</w:t>
      </w:r>
      <w:bookmarkEnd w:id="11"/>
    </w:p>
    <w:p w14:paraId="7292A539" w14:textId="3716D831" w:rsidR="00282970" w:rsidRPr="000B35B9" w:rsidRDefault="00FE4032" w:rsidP="005B2F28">
      <w:pPr>
        <w:pStyle w:val="Zkladntext"/>
        <w:ind w:left="397"/>
        <w:jc w:val="both"/>
        <w:rPr>
          <w:rFonts w:asciiTheme="minorHAnsi" w:hAnsiTheme="minorHAnsi" w:cstheme="minorHAnsi"/>
          <w:lang w:val="de-DE"/>
        </w:rPr>
      </w:pPr>
      <w:r w:rsidRPr="000B35B9">
        <w:rPr>
          <w:rFonts w:asciiTheme="minorHAnsi" w:hAnsiTheme="minorHAnsi" w:cstheme="minorHAnsi"/>
          <w:lang w:val="de-DE"/>
        </w:rPr>
        <w:t>Der Pelletb</w:t>
      </w:r>
      <w:r w:rsidR="007F18DF" w:rsidRPr="000B35B9">
        <w:rPr>
          <w:rFonts w:asciiTheme="minorHAnsi" w:hAnsiTheme="minorHAnsi" w:cstheme="minorHAnsi"/>
          <w:lang w:val="de-DE"/>
        </w:rPr>
        <w:t>renner unterscheidet sich ebenso</w:t>
      </w:r>
      <w:r w:rsidRPr="000B35B9">
        <w:rPr>
          <w:rFonts w:asciiTheme="minorHAnsi" w:hAnsiTheme="minorHAnsi" w:cstheme="minorHAnsi"/>
          <w:lang w:val="de-DE"/>
        </w:rPr>
        <w:t xml:space="preserve"> wie der Kessel nach seiner maximalen Leistung. Die Unterschiede liegen in der Größe des Brenners, der Auswahl der elektrischen Komponenten, der Form und Größe des Rosts und der Dicke des verwendeten Materials</w:t>
      </w:r>
      <w:r w:rsidR="00A442E1" w:rsidRPr="000B35B9">
        <w:rPr>
          <w:rFonts w:asciiTheme="minorHAnsi" w:hAnsiTheme="minorHAnsi" w:cstheme="minorHAnsi"/>
          <w:lang w:val="de-DE"/>
        </w:rPr>
        <w:t>.</w:t>
      </w:r>
    </w:p>
    <w:p w14:paraId="7ED97BC2" w14:textId="77777777" w:rsidR="005B2F28" w:rsidRPr="000B35B9" w:rsidRDefault="00A442E1" w:rsidP="005B2F28">
      <w:pPr>
        <w:pStyle w:val="Zkladntext"/>
        <w:jc w:val="center"/>
        <w:rPr>
          <w:rFonts w:asciiTheme="minorHAnsi" w:hAnsiTheme="minorHAnsi" w:cstheme="minorHAnsi"/>
          <w:lang w:val="de-DE"/>
        </w:rPr>
      </w:pPr>
      <w:r w:rsidRPr="000B35B9">
        <w:rPr>
          <w:rFonts w:asciiTheme="minorHAnsi" w:hAnsiTheme="minorHAnsi" w:cstheme="minorHAnsi"/>
          <w:noProof/>
          <w:lang w:bidi="ar-SA"/>
        </w:rPr>
        <w:drawing>
          <wp:inline distT="0" distB="0" distL="0" distR="0" wp14:anchorId="2F5E422A" wp14:editId="4E1D23AB">
            <wp:extent cx="6420769" cy="1703832"/>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20769" cy="1703832"/>
                    </a:xfrm>
                    <a:prstGeom prst="rect">
                      <a:avLst/>
                    </a:prstGeom>
                  </pic:spPr>
                </pic:pic>
              </a:graphicData>
            </a:graphic>
          </wp:inline>
        </w:drawing>
      </w:r>
      <w:r w:rsidR="005B2F28" w:rsidRPr="000B35B9">
        <w:rPr>
          <w:rFonts w:asciiTheme="minorHAnsi" w:hAnsiTheme="minorHAnsi" w:cstheme="minorHAnsi"/>
          <w:lang w:val="de-DE"/>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0"/>
        <w:gridCol w:w="960"/>
        <w:gridCol w:w="960"/>
        <w:gridCol w:w="961"/>
      </w:tblGrid>
      <w:tr w:rsidR="00282970" w:rsidRPr="000B35B9" w14:paraId="5880BF1A" w14:textId="77777777" w:rsidTr="005B2F28">
        <w:trPr>
          <w:jc w:val="center"/>
        </w:trPr>
        <w:tc>
          <w:tcPr>
            <w:tcW w:w="961" w:type="dxa"/>
            <w:tcMar>
              <w:top w:w="28" w:type="dxa"/>
              <w:bottom w:w="28" w:type="dxa"/>
            </w:tcMar>
            <w:vAlign w:val="center"/>
          </w:tcPr>
          <w:p w14:paraId="786DABA6" w14:textId="508DBEAC" w:rsidR="00282970" w:rsidRPr="000B35B9" w:rsidRDefault="00FE4032" w:rsidP="007F18DF">
            <w:pPr>
              <w:pStyle w:val="TableParagraph"/>
              <w:ind w:right="57"/>
              <w:rPr>
                <w:rFonts w:asciiTheme="minorHAnsi" w:hAnsiTheme="minorHAnsi" w:cstheme="minorHAnsi"/>
                <w:b/>
                <w:sz w:val="18"/>
                <w:lang w:val="de-DE"/>
              </w:rPr>
            </w:pPr>
            <w:r w:rsidRPr="000B35B9">
              <w:rPr>
                <w:rFonts w:asciiTheme="minorHAnsi" w:hAnsiTheme="minorHAnsi" w:cstheme="minorHAnsi"/>
                <w:b/>
                <w:sz w:val="18"/>
                <w:lang w:val="de-DE"/>
              </w:rPr>
              <w:t>Abmessung</w:t>
            </w:r>
            <w:r w:rsidR="00A442E1" w:rsidRPr="000B35B9">
              <w:rPr>
                <w:rFonts w:asciiTheme="minorHAnsi" w:hAnsiTheme="minorHAnsi" w:cstheme="minorHAnsi"/>
                <w:b/>
                <w:sz w:val="18"/>
                <w:lang w:val="de-DE"/>
              </w:rPr>
              <w:t xml:space="preserve"> mm</w:t>
            </w:r>
          </w:p>
        </w:tc>
        <w:tc>
          <w:tcPr>
            <w:tcW w:w="960" w:type="dxa"/>
            <w:tcMar>
              <w:top w:w="28" w:type="dxa"/>
              <w:bottom w:w="28" w:type="dxa"/>
            </w:tcMar>
            <w:vAlign w:val="center"/>
          </w:tcPr>
          <w:p w14:paraId="225EE7FB"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sz w:val="18"/>
                <w:lang w:val="de-DE"/>
              </w:rPr>
              <w:t>Biopel Burner 10</w:t>
            </w:r>
          </w:p>
        </w:tc>
        <w:tc>
          <w:tcPr>
            <w:tcW w:w="960" w:type="dxa"/>
            <w:tcMar>
              <w:top w:w="28" w:type="dxa"/>
              <w:bottom w:w="28" w:type="dxa"/>
            </w:tcMar>
            <w:vAlign w:val="center"/>
          </w:tcPr>
          <w:p w14:paraId="2DF65895"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sz w:val="18"/>
                <w:lang w:val="de-DE"/>
              </w:rPr>
              <w:t>Biopel Burner 15</w:t>
            </w:r>
          </w:p>
        </w:tc>
        <w:tc>
          <w:tcPr>
            <w:tcW w:w="960" w:type="dxa"/>
            <w:tcMar>
              <w:top w:w="28" w:type="dxa"/>
              <w:bottom w:w="28" w:type="dxa"/>
            </w:tcMar>
            <w:vAlign w:val="center"/>
          </w:tcPr>
          <w:p w14:paraId="5EB12225"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sz w:val="18"/>
                <w:lang w:val="de-DE"/>
              </w:rPr>
              <w:t>Biopel Burner 20</w:t>
            </w:r>
          </w:p>
        </w:tc>
        <w:tc>
          <w:tcPr>
            <w:tcW w:w="960" w:type="dxa"/>
            <w:tcMar>
              <w:top w:w="28" w:type="dxa"/>
              <w:bottom w:w="28" w:type="dxa"/>
            </w:tcMar>
            <w:vAlign w:val="center"/>
          </w:tcPr>
          <w:p w14:paraId="4C77D35C"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sz w:val="18"/>
                <w:lang w:val="de-DE"/>
              </w:rPr>
              <w:t>Biopel Burner 30</w:t>
            </w:r>
          </w:p>
        </w:tc>
        <w:tc>
          <w:tcPr>
            <w:tcW w:w="961" w:type="dxa"/>
            <w:tcMar>
              <w:top w:w="28" w:type="dxa"/>
              <w:bottom w:w="28" w:type="dxa"/>
            </w:tcMar>
            <w:vAlign w:val="center"/>
          </w:tcPr>
          <w:p w14:paraId="2BF45C2C" w14:textId="77777777" w:rsidR="00282970" w:rsidRPr="000B35B9" w:rsidRDefault="00A442E1" w:rsidP="00B1046A">
            <w:pPr>
              <w:pStyle w:val="TableParagraph"/>
              <w:ind w:left="57" w:right="57"/>
              <w:jc w:val="center"/>
              <w:rPr>
                <w:rFonts w:asciiTheme="minorHAnsi" w:hAnsiTheme="minorHAnsi" w:cstheme="minorHAnsi"/>
                <w:b/>
                <w:sz w:val="18"/>
                <w:lang w:val="de-DE"/>
              </w:rPr>
            </w:pPr>
            <w:r w:rsidRPr="000B35B9">
              <w:rPr>
                <w:rFonts w:asciiTheme="minorHAnsi" w:hAnsiTheme="minorHAnsi" w:cstheme="minorHAnsi"/>
                <w:b/>
                <w:sz w:val="18"/>
                <w:lang w:val="de-DE"/>
              </w:rPr>
              <w:t>Biopel Burner 40</w:t>
            </w:r>
          </w:p>
        </w:tc>
      </w:tr>
      <w:tr w:rsidR="00282970" w:rsidRPr="000B35B9" w14:paraId="64F42AA5" w14:textId="77777777" w:rsidTr="005B2F28">
        <w:trPr>
          <w:jc w:val="center"/>
        </w:trPr>
        <w:tc>
          <w:tcPr>
            <w:tcW w:w="961" w:type="dxa"/>
            <w:tcMar>
              <w:top w:w="28" w:type="dxa"/>
              <w:bottom w:w="28" w:type="dxa"/>
            </w:tcMar>
            <w:vAlign w:val="center"/>
          </w:tcPr>
          <w:p w14:paraId="5E302E59"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A</w:t>
            </w:r>
          </w:p>
        </w:tc>
        <w:tc>
          <w:tcPr>
            <w:tcW w:w="960" w:type="dxa"/>
            <w:tcMar>
              <w:top w:w="28" w:type="dxa"/>
              <w:bottom w:w="28" w:type="dxa"/>
            </w:tcMar>
            <w:vAlign w:val="center"/>
          </w:tcPr>
          <w:p w14:paraId="796EE75E"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116</w:t>
            </w:r>
          </w:p>
        </w:tc>
        <w:tc>
          <w:tcPr>
            <w:tcW w:w="960" w:type="dxa"/>
            <w:tcMar>
              <w:top w:w="28" w:type="dxa"/>
              <w:bottom w:w="28" w:type="dxa"/>
            </w:tcMar>
            <w:vAlign w:val="center"/>
          </w:tcPr>
          <w:p w14:paraId="2EAEF597"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116</w:t>
            </w:r>
          </w:p>
        </w:tc>
        <w:tc>
          <w:tcPr>
            <w:tcW w:w="960" w:type="dxa"/>
            <w:tcMar>
              <w:top w:w="28" w:type="dxa"/>
              <w:bottom w:w="28" w:type="dxa"/>
            </w:tcMar>
            <w:vAlign w:val="center"/>
          </w:tcPr>
          <w:p w14:paraId="09105FD3"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145</w:t>
            </w:r>
          </w:p>
        </w:tc>
        <w:tc>
          <w:tcPr>
            <w:tcW w:w="960" w:type="dxa"/>
            <w:tcMar>
              <w:top w:w="28" w:type="dxa"/>
              <w:bottom w:w="28" w:type="dxa"/>
            </w:tcMar>
            <w:vAlign w:val="center"/>
          </w:tcPr>
          <w:p w14:paraId="5438DD72"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177</w:t>
            </w:r>
          </w:p>
        </w:tc>
        <w:tc>
          <w:tcPr>
            <w:tcW w:w="961" w:type="dxa"/>
            <w:tcMar>
              <w:top w:w="28" w:type="dxa"/>
              <w:bottom w:w="28" w:type="dxa"/>
            </w:tcMar>
            <w:vAlign w:val="center"/>
          </w:tcPr>
          <w:p w14:paraId="2494364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177</w:t>
            </w:r>
          </w:p>
        </w:tc>
      </w:tr>
      <w:tr w:rsidR="00282970" w:rsidRPr="000B35B9" w14:paraId="762EF6C2" w14:textId="77777777" w:rsidTr="005B2F28">
        <w:trPr>
          <w:jc w:val="center"/>
        </w:trPr>
        <w:tc>
          <w:tcPr>
            <w:tcW w:w="961" w:type="dxa"/>
            <w:tcMar>
              <w:top w:w="28" w:type="dxa"/>
              <w:bottom w:w="28" w:type="dxa"/>
            </w:tcMar>
            <w:vAlign w:val="center"/>
          </w:tcPr>
          <w:p w14:paraId="0614F3C1"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B</w:t>
            </w:r>
          </w:p>
        </w:tc>
        <w:tc>
          <w:tcPr>
            <w:tcW w:w="960" w:type="dxa"/>
            <w:tcMar>
              <w:top w:w="28" w:type="dxa"/>
              <w:bottom w:w="28" w:type="dxa"/>
            </w:tcMar>
            <w:vAlign w:val="center"/>
          </w:tcPr>
          <w:p w14:paraId="6CD7F798"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116,6</w:t>
            </w:r>
          </w:p>
        </w:tc>
        <w:tc>
          <w:tcPr>
            <w:tcW w:w="960" w:type="dxa"/>
            <w:tcMar>
              <w:top w:w="28" w:type="dxa"/>
              <w:bottom w:w="28" w:type="dxa"/>
            </w:tcMar>
            <w:vAlign w:val="center"/>
          </w:tcPr>
          <w:p w14:paraId="3442832C"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116,6</w:t>
            </w:r>
          </w:p>
        </w:tc>
        <w:tc>
          <w:tcPr>
            <w:tcW w:w="960" w:type="dxa"/>
            <w:tcMar>
              <w:top w:w="28" w:type="dxa"/>
              <w:bottom w:w="28" w:type="dxa"/>
            </w:tcMar>
            <w:vAlign w:val="center"/>
          </w:tcPr>
          <w:p w14:paraId="76AEF9A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136,6</w:t>
            </w:r>
          </w:p>
        </w:tc>
        <w:tc>
          <w:tcPr>
            <w:tcW w:w="960" w:type="dxa"/>
            <w:tcMar>
              <w:top w:w="28" w:type="dxa"/>
              <w:bottom w:w="28" w:type="dxa"/>
            </w:tcMar>
            <w:vAlign w:val="center"/>
          </w:tcPr>
          <w:p w14:paraId="31ADB273"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171</w:t>
            </w:r>
          </w:p>
        </w:tc>
        <w:tc>
          <w:tcPr>
            <w:tcW w:w="961" w:type="dxa"/>
            <w:tcMar>
              <w:top w:w="28" w:type="dxa"/>
              <w:bottom w:w="28" w:type="dxa"/>
            </w:tcMar>
            <w:vAlign w:val="center"/>
          </w:tcPr>
          <w:p w14:paraId="6FA3B3A0"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171</w:t>
            </w:r>
          </w:p>
        </w:tc>
      </w:tr>
      <w:tr w:rsidR="00282970" w:rsidRPr="000B35B9" w14:paraId="06A5E89B" w14:textId="77777777" w:rsidTr="005B2F28">
        <w:trPr>
          <w:jc w:val="center"/>
        </w:trPr>
        <w:tc>
          <w:tcPr>
            <w:tcW w:w="961" w:type="dxa"/>
            <w:tcMar>
              <w:top w:w="28" w:type="dxa"/>
              <w:bottom w:w="28" w:type="dxa"/>
            </w:tcMar>
            <w:vAlign w:val="center"/>
          </w:tcPr>
          <w:p w14:paraId="02BD7794"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C</w:t>
            </w:r>
          </w:p>
        </w:tc>
        <w:tc>
          <w:tcPr>
            <w:tcW w:w="960" w:type="dxa"/>
            <w:tcMar>
              <w:top w:w="28" w:type="dxa"/>
              <w:bottom w:w="28" w:type="dxa"/>
            </w:tcMar>
            <w:vAlign w:val="center"/>
          </w:tcPr>
          <w:p w14:paraId="39A1090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181,1</w:t>
            </w:r>
          </w:p>
        </w:tc>
        <w:tc>
          <w:tcPr>
            <w:tcW w:w="960" w:type="dxa"/>
            <w:tcMar>
              <w:top w:w="28" w:type="dxa"/>
              <w:bottom w:w="28" w:type="dxa"/>
            </w:tcMar>
            <w:vAlign w:val="center"/>
          </w:tcPr>
          <w:p w14:paraId="71E5694D"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181,1</w:t>
            </w:r>
          </w:p>
        </w:tc>
        <w:tc>
          <w:tcPr>
            <w:tcW w:w="960" w:type="dxa"/>
            <w:tcMar>
              <w:top w:w="28" w:type="dxa"/>
              <w:bottom w:w="28" w:type="dxa"/>
            </w:tcMar>
            <w:vAlign w:val="center"/>
          </w:tcPr>
          <w:p w14:paraId="0905B28D"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199,8</w:t>
            </w:r>
          </w:p>
        </w:tc>
        <w:tc>
          <w:tcPr>
            <w:tcW w:w="960" w:type="dxa"/>
            <w:tcMar>
              <w:top w:w="28" w:type="dxa"/>
              <w:bottom w:w="28" w:type="dxa"/>
            </w:tcMar>
            <w:vAlign w:val="center"/>
          </w:tcPr>
          <w:p w14:paraId="3A9F7D33"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294,9</w:t>
            </w:r>
          </w:p>
        </w:tc>
        <w:tc>
          <w:tcPr>
            <w:tcW w:w="961" w:type="dxa"/>
            <w:tcMar>
              <w:top w:w="28" w:type="dxa"/>
              <w:bottom w:w="28" w:type="dxa"/>
            </w:tcMar>
            <w:vAlign w:val="center"/>
          </w:tcPr>
          <w:p w14:paraId="1392ED4A"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294,9</w:t>
            </w:r>
          </w:p>
        </w:tc>
      </w:tr>
      <w:tr w:rsidR="00282970" w:rsidRPr="000B35B9" w14:paraId="06FE8093" w14:textId="77777777" w:rsidTr="005B2F28">
        <w:trPr>
          <w:jc w:val="center"/>
        </w:trPr>
        <w:tc>
          <w:tcPr>
            <w:tcW w:w="961" w:type="dxa"/>
            <w:tcMar>
              <w:top w:w="28" w:type="dxa"/>
              <w:bottom w:w="28" w:type="dxa"/>
            </w:tcMar>
            <w:vAlign w:val="center"/>
          </w:tcPr>
          <w:p w14:paraId="25D9490B"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D</w:t>
            </w:r>
          </w:p>
        </w:tc>
        <w:tc>
          <w:tcPr>
            <w:tcW w:w="960" w:type="dxa"/>
            <w:tcMar>
              <w:top w:w="28" w:type="dxa"/>
              <w:bottom w:w="28" w:type="dxa"/>
            </w:tcMar>
            <w:vAlign w:val="center"/>
          </w:tcPr>
          <w:p w14:paraId="1BD3F075"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435,6</w:t>
            </w:r>
          </w:p>
        </w:tc>
        <w:tc>
          <w:tcPr>
            <w:tcW w:w="960" w:type="dxa"/>
            <w:tcMar>
              <w:top w:w="28" w:type="dxa"/>
              <w:bottom w:w="28" w:type="dxa"/>
            </w:tcMar>
            <w:vAlign w:val="center"/>
          </w:tcPr>
          <w:p w14:paraId="2CBC7A98"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435,6</w:t>
            </w:r>
          </w:p>
        </w:tc>
        <w:tc>
          <w:tcPr>
            <w:tcW w:w="960" w:type="dxa"/>
            <w:tcMar>
              <w:top w:w="28" w:type="dxa"/>
              <w:bottom w:w="28" w:type="dxa"/>
            </w:tcMar>
            <w:vAlign w:val="center"/>
          </w:tcPr>
          <w:p w14:paraId="55B7D4A3"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458,2</w:t>
            </w:r>
          </w:p>
        </w:tc>
        <w:tc>
          <w:tcPr>
            <w:tcW w:w="960" w:type="dxa"/>
            <w:tcMar>
              <w:top w:w="28" w:type="dxa"/>
              <w:bottom w:w="28" w:type="dxa"/>
            </w:tcMar>
            <w:vAlign w:val="center"/>
          </w:tcPr>
          <w:p w14:paraId="08654CA2"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588,2</w:t>
            </w:r>
          </w:p>
        </w:tc>
        <w:tc>
          <w:tcPr>
            <w:tcW w:w="961" w:type="dxa"/>
            <w:tcMar>
              <w:top w:w="28" w:type="dxa"/>
              <w:bottom w:w="28" w:type="dxa"/>
            </w:tcMar>
            <w:vAlign w:val="center"/>
          </w:tcPr>
          <w:p w14:paraId="3139870B"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588,2</w:t>
            </w:r>
          </w:p>
        </w:tc>
      </w:tr>
      <w:tr w:rsidR="00282970" w:rsidRPr="000B35B9" w14:paraId="264CAE47" w14:textId="77777777" w:rsidTr="005B2F28">
        <w:trPr>
          <w:jc w:val="center"/>
        </w:trPr>
        <w:tc>
          <w:tcPr>
            <w:tcW w:w="961" w:type="dxa"/>
            <w:tcMar>
              <w:top w:w="28" w:type="dxa"/>
              <w:bottom w:w="28" w:type="dxa"/>
            </w:tcMar>
            <w:vAlign w:val="center"/>
          </w:tcPr>
          <w:p w14:paraId="6C973721"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E</w:t>
            </w:r>
          </w:p>
        </w:tc>
        <w:tc>
          <w:tcPr>
            <w:tcW w:w="960" w:type="dxa"/>
            <w:tcMar>
              <w:top w:w="28" w:type="dxa"/>
              <w:bottom w:w="28" w:type="dxa"/>
            </w:tcMar>
            <w:vAlign w:val="center"/>
          </w:tcPr>
          <w:p w14:paraId="002AE1E1"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248,7</w:t>
            </w:r>
          </w:p>
        </w:tc>
        <w:tc>
          <w:tcPr>
            <w:tcW w:w="960" w:type="dxa"/>
            <w:tcMar>
              <w:top w:w="28" w:type="dxa"/>
              <w:bottom w:w="28" w:type="dxa"/>
            </w:tcMar>
            <w:vAlign w:val="center"/>
          </w:tcPr>
          <w:p w14:paraId="08283601"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248,7</w:t>
            </w:r>
          </w:p>
        </w:tc>
        <w:tc>
          <w:tcPr>
            <w:tcW w:w="960" w:type="dxa"/>
            <w:tcMar>
              <w:top w:w="28" w:type="dxa"/>
              <w:bottom w:w="28" w:type="dxa"/>
            </w:tcMar>
            <w:vAlign w:val="center"/>
          </w:tcPr>
          <w:p w14:paraId="09AC7FDD"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254</w:t>
            </w:r>
          </w:p>
        </w:tc>
        <w:tc>
          <w:tcPr>
            <w:tcW w:w="960" w:type="dxa"/>
            <w:tcMar>
              <w:top w:w="28" w:type="dxa"/>
              <w:bottom w:w="28" w:type="dxa"/>
            </w:tcMar>
            <w:vAlign w:val="center"/>
          </w:tcPr>
          <w:p w14:paraId="39B1E551"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312,5</w:t>
            </w:r>
          </w:p>
        </w:tc>
        <w:tc>
          <w:tcPr>
            <w:tcW w:w="961" w:type="dxa"/>
            <w:tcMar>
              <w:top w:w="28" w:type="dxa"/>
              <w:bottom w:w="28" w:type="dxa"/>
            </w:tcMar>
            <w:vAlign w:val="center"/>
          </w:tcPr>
          <w:p w14:paraId="78B72D2A"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312,5</w:t>
            </w:r>
          </w:p>
        </w:tc>
      </w:tr>
      <w:tr w:rsidR="00282970" w:rsidRPr="000B35B9" w14:paraId="2875629A" w14:textId="77777777" w:rsidTr="005B2F28">
        <w:trPr>
          <w:jc w:val="center"/>
        </w:trPr>
        <w:tc>
          <w:tcPr>
            <w:tcW w:w="961" w:type="dxa"/>
            <w:tcMar>
              <w:top w:w="28" w:type="dxa"/>
              <w:bottom w:w="28" w:type="dxa"/>
            </w:tcMar>
            <w:vAlign w:val="center"/>
          </w:tcPr>
          <w:p w14:paraId="66C6A3B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F</w:t>
            </w:r>
          </w:p>
        </w:tc>
        <w:tc>
          <w:tcPr>
            <w:tcW w:w="960" w:type="dxa"/>
            <w:tcMar>
              <w:top w:w="28" w:type="dxa"/>
              <w:bottom w:w="28" w:type="dxa"/>
            </w:tcMar>
            <w:vAlign w:val="center"/>
          </w:tcPr>
          <w:p w14:paraId="6D84BAF0"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236</w:t>
            </w:r>
          </w:p>
        </w:tc>
        <w:tc>
          <w:tcPr>
            <w:tcW w:w="960" w:type="dxa"/>
            <w:tcMar>
              <w:top w:w="28" w:type="dxa"/>
              <w:bottom w:w="28" w:type="dxa"/>
            </w:tcMar>
            <w:vAlign w:val="center"/>
          </w:tcPr>
          <w:p w14:paraId="18048040"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236</w:t>
            </w:r>
          </w:p>
        </w:tc>
        <w:tc>
          <w:tcPr>
            <w:tcW w:w="960" w:type="dxa"/>
            <w:tcMar>
              <w:top w:w="28" w:type="dxa"/>
              <w:bottom w:w="28" w:type="dxa"/>
            </w:tcMar>
            <w:vAlign w:val="center"/>
          </w:tcPr>
          <w:p w14:paraId="7FB8E2D9"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240</w:t>
            </w:r>
          </w:p>
        </w:tc>
        <w:tc>
          <w:tcPr>
            <w:tcW w:w="960" w:type="dxa"/>
            <w:tcMar>
              <w:top w:w="28" w:type="dxa"/>
              <w:bottom w:w="28" w:type="dxa"/>
            </w:tcMar>
            <w:vAlign w:val="center"/>
          </w:tcPr>
          <w:p w14:paraId="72E3A999"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278</w:t>
            </w:r>
          </w:p>
        </w:tc>
        <w:tc>
          <w:tcPr>
            <w:tcW w:w="961" w:type="dxa"/>
            <w:tcMar>
              <w:top w:w="28" w:type="dxa"/>
              <w:bottom w:w="28" w:type="dxa"/>
            </w:tcMar>
            <w:vAlign w:val="center"/>
          </w:tcPr>
          <w:p w14:paraId="22EE3BB5"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278</w:t>
            </w:r>
          </w:p>
        </w:tc>
      </w:tr>
      <w:tr w:rsidR="00282970" w:rsidRPr="000B35B9" w14:paraId="15F85FC5" w14:textId="77777777" w:rsidTr="005B2F28">
        <w:trPr>
          <w:jc w:val="center"/>
        </w:trPr>
        <w:tc>
          <w:tcPr>
            <w:tcW w:w="961" w:type="dxa"/>
            <w:tcMar>
              <w:top w:w="28" w:type="dxa"/>
              <w:bottom w:w="28" w:type="dxa"/>
            </w:tcMar>
            <w:vAlign w:val="center"/>
          </w:tcPr>
          <w:p w14:paraId="3A546B3D"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G</w:t>
            </w:r>
          </w:p>
        </w:tc>
        <w:tc>
          <w:tcPr>
            <w:tcW w:w="960" w:type="dxa"/>
            <w:tcMar>
              <w:top w:w="28" w:type="dxa"/>
              <w:bottom w:w="28" w:type="dxa"/>
            </w:tcMar>
            <w:vAlign w:val="center"/>
          </w:tcPr>
          <w:p w14:paraId="53A2CCF7"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220</w:t>
            </w:r>
          </w:p>
        </w:tc>
        <w:tc>
          <w:tcPr>
            <w:tcW w:w="960" w:type="dxa"/>
            <w:tcMar>
              <w:top w:w="28" w:type="dxa"/>
              <w:bottom w:w="28" w:type="dxa"/>
            </w:tcMar>
            <w:vAlign w:val="center"/>
          </w:tcPr>
          <w:p w14:paraId="279DF659"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220</w:t>
            </w:r>
          </w:p>
        </w:tc>
        <w:tc>
          <w:tcPr>
            <w:tcW w:w="960" w:type="dxa"/>
            <w:tcMar>
              <w:top w:w="28" w:type="dxa"/>
              <w:bottom w:w="28" w:type="dxa"/>
            </w:tcMar>
            <w:vAlign w:val="center"/>
          </w:tcPr>
          <w:p w14:paraId="72008D45"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240</w:t>
            </w:r>
          </w:p>
        </w:tc>
        <w:tc>
          <w:tcPr>
            <w:tcW w:w="960" w:type="dxa"/>
            <w:tcMar>
              <w:top w:w="28" w:type="dxa"/>
              <w:bottom w:w="28" w:type="dxa"/>
            </w:tcMar>
            <w:vAlign w:val="center"/>
          </w:tcPr>
          <w:p w14:paraId="1A388136"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278</w:t>
            </w:r>
          </w:p>
        </w:tc>
        <w:tc>
          <w:tcPr>
            <w:tcW w:w="961" w:type="dxa"/>
            <w:tcMar>
              <w:top w:w="28" w:type="dxa"/>
              <w:bottom w:w="28" w:type="dxa"/>
            </w:tcMar>
            <w:vAlign w:val="center"/>
          </w:tcPr>
          <w:p w14:paraId="04C1B2E3"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278</w:t>
            </w:r>
          </w:p>
        </w:tc>
      </w:tr>
      <w:tr w:rsidR="00282970" w:rsidRPr="000B35B9" w14:paraId="3ACFD230" w14:textId="77777777" w:rsidTr="005B2F28">
        <w:trPr>
          <w:jc w:val="center"/>
        </w:trPr>
        <w:tc>
          <w:tcPr>
            <w:tcW w:w="961" w:type="dxa"/>
            <w:tcMar>
              <w:top w:w="28" w:type="dxa"/>
              <w:bottom w:w="28" w:type="dxa"/>
            </w:tcMar>
            <w:vAlign w:val="center"/>
          </w:tcPr>
          <w:p w14:paraId="747ECFF8"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H</w:t>
            </w:r>
          </w:p>
        </w:tc>
        <w:tc>
          <w:tcPr>
            <w:tcW w:w="960" w:type="dxa"/>
            <w:tcMar>
              <w:top w:w="28" w:type="dxa"/>
              <w:bottom w:w="28" w:type="dxa"/>
            </w:tcMar>
            <w:vAlign w:val="center"/>
          </w:tcPr>
          <w:p w14:paraId="3FFD6145"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195</w:t>
            </w:r>
          </w:p>
        </w:tc>
        <w:tc>
          <w:tcPr>
            <w:tcW w:w="960" w:type="dxa"/>
            <w:tcMar>
              <w:top w:w="28" w:type="dxa"/>
              <w:bottom w:w="28" w:type="dxa"/>
            </w:tcMar>
            <w:vAlign w:val="center"/>
          </w:tcPr>
          <w:p w14:paraId="7689576D"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195</w:t>
            </w:r>
          </w:p>
        </w:tc>
        <w:tc>
          <w:tcPr>
            <w:tcW w:w="960" w:type="dxa"/>
            <w:tcMar>
              <w:top w:w="28" w:type="dxa"/>
              <w:bottom w:w="28" w:type="dxa"/>
            </w:tcMar>
            <w:vAlign w:val="center"/>
          </w:tcPr>
          <w:p w14:paraId="0DEBD5C1"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204</w:t>
            </w:r>
          </w:p>
        </w:tc>
        <w:tc>
          <w:tcPr>
            <w:tcW w:w="960" w:type="dxa"/>
            <w:tcMar>
              <w:top w:w="28" w:type="dxa"/>
              <w:bottom w:w="28" w:type="dxa"/>
            </w:tcMar>
            <w:vAlign w:val="center"/>
          </w:tcPr>
          <w:p w14:paraId="2B7408FC"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248</w:t>
            </w:r>
          </w:p>
        </w:tc>
        <w:tc>
          <w:tcPr>
            <w:tcW w:w="961" w:type="dxa"/>
            <w:tcMar>
              <w:top w:w="28" w:type="dxa"/>
              <w:bottom w:w="28" w:type="dxa"/>
            </w:tcMar>
            <w:vAlign w:val="center"/>
          </w:tcPr>
          <w:p w14:paraId="1D89640C"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248</w:t>
            </w:r>
          </w:p>
        </w:tc>
      </w:tr>
      <w:tr w:rsidR="00282970" w:rsidRPr="000B35B9" w14:paraId="0D02BBA8" w14:textId="77777777" w:rsidTr="005B2F28">
        <w:trPr>
          <w:jc w:val="center"/>
        </w:trPr>
        <w:tc>
          <w:tcPr>
            <w:tcW w:w="961" w:type="dxa"/>
            <w:tcMar>
              <w:top w:w="28" w:type="dxa"/>
              <w:bottom w:w="28" w:type="dxa"/>
            </w:tcMar>
            <w:vAlign w:val="center"/>
          </w:tcPr>
          <w:p w14:paraId="51BF4D42"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I</w:t>
            </w:r>
          </w:p>
        </w:tc>
        <w:tc>
          <w:tcPr>
            <w:tcW w:w="960" w:type="dxa"/>
            <w:tcMar>
              <w:top w:w="28" w:type="dxa"/>
              <w:bottom w:w="28" w:type="dxa"/>
            </w:tcMar>
            <w:vAlign w:val="center"/>
          </w:tcPr>
          <w:p w14:paraId="3303C44E"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111,5</w:t>
            </w:r>
          </w:p>
        </w:tc>
        <w:tc>
          <w:tcPr>
            <w:tcW w:w="960" w:type="dxa"/>
            <w:tcMar>
              <w:top w:w="28" w:type="dxa"/>
              <w:bottom w:w="28" w:type="dxa"/>
            </w:tcMar>
            <w:vAlign w:val="center"/>
          </w:tcPr>
          <w:p w14:paraId="328EAA52"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111,5</w:t>
            </w:r>
          </w:p>
        </w:tc>
        <w:tc>
          <w:tcPr>
            <w:tcW w:w="960" w:type="dxa"/>
            <w:tcMar>
              <w:top w:w="28" w:type="dxa"/>
              <w:bottom w:w="28" w:type="dxa"/>
            </w:tcMar>
            <w:vAlign w:val="center"/>
          </w:tcPr>
          <w:p w14:paraId="2628D84B"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120</w:t>
            </w:r>
          </w:p>
        </w:tc>
        <w:tc>
          <w:tcPr>
            <w:tcW w:w="960" w:type="dxa"/>
            <w:tcMar>
              <w:top w:w="28" w:type="dxa"/>
              <w:bottom w:w="28" w:type="dxa"/>
            </w:tcMar>
            <w:vAlign w:val="center"/>
          </w:tcPr>
          <w:p w14:paraId="07FE7A2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139</w:t>
            </w:r>
          </w:p>
        </w:tc>
        <w:tc>
          <w:tcPr>
            <w:tcW w:w="961" w:type="dxa"/>
            <w:tcMar>
              <w:top w:w="28" w:type="dxa"/>
              <w:bottom w:w="28" w:type="dxa"/>
            </w:tcMar>
            <w:vAlign w:val="center"/>
          </w:tcPr>
          <w:p w14:paraId="48A214B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139</w:t>
            </w:r>
          </w:p>
        </w:tc>
      </w:tr>
      <w:tr w:rsidR="00282970" w:rsidRPr="000B35B9" w14:paraId="024580C9" w14:textId="77777777" w:rsidTr="005B2F28">
        <w:trPr>
          <w:jc w:val="center"/>
        </w:trPr>
        <w:tc>
          <w:tcPr>
            <w:tcW w:w="961" w:type="dxa"/>
            <w:tcMar>
              <w:top w:w="28" w:type="dxa"/>
              <w:bottom w:w="28" w:type="dxa"/>
            </w:tcMar>
            <w:vAlign w:val="center"/>
          </w:tcPr>
          <w:p w14:paraId="3CE5CE75"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J</w:t>
            </w:r>
          </w:p>
        </w:tc>
        <w:tc>
          <w:tcPr>
            <w:tcW w:w="960" w:type="dxa"/>
            <w:tcMar>
              <w:top w:w="28" w:type="dxa"/>
              <w:bottom w:w="28" w:type="dxa"/>
            </w:tcMar>
            <w:vAlign w:val="center"/>
          </w:tcPr>
          <w:p w14:paraId="572E41B5"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108,5</w:t>
            </w:r>
          </w:p>
        </w:tc>
        <w:tc>
          <w:tcPr>
            <w:tcW w:w="960" w:type="dxa"/>
            <w:tcMar>
              <w:top w:w="28" w:type="dxa"/>
              <w:bottom w:w="28" w:type="dxa"/>
            </w:tcMar>
            <w:vAlign w:val="center"/>
          </w:tcPr>
          <w:p w14:paraId="249BA97A"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108,5</w:t>
            </w:r>
          </w:p>
        </w:tc>
        <w:tc>
          <w:tcPr>
            <w:tcW w:w="960" w:type="dxa"/>
            <w:tcMar>
              <w:top w:w="28" w:type="dxa"/>
              <w:bottom w:w="28" w:type="dxa"/>
            </w:tcMar>
            <w:vAlign w:val="center"/>
          </w:tcPr>
          <w:p w14:paraId="02C1764E"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120</w:t>
            </w:r>
          </w:p>
        </w:tc>
        <w:tc>
          <w:tcPr>
            <w:tcW w:w="960" w:type="dxa"/>
            <w:tcMar>
              <w:top w:w="28" w:type="dxa"/>
              <w:bottom w:w="28" w:type="dxa"/>
            </w:tcMar>
            <w:vAlign w:val="center"/>
          </w:tcPr>
          <w:p w14:paraId="52E43EAA"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139</w:t>
            </w:r>
          </w:p>
        </w:tc>
        <w:tc>
          <w:tcPr>
            <w:tcW w:w="961" w:type="dxa"/>
            <w:tcMar>
              <w:top w:w="28" w:type="dxa"/>
              <w:bottom w:w="28" w:type="dxa"/>
            </w:tcMar>
            <w:vAlign w:val="center"/>
          </w:tcPr>
          <w:p w14:paraId="1944DFAC"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139</w:t>
            </w:r>
          </w:p>
        </w:tc>
      </w:tr>
      <w:tr w:rsidR="00282970" w:rsidRPr="000B35B9" w14:paraId="49D37118" w14:textId="77777777" w:rsidTr="005B2F28">
        <w:trPr>
          <w:jc w:val="center"/>
        </w:trPr>
        <w:tc>
          <w:tcPr>
            <w:tcW w:w="961" w:type="dxa"/>
            <w:tcMar>
              <w:top w:w="28" w:type="dxa"/>
              <w:bottom w:w="28" w:type="dxa"/>
            </w:tcMar>
            <w:vAlign w:val="center"/>
          </w:tcPr>
          <w:p w14:paraId="3F6A5472"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K</w:t>
            </w:r>
          </w:p>
        </w:tc>
        <w:tc>
          <w:tcPr>
            <w:tcW w:w="960" w:type="dxa"/>
            <w:tcMar>
              <w:top w:w="28" w:type="dxa"/>
              <w:bottom w:w="28" w:type="dxa"/>
            </w:tcMar>
            <w:vAlign w:val="center"/>
          </w:tcPr>
          <w:p w14:paraId="6D366072"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53</w:t>
            </w:r>
          </w:p>
        </w:tc>
        <w:tc>
          <w:tcPr>
            <w:tcW w:w="960" w:type="dxa"/>
            <w:tcMar>
              <w:top w:w="28" w:type="dxa"/>
              <w:bottom w:w="28" w:type="dxa"/>
            </w:tcMar>
            <w:vAlign w:val="center"/>
          </w:tcPr>
          <w:p w14:paraId="5A1EEDBF"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53</w:t>
            </w:r>
          </w:p>
        </w:tc>
        <w:tc>
          <w:tcPr>
            <w:tcW w:w="960" w:type="dxa"/>
            <w:tcMar>
              <w:top w:w="28" w:type="dxa"/>
              <w:bottom w:w="28" w:type="dxa"/>
            </w:tcMar>
            <w:vAlign w:val="center"/>
          </w:tcPr>
          <w:p w14:paraId="6F93ADCC"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50,4</w:t>
            </w:r>
          </w:p>
        </w:tc>
        <w:tc>
          <w:tcPr>
            <w:tcW w:w="960" w:type="dxa"/>
            <w:tcMar>
              <w:top w:w="28" w:type="dxa"/>
              <w:bottom w:w="28" w:type="dxa"/>
            </w:tcMar>
            <w:vAlign w:val="center"/>
          </w:tcPr>
          <w:p w14:paraId="0F7F5D27"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58,5</w:t>
            </w:r>
          </w:p>
        </w:tc>
        <w:tc>
          <w:tcPr>
            <w:tcW w:w="961" w:type="dxa"/>
            <w:tcMar>
              <w:top w:w="28" w:type="dxa"/>
              <w:bottom w:w="28" w:type="dxa"/>
            </w:tcMar>
            <w:vAlign w:val="center"/>
          </w:tcPr>
          <w:p w14:paraId="24256654" w14:textId="77777777" w:rsidR="00282970" w:rsidRPr="000B35B9" w:rsidRDefault="00A442E1" w:rsidP="00B1046A">
            <w:pPr>
              <w:pStyle w:val="TableParagraph"/>
              <w:ind w:left="57" w:right="57"/>
              <w:jc w:val="center"/>
              <w:rPr>
                <w:rFonts w:asciiTheme="minorHAnsi" w:hAnsiTheme="minorHAnsi" w:cstheme="minorHAnsi"/>
                <w:sz w:val="18"/>
                <w:lang w:val="de-DE"/>
              </w:rPr>
            </w:pPr>
            <w:r w:rsidRPr="000B35B9">
              <w:rPr>
                <w:rFonts w:asciiTheme="minorHAnsi" w:hAnsiTheme="minorHAnsi" w:cstheme="minorHAnsi"/>
                <w:sz w:val="18"/>
                <w:lang w:val="de-DE"/>
              </w:rPr>
              <w:t>58,5</w:t>
            </w:r>
          </w:p>
        </w:tc>
      </w:tr>
    </w:tbl>
    <w:p w14:paraId="4FA6719F" w14:textId="77777777" w:rsidR="00282970" w:rsidRPr="000B35B9" w:rsidRDefault="00282970" w:rsidP="00B1046A">
      <w:pPr>
        <w:pStyle w:val="Zkladntext"/>
        <w:jc w:val="both"/>
        <w:rPr>
          <w:rFonts w:asciiTheme="minorHAnsi" w:hAnsiTheme="minorHAnsi" w:cstheme="minorHAnsi"/>
          <w:lang w:val="de-DE"/>
        </w:rPr>
      </w:pPr>
    </w:p>
    <w:p w14:paraId="3F61BAAD" w14:textId="77777777" w:rsidR="00282970" w:rsidRPr="000B35B9" w:rsidRDefault="00282970" w:rsidP="00B1046A">
      <w:pPr>
        <w:pStyle w:val="Zkladntext"/>
        <w:jc w:val="both"/>
        <w:rPr>
          <w:rFonts w:asciiTheme="minorHAnsi" w:hAnsiTheme="minorHAnsi" w:cstheme="minorHAnsi"/>
          <w:sz w:val="24"/>
          <w:lang w:val="de-DE"/>
        </w:rPr>
      </w:pPr>
    </w:p>
    <w:p w14:paraId="2343577D" w14:textId="766CBF48" w:rsidR="00282970" w:rsidRPr="000B35B9" w:rsidRDefault="00FE4032" w:rsidP="005B2F28">
      <w:pPr>
        <w:pStyle w:val="H2"/>
        <w:rPr>
          <w:lang w:val="de-DE"/>
        </w:rPr>
      </w:pPr>
      <w:bookmarkStart w:id="12" w:name="_bookmark6"/>
      <w:bookmarkStart w:id="13" w:name="_Toc70944740"/>
      <w:bookmarkEnd w:id="12"/>
      <w:r w:rsidRPr="000B35B9">
        <w:rPr>
          <w:lang w:val="de-DE"/>
        </w:rPr>
        <w:t>Trichter</w:t>
      </w:r>
      <w:bookmarkEnd w:id="13"/>
    </w:p>
    <w:p w14:paraId="69802BAD" w14:textId="7D72F066" w:rsidR="00282970" w:rsidRPr="000B35B9" w:rsidRDefault="00FE4032" w:rsidP="007F18DF">
      <w:pPr>
        <w:pStyle w:val="Zkladntext"/>
        <w:ind w:left="397"/>
        <w:jc w:val="both"/>
        <w:rPr>
          <w:rFonts w:asciiTheme="minorHAnsi" w:hAnsiTheme="minorHAnsi" w:cstheme="minorHAnsi"/>
          <w:lang w:val="de-DE"/>
        </w:rPr>
      </w:pPr>
      <w:r w:rsidRPr="000B35B9">
        <w:rPr>
          <w:rFonts w:asciiTheme="minorHAnsi" w:hAnsiTheme="minorHAnsi" w:cstheme="minorHAnsi"/>
          <w:lang w:val="de-DE"/>
        </w:rPr>
        <w:t xml:space="preserve">Trichter werden in zwei Haupttypen unterteilt. </w:t>
      </w:r>
      <w:r w:rsidR="007F18DF" w:rsidRPr="000B35B9">
        <w:rPr>
          <w:rFonts w:asciiTheme="minorHAnsi" w:hAnsiTheme="minorHAnsi" w:cstheme="minorHAnsi"/>
          <w:lang w:val="de-DE"/>
        </w:rPr>
        <w:t>Die k</w:t>
      </w:r>
      <w:r w:rsidRPr="000B35B9">
        <w:rPr>
          <w:rFonts w:asciiTheme="minorHAnsi" w:hAnsiTheme="minorHAnsi" w:cstheme="minorHAnsi"/>
          <w:lang w:val="de-DE"/>
        </w:rPr>
        <w:t xml:space="preserve">ompakte Version und </w:t>
      </w:r>
      <w:r w:rsidR="007F18DF" w:rsidRPr="000B35B9">
        <w:rPr>
          <w:rFonts w:asciiTheme="minorHAnsi" w:hAnsiTheme="minorHAnsi" w:cstheme="minorHAnsi"/>
          <w:lang w:val="de-DE"/>
        </w:rPr>
        <w:t xml:space="preserve">die </w:t>
      </w:r>
      <w:r w:rsidRPr="000B35B9">
        <w:rPr>
          <w:rFonts w:asciiTheme="minorHAnsi" w:hAnsiTheme="minorHAnsi" w:cstheme="minorHAnsi"/>
          <w:lang w:val="de-DE"/>
        </w:rPr>
        <w:t>externe Version sind für alle Kesselgrößen verwendbar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In der Anleitung und in der Kesselste</w:t>
      </w:r>
      <w:r w:rsidR="007F18DF" w:rsidRPr="000B35B9">
        <w:rPr>
          <w:rFonts w:asciiTheme="minorHAnsi" w:hAnsiTheme="minorHAnsi" w:cstheme="minorHAnsi"/>
          <w:lang w:val="de-DE"/>
        </w:rPr>
        <w:t>uereinheit können Sie zwei Bezeichnungen</w:t>
      </w:r>
      <w:r w:rsidRPr="000B35B9">
        <w:rPr>
          <w:rFonts w:asciiTheme="minorHAnsi" w:hAnsiTheme="minorHAnsi" w:cstheme="minorHAnsi"/>
          <w:lang w:val="de-DE"/>
        </w:rPr>
        <w:t xml:space="preserve"> finden, und zwar Trichter </w:t>
      </w:r>
      <w:r w:rsidR="007F18DF" w:rsidRPr="000B35B9">
        <w:rPr>
          <w:rFonts w:asciiTheme="minorHAnsi" w:hAnsiTheme="minorHAnsi" w:cstheme="minorHAnsi"/>
          <w:lang w:val="de-DE"/>
        </w:rPr>
        <w:t xml:space="preserve">und </w:t>
      </w:r>
      <w:r w:rsidRPr="000B35B9">
        <w:rPr>
          <w:rFonts w:asciiTheme="minorHAnsi" w:hAnsiTheme="minorHAnsi" w:cstheme="minorHAnsi"/>
          <w:lang w:val="de-DE"/>
        </w:rPr>
        <w:t>Pelletspeicher</w:t>
      </w:r>
      <w:r w:rsidR="00A442E1" w:rsidRPr="000B35B9">
        <w:rPr>
          <w:rFonts w:asciiTheme="minorHAnsi" w:hAnsiTheme="minorHAnsi" w:cstheme="minorHAnsi"/>
          <w:lang w:val="de-DE"/>
        </w:rPr>
        <w:t>.</w:t>
      </w:r>
    </w:p>
    <w:p w14:paraId="751880CF"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913"/>
        <w:gridCol w:w="944"/>
        <w:gridCol w:w="944"/>
        <w:gridCol w:w="956"/>
        <w:gridCol w:w="956"/>
        <w:gridCol w:w="1053"/>
        <w:gridCol w:w="968"/>
      </w:tblGrid>
      <w:tr w:rsidR="00282970" w:rsidRPr="000B35B9" w14:paraId="5EC79FB6" w14:textId="77777777" w:rsidTr="005B2F28">
        <w:trPr>
          <w:jc w:val="center"/>
        </w:trPr>
        <w:tc>
          <w:tcPr>
            <w:tcW w:w="1656" w:type="dxa"/>
            <w:tcMar>
              <w:top w:w="57" w:type="dxa"/>
              <w:bottom w:w="57" w:type="dxa"/>
            </w:tcMar>
            <w:vAlign w:val="center"/>
          </w:tcPr>
          <w:p w14:paraId="481273CB" w14:textId="767FF2DF" w:rsidR="00282970" w:rsidRPr="000B35B9" w:rsidRDefault="00FE4032"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Trichtertypen</w:t>
            </w:r>
            <w:r w:rsidR="00A442E1" w:rsidRPr="000B35B9">
              <w:rPr>
                <w:rFonts w:asciiTheme="minorHAnsi" w:hAnsiTheme="minorHAnsi" w:cstheme="minorHAnsi"/>
                <w:b/>
                <w:color w:val="111111"/>
                <w:sz w:val="20"/>
                <w:lang w:val="de-DE"/>
              </w:rPr>
              <w:t xml:space="preserve"> </w:t>
            </w:r>
          </w:p>
        </w:tc>
        <w:tc>
          <w:tcPr>
            <w:tcW w:w="913" w:type="dxa"/>
            <w:tcMar>
              <w:top w:w="57" w:type="dxa"/>
              <w:bottom w:w="57" w:type="dxa"/>
            </w:tcMar>
            <w:vAlign w:val="center"/>
          </w:tcPr>
          <w:p w14:paraId="06F1107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cm</w:t>
            </w:r>
          </w:p>
        </w:tc>
        <w:tc>
          <w:tcPr>
            <w:tcW w:w="944" w:type="dxa"/>
            <w:tcMar>
              <w:top w:w="57" w:type="dxa"/>
              <w:bottom w:w="57" w:type="dxa"/>
            </w:tcMar>
            <w:vAlign w:val="center"/>
          </w:tcPr>
          <w:p w14:paraId="69122170" w14:textId="6E46ABB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Extern</w:t>
            </w:r>
            <w:r w:rsidR="00FE4032" w:rsidRPr="000B35B9">
              <w:rPr>
                <w:rFonts w:asciiTheme="minorHAnsi" w:hAnsiTheme="minorHAnsi" w:cstheme="minorHAnsi"/>
                <w:b/>
                <w:color w:val="111111"/>
                <w:sz w:val="20"/>
                <w:lang w:val="de-DE"/>
              </w:rPr>
              <w:t xml:space="preserve"> </w:t>
            </w:r>
            <w:r w:rsidRPr="000B35B9">
              <w:rPr>
                <w:rFonts w:asciiTheme="minorHAnsi" w:hAnsiTheme="minorHAnsi" w:cstheme="minorHAnsi"/>
                <w:b/>
                <w:color w:val="111111"/>
                <w:sz w:val="20"/>
                <w:lang w:val="de-DE"/>
              </w:rPr>
              <w:t>60x60</w:t>
            </w:r>
          </w:p>
        </w:tc>
        <w:tc>
          <w:tcPr>
            <w:tcW w:w="944" w:type="dxa"/>
            <w:tcBorders>
              <w:right w:val="single" w:sz="6" w:space="0" w:color="000000"/>
            </w:tcBorders>
            <w:tcMar>
              <w:top w:w="57" w:type="dxa"/>
              <w:bottom w:w="57" w:type="dxa"/>
            </w:tcMar>
            <w:vAlign w:val="center"/>
          </w:tcPr>
          <w:p w14:paraId="7799AEF5" w14:textId="2836A57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Extern 80x80</w:t>
            </w:r>
          </w:p>
        </w:tc>
        <w:tc>
          <w:tcPr>
            <w:tcW w:w="956" w:type="dxa"/>
            <w:tcBorders>
              <w:left w:val="single" w:sz="6" w:space="0" w:color="000000"/>
            </w:tcBorders>
            <w:tcMar>
              <w:top w:w="57" w:type="dxa"/>
              <w:bottom w:w="57" w:type="dxa"/>
            </w:tcMar>
            <w:vAlign w:val="center"/>
          </w:tcPr>
          <w:p w14:paraId="5DD9F512" w14:textId="53765DD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Extern 100x100</w:t>
            </w:r>
          </w:p>
        </w:tc>
        <w:tc>
          <w:tcPr>
            <w:tcW w:w="956" w:type="dxa"/>
            <w:tcMar>
              <w:top w:w="57" w:type="dxa"/>
              <w:bottom w:w="57" w:type="dxa"/>
            </w:tcMar>
            <w:vAlign w:val="center"/>
          </w:tcPr>
          <w:p w14:paraId="0D9BAE5A" w14:textId="7EFA968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Extern 1420x80</w:t>
            </w:r>
          </w:p>
        </w:tc>
        <w:tc>
          <w:tcPr>
            <w:tcW w:w="1053" w:type="dxa"/>
            <w:tcMar>
              <w:top w:w="57" w:type="dxa"/>
              <w:bottom w:w="57" w:type="dxa"/>
            </w:tcMar>
            <w:vAlign w:val="center"/>
          </w:tcPr>
          <w:p w14:paraId="287C5B02" w14:textId="7777777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Kompakt 150</w:t>
            </w:r>
          </w:p>
        </w:tc>
        <w:tc>
          <w:tcPr>
            <w:tcW w:w="968" w:type="dxa"/>
            <w:tcMar>
              <w:top w:w="57" w:type="dxa"/>
              <w:bottom w:w="57" w:type="dxa"/>
            </w:tcMar>
            <w:vAlign w:val="center"/>
          </w:tcPr>
          <w:p w14:paraId="45BC2AED" w14:textId="7777777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Kompakt 225</w:t>
            </w:r>
          </w:p>
        </w:tc>
      </w:tr>
      <w:tr w:rsidR="00282970" w:rsidRPr="000B35B9" w14:paraId="5603959E" w14:textId="77777777" w:rsidTr="005B2F28">
        <w:trPr>
          <w:jc w:val="center"/>
        </w:trPr>
        <w:tc>
          <w:tcPr>
            <w:tcW w:w="1656" w:type="dxa"/>
            <w:tcMar>
              <w:top w:w="57" w:type="dxa"/>
              <w:bottom w:w="57" w:type="dxa"/>
            </w:tcMar>
            <w:vAlign w:val="center"/>
          </w:tcPr>
          <w:p w14:paraId="2B46EC40" w14:textId="2EEEAE58" w:rsidR="00282970" w:rsidRPr="000B35B9" w:rsidRDefault="00FE403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Pelletvolumen</w:t>
            </w:r>
          </w:p>
        </w:tc>
        <w:tc>
          <w:tcPr>
            <w:tcW w:w="913" w:type="dxa"/>
            <w:tcMar>
              <w:top w:w="57" w:type="dxa"/>
              <w:bottom w:w="57" w:type="dxa"/>
            </w:tcMar>
            <w:vAlign w:val="center"/>
          </w:tcPr>
          <w:p w14:paraId="5AE212A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kg</w:t>
            </w:r>
          </w:p>
        </w:tc>
        <w:tc>
          <w:tcPr>
            <w:tcW w:w="944" w:type="dxa"/>
            <w:tcMar>
              <w:top w:w="57" w:type="dxa"/>
              <w:bottom w:w="57" w:type="dxa"/>
            </w:tcMar>
            <w:vAlign w:val="center"/>
          </w:tcPr>
          <w:p w14:paraId="2DF1EAA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110</w:t>
            </w:r>
          </w:p>
        </w:tc>
        <w:tc>
          <w:tcPr>
            <w:tcW w:w="944" w:type="dxa"/>
            <w:tcBorders>
              <w:right w:val="single" w:sz="6" w:space="0" w:color="000000"/>
            </w:tcBorders>
            <w:tcMar>
              <w:top w:w="57" w:type="dxa"/>
              <w:bottom w:w="57" w:type="dxa"/>
            </w:tcMar>
            <w:vAlign w:val="center"/>
          </w:tcPr>
          <w:p w14:paraId="34C4EB8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220</w:t>
            </w:r>
          </w:p>
        </w:tc>
        <w:tc>
          <w:tcPr>
            <w:tcW w:w="956" w:type="dxa"/>
            <w:tcBorders>
              <w:left w:val="single" w:sz="6" w:space="0" w:color="000000"/>
            </w:tcBorders>
            <w:tcMar>
              <w:top w:w="57" w:type="dxa"/>
              <w:bottom w:w="57" w:type="dxa"/>
            </w:tcMar>
            <w:vAlign w:val="center"/>
          </w:tcPr>
          <w:p w14:paraId="018C7D7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300</w:t>
            </w:r>
          </w:p>
        </w:tc>
        <w:tc>
          <w:tcPr>
            <w:tcW w:w="956" w:type="dxa"/>
            <w:tcMar>
              <w:top w:w="57" w:type="dxa"/>
              <w:bottom w:w="57" w:type="dxa"/>
            </w:tcMar>
            <w:vAlign w:val="center"/>
          </w:tcPr>
          <w:p w14:paraId="05B6663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350</w:t>
            </w:r>
          </w:p>
        </w:tc>
        <w:tc>
          <w:tcPr>
            <w:tcW w:w="1053" w:type="dxa"/>
            <w:tcMar>
              <w:top w:w="57" w:type="dxa"/>
              <w:bottom w:w="57" w:type="dxa"/>
            </w:tcMar>
            <w:vAlign w:val="center"/>
          </w:tcPr>
          <w:p w14:paraId="417C555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150</w:t>
            </w:r>
          </w:p>
        </w:tc>
        <w:tc>
          <w:tcPr>
            <w:tcW w:w="968" w:type="dxa"/>
            <w:tcMar>
              <w:top w:w="57" w:type="dxa"/>
              <w:bottom w:w="57" w:type="dxa"/>
            </w:tcMar>
            <w:vAlign w:val="center"/>
          </w:tcPr>
          <w:p w14:paraId="59E2347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225</w:t>
            </w:r>
          </w:p>
        </w:tc>
      </w:tr>
      <w:tr w:rsidR="00282970" w:rsidRPr="000B35B9" w14:paraId="31A6FCA1" w14:textId="77777777" w:rsidTr="005B2F28">
        <w:trPr>
          <w:jc w:val="center"/>
        </w:trPr>
        <w:tc>
          <w:tcPr>
            <w:tcW w:w="1656" w:type="dxa"/>
            <w:tcMar>
              <w:top w:w="57" w:type="dxa"/>
              <w:bottom w:w="57" w:type="dxa"/>
            </w:tcMar>
            <w:vAlign w:val="center"/>
          </w:tcPr>
          <w:p w14:paraId="628FA6D0" w14:textId="24DE0D77" w:rsidR="00282970" w:rsidRPr="000B35B9" w:rsidRDefault="00FE403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Gewicht</w:t>
            </w:r>
          </w:p>
        </w:tc>
        <w:tc>
          <w:tcPr>
            <w:tcW w:w="913" w:type="dxa"/>
            <w:tcMar>
              <w:top w:w="57" w:type="dxa"/>
              <w:bottom w:w="57" w:type="dxa"/>
            </w:tcMar>
            <w:vAlign w:val="center"/>
          </w:tcPr>
          <w:p w14:paraId="3BFF604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kg</w:t>
            </w:r>
          </w:p>
        </w:tc>
        <w:tc>
          <w:tcPr>
            <w:tcW w:w="944" w:type="dxa"/>
            <w:tcMar>
              <w:top w:w="57" w:type="dxa"/>
              <w:bottom w:w="57" w:type="dxa"/>
            </w:tcMar>
            <w:vAlign w:val="center"/>
          </w:tcPr>
          <w:p w14:paraId="4F1DD1D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25</w:t>
            </w:r>
          </w:p>
        </w:tc>
        <w:tc>
          <w:tcPr>
            <w:tcW w:w="944" w:type="dxa"/>
            <w:tcBorders>
              <w:right w:val="single" w:sz="6" w:space="0" w:color="000000"/>
            </w:tcBorders>
            <w:tcMar>
              <w:top w:w="57" w:type="dxa"/>
              <w:bottom w:w="57" w:type="dxa"/>
            </w:tcMar>
            <w:vAlign w:val="center"/>
          </w:tcPr>
          <w:p w14:paraId="460838F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29</w:t>
            </w:r>
          </w:p>
        </w:tc>
        <w:tc>
          <w:tcPr>
            <w:tcW w:w="956" w:type="dxa"/>
            <w:tcBorders>
              <w:left w:val="single" w:sz="6" w:space="0" w:color="000000"/>
            </w:tcBorders>
            <w:tcMar>
              <w:top w:w="57" w:type="dxa"/>
              <w:bottom w:w="57" w:type="dxa"/>
            </w:tcMar>
            <w:vAlign w:val="center"/>
          </w:tcPr>
          <w:p w14:paraId="447D377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35</w:t>
            </w:r>
          </w:p>
        </w:tc>
        <w:tc>
          <w:tcPr>
            <w:tcW w:w="956" w:type="dxa"/>
            <w:tcMar>
              <w:top w:w="57" w:type="dxa"/>
              <w:bottom w:w="57" w:type="dxa"/>
            </w:tcMar>
            <w:vAlign w:val="center"/>
          </w:tcPr>
          <w:p w14:paraId="12C68A4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38</w:t>
            </w:r>
          </w:p>
        </w:tc>
        <w:tc>
          <w:tcPr>
            <w:tcW w:w="1053" w:type="dxa"/>
            <w:tcMar>
              <w:top w:w="57" w:type="dxa"/>
              <w:bottom w:w="57" w:type="dxa"/>
            </w:tcMar>
            <w:vAlign w:val="center"/>
          </w:tcPr>
          <w:p w14:paraId="65B2C34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39</w:t>
            </w:r>
          </w:p>
        </w:tc>
        <w:tc>
          <w:tcPr>
            <w:tcW w:w="968" w:type="dxa"/>
            <w:tcMar>
              <w:top w:w="57" w:type="dxa"/>
              <w:bottom w:w="57" w:type="dxa"/>
            </w:tcMar>
            <w:vAlign w:val="center"/>
          </w:tcPr>
          <w:p w14:paraId="15F9F7E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45</w:t>
            </w:r>
          </w:p>
        </w:tc>
      </w:tr>
      <w:tr w:rsidR="00282970" w:rsidRPr="000B35B9" w14:paraId="70AED9FC" w14:textId="77777777" w:rsidTr="005B2F28">
        <w:trPr>
          <w:jc w:val="center"/>
        </w:trPr>
        <w:tc>
          <w:tcPr>
            <w:tcW w:w="1656" w:type="dxa"/>
            <w:tcMar>
              <w:top w:w="57" w:type="dxa"/>
              <w:bottom w:w="57" w:type="dxa"/>
            </w:tcMar>
            <w:vAlign w:val="center"/>
          </w:tcPr>
          <w:p w14:paraId="6E36856D" w14:textId="3C93A727" w:rsidR="00282970" w:rsidRPr="000B35B9" w:rsidRDefault="00FE403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Höhe</w:t>
            </w:r>
            <w:r w:rsidR="00A442E1" w:rsidRPr="000B35B9">
              <w:rPr>
                <w:rFonts w:asciiTheme="minorHAnsi" w:hAnsiTheme="minorHAnsi" w:cstheme="minorHAnsi"/>
                <w:color w:val="111111"/>
                <w:sz w:val="20"/>
                <w:lang w:val="de-DE"/>
              </w:rPr>
              <w:t xml:space="preserve"> [C]</w:t>
            </w:r>
          </w:p>
        </w:tc>
        <w:tc>
          <w:tcPr>
            <w:tcW w:w="913" w:type="dxa"/>
            <w:tcMar>
              <w:top w:w="57" w:type="dxa"/>
              <w:bottom w:w="57" w:type="dxa"/>
            </w:tcMar>
            <w:vAlign w:val="center"/>
          </w:tcPr>
          <w:p w14:paraId="3CA997B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944" w:type="dxa"/>
            <w:tcMar>
              <w:top w:w="57" w:type="dxa"/>
              <w:bottom w:w="57" w:type="dxa"/>
            </w:tcMar>
            <w:vAlign w:val="center"/>
          </w:tcPr>
          <w:p w14:paraId="512F124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1300</w:t>
            </w:r>
          </w:p>
        </w:tc>
        <w:tc>
          <w:tcPr>
            <w:tcW w:w="944" w:type="dxa"/>
            <w:tcBorders>
              <w:right w:val="single" w:sz="6" w:space="0" w:color="000000"/>
            </w:tcBorders>
            <w:tcMar>
              <w:top w:w="57" w:type="dxa"/>
              <w:bottom w:w="57" w:type="dxa"/>
            </w:tcMar>
            <w:vAlign w:val="center"/>
          </w:tcPr>
          <w:p w14:paraId="15DD788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1300</w:t>
            </w:r>
          </w:p>
        </w:tc>
        <w:tc>
          <w:tcPr>
            <w:tcW w:w="956" w:type="dxa"/>
            <w:tcBorders>
              <w:left w:val="single" w:sz="6" w:space="0" w:color="000000"/>
            </w:tcBorders>
            <w:tcMar>
              <w:top w:w="57" w:type="dxa"/>
              <w:bottom w:w="57" w:type="dxa"/>
            </w:tcMar>
            <w:vAlign w:val="center"/>
          </w:tcPr>
          <w:p w14:paraId="6C6680A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1300</w:t>
            </w:r>
          </w:p>
        </w:tc>
        <w:tc>
          <w:tcPr>
            <w:tcW w:w="956" w:type="dxa"/>
            <w:tcMar>
              <w:top w:w="57" w:type="dxa"/>
              <w:bottom w:w="57" w:type="dxa"/>
            </w:tcMar>
            <w:vAlign w:val="center"/>
          </w:tcPr>
          <w:p w14:paraId="33617E4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1300</w:t>
            </w:r>
          </w:p>
        </w:tc>
        <w:tc>
          <w:tcPr>
            <w:tcW w:w="1053" w:type="dxa"/>
            <w:tcMar>
              <w:top w:w="57" w:type="dxa"/>
              <w:bottom w:w="57" w:type="dxa"/>
            </w:tcMar>
            <w:vAlign w:val="center"/>
          </w:tcPr>
          <w:p w14:paraId="3E37135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1283</w:t>
            </w:r>
          </w:p>
        </w:tc>
        <w:tc>
          <w:tcPr>
            <w:tcW w:w="968" w:type="dxa"/>
            <w:tcMar>
              <w:top w:w="57" w:type="dxa"/>
              <w:bottom w:w="57" w:type="dxa"/>
            </w:tcMar>
            <w:vAlign w:val="center"/>
          </w:tcPr>
          <w:p w14:paraId="61ED890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1283</w:t>
            </w:r>
          </w:p>
        </w:tc>
      </w:tr>
      <w:tr w:rsidR="00282970" w:rsidRPr="000B35B9" w14:paraId="0566064C" w14:textId="77777777" w:rsidTr="005B2F28">
        <w:trPr>
          <w:jc w:val="center"/>
        </w:trPr>
        <w:tc>
          <w:tcPr>
            <w:tcW w:w="1656" w:type="dxa"/>
            <w:tcMar>
              <w:top w:w="57" w:type="dxa"/>
              <w:bottom w:w="57" w:type="dxa"/>
            </w:tcMar>
            <w:vAlign w:val="center"/>
          </w:tcPr>
          <w:p w14:paraId="7EED8FD4" w14:textId="0DFEF5F3" w:rsidR="00282970" w:rsidRPr="000B35B9" w:rsidRDefault="00FE403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Breite</w:t>
            </w:r>
            <w:r w:rsidR="00A442E1" w:rsidRPr="000B35B9">
              <w:rPr>
                <w:rFonts w:asciiTheme="minorHAnsi" w:hAnsiTheme="minorHAnsi" w:cstheme="minorHAnsi"/>
                <w:color w:val="111111"/>
                <w:sz w:val="20"/>
                <w:lang w:val="de-DE"/>
              </w:rPr>
              <w:t xml:space="preserve"> [A]</w:t>
            </w:r>
          </w:p>
        </w:tc>
        <w:tc>
          <w:tcPr>
            <w:tcW w:w="913" w:type="dxa"/>
            <w:tcMar>
              <w:top w:w="57" w:type="dxa"/>
              <w:bottom w:w="57" w:type="dxa"/>
            </w:tcMar>
            <w:vAlign w:val="center"/>
          </w:tcPr>
          <w:p w14:paraId="7AB3BECF"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944" w:type="dxa"/>
            <w:tcMar>
              <w:top w:w="57" w:type="dxa"/>
              <w:bottom w:w="57" w:type="dxa"/>
            </w:tcMar>
            <w:vAlign w:val="center"/>
          </w:tcPr>
          <w:p w14:paraId="5CAC02B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600</w:t>
            </w:r>
          </w:p>
        </w:tc>
        <w:tc>
          <w:tcPr>
            <w:tcW w:w="944" w:type="dxa"/>
            <w:tcBorders>
              <w:right w:val="single" w:sz="6" w:space="0" w:color="000000"/>
            </w:tcBorders>
            <w:tcMar>
              <w:top w:w="57" w:type="dxa"/>
              <w:bottom w:w="57" w:type="dxa"/>
            </w:tcMar>
            <w:vAlign w:val="center"/>
          </w:tcPr>
          <w:p w14:paraId="4DF0CF2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815</w:t>
            </w:r>
          </w:p>
        </w:tc>
        <w:tc>
          <w:tcPr>
            <w:tcW w:w="956" w:type="dxa"/>
            <w:tcBorders>
              <w:left w:val="single" w:sz="6" w:space="0" w:color="000000"/>
            </w:tcBorders>
            <w:tcMar>
              <w:top w:w="57" w:type="dxa"/>
              <w:bottom w:w="57" w:type="dxa"/>
            </w:tcMar>
            <w:vAlign w:val="center"/>
          </w:tcPr>
          <w:p w14:paraId="2A48704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1000</w:t>
            </w:r>
          </w:p>
        </w:tc>
        <w:tc>
          <w:tcPr>
            <w:tcW w:w="956" w:type="dxa"/>
            <w:tcMar>
              <w:top w:w="57" w:type="dxa"/>
              <w:bottom w:w="57" w:type="dxa"/>
            </w:tcMar>
            <w:vAlign w:val="center"/>
          </w:tcPr>
          <w:p w14:paraId="3808FEF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1420</w:t>
            </w:r>
          </w:p>
        </w:tc>
        <w:tc>
          <w:tcPr>
            <w:tcW w:w="1053" w:type="dxa"/>
            <w:tcMar>
              <w:top w:w="57" w:type="dxa"/>
              <w:bottom w:w="57" w:type="dxa"/>
            </w:tcMar>
            <w:vAlign w:val="center"/>
          </w:tcPr>
          <w:p w14:paraId="4C2AC83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354</w:t>
            </w:r>
          </w:p>
        </w:tc>
        <w:tc>
          <w:tcPr>
            <w:tcW w:w="968" w:type="dxa"/>
            <w:tcMar>
              <w:top w:w="57" w:type="dxa"/>
              <w:bottom w:w="57" w:type="dxa"/>
            </w:tcMar>
            <w:vAlign w:val="center"/>
          </w:tcPr>
          <w:p w14:paraId="204EAD9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484</w:t>
            </w:r>
          </w:p>
        </w:tc>
      </w:tr>
      <w:tr w:rsidR="00282970" w:rsidRPr="000B35B9" w14:paraId="52938595" w14:textId="77777777" w:rsidTr="005B2F28">
        <w:trPr>
          <w:jc w:val="center"/>
        </w:trPr>
        <w:tc>
          <w:tcPr>
            <w:tcW w:w="1656" w:type="dxa"/>
            <w:tcMar>
              <w:top w:w="57" w:type="dxa"/>
              <w:bottom w:w="57" w:type="dxa"/>
            </w:tcMar>
            <w:vAlign w:val="center"/>
          </w:tcPr>
          <w:p w14:paraId="360C4AEE" w14:textId="2145C61F" w:rsidR="00282970" w:rsidRPr="000B35B9" w:rsidRDefault="00FE403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Tiefe</w:t>
            </w:r>
            <w:r w:rsidR="00A442E1" w:rsidRPr="000B35B9">
              <w:rPr>
                <w:rFonts w:asciiTheme="minorHAnsi" w:hAnsiTheme="minorHAnsi" w:cstheme="minorHAnsi"/>
                <w:color w:val="111111"/>
                <w:sz w:val="20"/>
                <w:lang w:val="de-DE"/>
              </w:rPr>
              <w:t xml:space="preserve"> [B]</w:t>
            </w:r>
          </w:p>
        </w:tc>
        <w:tc>
          <w:tcPr>
            <w:tcW w:w="913" w:type="dxa"/>
            <w:tcMar>
              <w:top w:w="57" w:type="dxa"/>
              <w:bottom w:w="57" w:type="dxa"/>
            </w:tcMar>
            <w:vAlign w:val="center"/>
          </w:tcPr>
          <w:p w14:paraId="10A3649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mm</w:t>
            </w:r>
          </w:p>
        </w:tc>
        <w:tc>
          <w:tcPr>
            <w:tcW w:w="944" w:type="dxa"/>
            <w:tcMar>
              <w:top w:w="57" w:type="dxa"/>
              <w:bottom w:w="57" w:type="dxa"/>
            </w:tcMar>
            <w:vAlign w:val="center"/>
          </w:tcPr>
          <w:p w14:paraId="67564C9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600</w:t>
            </w:r>
          </w:p>
        </w:tc>
        <w:tc>
          <w:tcPr>
            <w:tcW w:w="944" w:type="dxa"/>
            <w:tcBorders>
              <w:right w:val="single" w:sz="6" w:space="0" w:color="000000"/>
            </w:tcBorders>
            <w:tcMar>
              <w:top w:w="57" w:type="dxa"/>
              <w:bottom w:w="57" w:type="dxa"/>
            </w:tcMar>
            <w:vAlign w:val="center"/>
          </w:tcPr>
          <w:p w14:paraId="74C634D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815</w:t>
            </w:r>
          </w:p>
        </w:tc>
        <w:tc>
          <w:tcPr>
            <w:tcW w:w="956" w:type="dxa"/>
            <w:tcBorders>
              <w:left w:val="single" w:sz="6" w:space="0" w:color="000000"/>
            </w:tcBorders>
            <w:tcMar>
              <w:top w:w="57" w:type="dxa"/>
              <w:bottom w:w="57" w:type="dxa"/>
            </w:tcMar>
            <w:vAlign w:val="center"/>
          </w:tcPr>
          <w:p w14:paraId="72E62E7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1000</w:t>
            </w:r>
          </w:p>
        </w:tc>
        <w:tc>
          <w:tcPr>
            <w:tcW w:w="956" w:type="dxa"/>
            <w:tcMar>
              <w:top w:w="57" w:type="dxa"/>
              <w:bottom w:w="57" w:type="dxa"/>
            </w:tcMar>
            <w:vAlign w:val="center"/>
          </w:tcPr>
          <w:p w14:paraId="0390752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815</w:t>
            </w:r>
          </w:p>
        </w:tc>
        <w:tc>
          <w:tcPr>
            <w:tcW w:w="1053" w:type="dxa"/>
            <w:tcMar>
              <w:top w:w="57" w:type="dxa"/>
              <w:bottom w:w="57" w:type="dxa"/>
            </w:tcMar>
            <w:vAlign w:val="center"/>
          </w:tcPr>
          <w:p w14:paraId="57EB136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891</w:t>
            </w:r>
          </w:p>
        </w:tc>
        <w:tc>
          <w:tcPr>
            <w:tcW w:w="968" w:type="dxa"/>
            <w:tcMar>
              <w:top w:w="57" w:type="dxa"/>
              <w:bottom w:w="57" w:type="dxa"/>
            </w:tcMar>
            <w:vAlign w:val="center"/>
          </w:tcPr>
          <w:p w14:paraId="70539BF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color w:val="111111"/>
                <w:sz w:val="20"/>
                <w:lang w:val="de-DE"/>
              </w:rPr>
              <w:t>891</w:t>
            </w:r>
          </w:p>
        </w:tc>
      </w:tr>
    </w:tbl>
    <w:p w14:paraId="00789527" w14:textId="77777777" w:rsidR="005B2F28" w:rsidRPr="000B35B9" w:rsidRDefault="005B2F28" w:rsidP="005B2F28">
      <w:pPr>
        <w:pStyle w:val="Zkladntext"/>
        <w:jc w:val="center"/>
        <w:rPr>
          <w:rFonts w:asciiTheme="minorHAnsi" w:hAnsiTheme="minorHAnsi" w:cstheme="minorHAnsi"/>
          <w:sz w:val="25"/>
          <w:lang w:val="de-DE"/>
        </w:rPr>
      </w:pPr>
    </w:p>
    <w:p w14:paraId="2CFE9B7D" w14:textId="77777777" w:rsidR="005B2F28" w:rsidRPr="000B35B9" w:rsidRDefault="00A442E1" w:rsidP="005B2F28">
      <w:pPr>
        <w:pStyle w:val="Zkladntext"/>
        <w:jc w:val="center"/>
        <w:rPr>
          <w:rFonts w:asciiTheme="minorHAnsi" w:hAnsiTheme="minorHAnsi" w:cstheme="minorHAnsi"/>
          <w:sz w:val="14"/>
          <w:lang w:val="de-DE"/>
        </w:rPr>
      </w:pPr>
      <w:r w:rsidRPr="000B35B9">
        <w:rPr>
          <w:rFonts w:asciiTheme="minorHAnsi" w:hAnsiTheme="minorHAnsi" w:cstheme="minorHAnsi"/>
          <w:noProof/>
          <w:lang w:bidi="ar-SA"/>
        </w:rPr>
        <w:drawing>
          <wp:inline distT="0" distB="0" distL="0" distR="0" wp14:anchorId="4EEE2BDD" wp14:editId="2215A7D6">
            <wp:extent cx="5375483" cy="3145536"/>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5483" cy="3145536"/>
                    </a:xfrm>
                    <a:prstGeom prst="rect">
                      <a:avLst/>
                    </a:prstGeom>
                  </pic:spPr>
                </pic:pic>
              </a:graphicData>
            </a:graphic>
          </wp:inline>
        </w:drawing>
      </w:r>
      <w:r w:rsidR="005B2F28" w:rsidRPr="000B35B9">
        <w:rPr>
          <w:rFonts w:asciiTheme="minorHAnsi" w:hAnsiTheme="minorHAnsi" w:cstheme="minorHAnsi"/>
          <w:sz w:val="14"/>
          <w:lang w:val="de-DE"/>
        </w:rPr>
        <w:br w:type="page"/>
      </w:r>
    </w:p>
    <w:p w14:paraId="3E9FC53B" w14:textId="398D6354" w:rsidR="00282970" w:rsidRPr="000B35B9" w:rsidRDefault="00A442E1" w:rsidP="005B2F28">
      <w:pPr>
        <w:pStyle w:val="H2"/>
        <w:rPr>
          <w:lang w:val="de-DE"/>
        </w:rPr>
      </w:pPr>
      <w:bookmarkStart w:id="14" w:name="_bookmark7"/>
      <w:bookmarkStart w:id="15" w:name="_Toc70944741"/>
      <w:bookmarkEnd w:id="14"/>
      <w:r w:rsidRPr="000B35B9">
        <w:rPr>
          <w:lang w:val="de-DE"/>
        </w:rPr>
        <w:t>Extern</w:t>
      </w:r>
      <w:r w:rsidR="00FE4032" w:rsidRPr="000B35B9">
        <w:rPr>
          <w:lang w:val="de-DE"/>
        </w:rPr>
        <w:t>er Beschicker</w:t>
      </w:r>
      <w:bookmarkEnd w:id="15"/>
      <w:r w:rsidRPr="000B35B9">
        <w:rPr>
          <w:lang w:val="de-DE"/>
        </w:rPr>
        <w:t xml:space="preserve"> </w:t>
      </w:r>
    </w:p>
    <w:p w14:paraId="125E3DF8" w14:textId="5BB64CB0" w:rsidR="00282970" w:rsidRPr="000B35B9" w:rsidRDefault="00FE4032" w:rsidP="005B2F28">
      <w:pPr>
        <w:pStyle w:val="Zkladntext"/>
        <w:ind w:left="397"/>
        <w:jc w:val="both"/>
        <w:rPr>
          <w:rFonts w:asciiTheme="minorHAnsi" w:hAnsiTheme="minorHAnsi" w:cstheme="minorHAnsi"/>
          <w:lang w:val="de-DE"/>
        </w:rPr>
      </w:pPr>
      <w:r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 Pelletbeschicker wird nur bei einer Konfiguration mit einer externen Version des Trichters verwendet. Der kompakte Pelletspeicher </w:t>
      </w:r>
      <w:r w:rsidRPr="000B35B9">
        <w:rPr>
          <w:rStyle w:val="jlqj4b"/>
          <w:lang w:val="de-DE"/>
        </w:rPr>
        <w:t>ist bereits mit einem werkseitigen Beschicker ausgestattet.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Sie können zwischen zwei Größen des externen Beschickers wählen</w:t>
      </w:r>
      <w:r w:rsidR="00A442E1" w:rsidRPr="000B35B9">
        <w:rPr>
          <w:rFonts w:asciiTheme="minorHAnsi" w:hAnsiTheme="minorHAnsi" w:cstheme="minorHAnsi"/>
          <w:lang w:val="de-DE"/>
        </w:rPr>
        <w:t xml:space="preserve"> – 2 </w:t>
      </w:r>
      <w:r w:rsidR="00C80219" w:rsidRPr="000B35B9">
        <w:rPr>
          <w:rFonts w:asciiTheme="minorHAnsi" w:hAnsiTheme="minorHAnsi" w:cstheme="minorHAnsi"/>
          <w:lang w:val="de-DE"/>
        </w:rPr>
        <w:t>oder</w:t>
      </w:r>
      <w:r w:rsidR="00A442E1" w:rsidRPr="000B35B9">
        <w:rPr>
          <w:rFonts w:asciiTheme="minorHAnsi" w:hAnsiTheme="minorHAnsi" w:cstheme="minorHAnsi"/>
          <w:lang w:val="de-DE"/>
        </w:rPr>
        <w:t xml:space="preserve"> 3m.</w:t>
      </w:r>
    </w:p>
    <w:p w14:paraId="447C0080"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6"/>
        <w:gridCol w:w="1923"/>
        <w:gridCol w:w="1923"/>
        <w:gridCol w:w="1618"/>
      </w:tblGrid>
      <w:tr w:rsidR="00282970" w:rsidRPr="000B35B9" w14:paraId="79E216BE" w14:textId="77777777" w:rsidTr="00753109">
        <w:trPr>
          <w:jc w:val="center"/>
        </w:trPr>
        <w:tc>
          <w:tcPr>
            <w:tcW w:w="3896" w:type="dxa"/>
            <w:tcMar>
              <w:top w:w="28" w:type="dxa"/>
              <w:bottom w:w="28" w:type="dxa"/>
            </w:tcMar>
            <w:vAlign w:val="center"/>
          </w:tcPr>
          <w:p w14:paraId="642C0B2F" w14:textId="562346A7" w:rsidR="00282970" w:rsidRPr="000B35B9" w:rsidRDefault="00A442E1" w:rsidP="00753109">
            <w:pPr>
              <w:pStyle w:val="TableParagraph"/>
              <w:ind w:left="1701" w:right="57" w:hanging="283"/>
              <w:jc w:val="center"/>
              <w:rPr>
                <w:rFonts w:asciiTheme="minorHAnsi" w:hAnsiTheme="minorHAnsi" w:cstheme="minorHAnsi"/>
                <w:b/>
                <w:sz w:val="20"/>
                <w:lang w:val="de-DE"/>
              </w:rPr>
            </w:pPr>
            <w:r w:rsidRPr="000B35B9">
              <w:rPr>
                <w:rFonts w:asciiTheme="minorHAnsi" w:hAnsiTheme="minorHAnsi" w:cstheme="minorHAnsi"/>
                <w:b/>
                <w:color w:val="111111"/>
                <w:sz w:val="20"/>
                <w:lang w:val="de-DE"/>
              </w:rPr>
              <w:t xml:space="preserve">Typ </w:t>
            </w:r>
            <w:r w:rsidR="00FE4032" w:rsidRPr="000B35B9">
              <w:rPr>
                <w:rFonts w:asciiTheme="minorHAnsi" w:hAnsiTheme="minorHAnsi" w:cstheme="minorHAnsi"/>
                <w:b/>
                <w:color w:val="111111"/>
                <w:sz w:val="20"/>
                <w:lang w:val="de-DE"/>
              </w:rPr>
              <w:t xml:space="preserve">des </w:t>
            </w:r>
            <w:r w:rsidRPr="000B35B9">
              <w:rPr>
                <w:rFonts w:asciiTheme="minorHAnsi" w:hAnsiTheme="minorHAnsi" w:cstheme="minorHAnsi"/>
                <w:b/>
                <w:color w:val="111111"/>
                <w:sz w:val="20"/>
                <w:lang w:val="de-DE"/>
              </w:rPr>
              <w:t>extern</w:t>
            </w:r>
            <w:r w:rsidR="00FE4032" w:rsidRPr="000B35B9">
              <w:rPr>
                <w:rFonts w:asciiTheme="minorHAnsi" w:hAnsiTheme="minorHAnsi" w:cstheme="minorHAnsi"/>
                <w:b/>
                <w:color w:val="111111"/>
                <w:sz w:val="20"/>
                <w:lang w:val="de-DE"/>
              </w:rPr>
              <w:t xml:space="preserve">en Beschickers </w:t>
            </w:r>
          </w:p>
        </w:tc>
        <w:tc>
          <w:tcPr>
            <w:tcW w:w="1923" w:type="dxa"/>
            <w:tcMar>
              <w:top w:w="28" w:type="dxa"/>
              <w:bottom w:w="28" w:type="dxa"/>
            </w:tcMar>
            <w:vAlign w:val="center"/>
          </w:tcPr>
          <w:p w14:paraId="08B5FE5E" w14:textId="77777777" w:rsidR="00282970" w:rsidRPr="000B35B9" w:rsidRDefault="00A442E1" w:rsidP="00753109">
            <w:pPr>
              <w:pStyle w:val="TableParagraph"/>
              <w:ind w:left="1701" w:right="57" w:hanging="283"/>
              <w:jc w:val="center"/>
              <w:rPr>
                <w:rFonts w:asciiTheme="minorHAnsi" w:hAnsiTheme="minorHAnsi" w:cstheme="minorHAnsi"/>
                <w:sz w:val="20"/>
                <w:lang w:val="de-DE"/>
              </w:rPr>
            </w:pPr>
            <w:r w:rsidRPr="000B35B9">
              <w:rPr>
                <w:rFonts w:asciiTheme="minorHAnsi" w:hAnsiTheme="minorHAnsi" w:cstheme="minorHAnsi"/>
                <w:color w:val="111111"/>
                <w:sz w:val="20"/>
                <w:lang w:val="de-DE"/>
              </w:rPr>
              <w:t>m</w:t>
            </w:r>
          </w:p>
        </w:tc>
        <w:tc>
          <w:tcPr>
            <w:tcW w:w="1923" w:type="dxa"/>
            <w:tcMar>
              <w:top w:w="28" w:type="dxa"/>
              <w:bottom w:w="28" w:type="dxa"/>
            </w:tcMar>
            <w:vAlign w:val="center"/>
          </w:tcPr>
          <w:p w14:paraId="48EC0C07" w14:textId="77777777" w:rsidR="00282970" w:rsidRPr="000B35B9" w:rsidRDefault="00A442E1" w:rsidP="00753109">
            <w:pPr>
              <w:pStyle w:val="TableParagraph"/>
              <w:ind w:left="1701" w:right="57" w:hanging="283"/>
              <w:jc w:val="center"/>
              <w:rPr>
                <w:rFonts w:asciiTheme="minorHAnsi" w:hAnsiTheme="minorHAnsi" w:cstheme="minorHAnsi"/>
                <w:sz w:val="20"/>
                <w:lang w:val="de-DE"/>
              </w:rPr>
            </w:pPr>
            <w:r w:rsidRPr="000B35B9">
              <w:rPr>
                <w:rFonts w:asciiTheme="minorHAnsi" w:hAnsiTheme="minorHAnsi" w:cstheme="minorHAnsi"/>
                <w:color w:val="111111"/>
                <w:sz w:val="20"/>
                <w:lang w:val="de-DE"/>
              </w:rPr>
              <w:t>2</w:t>
            </w:r>
          </w:p>
        </w:tc>
        <w:tc>
          <w:tcPr>
            <w:tcW w:w="1618" w:type="dxa"/>
            <w:tcMar>
              <w:top w:w="28" w:type="dxa"/>
              <w:bottom w:w="28" w:type="dxa"/>
            </w:tcMar>
            <w:vAlign w:val="center"/>
          </w:tcPr>
          <w:p w14:paraId="22964502" w14:textId="77777777" w:rsidR="00282970" w:rsidRPr="000B35B9" w:rsidRDefault="00A442E1" w:rsidP="00753109">
            <w:pPr>
              <w:pStyle w:val="TableParagraph"/>
              <w:ind w:left="1701" w:right="57" w:hanging="283"/>
              <w:jc w:val="center"/>
              <w:rPr>
                <w:rFonts w:asciiTheme="minorHAnsi" w:hAnsiTheme="minorHAnsi" w:cstheme="minorHAnsi"/>
                <w:sz w:val="20"/>
                <w:lang w:val="de-DE"/>
              </w:rPr>
            </w:pPr>
            <w:r w:rsidRPr="000B35B9">
              <w:rPr>
                <w:rFonts w:asciiTheme="minorHAnsi" w:hAnsiTheme="minorHAnsi" w:cstheme="minorHAnsi"/>
                <w:color w:val="111111"/>
                <w:sz w:val="20"/>
                <w:lang w:val="de-DE"/>
              </w:rPr>
              <w:t>3</w:t>
            </w:r>
          </w:p>
        </w:tc>
      </w:tr>
    </w:tbl>
    <w:p w14:paraId="718F7FFD" w14:textId="77777777" w:rsidR="00282970" w:rsidRPr="000B35B9" w:rsidRDefault="00282970" w:rsidP="00B1046A">
      <w:pPr>
        <w:pStyle w:val="Zkladntext"/>
        <w:jc w:val="both"/>
        <w:rPr>
          <w:rFonts w:asciiTheme="minorHAnsi" w:hAnsiTheme="minorHAnsi" w:cstheme="minorHAnsi"/>
          <w:lang w:val="de-DE"/>
        </w:rPr>
      </w:pPr>
    </w:p>
    <w:p w14:paraId="292E0E9D" w14:textId="77777777" w:rsidR="00282970" w:rsidRPr="000B35B9" w:rsidRDefault="00282970" w:rsidP="00B1046A">
      <w:pPr>
        <w:pStyle w:val="Zkladntext"/>
        <w:jc w:val="both"/>
        <w:rPr>
          <w:rFonts w:asciiTheme="minorHAnsi" w:hAnsiTheme="minorHAnsi" w:cstheme="minorHAnsi"/>
          <w:sz w:val="29"/>
          <w:lang w:val="de-DE"/>
        </w:rPr>
      </w:pPr>
    </w:p>
    <w:p w14:paraId="66F360B1" w14:textId="2D2ADDA4" w:rsidR="00282970" w:rsidRPr="000B35B9" w:rsidRDefault="00C80219" w:rsidP="005B2F28">
      <w:pPr>
        <w:pStyle w:val="H1"/>
        <w:rPr>
          <w:rFonts w:cstheme="minorHAnsi"/>
          <w:lang w:val="de-DE"/>
        </w:rPr>
      </w:pPr>
      <w:bookmarkStart w:id="16" w:name="_bookmark8"/>
      <w:bookmarkStart w:id="17" w:name="_Toc70944742"/>
      <w:bookmarkEnd w:id="16"/>
      <w:r w:rsidRPr="000B35B9">
        <w:rPr>
          <w:rFonts w:cstheme="minorHAnsi"/>
          <w:lang w:val="de-DE"/>
        </w:rPr>
        <w:t>VORGESCHRIEBENER BRENNSTOFF</w:t>
      </w:r>
      <w:bookmarkEnd w:id="17"/>
    </w:p>
    <w:p w14:paraId="21D16754"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7"/>
        <w:gridCol w:w="1702"/>
        <w:gridCol w:w="1986"/>
        <w:gridCol w:w="2003"/>
      </w:tblGrid>
      <w:tr w:rsidR="00282970" w:rsidRPr="000B35B9" w14:paraId="7C917666" w14:textId="77777777" w:rsidTr="00753109">
        <w:trPr>
          <w:jc w:val="center"/>
        </w:trPr>
        <w:tc>
          <w:tcPr>
            <w:tcW w:w="1837" w:type="dxa"/>
            <w:tcMar>
              <w:top w:w="28" w:type="dxa"/>
              <w:bottom w:w="28" w:type="dxa"/>
            </w:tcMar>
            <w:vAlign w:val="center"/>
          </w:tcPr>
          <w:p w14:paraId="7975D31C" w14:textId="6F80E6FF" w:rsidR="00282970" w:rsidRPr="000B35B9" w:rsidRDefault="00FE4032"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Brennstoff</w:t>
            </w:r>
          </w:p>
        </w:tc>
        <w:tc>
          <w:tcPr>
            <w:tcW w:w="1702" w:type="dxa"/>
            <w:tcMar>
              <w:top w:w="28" w:type="dxa"/>
              <w:bottom w:w="28" w:type="dxa"/>
            </w:tcMar>
            <w:vAlign w:val="center"/>
          </w:tcPr>
          <w:p w14:paraId="3830D1F5" w14:textId="09595F55" w:rsidR="00282970" w:rsidRPr="000B35B9" w:rsidRDefault="00FE4032"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Brennstoffart</w:t>
            </w:r>
          </w:p>
        </w:tc>
        <w:tc>
          <w:tcPr>
            <w:tcW w:w="1986" w:type="dxa"/>
            <w:tcMar>
              <w:top w:w="28" w:type="dxa"/>
              <w:bottom w:w="28" w:type="dxa"/>
            </w:tcMar>
            <w:vAlign w:val="center"/>
          </w:tcPr>
          <w:p w14:paraId="43F3765A" w14:textId="5897E7FD" w:rsidR="00282970" w:rsidRPr="000B35B9" w:rsidRDefault="00FE4032"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Kerngröße</w:t>
            </w:r>
            <w:r w:rsidR="00A442E1" w:rsidRPr="000B35B9">
              <w:rPr>
                <w:rFonts w:asciiTheme="minorHAnsi" w:hAnsiTheme="minorHAnsi" w:cstheme="minorHAnsi"/>
                <w:b/>
                <w:sz w:val="20"/>
                <w:lang w:val="de-DE"/>
              </w:rPr>
              <w:t xml:space="preserve"> [mm]</w:t>
            </w:r>
          </w:p>
        </w:tc>
        <w:tc>
          <w:tcPr>
            <w:tcW w:w="2003" w:type="dxa"/>
            <w:tcMar>
              <w:top w:w="28" w:type="dxa"/>
              <w:bottom w:w="28" w:type="dxa"/>
            </w:tcMar>
            <w:vAlign w:val="center"/>
          </w:tcPr>
          <w:p w14:paraId="6E102612" w14:textId="2B86250D" w:rsidR="00282970" w:rsidRPr="000B35B9" w:rsidRDefault="00FE4032"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Heizwert</w:t>
            </w:r>
            <w:r w:rsidR="00A442E1" w:rsidRPr="000B35B9">
              <w:rPr>
                <w:rFonts w:asciiTheme="minorHAnsi" w:hAnsiTheme="minorHAnsi" w:cstheme="minorHAnsi"/>
                <w:b/>
                <w:sz w:val="20"/>
                <w:lang w:val="de-DE"/>
              </w:rPr>
              <w:t xml:space="preserve"> [kJ/kg-1]</w:t>
            </w:r>
          </w:p>
        </w:tc>
      </w:tr>
      <w:tr w:rsidR="00282970" w:rsidRPr="000B35B9" w14:paraId="3AD32D47" w14:textId="77777777" w:rsidTr="00753109">
        <w:trPr>
          <w:jc w:val="center"/>
        </w:trPr>
        <w:tc>
          <w:tcPr>
            <w:tcW w:w="1837" w:type="dxa"/>
            <w:tcMar>
              <w:top w:w="28" w:type="dxa"/>
              <w:bottom w:w="28" w:type="dxa"/>
            </w:tcMar>
            <w:vAlign w:val="center"/>
          </w:tcPr>
          <w:p w14:paraId="73781C9D" w14:textId="5E2EABC1" w:rsidR="00282970" w:rsidRPr="000B35B9" w:rsidRDefault="00FE403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Holzpellets</w:t>
            </w:r>
          </w:p>
        </w:tc>
        <w:tc>
          <w:tcPr>
            <w:tcW w:w="1702" w:type="dxa"/>
            <w:tcMar>
              <w:top w:w="28" w:type="dxa"/>
              <w:bottom w:w="28" w:type="dxa"/>
            </w:tcMar>
            <w:vAlign w:val="center"/>
          </w:tcPr>
          <w:p w14:paraId="61EEB316"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ENplus A1</w:t>
            </w:r>
          </w:p>
        </w:tc>
        <w:tc>
          <w:tcPr>
            <w:tcW w:w="1986" w:type="dxa"/>
            <w:tcMar>
              <w:top w:w="28" w:type="dxa"/>
              <w:bottom w:w="28" w:type="dxa"/>
            </w:tcMar>
            <w:vAlign w:val="center"/>
          </w:tcPr>
          <w:p w14:paraId="1D593D2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6</w:t>
            </w:r>
          </w:p>
        </w:tc>
        <w:tc>
          <w:tcPr>
            <w:tcW w:w="2003" w:type="dxa"/>
            <w:tcMar>
              <w:top w:w="28" w:type="dxa"/>
              <w:bottom w:w="28" w:type="dxa"/>
            </w:tcMar>
            <w:vAlign w:val="center"/>
          </w:tcPr>
          <w:p w14:paraId="038C5CD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16,5-19,5</w:t>
            </w:r>
          </w:p>
        </w:tc>
      </w:tr>
    </w:tbl>
    <w:p w14:paraId="527CCFF6" w14:textId="75BD401F" w:rsidR="00282970" w:rsidRPr="000B35B9" w:rsidRDefault="00C80219" w:rsidP="00753109">
      <w:pPr>
        <w:pStyle w:val="Odstavecseseznamem"/>
        <w:numPr>
          <w:ilvl w:val="1"/>
          <w:numId w:val="33"/>
        </w:numPr>
        <w:ind w:left="1701" w:hanging="283"/>
        <w:jc w:val="both"/>
        <w:rPr>
          <w:rFonts w:asciiTheme="minorHAnsi" w:hAnsiTheme="minorHAnsi" w:cstheme="minorHAnsi"/>
          <w:sz w:val="20"/>
          <w:lang w:val="de-DE"/>
        </w:rPr>
      </w:pPr>
      <w:r w:rsidRPr="000B35B9">
        <w:rPr>
          <w:rFonts w:asciiTheme="minorHAnsi" w:hAnsiTheme="minorHAnsi" w:cstheme="minorHAnsi"/>
          <w:sz w:val="20"/>
          <w:lang w:val="de-DE"/>
        </w:rPr>
        <w:t>Wassergehalt im Brennstoff</w:t>
      </w:r>
      <w:r w:rsidR="00A442E1" w:rsidRPr="000B35B9">
        <w:rPr>
          <w:rFonts w:asciiTheme="minorHAnsi" w:hAnsiTheme="minorHAnsi" w:cstheme="minorHAnsi"/>
          <w:sz w:val="20"/>
          <w:lang w:val="de-DE"/>
        </w:rPr>
        <w:t>: max. 10 %</w:t>
      </w:r>
    </w:p>
    <w:p w14:paraId="19430209" w14:textId="05384646" w:rsidR="00282970" w:rsidRPr="000B35B9" w:rsidRDefault="00BD4D6B" w:rsidP="00753109">
      <w:pPr>
        <w:pStyle w:val="Odstavecseseznamem"/>
        <w:numPr>
          <w:ilvl w:val="1"/>
          <w:numId w:val="33"/>
        </w:numPr>
        <w:ind w:left="1701" w:hanging="283"/>
        <w:jc w:val="both"/>
        <w:rPr>
          <w:rFonts w:asciiTheme="minorHAnsi" w:hAnsiTheme="minorHAnsi" w:cstheme="minorHAnsi"/>
          <w:sz w:val="20"/>
          <w:lang w:val="de-DE"/>
        </w:rPr>
      </w:pPr>
      <w:r w:rsidRPr="000B35B9">
        <w:rPr>
          <w:rFonts w:asciiTheme="minorHAnsi" w:hAnsiTheme="minorHAnsi" w:cstheme="minorHAnsi"/>
          <w:sz w:val="20"/>
          <w:lang w:val="de-DE"/>
        </w:rPr>
        <w:t>Geringes Zusammenbacken</w:t>
      </w:r>
    </w:p>
    <w:p w14:paraId="3AB1DBCD" w14:textId="0F629E16" w:rsidR="00282970" w:rsidRPr="000B35B9" w:rsidRDefault="00BD4D6B" w:rsidP="00753109">
      <w:pPr>
        <w:pStyle w:val="Odstavecseseznamem"/>
        <w:numPr>
          <w:ilvl w:val="1"/>
          <w:numId w:val="33"/>
        </w:numPr>
        <w:ind w:left="1701" w:hanging="283"/>
        <w:jc w:val="both"/>
        <w:rPr>
          <w:rFonts w:asciiTheme="minorHAnsi" w:hAnsiTheme="minorHAnsi" w:cstheme="minorHAnsi"/>
          <w:sz w:val="20"/>
          <w:lang w:val="de-DE"/>
        </w:rPr>
      </w:pPr>
      <w:r w:rsidRPr="000B35B9">
        <w:rPr>
          <w:rFonts w:asciiTheme="minorHAnsi" w:hAnsiTheme="minorHAnsi" w:cstheme="minorHAnsi"/>
          <w:sz w:val="20"/>
          <w:lang w:val="de-DE"/>
        </w:rPr>
        <w:t>Geringe Quellfähigkeit</w:t>
      </w:r>
    </w:p>
    <w:p w14:paraId="544A1AB8" w14:textId="77777777" w:rsidR="00282970" w:rsidRPr="000B35B9" w:rsidRDefault="00282970" w:rsidP="00B1046A">
      <w:pPr>
        <w:pStyle w:val="Zkladntext"/>
        <w:jc w:val="both"/>
        <w:rPr>
          <w:rFonts w:asciiTheme="minorHAnsi" w:hAnsiTheme="minorHAnsi" w:cstheme="minorHAnsi"/>
          <w:sz w:val="24"/>
          <w:lang w:val="de-DE"/>
        </w:rPr>
      </w:pPr>
    </w:p>
    <w:p w14:paraId="39EFD71E" w14:textId="6F42AABB" w:rsidR="00282970" w:rsidRPr="000B35B9" w:rsidRDefault="00BD4D6B" w:rsidP="00B1046A">
      <w:pPr>
        <w:pStyle w:val="Nadpis7"/>
        <w:ind w:left="0"/>
        <w:jc w:val="both"/>
        <w:rPr>
          <w:rFonts w:asciiTheme="minorHAnsi" w:hAnsiTheme="minorHAnsi" w:cstheme="minorHAnsi"/>
          <w:lang w:val="de-DE"/>
        </w:rPr>
      </w:pPr>
      <w:r w:rsidRPr="000B35B9">
        <w:rPr>
          <w:rFonts w:asciiTheme="minorHAnsi" w:hAnsiTheme="minorHAnsi" w:cstheme="minorHAnsi"/>
          <w:lang w:val="de-DE"/>
        </w:rPr>
        <w:t>Zum Heizen im</w:t>
      </w:r>
      <w:r w:rsidR="00A442E1" w:rsidRPr="000B35B9">
        <w:rPr>
          <w:rFonts w:asciiTheme="minorHAnsi" w:hAnsiTheme="minorHAnsi" w:cstheme="minorHAnsi"/>
          <w:lang w:val="de-DE"/>
        </w:rPr>
        <w:t xml:space="preserve"> 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-Kessel ausschließlich die Pellets verwenden, die</w:t>
      </w:r>
      <w:r w:rsidR="00A442E1" w:rsidRPr="000B35B9">
        <w:rPr>
          <w:rFonts w:asciiTheme="minorHAnsi" w:hAnsiTheme="minorHAnsi" w:cstheme="minorHAnsi"/>
          <w:lang w:val="de-DE"/>
        </w:rPr>
        <w:t xml:space="preserve"> ENplus1</w:t>
      </w:r>
      <w:r w:rsidRPr="000B35B9">
        <w:rPr>
          <w:rFonts w:asciiTheme="minorHAnsi" w:hAnsiTheme="minorHAnsi" w:cstheme="minorHAnsi"/>
          <w:lang w:val="de-DE"/>
        </w:rPr>
        <w:t xml:space="preserve"> entsprechen</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Die Pellets </w:t>
      </w:r>
      <w:r w:rsidRPr="000B35B9">
        <w:rPr>
          <w:rStyle w:val="jlqj4b"/>
          <w:lang w:val="de-DE"/>
        </w:rPr>
        <w:t>dürfen nur aus Holz bestehen.</w:t>
      </w:r>
      <w:r w:rsidRPr="000B35B9">
        <w:rPr>
          <w:rStyle w:val="viiyi"/>
          <w:lang w:val="de-DE"/>
        </w:rPr>
        <w:t xml:space="preserve"> </w:t>
      </w:r>
      <w:r w:rsidRPr="000B35B9">
        <w:rPr>
          <w:rStyle w:val="jlqj4b"/>
          <w:lang w:val="de-DE"/>
        </w:rPr>
        <w:t>Je niedriger der Ri</w:t>
      </w:r>
      <w:r w:rsidR="007F18DF" w:rsidRPr="000B35B9">
        <w:rPr>
          <w:rStyle w:val="jlqj4b"/>
          <w:lang w:val="de-DE"/>
        </w:rPr>
        <w:t>nde</w:t>
      </w:r>
      <w:r w:rsidRPr="000B35B9">
        <w:rPr>
          <w:rStyle w:val="jlqj4b"/>
          <w:lang w:val="de-DE"/>
        </w:rPr>
        <w:t xml:space="preserve">anteil </w:t>
      </w:r>
      <w:r w:rsidRPr="000B35B9">
        <w:rPr>
          <w:rFonts w:asciiTheme="minorHAnsi" w:hAnsiTheme="minorHAnsi" w:cstheme="minorHAnsi"/>
          <w:lang w:val="de-DE"/>
        </w:rPr>
        <w:t>im Pellet ist, desto höher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ist die Qualität der Verbrennung bei minimaler Aschemenge</w:t>
      </w:r>
      <w:r w:rsidR="00A442E1" w:rsidRPr="000B35B9">
        <w:rPr>
          <w:rFonts w:asciiTheme="minorHAnsi" w:hAnsiTheme="minorHAnsi" w:cstheme="minorHAnsi"/>
          <w:lang w:val="de-DE"/>
        </w:rPr>
        <w:t>.</w:t>
      </w:r>
    </w:p>
    <w:p w14:paraId="411C5E4F" w14:textId="77777777" w:rsidR="00282970" w:rsidRPr="000B35B9" w:rsidRDefault="00282970" w:rsidP="00B1046A">
      <w:pPr>
        <w:pStyle w:val="Zkladntext"/>
        <w:jc w:val="both"/>
        <w:rPr>
          <w:rFonts w:asciiTheme="minorHAnsi" w:hAnsiTheme="minorHAnsi" w:cstheme="minorHAnsi"/>
          <w:sz w:val="22"/>
          <w:lang w:val="de-DE"/>
        </w:rPr>
      </w:pPr>
    </w:p>
    <w:p w14:paraId="785AD051" w14:textId="77777777" w:rsidR="00282970" w:rsidRPr="000B35B9" w:rsidRDefault="00282970" w:rsidP="00B1046A">
      <w:pPr>
        <w:pStyle w:val="Zkladntext"/>
        <w:jc w:val="both"/>
        <w:rPr>
          <w:rFonts w:asciiTheme="minorHAnsi" w:hAnsiTheme="minorHAnsi" w:cstheme="minorHAnsi"/>
          <w:sz w:val="22"/>
          <w:lang w:val="de-DE"/>
        </w:rPr>
      </w:pPr>
    </w:p>
    <w:p w14:paraId="4EF6A88A" w14:textId="4A5E101B" w:rsidR="00282970" w:rsidRPr="000B35B9" w:rsidRDefault="00BD4D6B" w:rsidP="00753109">
      <w:pPr>
        <w:pStyle w:val="H1"/>
        <w:rPr>
          <w:rFonts w:cstheme="minorHAnsi"/>
          <w:lang w:val="de-DE"/>
        </w:rPr>
      </w:pPr>
      <w:bookmarkStart w:id="18" w:name="_bookmark9"/>
      <w:bookmarkStart w:id="19" w:name="_Toc70944743"/>
      <w:bookmarkEnd w:id="18"/>
      <w:r w:rsidRPr="000B35B9">
        <w:rPr>
          <w:rFonts w:cstheme="minorHAnsi"/>
          <w:lang w:val="de-DE"/>
        </w:rPr>
        <w:t>GRUNDELEMENTE DER INSTALLATIONSKONFIGURATION UND DAS PAKETINHALT</w:t>
      </w:r>
      <w:bookmarkEnd w:id="19"/>
    </w:p>
    <w:p w14:paraId="67AC8C60" w14:textId="2B3070BF" w:rsidR="00282970" w:rsidRPr="000B35B9" w:rsidRDefault="00A442E1" w:rsidP="00B1046A">
      <w:pPr>
        <w:pStyle w:val="Zkladntext"/>
        <w:jc w:val="both"/>
        <w:rPr>
          <w:rFonts w:asciiTheme="minorHAnsi" w:hAnsiTheme="minorHAnsi" w:cstheme="minorHAnsi"/>
          <w:lang w:val="de-DE"/>
        </w:rPr>
      </w:pPr>
      <w:r w:rsidRPr="000B35B9">
        <w:rPr>
          <w:rFonts w:asciiTheme="minorHAnsi" w:hAnsiTheme="minorHAnsi" w:cstheme="minorHAnsi"/>
          <w:lang w:val="de-DE"/>
        </w:rPr>
        <w:t xml:space="preserve">Biopel MINI </w:t>
      </w:r>
      <w:r w:rsidR="00BD4D6B" w:rsidRPr="000B35B9">
        <w:rPr>
          <w:rStyle w:val="jlqj4b"/>
          <w:lang w:val="de-DE"/>
        </w:rPr>
        <w:t>wird in verschiedenen Größen entsprechend der maximalen Leistung des Kessels von 11 bis 40 kW hergestellt</w:t>
      </w:r>
      <w:r w:rsidRPr="000B35B9">
        <w:rPr>
          <w:rFonts w:asciiTheme="minorHAnsi" w:hAnsiTheme="minorHAnsi" w:cstheme="minorHAnsi"/>
          <w:lang w:val="de-DE"/>
        </w:rPr>
        <w:t xml:space="preserve">. </w:t>
      </w:r>
      <w:r w:rsidR="00BD4D6B" w:rsidRPr="000B35B9">
        <w:rPr>
          <w:rStyle w:val="jlqj4b"/>
          <w:lang w:val="de-DE"/>
        </w:rPr>
        <w:t xml:space="preserve">Jede Größe des Kessels hat ihre Unterschiede nicht nur in den Außenabmessungen, sondern auch in der Konstruktionslösung des Wärmetauschers, der Tür, der Anschlussstutzen, des Rauchabzugs. Darüber hinaus beeinflusst die Größe des Kessels den Typ des Trichters, den Beschicker, die Abmessungen des Brenners usw. </w:t>
      </w:r>
      <w:r w:rsidR="00BD4D6B" w:rsidRPr="000B35B9">
        <w:rPr>
          <w:rFonts w:asciiTheme="minorHAnsi" w:hAnsiTheme="minorHAnsi" w:cstheme="minorHAnsi"/>
          <w:lang w:val="de-DE"/>
        </w:rPr>
        <w:t xml:space="preserve">Unten sind die Grundparameter aller Elemente des kompletten Satzes von </w:t>
      </w:r>
      <w:r w:rsidRPr="000B35B9">
        <w:rPr>
          <w:rFonts w:asciiTheme="minorHAnsi" w:hAnsiTheme="minorHAnsi" w:cstheme="minorHAnsi"/>
          <w:lang w:val="de-DE"/>
        </w:rPr>
        <w:t>Biopel MINI</w:t>
      </w:r>
      <w:r w:rsidR="00BD4D6B" w:rsidRPr="000B35B9">
        <w:rPr>
          <w:rFonts w:asciiTheme="minorHAnsi" w:hAnsiTheme="minorHAnsi" w:cstheme="minorHAnsi"/>
          <w:lang w:val="de-DE"/>
        </w:rPr>
        <w:t xml:space="preserve"> angeführt</w:t>
      </w:r>
      <w:r w:rsidRPr="000B35B9">
        <w:rPr>
          <w:rFonts w:asciiTheme="minorHAnsi" w:hAnsiTheme="minorHAnsi" w:cstheme="minorHAnsi"/>
          <w:lang w:val="de-DE"/>
        </w:rPr>
        <w:t>.</w:t>
      </w:r>
    </w:p>
    <w:p w14:paraId="61921B56" w14:textId="77777777" w:rsidR="00282970" w:rsidRPr="000B35B9" w:rsidRDefault="00282970" w:rsidP="00B1046A">
      <w:pPr>
        <w:pStyle w:val="Zkladntext"/>
        <w:jc w:val="both"/>
        <w:rPr>
          <w:rFonts w:asciiTheme="minorHAnsi" w:hAnsiTheme="minorHAnsi" w:cstheme="minorHAnsi"/>
          <w:lang w:val="de-DE"/>
        </w:rPr>
      </w:pPr>
    </w:p>
    <w:p w14:paraId="3D2F91A0" w14:textId="77777777" w:rsidR="00282970" w:rsidRPr="000B35B9" w:rsidRDefault="00282970" w:rsidP="00B1046A">
      <w:pPr>
        <w:pStyle w:val="Zkladntext"/>
        <w:jc w:val="both"/>
        <w:rPr>
          <w:rFonts w:asciiTheme="minorHAnsi" w:hAnsiTheme="minorHAnsi" w:cstheme="minorHAnsi"/>
          <w:sz w:val="21"/>
          <w:lang w:val="de-DE"/>
        </w:rPr>
      </w:pPr>
    </w:p>
    <w:p w14:paraId="64F289BB" w14:textId="77777777" w:rsidR="00282970" w:rsidRPr="000B35B9" w:rsidRDefault="00A442E1" w:rsidP="00753109">
      <w:pPr>
        <w:pStyle w:val="H2"/>
        <w:rPr>
          <w:lang w:val="de-DE"/>
        </w:rPr>
      </w:pPr>
      <w:bookmarkStart w:id="20" w:name="_bookmark10"/>
      <w:bookmarkStart w:id="21" w:name="_Toc70944744"/>
      <w:bookmarkEnd w:id="20"/>
      <w:r w:rsidRPr="000B35B9">
        <w:rPr>
          <w:lang w:val="de-DE"/>
        </w:rPr>
        <w:t>Biopel MINI 11 / 15kW ; 21 / 30 / 40kW</w:t>
      </w:r>
      <w:bookmarkEnd w:id="21"/>
    </w:p>
    <w:p w14:paraId="479AA645" w14:textId="43302A5A" w:rsidR="00282970" w:rsidRPr="000B35B9" w:rsidRDefault="00BD4D6B"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Der Kessel ist mit zwei Türen ausgestattet</w:t>
      </w:r>
      <w:r w:rsidR="00A442E1" w:rsidRPr="000B35B9">
        <w:rPr>
          <w:rFonts w:asciiTheme="minorHAnsi" w:hAnsiTheme="minorHAnsi" w:cstheme="minorHAnsi"/>
          <w:lang w:val="de-DE"/>
        </w:rPr>
        <w:t xml:space="preserve">, </w:t>
      </w:r>
      <w:r w:rsidR="004A6184" w:rsidRPr="000B35B9">
        <w:rPr>
          <w:rFonts w:asciiTheme="minorHAnsi" w:hAnsiTheme="minorHAnsi" w:cstheme="minorHAnsi"/>
          <w:lang w:val="de-DE"/>
        </w:rPr>
        <w:t>und zwar Reinigungs- und Aschebehältertür. Im oberen Teil ist der Kessel mit einer Steuereinheit sowie einer Reinigungstürabdeckung ausgestattet. Die Reinigungstür ist</w:t>
      </w:r>
      <w:r w:rsidR="00A442E1" w:rsidRPr="000B35B9">
        <w:rPr>
          <w:rFonts w:asciiTheme="minorHAnsi" w:hAnsiTheme="minorHAnsi" w:cstheme="minorHAnsi"/>
          <w:lang w:val="de-DE"/>
        </w:rPr>
        <w:t xml:space="preserve"> </w:t>
      </w:r>
      <w:r w:rsidR="004A6184" w:rsidRPr="000B35B9">
        <w:rPr>
          <w:rStyle w:val="jlqj4b"/>
          <w:lang w:val="de-DE"/>
        </w:rPr>
        <w:t>mit Flügelmuttern befestigt und für einen besseren Zugang und eine bessere Reinigung des Wärmetauschers vollständig abnehmbar</w:t>
      </w:r>
      <w:r w:rsidR="00A442E1" w:rsidRPr="000B35B9">
        <w:rPr>
          <w:rFonts w:asciiTheme="minorHAnsi" w:hAnsiTheme="minorHAnsi" w:cstheme="minorHAnsi"/>
          <w:lang w:val="de-DE"/>
        </w:rPr>
        <w:t>.</w:t>
      </w:r>
    </w:p>
    <w:p w14:paraId="12E98F05" w14:textId="3662028F" w:rsidR="00282970" w:rsidRPr="000B35B9" w:rsidRDefault="00694FB8"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Auf der Vorderseite befindet sich die Aschebehältertür und darin </w:t>
      </w:r>
      <w:r w:rsidRPr="000B35B9">
        <w:rPr>
          <w:rStyle w:val="jlqj4b"/>
          <w:lang w:val="de-DE"/>
        </w:rPr>
        <w:t>eine Öffnung für einen Brenner.</w:t>
      </w:r>
      <w:r w:rsidR="007F18DF" w:rsidRPr="000B35B9">
        <w:rPr>
          <w:rFonts w:asciiTheme="minorHAnsi" w:hAnsiTheme="minorHAnsi" w:cstheme="minorHAnsi"/>
          <w:lang w:val="de-DE"/>
        </w:rPr>
        <w:t xml:space="preserve"> </w:t>
      </w:r>
      <w:r w:rsidRPr="000B35B9">
        <w:rPr>
          <w:rFonts w:asciiTheme="minorHAnsi" w:hAnsiTheme="minorHAnsi" w:cstheme="minorHAnsi"/>
          <w:lang w:val="de-DE"/>
        </w:rPr>
        <w:t>Weiter im oberen Teil der Seitenabdeckungen befindet sich eine Öffnung für die Montage der automatischen Wärmetauscherreinigung (Zusatzausrüstung), sowie die Sc</w:t>
      </w:r>
      <w:r w:rsidR="00F84B23" w:rsidRPr="000B35B9">
        <w:rPr>
          <w:rFonts w:asciiTheme="minorHAnsi" w:hAnsiTheme="minorHAnsi" w:cstheme="minorHAnsi"/>
          <w:lang w:val="de-DE"/>
        </w:rPr>
        <w:t>hächte</w:t>
      </w:r>
      <w:r w:rsidR="007F18DF" w:rsidRPr="000B35B9">
        <w:rPr>
          <w:rFonts w:asciiTheme="minorHAnsi" w:hAnsiTheme="minorHAnsi" w:cstheme="minorHAnsi"/>
          <w:lang w:val="de-DE"/>
        </w:rPr>
        <w:t>, welche</w:t>
      </w:r>
      <w:r w:rsidRPr="000B35B9">
        <w:rPr>
          <w:rFonts w:asciiTheme="minorHAnsi" w:hAnsiTheme="minorHAnsi" w:cstheme="minorHAnsi"/>
          <w:lang w:val="de-DE"/>
        </w:rPr>
        <w:t xml:space="preserve"> die Verkabelung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von der Einheit in den hinteren Kesselteil führen.</w:t>
      </w:r>
    </w:p>
    <w:p w14:paraId="25206026" w14:textId="7FFA90B0" w:rsidR="00282970" w:rsidRPr="000B35B9" w:rsidRDefault="00694FB8"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Im hinteren Teil des Kessels befinden sich </w:t>
      </w:r>
      <w:r w:rsidR="00A442E1" w:rsidRPr="000B35B9">
        <w:rPr>
          <w:rFonts w:asciiTheme="minorHAnsi" w:hAnsiTheme="minorHAnsi" w:cstheme="minorHAnsi"/>
          <w:lang w:val="de-DE"/>
        </w:rPr>
        <w:t xml:space="preserve">2 </w:t>
      </w:r>
      <w:r w:rsidRPr="000B35B9">
        <w:rPr>
          <w:rFonts w:asciiTheme="minorHAnsi" w:hAnsiTheme="minorHAnsi" w:cstheme="minorHAnsi"/>
          <w:lang w:val="de-DE"/>
        </w:rPr>
        <w:t>Stutzen</w:t>
      </w:r>
      <w:r w:rsidR="00A442E1" w:rsidRPr="000B35B9">
        <w:rPr>
          <w:rFonts w:asciiTheme="minorHAnsi" w:hAnsiTheme="minorHAnsi" w:cstheme="minorHAnsi"/>
          <w:lang w:val="de-DE"/>
        </w:rPr>
        <w:t xml:space="preserve"> – </w:t>
      </w:r>
      <w:r w:rsidRPr="000B35B9">
        <w:rPr>
          <w:rFonts w:asciiTheme="minorHAnsi" w:hAnsiTheme="minorHAnsi" w:cstheme="minorHAnsi"/>
          <w:lang w:val="de-DE"/>
        </w:rPr>
        <w:t>oben für</w:t>
      </w:r>
      <w:r w:rsidR="007F18DF" w:rsidRPr="000B35B9">
        <w:rPr>
          <w:rFonts w:asciiTheme="minorHAnsi" w:hAnsiTheme="minorHAnsi" w:cstheme="minorHAnsi"/>
          <w:lang w:val="de-DE"/>
        </w:rPr>
        <w:t xml:space="preserve"> da</w:t>
      </w:r>
      <w:r w:rsidRPr="000B35B9">
        <w:rPr>
          <w:rFonts w:asciiTheme="minorHAnsi" w:hAnsiTheme="minorHAnsi" w:cstheme="minorHAnsi"/>
          <w:lang w:val="de-DE"/>
        </w:rPr>
        <w:t>s Auslasswasser vom Kessel, unten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für</w:t>
      </w:r>
      <w:r w:rsidR="007F18DF" w:rsidRPr="000B35B9">
        <w:rPr>
          <w:rFonts w:asciiTheme="minorHAnsi" w:hAnsiTheme="minorHAnsi" w:cstheme="minorHAnsi"/>
          <w:lang w:val="de-DE"/>
        </w:rPr>
        <w:t xml:space="preserve"> da</w:t>
      </w:r>
      <w:r w:rsidRPr="000B35B9">
        <w:rPr>
          <w:rFonts w:asciiTheme="minorHAnsi" w:hAnsiTheme="minorHAnsi" w:cstheme="minorHAnsi"/>
          <w:lang w:val="de-DE"/>
        </w:rPr>
        <w:t>s Einlasswasser vom Kessel. Neben dem Stutzen für</w:t>
      </w:r>
      <w:r w:rsidR="007F18DF" w:rsidRPr="000B35B9">
        <w:rPr>
          <w:rFonts w:asciiTheme="minorHAnsi" w:hAnsiTheme="minorHAnsi" w:cstheme="minorHAnsi"/>
          <w:lang w:val="de-DE"/>
        </w:rPr>
        <w:t xml:space="preserve"> da</w:t>
      </w:r>
      <w:r w:rsidRPr="000B35B9">
        <w:rPr>
          <w:rFonts w:asciiTheme="minorHAnsi" w:hAnsiTheme="minorHAnsi" w:cstheme="minorHAnsi"/>
          <w:lang w:val="de-DE"/>
        </w:rPr>
        <w:t>s Auslasswasser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gibt es Behälter für die Temperatursensoren </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Zentralheizungspumpensensor und </w:t>
      </w:r>
      <w:r w:rsidR="00A442E1" w:rsidRPr="000B35B9">
        <w:rPr>
          <w:rFonts w:asciiTheme="minorHAnsi" w:hAnsiTheme="minorHAnsi" w:cstheme="minorHAnsi"/>
          <w:lang w:val="de-DE"/>
        </w:rPr>
        <w:t>Termik</w:t>
      </w:r>
      <w:r w:rsidRPr="000B35B9">
        <w:rPr>
          <w:rFonts w:asciiTheme="minorHAnsi" w:hAnsiTheme="minorHAnsi" w:cstheme="minorHAnsi"/>
          <w:lang w:val="de-DE"/>
        </w:rPr>
        <w:t>-Sensor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Stutzen für</w:t>
      </w:r>
      <w:r w:rsidR="007F18DF" w:rsidRPr="000B35B9">
        <w:rPr>
          <w:rFonts w:asciiTheme="minorHAnsi" w:hAnsiTheme="minorHAnsi" w:cstheme="minorHAnsi"/>
          <w:lang w:val="de-DE"/>
        </w:rPr>
        <w:t xml:space="preserve"> da</w:t>
      </w:r>
      <w:r w:rsidRPr="000B35B9">
        <w:rPr>
          <w:rFonts w:asciiTheme="minorHAnsi" w:hAnsiTheme="minorHAnsi" w:cstheme="minorHAnsi"/>
          <w:lang w:val="de-DE"/>
        </w:rPr>
        <w:t>s Einlasswasser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befindet sich im unteren Teil des Kessels zusammen mit dem Rohr für</w:t>
      </w:r>
      <w:r w:rsidR="007F18DF" w:rsidRPr="000B35B9">
        <w:rPr>
          <w:rFonts w:asciiTheme="minorHAnsi" w:hAnsiTheme="minorHAnsi" w:cstheme="minorHAnsi"/>
          <w:lang w:val="de-DE"/>
        </w:rPr>
        <w:t xml:space="preserve"> da</w:t>
      </w:r>
      <w:r w:rsidR="00DD5CC1" w:rsidRPr="000B35B9">
        <w:rPr>
          <w:rFonts w:asciiTheme="minorHAnsi" w:hAnsiTheme="minorHAnsi" w:cstheme="minorHAnsi"/>
          <w:lang w:val="de-DE"/>
        </w:rPr>
        <w:t>s Einlassventil. Am hinteren Gehäuse des Kessels</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 xml:space="preserve">befinden sich zwei Abdeckungen. Die </w:t>
      </w:r>
      <w:r w:rsidR="00DD5CC1" w:rsidRPr="000B35B9">
        <w:rPr>
          <w:rStyle w:val="jlqj4b"/>
          <w:lang w:val="de-DE"/>
        </w:rPr>
        <w:t>erste befindet sich neben dem Rauchabzug und deckt</w:t>
      </w:r>
      <w:r w:rsidR="00DD5CC1" w:rsidRPr="000B35B9">
        <w:rPr>
          <w:rFonts w:asciiTheme="minorHAnsi" w:hAnsiTheme="minorHAnsi" w:cstheme="minorHAnsi"/>
          <w:lang w:val="de-DE"/>
        </w:rPr>
        <w:t xml:space="preserve"> den Behälter der</w:t>
      </w:r>
      <w:r w:rsidR="00A442E1" w:rsidRPr="000B35B9">
        <w:rPr>
          <w:rFonts w:asciiTheme="minorHAnsi" w:hAnsiTheme="minorHAnsi" w:cstheme="minorHAnsi"/>
          <w:lang w:val="de-DE"/>
        </w:rPr>
        <w:t xml:space="preserve"> Lambda</w:t>
      </w:r>
      <w:r w:rsidR="00DD5CC1" w:rsidRPr="000B35B9">
        <w:rPr>
          <w:rFonts w:asciiTheme="minorHAnsi" w:hAnsiTheme="minorHAnsi" w:cstheme="minorHAnsi"/>
          <w:lang w:val="de-DE"/>
        </w:rPr>
        <w:t>-Sonde und des Abgastemperatursensors.</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Die zweite Abdeckung ist im unteren Teil des Kessels platziert und verbirgt eine Öffnung f</w:t>
      </w:r>
      <w:r w:rsidR="00DD5CC1" w:rsidRPr="000B35B9">
        <w:rPr>
          <w:rStyle w:val="jlqj4b"/>
          <w:lang w:val="de-DE"/>
        </w:rPr>
        <w:t>ür die Montage der automatischen</w:t>
      </w:r>
      <w:r w:rsidR="00DD5CC1" w:rsidRPr="000B35B9">
        <w:rPr>
          <w:rFonts w:asciiTheme="minorHAnsi" w:hAnsiTheme="minorHAnsi" w:cstheme="minorHAnsi"/>
          <w:lang w:val="de-DE"/>
        </w:rPr>
        <w:t xml:space="preserve"> Entaschung</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Zusatzausrüstung</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Der Auslass zum Anschließen des Rauchabzugs befindet sich im hinteren, mittleren Teil des Kessels</w:t>
      </w:r>
      <w:r w:rsidR="00A442E1" w:rsidRPr="000B35B9">
        <w:rPr>
          <w:rFonts w:asciiTheme="minorHAnsi" w:hAnsiTheme="minorHAnsi" w:cstheme="minorHAnsi"/>
          <w:lang w:val="de-DE"/>
        </w:rPr>
        <w:t>.</w:t>
      </w:r>
    </w:p>
    <w:p w14:paraId="66156785" w14:textId="42E8DD78" w:rsidR="00282970" w:rsidRPr="000B35B9" w:rsidRDefault="008E1F5C" w:rsidP="008E1F5C">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16256" behindDoc="0" locked="0" layoutInCell="1" allowOverlap="1" wp14:anchorId="33D47B75" wp14:editId="7991129D">
            <wp:simplePos x="0" y="0"/>
            <wp:positionH relativeFrom="page">
              <wp:posOffset>1084580</wp:posOffset>
            </wp:positionH>
            <wp:positionV relativeFrom="paragraph">
              <wp:posOffset>3810</wp:posOffset>
            </wp:positionV>
            <wp:extent cx="190500" cy="316230"/>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print"/>
                    <a:stretch>
                      <a:fillRect/>
                    </a:stretch>
                  </pic:blipFill>
                  <pic:spPr>
                    <a:xfrm>
                      <a:off x="0" y="0"/>
                      <a:ext cx="190500" cy="316230"/>
                    </a:xfrm>
                    <a:prstGeom prst="rect">
                      <a:avLst/>
                    </a:prstGeom>
                  </pic:spPr>
                </pic:pic>
              </a:graphicData>
            </a:graphic>
          </wp:anchor>
        </w:drawing>
      </w:r>
      <w:r w:rsidR="00A442E1" w:rsidRPr="000B35B9">
        <w:rPr>
          <w:rFonts w:asciiTheme="minorHAnsi" w:hAnsiTheme="minorHAnsi" w:cstheme="minorHAnsi"/>
          <w:lang w:val="de-DE"/>
        </w:rPr>
        <w:t>Te</w:t>
      </w:r>
      <w:r w:rsidR="00DD5CC1" w:rsidRPr="000B35B9">
        <w:rPr>
          <w:rFonts w:asciiTheme="minorHAnsi" w:hAnsiTheme="minorHAnsi" w:cstheme="minorHAnsi"/>
          <w:lang w:val="de-DE"/>
        </w:rPr>
        <w:t>mperatursensoren</w:t>
      </w:r>
      <w:r w:rsidR="00A442E1" w:rsidRPr="000B35B9">
        <w:rPr>
          <w:rFonts w:asciiTheme="minorHAnsi" w:hAnsiTheme="minorHAnsi" w:cstheme="minorHAnsi"/>
          <w:lang w:val="de-DE"/>
        </w:rPr>
        <w:t xml:space="preserve"> (</w:t>
      </w:r>
      <w:r w:rsidR="00DD5CC1" w:rsidRPr="000B35B9">
        <w:rPr>
          <w:rFonts w:asciiTheme="minorHAnsi" w:hAnsiTheme="minorHAnsi" w:cstheme="minorHAnsi"/>
          <w:sz w:val="20"/>
          <w:lang w:val="de-DE"/>
        </w:rPr>
        <w:t>Zentralheizungspumpe</w:t>
      </w:r>
      <w:r w:rsidR="00DD5CC1" w:rsidRPr="000B35B9">
        <w:rPr>
          <w:rFonts w:asciiTheme="minorHAnsi" w:hAnsiTheme="minorHAnsi" w:cstheme="minorHAnsi"/>
          <w:lang w:val="de-DE"/>
        </w:rPr>
        <w:t>nsensor</w:t>
      </w:r>
      <w:r w:rsidR="00A442E1" w:rsidRPr="000B35B9">
        <w:rPr>
          <w:rFonts w:asciiTheme="minorHAnsi" w:hAnsiTheme="minorHAnsi" w:cstheme="minorHAnsi"/>
          <w:lang w:val="de-DE"/>
        </w:rPr>
        <w:t>, T</w:t>
      </w:r>
      <w:r w:rsidR="007F18DF" w:rsidRPr="000B35B9">
        <w:rPr>
          <w:rFonts w:asciiTheme="minorHAnsi" w:hAnsiTheme="minorHAnsi" w:cstheme="minorHAnsi"/>
          <w:lang w:val="de-DE"/>
        </w:rPr>
        <w:t>h</w:t>
      </w:r>
      <w:r w:rsidR="00A442E1" w:rsidRPr="000B35B9">
        <w:rPr>
          <w:rFonts w:asciiTheme="minorHAnsi" w:hAnsiTheme="minorHAnsi" w:cstheme="minorHAnsi"/>
          <w:lang w:val="de-DE"/>
        </w:rPr>
        <w:t>ermik</w:t>
      </w:r>
      <w:r w:rsidR="007F18DF" w:rsidRPr="000B35B9">
        <w:rPr>
          <w:rFonts w:asciiTheme="minorHAnsi" w:hAnsiTheme="minorHAnsi" w:cstheme="minorHAnsi"/>
          <w:lang w:val="de-DE"/>
        </w:rPr>
        <w:t>-</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und Abgassensor</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werden durch einen seitlichen Schacht für die Verkabelung in den hinteren Teil des Kessels geführt und</w:t>
      </w:r>
      <w:r w:rsidR="00A442E1" w:rsidRPr="000B35B9">
        <w:rPr>
          <w:rFonts w:asciiTheme="minorHAnsi" w:hAnsiTheme="minorHAnsi" w:cstheme="minorHAnsi"/>
          <w:lang w:val="de-DE"/>
        </w:rPr>
        <w:t xml:space="preserve"> </w:t>
      </w:r>
      <w:r w:rsidR="00DD5CC1" w:rsidRPr="000B35B9">
        <w:rPr>
          <w:rFonts w:asciiTheme="minorHAnsi" w:hAnsiTheme="minorHAnsi" w:cstheme="minorHAnsi"/>
          <w:lang w:val="de-DE"/>
        </w:rPr>
        <w:t>an die entsprechenden Behälter angeschlossen</w:t>
      </w:r>
      <w:r w:rsidR="00A442E1" w:rsidRPr="000B35B9">
        <w:rPr>
          <w:rFonts w:asciiTheme="minorHAnsi" w:hAnsiTheme="minorHAnsi" w:cstheme="minorHAnsi"/>
          <w:lang w:val="de-DE"/>
        </w:rPr>
        <w:t>.</w:t>
      </w:r>
    </w:p>
    <w:p w14:paraId="5E3151BA" w14:textId="1EFFE5CA" w:rsidR="00282970" w:rsidRPr="000B35B9" w:rsidRDefault="008A2068"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Im unteren Teil des Kessels befinden sich verstellbare Beine an den Gewinden, mit denen die Höhe des Kessels eingestellt und damit die Unebenheiten des Bodens im Kesselraum ausglichen werden können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Aschenbehälter-Türscharniere können auf der gegenüberliegenden Seite des Kessels montiert werden, wenn die sogenannte kompakte Version des Trichters auf der gegenüberliegenden Seite installiert wird</w:t>
      </w:r>
      <w:r w:rsidR="00A442E1" w:rsidRPr="000B35B9">
        <w:rPr>
          <w:rFonts w:asciiTheme="minorHAnsi" w:hAnsiTheme="minorHAnsi" w:cstheme="minorHAnsi"/>
          <w:lang w:val="de-DE"/>
        </w:rPr>
        <w:t xml:space="preserve">. </w:t>
      </w:r>
      <w:r w:rsidR="0079228F" w:rsidRPr="000B35B9">
        <w:rPr>
          <w:rFonts w:asciiTheme="minorHAnsi" w:hAnsiTheme="minorHAnsi" w:cstheme="minorHAnsi"/>
          <w:lang w:val="de-DE"/>
        </w:rPr>
        <w:t>Das Ummontieren der Aschenbehälter-Türscharniere ist erforderlich, um ein problemloses Öffnen zu gewährleisten.</w:t>
      </w:r>
    </w:p>
    <w:p w14:paraId="25192271" w14:textId="20462463" w:rsidR="00282970" w:rsidRPr="000B35B9" w:rsidRDefault="008E1F5C" w:rsidP="008E1F5C">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15232" behindDoc="0" locked="0" layoutInCell="1" allowOverlap="1" wp14:anchorId="4D840C71" wp14:editId="5DDE2B2F">
            <wp:simplePos x="0" y="0"/>
            <wp:positionH relativeFrom="page">
              <wp:posOffset>1071245</wp:posOffset>
            </wp:positionH>
            <wp:positionV relativeFrom="paragraph">
              <wp:posOffset>3810</wp:posOffset>
            </wp:positionV>
            <wp:extent cx="190500" cy="316230"/>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7" cstate="print"/>
                    <a:stretch>
                      <a:fillRect/>
                    </a:stretch>
                  </pic:blipFill>
                  <pic:spPr>
                    <a:xfrm>
                      <a:off x="0" y="0"/>
                      <a:ext cx="190500" cy="316230"/>
                    </a:xfrm>
                    <a:prstGeom prst="rect">
                      <a:avLst/>
                    </a:prstGeom>
                  </pic:spPr>
                </pic:pic>
              </a:graphicData>
            </a:graphic>
          </wp:anchor>
        </w:drawing>
      </w:r>
      <w:r w:rsidR="0079228F" w:rsidRPr="000B35B9">
        <w:rPr>
          <w:rFonts w:asciiTheme="minorHAnsi" w:hAnsiTheme="minorHAnsi" w:cstheme="minorHAnsi"/>
          <w:lang w:val="de-DE"/>
        </w:rPr>
        <w:t>Aschenbehälter-Türscharniere können je nach Kundenwunsch von links und rechts am Kessel angebracht werden</w:t>
      </w:r>
      <w:r w:rsidR="00A442E1" w:rsidRPr="000B35B9">
        <w:rPr>
          <w:rFonts w:asciiTheme="minorHAnsi" w:hAnsiTheme="minorHAnsi" w:cstheme="minorHAnsi"/>
          <w:lang w:val="de-DE"/>
        </w:rPr>
        <w:t xml:space="preserve">. </w:t>
      </w:r>
      <w:r w:rsidR="0079228F" w:rsidRPr="000B35B9">
        <w:rPr>
          <w:rFonts w:asciiTheme="minorHAnsi" w:hAnsiTheme="minorHAnsi" w:cstheme="minorHAnsi"/>
          <w:lang w:val="de-DE"/>
        </w:rPr>
        <w:t>Die Asch</w:t>
      </w:r>
      <w:r w:rsidR="00F84B23" w:rsidRPr="000B35B9">
        <w:rPr>
          <w:rFonts w:asciiTheme="minorHAnsi" w:hAnsiTheme="minorHAnsi" w:cstheme="minorHAnsi"/>
          <w:lang w:val="de-DE"/>
        </w:rPr>
        <w:t>e</w:t>
      </w:r>
      <w:r w:rsidR="0079228F" w:rsidRPr="000B35B9">
        <w:rPr>
          <w:rFonts w:asciiTheme="minorHAnsi" w:hAnsiTheme="minorHAnsi" w:cstheme="minorHAnsi"/>
          <w:lang w:val="de-DE"/>
        </w:rPr>
        <w:t>behälter-Tür kann daher links oder rechts montiert werden</w:t>
      </w:r>
      <w:r w:rsidR="00A442E1" w:rsidRPr="000B35B9">
        <w:rPr>
          <w:rFonts w:asciiTheme="minorHAnsi" w:hAnsiTheme="minorHAnsi" w:cstheme="minorHAnsi"/>
          <w:lang w:val="de-DE"/>
        </w:rPr>
        <w:t>.</w:t>
      </w:r>
    </w:p>
    <w:p w14:paraId="504B02AC" w14:textId="4FE7EE37" w:rsidR="00753109" w:rsidRPr="000B35B9" w:rsidRDefault="0079228F" w:rsidP="00753109">
      <w:pPr>
        <w:pStyle w:val="Zkladntext"/>
        <w:spacing w:after="120"/>
        <w:ind w:left="397"/>
        <w:jc w:val="both"/>
        <w:rPr>
          <w:rFonts w:asciiTheme="minorHAnsi" w:hAnsiTheme="minorHAnsi" w:cstheme="minorHAnsi"/>
          <w:sz w:val="14"/>
          <w:lang w:val="de-DE"/>
        </w:rPr>
      </w:pPr>
      <w:r w:rsidRPr="000B35B9">
        <w:rPr>
          <w:rFonts w:asciiTheme="minorHAnsi" w:hAnsiTheme="minorHAnsi" w:cstheme="minorHAnsi"/>
          <w:lang w:val="de-DE"/>
        </w:rPr>
        <w:t>Im Kessel befinden sich 2 Aschenbecher und darüber befinden sich im Teil des Wärm</w:t>
      </w:r>
      <w:r w:rsidR="007F18DF" w:rsidRPr="000B35B9">
        <w:rPr>
          <w:rFonts w:asciiTheme="minorHAnsi" w:hAnsiTheme="minorHAnsi" w:cstheme="minorHAnsi"/>
          <w:lang w:val="de-DE"/>
        </w:rPr>
        <w:t>etauschers sog. Abgaswirbel, welche</w:t>
      </w:r>
      <w:r w:rsidRPr="000B35B9">
        <w:rPr>
          <w:rFonts w:asciiTheme="minorHAnsi" w:hAnsiTheme="minorHAnsi" w:cstheme="minorHAnsi"/>
          <w:lang w:val="de-DE"/>
        </w:rPr>
        <w:t xml:space="preserve"> die Abgastemperatur im Schornstein </w:t>
      </w:r>
      <w:r w:rsidRPr="000B35B9">
        <w:rPr>
          <w:rStyle w:val="jlqj4b"/>
          <w:lang w:val="de-DE"/>
        </w:rPr>
        <w:t>senken und damit den Wirkungsgrad des Kessels erhöhen</w:t>
      </w:r>
      <w:r w:rsidR="00A442E1" w:rsidRPr="000B35B9">
        <w:rPr>
          <w:rFonts w:asciiTheme="minorHAnsi" w:hAnsiTheme="minorHAnsi" w:cstheme="minorHAnsi"/>
          <w:lang w:val="de-DE"/>
        </w:rPr>
        <w:t>.</w:t>
      </w:r>
      <w:r w:rsidR="00753109" w:rsidRPr="000B35B9">
        <w:rPr>
          <w:rFonts w:asciiTheme="minorHAnsi" w:hAnsiTheme="minorHAnsi" w:cstheme="minorHAnsi"/>
          <w:sz w:val="14"/>
          <w:lang w:val="de-DE"/>
        </w:rPr>
        <w:br w:type="page"/>
      </w:r>
    </w:p>
    <w:p w14:paraId="68B24E1C" w14:textId="072BFEC0" w:rsidR="00282970" w:rsidRPr="000B35B9" w:rsidRDefault="0079228F" w:rsidP="00753109">
      <w:pPr>
        <w:pStyle w:val="H2"/>
        <w:rPr>
          <w:lang w:val="de-DE"/>
        </w:rPr>
      </w:pPr>
      <w:bookmarkStart w:id="22" w:name="_bookmark11"/>
      <w:bookmarkStart w:id="23" w:name="_Toc70944745"/>
      <w:bookmarkEnd w:id="22"/>
      <w:r w:rsidRPr="000B35B9">
        <w:rPr>
          <w:lang w:val="de-DE"/>
        </w:rPr>
        <w:t>Brenner</w:t>
      </w:r>
      <w:bookmarkEnd w:id="23"/>
    </w:p>
    <w:p w14:paraId="1B6B68E8" w14:textId="445CB1E2" w:rsidR="00282970" w:rsidRPr="000B35B9" w:rsidRDefault="0079228F"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Der Pelletbrenner unterscheidet sich je nach Leistung, Rosttyp und Art der elektrischen Komponenten des verwendeten Brenners. Die maximale Leistung des Brenners gibt auch seine Außenabmessungen an. Der Brenner ist mit folgenden Komponenten ausgestattet</w:t>
      </w:r>
      <w:r w:rsidR="00A442E1" w:rsidRPr="000B35B9">
        <w:rPr>
          <w:rFonts w:asciiTheme="minorHAnsi" w:hAnsiTheme="minorHAnsi" w:cstheme="minorHAnsi"/>
          <w:lang w:val="de-DE"/>
        </w:rPr>
        <w:t>:</w:t>
      </w:r>
    </w:p>
    <w:p w14:paraId="02A452DE" w14:textId="55B92AC5" w:rsidR="00282970" w:rsidRPr="000B35B9" w:rsidRDefault="007F18D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i</w:t>
      </w:r>
      <w:r w:rsidR="0079228F" w:rsidRPr="000B35B9">
        <w:rPr>
          <w:rFonts w:asciiTheme="minorHAnsi" w:hAnsiTheme="minorHAnsi" w:cstheme="minorHAnsi"/>
          <w:sz w:val="18"/>
          <w:lang w:val="de-DE"/>
        </w:rPr>
        <w:t>nnerer Pelletbeschicker</w:t>
      </w:r>
      <w:r w:rsidR="00A442E1" w:rsidRPr="000B35B9">
        <w:rPr>
          <w:rFonts w:asciiTheme="minorHAnsi" w:hAnsiTheme="minorHAnsi" w:cstheme="minorHAnsi"/>
          <w:sz w:val="18"/>
          <w:lang w:val="de-DE"/>
        </w:rPr>
        <w:t xml:space="preserve"> (</w:t>
      </w:r>
      <w:r w:rsidR="0079228F" w:rsidRPr="000B35B9">
        <w:rPr>
          <w:rFonts w:asciiTheme="minorHAnsi" w:hAnsiTheme="minorHAnsi" w:cstheme="minorHAnsi"/>
          <w:sz w:val="18"/>
          <w:lang w:val="de-DE"/>
        </w:rPr>
        <w:t>M</w:t>
      </w:r>
      <w:r w:rsidR="00A442E1" w:rsidRPr="000B35B9">
        <w:rPr>
          <w:rFonts w:asciiTheme="minorHAnsi" w:hAnsiTheme="minorHAnsi" w:cstheme="minorHAnsi"/>
          <w:sz w:val="18"/>
          <w:lang w:val="de-DE"/>
        </w:rPr>
        <w:t>otor</w:t>
      </w:r>
      <w:r w:rsidR="0079228F" w:rsidRPr="000B35B9">
        <w:rPr>
          <w:rFonts w:asciiTheme="minorHAnsi" w:hAnsiTheme="minorHAnsi" w:cstheme="minorHAnsi"/>
          <w:sz w:val="18"/>
          <w:lang w:val="de-DE"/>
        </w:rPr>
        <w:t xml:space="preserve"> und Schnecke</w:t>
      </w:r>
      <w:r w:rsidR="00A442E1" w:rsidRPr="000B35B9">
        <w:rPr>
          <w:rFonts w:asciiTheme="minorHAnsi" w:hAnsiTheme="minorHAnsi" w:cstheme="minorHAnsi"/>
          <w:sz w:val="18"/>
          <w:lang w:val="de-DE"/>
        </w:rPr>
        <w:t>),</w:t>
      </w:r>
    </w:p>
    <w:p w14:paraId="750BC62B" w14:textId="618B8D62" w:rsidR="00282970" w:rsidRPr="000B35B9" w:rsidRDefault="0079228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Lüfter</w:t>
      </w:r>
      <w:r w:rsidR="00A442E1" w:rsidRPr="000B35B9">
        <w:rPr>
          <w:rFonts w:asciiTheme="minorHAnsi" w:hAnsiTheme="minorHAnsi" w:cstheme="minorHAnsi"/>
          <w:sz w:val="18"/>
          <w:lang w:val="de-DE"/>
        </w:rPr>
        <w:t>,</w:t>
      </w:r>
    </w:p>
    <w:p w14:paraId="5FBE5050" w14:textId="7F0BD9C2" w:rsidR="00282970" w:rsidRPr="000B35B9" w:rsidRDefault="0079228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Zündpatrone</w:t>
      </w:r>
      <w:r w:rsidR="00A442E1" w:rsidRPr="000B35B9">
        <w:rPr>
          <w:rFonts w:asciiTheme="minorHAnsi" w:hAnsiTheme="minorHAnsi" w:cstheme="minorHAnsi"/>
          <w:sz w:val="18"/>
          <w:lang w:val="de-DE"/>
        </w:rPr>
        <w:t>,</w:t>
      </w:r>
    </w:p>
    <w:p w14:paraId="231C052D" w14:textId="45BAADD9" w:rsidR="00282970" w:rsidRPr="000B35B9" w:rsidRDefault="0079228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Ph</w:t>
      </w:r>
      <w:r w:rsidR="00A442E1" w:rsidRPr="000B35B9">
        <w:rPr>
          <w:rFonts w:asciiTheme="minorHAnsi" w:hAnsiTheme="minorHAnsi" w:cstheme="minorHAnsi"/>
          <w:sz w:val="18"/>
          <w:lang w:val="de-DE"/>
        </w:rPr>
        <w:t>otosen</w:t>
      </w:r>
      <w:r w:rsidRPr="000B35B9">
        <w:rPr>
          <w:rFonts w:asciiTheme="minorHAnsi" w:hAnsiTheme="minorHAnsi" w:cstheme="minorHAnsi"/>
          <w:sz w:val="18"/>
          <w:lang w:val="de-DE"/>
        </w:rPr>
        <w:t>s</w:t>
      </w:r>
      <w:r w:rsidR="00A442E1" w:rsidRPr="000B35B9">
        <w:rPr>
          <w:rFonts w:asciiTheme="minorHAnsi" w:hAnsiTheme="minorHAnsi" w:cstheme="minorHAnsi"/>
          <w:sz w:val="18"/>
          <w:lang w:val="de-DE"/>
        </w:rPr>
        <w:t>or,</w:t>
      </w:r>
    </w:p>
    <w:p w14:paraId="04FF4959" w14:textId="631AAAA9" w:rsidR="00282970" w:rsidRPr="000B35B9" w:rsidRDefault="0079228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Sicherheitstemperatursensor</w:t>
      </w:r>
      <w:r w:rsidR="00A442E1" w:rsidRPr="000B35B9">
        <w:rPr>
          <w:rFonts w:asciiTheme="minorHAnsi" w:hAnsiTheme="minorHAnsi" w:cstheme="minorHAnsi"/>
          <w:sz w:val="18"/>
          <w:lang w:val="de-DE"/>
        </w:rPr>
        <w:t>,</w:t>
      </w:r>
    </w:p>
    <w:p w14:paraId="50AD7F12" w14:textId="0CF40E59" w:rsidR="00282970" w:rsidRPr="000B35B9" w:rsidRDefault="0079228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Brennerleiterplatte</w:t>
      </w:r>
      <w:r w:rsidR="00A442E1" w:rsidRPr="000B35B9">
        <w:rPr>
          <w:rFonts w:asciiTheme="minorHAnsi" w:hAnsiTheme="minorHAnsi" w:cstheme="minorHAnsi"/>
          <w:sz w:val="18"/>
          <w:lang w:val="de-DE"/>
        </w:rPr>
        <w:t>,</w:t>
      </w:r>
    </w:p>
    <w:p w14:paraId="0972DEE9" w14:textId="77777777" w:rsidR="00C17777" w:rsidRDefault="0079228F" w:rsidP="00C17777">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abnehmbarer Rost</w:t>
      </w:r>
      <w:r w:rsidR="00A442E1" w:rsidRPr="000B35B9">
        <w:rPr>
          <w:rFonts w:asciiTheme="minorHAnsi" w:hAnsiTheme="minorHAnsi" w:cstheme="minorHAnsi"/>
          <w:sz w:val="18"/>
          <w:lang w:val="de-DE"/>
        </w:rPr>
        <w:t>,</w:t>
      </w:r>
    </w:p>
    <w:p w14:paraId="7236A35C" w14:textId="16DE4699" w:rsidR="00282970" w:rsidRPr="00C17777" w:rsidRDefault="00C17777" w:rsidP="00C17777">
      <w:pPr>
        <w:pStyle w:val="Odstavecseseznamem"/>
        <w:numPr>
          <w:ilvl w:val="2"/>
          <w:numId w:val="31"/>
        </w:numPr>
        <w:ind w:left="993" w:hanging="284"/>
        <w:jc w:val="both"/>
        <w:rPr>
          <w:rFonts w:asciiTheme="minorHAnsi" w:hAnsiTheme="minorHAnsi" w:cstheme="minorHAnsi"/>
          <w:sz w:val="18"/>
          <w:lang w:val="de-DE"/>
        </w:rPr>
      </w:pPr>
      <w:r w:rsidRPr="00C17777">
        <w:rPr>
          <w:rFonts w:asciiTheme="minorHAnsi" w:hAnsiTheme="minorHAnsi" w:cstheme="minorHAnsi"/>
          <w:sz w:val="18"/>
          <w:lang w:val="de-DE"/>
        </w:rPr>
        <w:t>Glasfaser-Dichtschnur</w:t>
      </w:r>
      <w:r w:rsidR="00A442E1" w:rsidRPr="00C17777">
        <w:rPr>
          <w:rFonts w:asciiTheme="minorHAnsi" w:hAnsiTheme="minorHAnsi" w:cstheme="minorHAnsi"/>
          <w:sz w:val="18"/>
          <w:lang w:val="de-DE"/>
        </w:rPr>
        <w:t>,</w:t>
      </w:r>
    </w:p>
    <w:p w14:paraId="3525F310" w14:textId="7385B9A8" w:rsidR="00282970" w:rsidRPr="000B35B9" w:rsidRDefault="0079228F" w:rsidP="00753109">
      <w:pPr>
        <w:pStyle w:val="Odstavecseseznamem"/>
        <w:numPr>
          <w:ilvl w:val="2"/>
          <w:numId w:val="31"/>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Öffnungen für Stellschrauben zur Montage am Kessel</w:t>
      </w:r>
      <w:r w:rsidR="00A442E1" w:rsidRPr="000B35B9">
        <w:rPr>
          <w:rFonts w:asciiTheme="minorHAnsi" w:hAnsiTheme="minorHAnsi" w:cstheme="minorHAnsi"/>
          <w:sz w:val="18"/>
          <w:lang w:val="de-DE"/>
        </w:rPr>
        <w:t>.</w:t>
      </w:r>
    </w:p>
    <w:p w14:paraId="0BEA835C" w14:textId="77777777" w:rsidR="00753109" w:rsidRPr="000B35B9" w:rsidRDefault="00753109" w:rsidP="00753109">
      <w:pPr>
        <w:pStyle w:val="Zkladntext"/>
        <w:ind w:left="397"/>
        <w:jc w:val="both"/>
        <w:rPr>
          <w:rFonts w:asciiTheme="minorHAnsi" w:hAnsiTheme="minorHAnsi" w:cstheme="minorHAnsi"/>
          <w:lang w:val="de-DE"/>
        </w:rPr>
      </w:pPr>
    </w:p>
    <w:p w14:paraId="3EBE0C08" w14:textId="2C19CD3F" w:rsidR="00282970" w:rsidRPr="000B35B9" w:rsidRDefault="0079228F"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Im oberen Teil befindet sich eine Öffnung zum Verbinden des Brennerrohrs mit drei Löchern zum Befestigen des Rohrs mit Schrauben</w:t>
      </w:r>
      <w:r w:rsidR="00A442E1" w:rsidRPr="000B35B9">
        <w:rPr>
          <w:rFonts w:asciiTheme="minorHAnsi" w:hAnsiTheme="minorHAnsi" w:cstheme="minorHAnsi"/>
          <w:lang w:val="de-DE"/>
        </w:rPr>
        <w:t xml:space="preserve">. </w:t>
      </w:r>
      <w:r w:rsidR="00895C2B" w:rsidRPr="000B35B9">
        <w:rPr>
          <w:rFonts w:asciiTheme="minorHAnsi" w:hAnsiTheme="minorHAnsi" w:cstheme="minorHAnsi"/>
          <w:lang w:val="de-DE"/>
        </w:rPr>
        <w:t>Neben diesem Loch befinden sich 2 Stecker zum Anschließen des Brenners an die Steuereinheit. Der kleinere Stecker sendet ein Signal vom Fotosensor und vom Sicherheitstemperatursensor</w:t>
      </w:r>
      <w:r w:rsidR="00A442E1" w:rsidRPr="000B35B9">
        <w:rPr>
          <w:rFonts w:asciiTheme="minorHAnsi" w:hAnsiTheme="minorHAnsi" w:cstheme="minorHAnsi"/>
          <w:lang w:val="de-DE"/>
        </w:rPr>
        <w:t xml:space="preserve">. </w:t>
      </w:r>
      <w:r w:rsidR="00895C2B" w:rsidRPr="000B35B9">
        <w:rPr>
          <w:rFonts w:asciiTheme="minorHAnsi" w:hAnsiTheme="minorHAnsi" w:cstheme="minorHAnsi"/>
          <w:lang w:val="de-DE"/>
        </w:rPr>
        <w:t>Der große Stecker überträgt eine Spannung von 230 V, um die elektrischen Komponenten des Brenners (Lüfter, Motor des inneren Beschickers, Zündpatrone) zu steuern. Der Lüfter und der Motor des inneren Beschickers sind jeweils mit einem separaten Startkondensator verbunden, der sich ebenfalls am Brennerkörper befindet</w:t>
      </w:r>
      <w:r w:rsidR="00A442E1" w:rsidRPr="000B35B9">
        <w:rPr>
          <w:rFonts w:asciiTheme="minorHAnsi" w:hAnsiTheme="minorHAnsi" w:cstheme="minorHAnsi"/>
          <w:lang w:val="de-DE"/>
        </w:rPr>
        <w:t>.</w:t>
      </w:r>
    </w:p>
    <w:p w14:paraId="1BE05DCF" w14:textId="6AAE5861" w:rsidR="00282970" w:rsidRPr="000B35B9" w:rsidRDefault="00895C2B" w:rsidP="00753109">
      <w:pPr>
        <w:pStyle w:val="Zkladntext"/>
        <w:ind w:left="397"/>
        <w:jc w:val="both"/>
        <w:rPr>
          <w:rFonts w:asciiTheme="minorHAnsi" w:hAnsiTheme="minorHAnsi" w:cstheme="minorHAnsi"/>
          <w:lang w:val="de-DE"/>
        </w:rPr>
      </w:pPr>
      <w:r w:rsidRPr="000B35B9">
        <w:rPr>
          <w:rFonts w:asciiTheme="minorHAnsi" w:hAnsiTheme="minorHAnsi" w:cstheme="minorHAnsi"/>
          <w:lang w:val="de-DE"/>
        </w:rPr>
        <w:t>Der Brennerkörper und der Rost bestehen aus Edelstahl, um hohen Verbrennungstemperaturen von bis zu 1</w:t>
      </w:r>
      <w:r w:rsidR="007F18DF" w:rsidRPr="000B35B9">
        <w:rPr>
          <w:rFonts w:asciiTheme="minorHAnsi" w:hAnsiTheme="minorHAnsi" w:cstheme="minorHAnsi"/>
          <w:lang w:val="de-DE"/>
        </w:rPr>
        <w:t>.</w:t>
      </w:r>
      <w:r w:rsidRPr="000B35B9">
        <w:rPr>
          <w:rFonts w:asciiTheme="minorHAnsi" w:hAnsiTheme="minorHAnsi" w:cstheme="minorHAnsi"/>
          <w:lang w:val="de-DE"/>
        </w:rPr>
        <w:t>100 ° C standzuhalten. Der Brennerrost ist abnehmbar und muss regelmäßig gereinigt werden. Die Löcher im Brenner müssen durchgehend sein, um eine maximale Verbrennungseffizienz zu erreichen</w:t>
      </w:r>
      <w:r w:rsidR="00A442E1" w:rsidRPr="000B35B9">
        <w:rPr>
          <w:rFonts w:asciiTheme="minorHAnsi" w:hAnsiTheme="minorHAnsi" w:cstheme="minorHAnsi"/>
          <w:lang w:val="de-DE"/>
        </w:rPr>
        <w:t>.</w:t>
      </w:r>
    </w:p>
    <w:p w14:paraId="097B8BF2" w14:textId="77777777" w:rsidR="00753109" w:rsidRPr="000B35B9" w:rsidRDefault="00753109" w:rsidP="00753109">
      <w:pPr>
        <w:pStyle w:val="Zkladntext"/>
        <w:ind w:left="397"/>
        <w:jc w:val="both"/>
        <w:rPr>
          <w:rFonts w:asciiTheme="minorHAnsi" w:hAnsiTheme="minorHAnsi" w:cstheme="minorHAnsi"/>
          <w:lang w:val="de-DE"/>
        </w:rPr>
      </w:pPr>
    </w:p>
    <w:p w14:paraId="63B469CD" w14:textId="5C053B5F" w:rsidR="00282970" w:rsidRPr="000B35B9" w:rsidRDefault="00753109" w:rsidP="008E1F5C">
      <w:pPr>
        <w:pStyle w:val="Nadpis8"/>
        <w:spacing w:before="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114300" distR="114300" simplePos="0" relativeHeight="251672576" behindDoc="0" locked="0" layoutInCell="1" allowOverlap="1" wp14:anchorId="2F2B85A3" wp14:editId="7DC85350">
            <wp:simplePos x="0" y="0"/>
            <wp:positionH relativeFrom="column">
              <wp:posOffset>640715</wp:posOffset>
            </wp:positionH>
            <wp:positionV relativeFrom="paragraph">
              <wp:posOffset>42545</wp:posOffset>
            </wp:positionV>
            <wp:extent cx="173934" cy="316229"/>
            <wp:effectExtent l="0" t="0" r="0" b="8255"/>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934" cy="316229"/>
                    </a:xfrm>
                    <a:prstGeom prst="rect">
                      <a:avLst/>
                    </a:prstGeom>
                  </pic:spPr>
                </pic:pic>
              </a:graphicData>
            </a:graphic>
            <wp14:sizeRelH relativeFrom="page">
              <wp14:pctWidth>0</wp14:pctWidth>
            </wp14:sizeRelH>
            <wp14:sizeRelV relativeFrom="page">
              <wp14:pctHeight>0</wp14:pctHeight>
            </wp14:sizeRelV>
          </wp:anchor>
        </w:drawing>
      </w:r>
      <w:r w:rsidR="00895C2B" w:rsidRPr="000B35B9">
        <w:rPr>
          <w:rFonts w:asciiTheme="minorHAnsi" w:hAnsiTheme="minorHAnsi" w:cstheme="minorHAnsi"/>
          <w:lang w:val="de-DE"/>
        </w:rPr>
        <w:t>D</w:t>
      </w:r>
      <w:r w:rsidR="00895C2B" w:rsidRPr="000B35B9">
        <w:rPr>
          <w:rStyle w:val="jlqj4b"/>
          <w:lang w:val="de-DE"/>
        </w:rPr>
        <w:t xml:space="preserve">ie Zündpatrone und die </w:t>
      </w:r>
      <w:r w:rsidR="00C17777">
        <w:rPr>
          <w:rStyle w:val="jlqj4b"/>
          <w:lang w:val="de-DE"/>
        </w:rPr>
        <w:t>Glasfaser-Dichtschnur</w:t>
      </w:r>
      <w:r w:rsidR="00A442E1" w:rsidRPr="000B35B9">
        <w:rPr>
          <w:rFonts w:asciiTheme="minorHAnsi" w:hAnsiTheme="minorHAnsi" w:cstheme="minorHAnsi"/>
          <w:lang w:val="de-DE"/>
        </w:rPr>
        <w:t xml:space="preserve"> </w:t>
      </w:r>
      <w:r w:rsidR="00895C2B" w:rsidRPr="000B35B9">
        <w:rPr>
          <w:rStyle w:val="jlqj4b"/>
          <w:lang w:val="de-DE"/>
        </w:rPr>
        <w:t>unterliegen einem Verschleiß.</w:t>
      </w:r>
      <w:r w:rsidR="00895C2B" w:rsidRPr="000B35B9">
        <w:rPr>
          <w:rStyle w:val="viiyi"/>
          <w:lang w:val="de-DE"/>
        </w:rPr>
        <w:t xml:space="preserve"> </w:t>
      </w:r>
      <w:r w:rsidR="00895C2B" w:rsidRPr="000B35B9">
        <w:rPr>
          <w:rStyle w:val="jlqj4b"/>
          <w:lang w:val="de-DE"/>
        </w:rPr>
        <w:t>Sie müssen in regelmäßigen Abständen gewechselt werden</w:t>
      </w:r>
      <w:r w:rsidR="00A442E1" w:rsidRPr="000B35B9">
        <w:rPr>
          <w:rFonts w:asciiTheme="minorHAnsi" w:hAnsiTheme="minorHAnsi" w:cstheme="minorHAnsi"/>
          <w:lang w:val="de-DE"/>
        </w:rPr>
        <w:t>.</w:t>
      </w:r>
    </w:p>
    <w:p w14:paraId="1B4BC1BB" w14:textId="714F3C7C" w:rsidR="00282970" w:rsidRPr="000B35B9" w:rsidRDefault="00895C2B" w:rsidP="00753109">
      <w:pPr>
        <w:pStyle w:val="Zkladntext"/>
        <w:spacing w:after="120"/>
        <w:ind w:left="397"/>
        <w:jc w:val="both"/>
        <w:rPr>
          <w:rFonts w:asciiTheme="minorHAnsi" w:hAnsiTheme="minorHAnsi" w:cstheme="minorHAnsi"/>
          <w:lang w:val="de-DE"/>
        </w:rPr>
      </w:pPr>
      <w:r w:rsidRPr="000B35B9">
        <w:rPr>
          <w:rStyle w:val="jlqj4b"/>
          <w:lang w:val="de-DE"/>
        </w:rPr>
        <w:t>Die Zündpatrone sorgt für eine automatische Erwärmung der Pellets, was normalerweise 3 bis 5 Minuten dauert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entstehende Flamme wird von einem Photosensor erfasst, der den Übergang von der automatischen Heizphase zum Normalbetrieb gewährleistet. Der Photosensor dient zusammen mit dem Sicherheitssensor der Flamme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zur Gewährleistung eines sicheren Betriebs und ist für das Ausschalten des Brenners bei plötzlichem Erlöschen </w:t>
      </w:r>
      <w:r w:rsidR="00A442E1" w:rsidRPr="000B35B9">
        <w:rPr>
          <w:rFonts w:asciiTheme="minorHAnsi" w:hAnsiTheme="minorHAnsi" w:cstheme="minorHAnsi"/>
          <w:lang w:val="de-DE"/>
        </w:rPr>
        <w:t>(</w:t>
      </w:r>
      <w:r w:rsidRPr="000B35B9">
        <w:rPr>
          <w:rFonts w:asciiTheme="minorHAnsi" w:hAnsiTheme="minorHAnsi" w:cstheme="minorHAnsi"/>
          <w:lang w:val="de-DE"/>
        </w:rPr>
        <w:t>der Photosensor ist dafür verantwortlich</w:t>
      </w:r>
      <w:r w:rsidR="00A442E1" w:rsidRPr="000B35B9">
        <w:rPr>
          <w:rFonts w:asciiTheme="minorHAnsi" w:hAnsiTheme="minorHAnsi" w:cstheme="minorHAnsi"/>
          <w:lang w:val="de-DE"/>
        </w:rPr>
        <w:t xml:space="preserve">) </w:t>
      </w:r>
      <w:r w:rsidR="00F84B23" w:rsidRPr="000B35B9">
        <w:rPr>
          <w:rFonts w:asciiTheme="minorHAnsi" w:hAnsiTheme="minorHAnsi" w:cstheme="minorHAnsi"/>
          <w:lang w:val="de-DE"/>
        </w:rPr>
        <w:t>oder bei der Überhitzung des Brenners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Sicherheitstemperatursensor ist dafür verantwortlich</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verantwortlich</w:t>
      </w:r>
      <w:r w:rsidR="00A442E1" w:rsidRPr="000B35B9">
        <w:rPr>
          <w:rFonts w:asciiTheme="minorHAnsi" w:hAnsiTheme="minorHAnsi" w:cstheme="minorHAnsi"/>
          <w:lang w:val="de-DE"/>
        </w:rPr>
        <w:t>.</w:t>
      </w:r>
    </w:p>
    <w:p w14:paraId="4453D7C2" w14:textId="62A1010F" w:rsidR="00282970" w:rsidRPr="000B35B9" w:rsidRDefault="00895C2B"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Die </w:t>
      </w:r>
      <w:r w:rsidR="00C17777">
        <w:rPr>
          <w:rStyle w:val="jlqj4b"/>
          <w:lang w:val="de-DE"/>
        </w:rPr>
        <w:t>Glasfaser-Dichtschnur</w:t>
      </w:r>
      <w:r w:rsidR="00C17777">
        <w:t xml:space="preserve"> </w:t>
      </w:r>
      <w:r w:rsidR="003F0D4A" w:rsidRPr="000B35B9">
        <w:rPr>
          <w:rStyle w:val="jlqj4b"/>
          <w:lang w:val="de-DE"/>
        </w:rPr>
        <w:t>muss immer fest am Kessel oder am Brennerflansch am Kessel anliegen, damit Rauch und Wärme nicht aus der Verbindung in den Raum entweichen</w:t>
      </w:r>
      <w:r w:rsidR="00A442E1" w:rsidRPr="000B35B9">
        <w:rPr>
          <w:rFonts w:asciiTheme="minorHAnsi" w:hAnsiTheme="minorHAnsi" w:cstheme="minorHAnsi"/>
          <w:lang w:val="de-DE"/>
        </w:rPr>
        <w:t xml:space="preserve">. </w:t>
      </w:r>
      <w:r w:rsidR="003F0D4A" w:rsidRPr="000B35B9">
        <w:rPr>
          <w:rFonts w:asciiTheme="minorHAnsi" w:hAnsiTheme="minorHAnsi" w:cstheme="minorHAnsi"/>
          <w:lang w:val="de-DE"/>
        </w:rPr>
        <w:t xml:space="preserve">Anderenfalls würden Rauchgase </w:t>
      </w:r>
      <w:r w:rsidR="003F0D4A" w:rsidRPr="000B35B9">
        <w:rPr>
          <w:rStyle w:val="jlqj4b"/>
          <w:lang w:val="de-DE"/>
        </w:rPr>
        <w:t>in den Raum entweichen und es besteht die Gefahr einer Beschädigung</w:t>
      </w:r>
      <w:r w:rsidR="007F18DF" w:rsidRPr="000B35B9">
        <w:rPr>
          <w:rStyle w:val="jlqj4b"/>
          <w:lang w:val="de-DE"/>
        </w:rPr>
        <w:t xml:space="preserve"> der Kesselkomponenten und</w:t>
      </w:r>
      <w:r w:rsidR="003F0D4A" w:rsidRPr="000B35B9">
        <w:rPr>
          <w:rStyle w:val="jlqj4b"/>
          <w:lang w:val="de-DE"/>
        </w:rPr>
        <w:t xml:space="preserve"> Brandgefahr</w:t>
      </w:r>
      <w:r w:rsidR="00A442E1" w:rsidRPr="000B35B9">
        <w:rPr>
          <w:rFonts w:asciiTheme="minorHAnsi" w:hAnsiTheme="minorHAnsi" w:cstheme="minorHAnsi"/>
          <w:lang w:val="de-DE"/>
        </w:rPr>
        <w:t>.</w:t>
      </w:r>
    </w:p>
    <w:p w14:paraId="5F89097D" w14:textId="723133EB" w:rsidR="00282970" w:rsidRPr="000B35B9" w:rsidRDefault="003F0D4A"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Der Brenner ist das Herz des Kessels</w:t>
      </w:r>
      <w:r w:rsidR="00A442E1" w:rsidRPr="000B35B9">
        <w:rPr>
          <w:rFonts w:asciiTheme="minorHAnsi" w:hAnsiTheme="minorHAnsi" w:cstheme="minorHAnsi"/>
          <w:lang w:val="de-DE"/>
        </w:rPr>
        <w:t xml:space="preserve"> </w:t>
      </w:r>
      <w:r w:rsidRPr="000B35B9">
        <w:rPr>
          <w:rStyle w:val="jlqj4b"/>
          <w:lang w:val="de-DE"/>
        </w:rPr>
        <w:t>und erfordert eine regelmäßige Wartung seiner Komponenten, insbesondere des Rostes.</w:t>
      </w:r>
      <w:r w:rsidRPr="000B35B9">
        <w:rPr>
          <w:rStyle w:val="viiyi"/>
          <w:lang w:val="de-DE"/>
        </w:rPr>
        <w:t xml:space="preserve"> </w:t>
      </w:r>
      <w:r w:rsidRPr="000B35B9">
        <w:rPr>
          <w:rStyle w:val="jlqj4b"/>
          <w:lang w:val="de-DE"/>
        </w:rPr>
        <w:t xml:space="preserve">Der Brennerrost ist zur bequemeren Reinigung abnehmbar. </w:t>
      </w:r>
      <w:r w:rsidR="00D96C5A" w:rsidRPr="000B35B9">
        <w:rPr>
          <w:rStyle w:val="jlqj4b"/>
          <w:lang w:val="de-DE"/>
        </w:rPr>
        <w:t>Auf die Richtigkeit der Rostmontage in den Brenner achten, damit er sich nicht bewegen oder herausfallen kann.</w:t>
      </w:r>
      <w:r w:rsidR="00D96C5A" w:rsidRPr="000B35B9">
        <w:rPr>
          <w:rStyle w:val="viiyi"/>
          <w:lang w:val="de-DE"/>
        </w:rPr>
        <w:t xml:space="preserve"> </w:t>
      </w:r>
      <w:r w:rsidR="00D96C5A" w:rsidRPr="000B35B9">
        <w:rPr>
          <w:rStyle w:val="jlqj4b"/>
          <w:lang w:val="de-DE"/>
        </w:rPr>
        <w:t>Weitere Informationen zur Reinigung und Handhabung des Brenners siehe Kapitel Regelmäßige Wartung.</w:t>
      </w:r>
    </w:p>
    <w:p w14:paraId="273DDC59" w14:textId="45CCCF61" w:rsidR="00282970" w:rsidRPr="000B35B9" w:rsidRDefault="00D96C5A" w:rsidP="00753109">
      <w:pPr>
        <w:pStyle w:val="Nadpis2"/>
        <w:spacing w:before="0"/>
        <w:ind w:left="397" w:firstLine="0"/>
        <w:jc w:val="both"/>
        <w:rPr>
          <w:rFonts w:asciiTheme="minorHAnsi" w:hAnsiTheme="minorHAnsi" w:cstheme="minorHAnsi"/>
          <w:lang w:val="de-DE"/>
        </w:rPr>
      </w:pPr>
      <w:bookmarkStart w:id="24" w:name="_bookmark12"/>
      <w:bookmarkEnd w:id="24"/>
      <w:r w:rsidRPr="000B35B9">
        <w:rPr>
          <w:rFonts w:asciiTheme="minorHAnsi" w:hAnsiTheme="minorHAnsi" w:cstheme="minorHAnsi"/>
          <w:lang w:val="de-DE"/>
        </w:rPr>
        <w:t>Paketinhalt</w:t>
      </w:r>
      <w:r w:rsidR="00A442E1" w:rsidRPr="000B35B9">
        <w:rPr>
          <w:rFonts w:asciiTheme="minorHAnsi" w:hAnsiTheme="minorHAnsi" w:cstheme="minorHAnsi"/>
          <w:lang w:val="de-DE"/>
        </w:rPr>
        <w:t>:</w:t>
      </w:r>
    </w:p>
    <w:p w14:paraId="0B3B174E" w14:textId="6F283A93" w:rsidR="00282970" w:rsidRPr="000B35B9" w:rsidRDefault="00D96C5A"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Brenner</w:t>
      </w:r>
      <w:r w:rsidR="00A442E1" w:rsidRPr="000B35B9">
        <w:rPr>
          <w:rFonts w:asciiTheme="minorHAnsi" w:hAnsiTheme="minorHAnsi" w:cstheme="minorHAnsi"/>
          <w:sz w:val="18"/>
          <w:lang w:val="de-DE"/>
        </w:rPr>
        <w:t xml:space="preserve"> 11 – 40kW</w:t>
      </w:r>
    </w:p>
    <w:p w14:paraId="74F9BE0F" w14:textId="312B38EF" w:rsidR="00282970" w:rsidRPr="000B35B9" w:rsidRDefault="00A442E1"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Display </w:t>
      </w:r>
      <w:r w:rsidR="00D96C5A" w:rsidRPr="000B35B9">
        <w:rPr>
          <w:rFonts w:asciiTheme="minorHAnsi" w:hAnsiTheme="minorHAnsi" w:cstheme="minorHAnsi"/>
          <w:sz w:val="18"/>
          <w:lang w:val="de-DE"/>
        </w:rPr>
        <w:t xml:space="preserve">der Steuereinheit </w:t>
      </w:r>
      <w:r w:rsidRPr="000B35B9">
        <w:rPr>
          <w:rFonts w:asciiTheme="minorHAnsi" w:hAnsiTheme="minorHAnsi" w:cstheme="minorHAnsi"/>
          <w:sz w:val="18"/>
          <w:lang w:val="de-DE"/>
        </w:rPr>
        <w:t>v9</w:t>
      </w:r>
    </w:p>
    <w:p w14:paraId="2BFD4487" w14:textId="735FC0A9" w:rsidR="00282970" w:rsidRPr="000B35B9" w:rsidRDefault="00D96C5A"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Brennerabdeckung</w:t>
      </w:r>
    </w:p>
    <w:p w14:paraId="2E3ACB48" w14:textId="39609310" w:rsidR="00282970" w:rsidRPr="000B35B9" w:rsidRDefault="00D96C5A"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Brennerrohr </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zum Anschluss an den Brenner</w:t>
      </w:r>
      <w:r w:rsidR="00A442E1" w:rsidRPr="000B35B9">
        <w:rPr>
          <w:rFonts w:asciiTheme="minorHAnsi" w:hAnsiTheme="minorHAnsi" w:cstheme="minorHAnsi"/>
          <w:sz w:val="18"/>
          <w:lang w:val="de-DE"/>
        </w:rPr>
        <w:t xml:space="preserve"> </w:t>
      </w:r>
    </w:p>
    <w:p w14:paraId="209553A3" w14:textId="355195C8" w:rsidR="00282970" w:rsidRPr="000B35B9" w:rsidRDefault="00A442E1"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3</w:t>
      </w:r>
      <w:r w:rsidR="00D96C5A" w:rsidRPr="000B35B9">
        <w:rPr>
          <w:rFonts w:asciiTheme="minorHAnsi" w:hAnsiTheme="minorHAnsi" w:cstheme="minorHAnsi"/>
          <w:sz w:val="18"/>
          <w:lang w:val="de-DE"/>
        </w:rPr>
        <w:t xml:space="preserve">St. </w:t>
      </w:r>
      <w:r w:rsidRPr="000B35B9">
        <w:rPr>
          <w:rFonts w:asciiTheme="minorHAnsi" w:hAnsiTheme="minorHAnsi" w:cstheme="minorHAnsi"/>
          <w:sz w:val="18"/>
          <w:lang w:val="de-DE"/>
        </w:rPr>
        <w:t>4M</w:t>
      </w:r>
      <w:r w:rsidR="00D96C5A" w:rsidRPr="000B35B9">
        <w:rPr>
          <w:rFonts w:asciiTheme="minorHAnsi" w:hAnsiTheme="minorHAnsi" w:cstheme="minorHAnsi"/>
          <w:sz w:val="18"/>
          <w:lang w:val="de-DE"/>
        </w:rPr>
        <w:t>-Schrauben</w:t>
      </w:r>
      <w:r w:rsidRPr="000B35B9">
        <w:rPr>
          <w:rFonts w:asciiTheme="minorHAnsi" w:hAnsiTheme="minorHAnsi" w:cstheme="minorHAnsi"/>
          <w:sz w:val="18"/>
          <w:lang w:val="de-DE"/>
        </w:rPr>
        <w:t xml:space="preserve">, </w:t>
      </w:r>
      <w:r w:rsidR="00D96C5A" w:rsidRPr="000B35B9">
        <w:rPr>
          <w:rFonts w:asciiTheme="minorHAnsi" w:hAnsiTheme="minorHAnsi" w:cstheme="minorHAnsi"/>
          <w:sz w:val="18"/>
          <w:lang w:val="de-DE"/>
        </w:rPr>
        <w:t>zur Befestigung des Brennerrohrs am Loch im Brenner</w:t>
      </w:r>
    </w:p>
    <w:p w14:paraId="1BB65CD3" w14:textId="165CCD1D" w:rsidR="00282970" w:rsidRPr="000B35B9" w:rsidRDefault="00D96C5A"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Dichtungsring</w:t>
      </w:r>
      <w:r w:rsidR="00A442E1" w:rsidRPr="000B35B9">
        <w:rPr>
          <w:rFonts w:asciiTheme="minorHAnsi" w:hAnsiTheme="minorHAnsi" w:cstheme="minorHAnsi"/>
          <w:sz w:val="18"/>
          <w:lang w:val="de-DE"/>
        </w:rPr>
        <w:t xml:space="preserve"> – </w:t>
      </w:r>
      <w:r w:rsidR="00472CB0" w:rsidRPr="000B35B9">
        <w:rPr>
          <w:rFonts w:asciiTheme="minorHAnsi" w:hAnsiTheme="minorHAnsi" w:cstheme="minorHAnsi"/>
          <w:sz w:val="18"/>
          <w:lang w:val="de-DE"/>
        </w:rPr>
        <w:t>zum Abdichten der Verbindung zwischen dem Loch im Brenner und dem Brennerrohr</w:t>
      </w:r>
    </w:p>
    <w:p w14:paraId="3E13BE81" w14:textId="3144F157" w:rsidR="00282970" w:rsidRPr="000B35B9" w:rsidRDefault="00A442E1"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PVC</w:t>
      </w:r>
      <w:r w:rsidR="00472CB0" w:rsidRPr="000B35B9">
        <w:rPr>
          <w:rFonts w:asciiTheme="minorHAnsi" w:hAnsiTheme="minorHAnsi" w:cstheme="minorHAnsi"/>
          <w:sz w:val="18"/>
          <w:lang w:val="de-DE"/>
        </w:rPr>
        <w:t xml:space="preserve">-Schlauch </w:t>
      </w:r>
      <w:r w:rsidRPr="000B35B9">
        <w:rPr>
          <w:rFonts w:asciiTheme="minorHAnsi" w:hAnsiTheme="minorHAnsi" w:cstheme="minorHAnsi"/>
          <w:sz w:val="18"/>
          <w:lang w:val="de-DE"/>
        </w:rPr>
        <w:t xml:space="preserve">– </w:t>
      </w:r>
      <w:r w:rsidR="00472CB0" w:rsidRPr="000B35B9">
        <w:rPr>
          <w:rFonts w:asciiTheme="minorHAnsi" w:hAnsiTheme="minorHAnsi" w:cstheme="minorHAnsi"/>
          <w:sz w:val="18"/>
          <w:lang w:val="de-DE"/>
        </w:rPr>
        <w:t>zum Anschluss des Brenners an einen externen Beschicker</w:t>
      </w:r>
    </w:p>
    <w:p w14:paraId="74311920" w14:textId="503A9166" w:rsidR="00472CB0" w:rsidRPr="000B35B9" w:rsidRDefault="00472CB0"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2 Einstellschrauben zur Befestigung des Brenners an der Aschebehältertür</w:t>
      </w:r>
    </w:p>
    <w:p w14:paraId="4DB2433D" w14:textId="5901CB69" w:rsidR="00282970" w:rsidRPr="000B35B9" w:rsidRDefault="00472CB0"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2 Flügelmuttern - zum Anbringen des Brenners am Kessel</w:t>
      </w:r>
    </w:p>
    <w:p w14:paraId="4ACA4B42" w14:textId="4177895F" w:rsidR="00282970" w:rsidRPr="000B35B9" w:rsidRDefault="00A442E1"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2</w:t>
      </w:r>
      <w:r w:rsidR="00472CB0" w:rsidRPr="000B35B9">
        <w:rPr>
          <w:rFonts w:asciiTheme="minorHAnsi" w:hAnsiTheme="minorHAnsi" w:cstheme="minorHAnsi"/>
          <w:sz w:val="18"/>
          <w:lang w:val="de-DE"/>
        </w:rPr>
        <w:t xml:space="preserve"> Unterlegscheiben unter die Flügelmuttern</w:t>
      </w:r>
    </w:p>
    <w:p w14:paraId="4DB6037C" w14:textId="759DC3AA" w:rsidR="00282970" w:rsidRPr="000B35B9" w:rsidRDefault="00472CB0" w:rsidP="00753109">
      <w:pPr>
        <w:pStyle w:val="Odstavecseseznamem"/>
        <w:numPr>
          <w:ilvl w:val="0"/>
          <w:numId w:val="5"/>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Brennerflansch </w:t>
      </w:r>
      <w:r w:rsidR="00A442E1" w:rsidRPr="000B35B9">
        <w:rPr>
          <w:rFonts w:asciiTheme="minorHAnsi" w:hAnsiTheme="minorHAnsi" w:cstheme="minorHAnsi"/>
          <w:sz w:val="18"/>
          <w:lang w:val="de-DE"/>
        </w:rPr>
        <w:t xml:space="preserve">(30 </w:t>
      </w:r>
      <w:r w:rsidRPr="000B35B9">
        <w:rPr>
          <w:rFonts w:asciiTheme="minorHAnsi" w:hAnsiTheme="minorHAnsi" w:cstheme="minorHAnsi"/>
          <w:sz w:val="18"/>
          <w:lang w:val="de-DE"/>
        </w:rPr>
        <w:t xml:space="preserve">und </w:t>
      </w:r>
      <w:r w:rsidR="00A442E1" w:rsidRPr="000B35B9">
        <w:rPr>
          <w:rFonts w:asciiTheme="minorHAnsi" w:hAnsiTheme="minorHAnsi" w:cstheme="minorHAnsi"/>
          <w:sz w:val="18"/>
          <w:lang w:val="de-DE"/>
        </w:rPr>
        <w:t>40kW)</w:t>
      </w:r>
    </w:p>
    <w:p w14:paraId="5AB08416" w14:textId="59C9D34A" w:rsidR="00753109" w:rsidRPr="000B35B9" w:rsidRDefault="00472CB0" w:rsidP="00753109">
      <w:pPr>
        <w:pStyle w:val="Odstavecseseznamem"/>
        <w:numPr>
          <w:ilvl w:val="0"/>
          <w:numId w:val="5"/>
        </w:numPr>
        <w:ind w:left="993" w:hanging="284"/>
        <w:jc w:val="both"/>
        <w:rPr>
          <w:rFonts w:asciiTheme="minorHAnsi" w:hAnsiTheme="minorHAnsi" w:cstheme="minorHAnsi"/>
          <w:sz w:val="14"/>
          <w:szCs w:val="20"/>
          <w:lang w:val="de-DE"/>
        </w:rPr>
      </w:pPr>
      <w:r w:rsidRPr="000B35B9">
        <w:rPr>
          <w:rFonts w:asciiTheme="minorHAnsi" w:hAnsiTheme="minorHAnsi" w:cstheme="minorHAnsi"/>
          <w:sz w:val="18"/>
          <w:lang w:val="de-DE"/>
        </w:rPr>
        <w:t>Abdeckblech der Brennerdichtung</w:t>
      </w:r>
      <w:r w:rsidR="00A442E1" w:rsidRPr="000B35B9">
        <w:rPr>
          <w:rFonts w:asciiTheme="minorHAnsi" w:hAnsiTheme="minorHAnsi" w:cstheme="minorHAnsi"/>
          <w:sz w:val="18"/>
          <w:lang w:val="de-DE"/>
        </w:rPr>
        <w:t xml:space="preserve"> (30 </w:t>
      </w:r>
      <w:r w:rsidRPr="000B35B9">
        <w:rPr>
          <w:rFonts w:asciiTheme="minorHAnsi" w:hAnsiTheme="minorHAnsi" w:cstheme="minorHAnsi"/>
          <w:sz w:val="18"/>
          <w:lang w:val="de-DE"/>
        </w:rPr>
        <w:t xml:space="preserve">und </w:t>
      </w:r>
      <w:r w:rsidR="00A442E1" w:rsidRPr="000B35B9">
        <w:rPr>
          <w:rFonts w:asciiTheme="minorHAnsi" w:hAnsiTheme="minorHAnsi" w:cstheme="minorHAnsi"/>
          <w:sz w:val="18"/>
          <w:lang w:val="de-DE"/>
        </w:rPr>
        <w:t>40kW)</w:t>
      </w:r>
      <w:r w:rsidR="00753109" w:rsidRPr="000B35B9">
        <w:rPr>
          <w:rFonts w:asciiTheme="minorHAnsi" w:hAnsiTheme="minorHAnsi" w:cstheme="minorHAnsi"/>
          <w:sz w:val="14"/>
          <w:lang w:val="de-DE"/>
        </w:rPr>
        <w:br w:type="page"/>
      </w:r>
    </w:p>
    <w:p w14:paraId="40C82A3E" w14:textId="76127EEA" w:rsidR="00282970" w:rsidRPr="000B35B9" w:rsidRDefault="00472CB0" w:rsidP="00753109">
      <w:pPr>
        <w:pStyle w:val="H2"/>
        <w:rPr>
          <w:lang w:val="de-DE"/>
        </w:rPr>
      </w:pPr>
      <w:bookmarkStart w:id="25" w:name="_bookmark13"/>
      <w:bookmarkStart w:id="26" w:name="_Toc70944746"/>
      <w:bookmarkEnd w:id="25"/>
      <w:r w:rsidRPr="000B35B9">
        <w:rPr>
          <w:lang w:val="de-DE"/>
        </w:rPr>
        <w:t>Trichter</w:t>
      </w:r>
      <w:bookmarkEnd w:id="26"/>
    </w:p>
    <w:p w14:paraId="5A0955BA" w14:textId="5BBA796A" w:rsidR="00282970" w:rsidRPr="000B35B9" w:rsidRDefault="00472CB0" w:rsidP="0075310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Unten sehen Sie das Grundschema beider Trichtertypen, d</w:t>
      </w:r>
      <w:r w:rsidR="00F84B23" w:rsidRPr="000B35B9">
        <w:rPr>
          <w:rFonts w:asciiTheme="minorHAnsi" w:hAnsiTheme="minorHAnsi" w:cstheme="minorHAnsi"/>
          <w:lang w:val="de-DE"/>
        </w:rPr>
        <w:t>.</w:t>
      </w:r>
      <w:r w:rsidRPr="000B35B9">
        <w:rPr>
          <w:rFonts w:asciiTheme="minorHAnsi" w:hAnsiTheme="minorHAnsi" w:cstheme="minorHAnsi"/>
          <w:lang w:val="de-DE"/>
        </w:rPr>
        <w:t>h</w:t>
      </w:r>
      <w:r w:rsidR="00F84B23" w:rsidRPr="000B35B9">
        <w:rPr>
          <w:rFonts w:asciiTheme="minorHAnsi" w:hAnsiTheme="minorHAnsi" w:cstheme="minorHAnsi"/>
          <w:lang w:val="de-DE"/>
        </w:rPr>
        <w:t>.</w:t>
      </w:r>
      <w:r w:rsidRPr="000B35B9">
        <w:rPr>
          <w:rFonts w:asciiTheme="minorHAnsi" w:hAnsiTheme="minorHAnsi" w:cstheme="minorHAnsi"/>
          <w:lang w:val="de-DE"/>
        </w:rPr>
        <w:t xml:space="preserve"> der kompakten und der externen Version. Der externe Trichter kann mit allen Kesselgrößen kombiniert werden. Dieser wird vor Ort montiert, er kommt ab Werk in zerlegtem Zustand. Eine Beschreibung und ein Montageplan finden Sie in dieser Anleitung im Kapitel Installationsverfahren</w:t>
      </w:r>
      <w:r w:rsidR="00A442E1" w:rsidRPr="000B35B9">
        <w:rPr>
          <w:rFonts w:asciiTheme="minorHAnsi" w:hAnsiTheme="minorHAnsi" w:cstheme="minorHAnsi"/>
          <w:lang w:val="de-DE"/>
        </w:rPr>
        <w:t>.</w:t>
      </w:r>
    </w:p>
    <w:p w14:paraId="332AAC2B" w14:textId="62808506" w:rsidR="00282970" w:rsidRPr="000B35B9" w:rsidRDefault="00472CB0" w:rsidP="00753109">
      <w:pPr>
        <w:pStyle w:val="Zkladntext"/>
        <w:ind w:left="397"/>
        <w:jc w:val="both"/>
        <w:rPr>
          <w:rFonts w:asciiTheme="minorHAnsi" w:hAnsiTheme="minorHAnsi" w:cstheme="minorHAnsi"/>
          <w:lang w:val="de-DE"/>
        </w:rPr>
      </w:pPr>
      <w:r w:rsidRPr="000B35B9">
        <w:rPr>
          <w:rFonts w:asciiTheme="minorHAnsi" w:hAnsiTheme="minorHAnsi" w:cstheme="minorHAnsi"/>
          <w:lang w:val="de-DE"/>
        </w:rPr>
        <w:t>Die kompakte Version des Trichters ist auf der rechten Seite der Abbildung dargestellt. Dieser ist bereits ab Werk komplettiert und kann je nach Position des Pelletbrenners auf beiden Seiten des Kessels problemlos befestigt werden</w:t>
      </w:r>
      <w:r w:rsidR="00A442E1" w:rsidRPr="000B35B9">
        <w:rPr>
          <w:rFonts w:asciiTheme="minorHAnsi" w:hAnsiTheme="minorHAnsi" w:cstheme="minorHAnsi"/>
          <w:lang w:val="de-DE"/>
        </w:rPr>
        <w:t>.</w:t>
      </w:r>
    </w:p>
    <w:p w14:paraId="071BC12C" w14:textId="77777777" w:rsidR="00282970" w:rsidRPr="000B35B9" w:rsidRDefault="00282970" w:rsidP="00753109">
      <w:pPr>
        <w:pStyle w:val="Zkladntext"/>
        <w:ind w:left="397"/>
        <w:jc w:val="both"/>
        <w:rPr>
          <w:rFonts w:asciiTheme="minorHAnsi" w:hAnsiTheme="minorHAnsi" w:cstheme="minorHAnsi"/>
          <w:b/>
          <w:lang w:val="de-DE"/>
        </w:rPr>
      </w:pPr>
    </w:p>
    <w:p w14:paraId="4ECE5667" w14:textId="77777777" w:rsidR="00753109" w:rsidRPr="000B35B9" w:rsidRDefault="00753109" w:rsidP="00753109">
      <w:pPr>
        <w:pStyle w:val="Zkladntext"/>
        <w:ind w:left="397"/>
        <w:jc w:val="center"/>
        <w:rPr>
          <w:rFonts w:asciiTheme="minorHAnsi" w:hAnsiTheme="minorHAnsi" w:cstheme="minorHAnsi"/>
          <w:b/>
          <w:lang w:val="de-DE"/>
        </w:rPr>
      </w:pPr>
      <w:r w:rsidRPr="000B35B9">
        <w:rPr>
          <w:rFonts w:asciiTheme="minorHAnsi" w:hAnsiTheme="minorHAnsi" w:cstheme="minorHAnsi"/>
          <w:b/>
          <w:noProof/>
          <w:lang w:bidi="ar-SA"/>
        </w:rPr>
        <w:drawing>
          <wp:inline distT="0" distB="0" distL="0" distR="0" wp14:anchorId="654C6515" wp14:editId="3ECED3D6">
            <wp:extent cx="3979469" cy="2751994"/>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4243" cy="2762211"/>
                    </a:xfrm>
                    <a:prstGeom prst="rect">
                      <a:avLst/>
                    </a:prstGeom>
                    <a:noFill/>
                    <a:ln>
                      <a:noFill/>
                    </a:ln>
                  </pic:spPr>
                </pic:pic>
              </a:graphicData>
            </a:graphic>
          </wp:inline>
        </w:drawing>
      </w:r>
    </w:p>
    <w:p w14:paraId="5CD587B5" w14:textId="77777777" w:rsidR="00282970" w:rsidRPr="000B35B9" w:rsidRDefault="00282970" w:rsidP="00753109">
      <w:pPr>
        <w:pStyle w:val="Zkladntext"/>
        <w:ind w:left="397"/>
        <w:jc w:val="both"/>
        <w:rPr>
          <w:rFonts w:asciiTheme="minorHAnsi" w:hAnsiTheme="minorHAnsi" w:cstheme="minorHAnsi"/>
          <w:b/>
          <w:lang w:val="de-DE"/>
        </w:rPr>
      </w:pPr>
    </w:p>
    <w:p w14:paraId="06C3FFE0" w14:textId="323CCD10" w:rsidR="00282970" w:rsidRPr="000B35B9" w:rsidRDefault="00A442E1" w:rsidP="00753109">
      <w:pPr>
        <w:pStyle w:val="Odstavecseseznamem"/>
        <w:numPr>
          <w:ilvl w:val="2"/>
          <w:numId w:val="42"/>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Extern</w:t>
      </w:r>
      <w:r w:rsidR="00472CB0" w:rsidRPr="000B35B9">
        <w:rPr>
          <w:rFonts w:asciiTheme="minorHAnsi" w:hAnsiTheme="minorHAnsi" w:cstheme="minorHAnsi"/>
          <w:sz w:val="18"/>
          <w:lang w:val="de-DE"/>
        </w:rPr>
        <w:t>er Trichter</w:t>
      </w:r>
    </w:p>
    <w:p w14:paraId="283BF50A" w14:textId="00C7FDB9" w:rsidR="00282970" w:rsidRPr="000B35B9" w:rsidRDefault="00A442E1" w:rsidP="00753109">
      <w:pPr>
        <w:pStyle w:val="Odstavecseseznamem"/>
        <w:numPr>
          <w:ilvl w:val="2"/>
          <w:numId w:val="42"/>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3 </w:t>
      </w:r>
      <w:r w:rsidR="00472CB0" w:rsidRPr="000B35B9">
        <w:rPr>
          <w:rFonts w:asciiTheme="minorHAnsi" w:hAnsiTheme="minorHAnsi" w:cstheme="minorHAnsi"/>
          <w:sz w:val="18"/>
          <w:lang w:val="de-DE"/>
        </w:rPr>
        <w:t>Hauptbeine des Trichters - im oberen Teil am Trichter befestigt</w:t>
      </w:r>
    </w:p>
    <w:p w14:paraId="1F34511C" w14:textId="24427077" w:rsidR="00282970" w:rsidRPr="000B35B9" w:rsidRDefault="00472CB0" w:rsidP="00753109">
      <w:pPr>
        <w:pStyle w:val="Odstavecseseznamem"/>
        <w:numPr>
          <w:ilvl w:val="2"/>
          <w:numId w:val="42"/>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Bein zum Einschieben des </w:t>
      </w:r>
      <w:r w:rsidR="00153649" w:rsidRPr="000B35B9">
        <w:rPr>
          <w:rFonts w:asciiTheme="minorHAnsi" w:hAnsiTheme="minorHAnsi" w:cstheme="minorHAnsi"/>
          <w:sz w:val="18"/>
          <w:lang w:val="de-DE"/>
        </w:rPr>
        <w:t>e</w:t>
      </w:r>
      <w:r w:rsidR="00A442E1" w:rsidRPr="000B35B9">
        <w:rPr>
          <w:rFonts w:asciiTheme="minorHAnsi" w:hAnsiTheme="minorHAnsi" w:cstheme="minorHAnsi"/>
          <w:sz w:val="18"/>
          <w:lang w:val="de-DE"/>
        </w:rPr>
        <w:t>xtern</w:t>
      </w:r>
      <w:r w:rsidRPr="000B35B9">
        <w:rPr>
          <w:rFonts w:asciiTheme="minorHAnsi" w:hAnsiTheme="minorHAnsi" w:cstheme="minorHAnsi"/>
          <w:sz w:val="18"/>
          <w:lang w:val="de-DE"/>
        </w:rPr>
        <w:t xml:space="preserve">en Beschickers. </w:t>
      </w:r>
      <w:r w:rsidR="0015106E" w:rsidRPr="000B35B9">
        <w:rPr>
          <w:rFonts w:asciiTheme="minorHAnsi" w:hAnsiTheme="minorHAnsi" w:cstheme="minorHAnsi"/>
          <w:sz w:val="18"/>
          <w:lang w:val="de-DE"/>
        </w:rPr>
        <w:t>Im Bein befindet sich ein Loch, in das der Beschicker eingeschoben wird</w:t>
      </w:r>
    </w:p>
    <w:p w14:paraId="351855CC" w14:textId="594E5249" w:rsidR="00282970" w:rsidRPr="000B35B9" w:rsidRDefault="0015106E" w:rsidP="00753109">
      <w:pPr>
        <w:pStyle w:val="Odstavecseseznamem"/>
        <w:numPr>
          <w:ilvl w:val="2"/>
          <w:numId w:val="42"/>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Kehrloch zum Reinigen des Trichters von Staub </w:t>
      </w:r>
    </w:p>
    <w:p w14:paraId="01A0368D" w14:textId="0D08E3E1" w:rsidR="00282970" w:rsidRPr="000B35B9" w:rsidRDefault="0015106E" w:rsidP="00753109">
      <w:pPr>
        <w:pStyle w:val="Odstavecseseznamem"/>
        <w:numPr>
          <w:ilvl w:val="2"/>
          <w:numId w:val="42"/>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 xml:space="preserve">Füllöffnung </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kann mit einem Deckel versehen werden</w:t>
      </w:r>
    </w:p>
    <w:p w14:paraId="7A595E9D" w14:textId="20F44FBD" w:rsidR="00282970" w:rsidRPr="000B35B9" w:rsidRDefault="00A442E1" w:rsidP="00753109">
      <w:pPr>
        <w:pStyle w:val="Odstavecseseznamem"/>
        <w:numPr>
          <w:ilvl w:val="2"/>
          <w:numId w:val="42"/>
        </w:numPr>
        <w:ind w:left="993" w:hanging="284"/>
        <w:jc w:val="both"/>
        <w:rPr>
          <w:rFonts w:asciiTheme="minorHAnsi" w:hAnsiTheme="minorHAnsi" w:cstheme="minorHAnsi"/>
          <w:sz w:val="18"/>
          <w:lang w:val="de-DE"/>
        </w:rPr>
      </w:pPr>
      <w:r w:rsidRPr="000B35B9">
        <w:rPr>
          <w:rFonts w:asciiTheme="minorHAnsi" w:hAnsiTheme="minorHAnsi" w:cstheme="minorHAnsi"/>
          <w:sz w:val="18"/>
          <w:lang w:val="de-DE"/>
        </w:rPr>
        <w:t>Kompakt</w:t>
      </w:r>
      <w:r w:rsidR="0015106E" w:rsidRPr="000B35B9">
        <w:rPr>
          <w:rFonts w:asciiTheme="minorHAnsi" w:hAnsiTheme="minorHAnsi" w:cstheme="minorHAnsi"/>
          <w:sz w:val="18"/>
          <w:lang w:val="de-DE"/>
        </w:rPr>
        <w:t>er Trichter</w:t>
      </w:r>
    </w:p>
    <w:p w14:paraId="518FB15C" w14:textId="0C174B5B" w:rsidR="00282970" w:rsidRPr="000B35B9" w:rsidRDefault="0015106E" w:rsidP="00753109">
      <w:pPr>
        <w:pStyle w:val="Odstavecseseznamem"/>
        <w:numPr>
          <w:ilvl w:val="2"/>
          <w:numId w:val="42"/>
        </w:numPr>
        <w:ind w:left="993" w:hanging="284"/>
        <w:jc w:val="both"/>
        <w:rPr>
          <w:rFonts w:asciiTheme="minorHAnsi" w:hAnsiTheme="minorHAnsi" w:cstheme="minorHAnsi"/>
          <w:sz w:val="20"/>
          <w:lang w:val="de-DE"/>
        </w:rPr>
      </w:pPr>
      <w:r w:rsidRPr="000B35B9">
        <w:rPr>
          <w:rFonts w:asciiTheme="minorHAnsi" w:hAnsiTheme="minorHAnsi" w:cstheme="minorHAnsi"/>
          <w:sz w:val="18"/>
          <w:lang w:val="de-DE"/>
        </w:rPr>
        <w:t>Loch zum Wechseln des Beschickers auf die andere Seite</w:t>
      </w:r>
    </w:p>
    <w:p w14:paraId="1093F343" w14:textId="727093D8" w:rsidR="00282970" w:rsidRPr="000B35B9" w:rsidRDefault="0015106E" w:rsidP="00753109">
      <w:pPr>
        <w:pStyle w:val="Odstavecseseznamem"/>
        <w:numPr>
          <w:ilvl w:val="2"/>
          <w:numId w:val="42"/>
        </w:numPr>
        <w:ind w:left="993" w:hanging="284"/>
        <w:jc w:val="both"/>
        <w:rPr>
          <w:rFonts w:asciiTheme="minorHAnsi" w:hAnsiTheme="minorHAnsi" w:cstheme="minorHAnsi"/>
          <w:sz w:val="20"/>
          <w:lang w:val="de-DE"/>
        </w:rPr>
      </w:pPr>
      <w:r w:rsidRPr="000B35B9">
        <w:rPr>
          <w:rFonts w:asciiTheme="minorHAnsi" w:hAnsiTheme="minorHAnsi" w:cstheme="minorHAnsi"/>
          <w:sz w:val="18"/>
          <w:lang w:val="de-DE"/>
        </w:rPr>
        <w:t>Kehrloch zum Reinigen des Trichters von Staub</w:t>
      </w:r>
    </w:p>
    <w:p w14:paraId="16E806D7" w14:textId="77777777" w:rsidR="00282970" w:rsidRPr="000B35B9" w:rsidRDefault="00282970" w:rsidP="00753109">
      <w:pPr>
        <w:pStyle w:val="Zkladntext"/>
        <w:ind w:left="397"/>
        <w:jc w:val="both"/>
        <w:rPr>
          <w:rFonts w:asciiTheme="minorHAnsi" w:hAnsiTheme="minorHAnsi" w:cstheme="minorHAnsi"/>
          <w:lang w:val="de-DE"/>
        </w:rPr>
      </w:pPr>
    </w:p>
    <w:p w14:paraId="5E5B341B" w14:textId="77777777" w:rsidR="00282970" w:rsidRPr="000B35B9" w:rsidRDefault="00282970" w:rsidP="00753109">
      <w:pPr>
        <w:pStyle w:val="Zkladntext"/>
        <w:ind w:left="397"/>
        <w:jc w:val="both"/>
        <w:rPr>
          <w:rFonts w:asciiTheme="minorHAnsi" w:hAnsiTheme="minorHAnsi" w:cstheme="minorHAnsi"/>
          <w:sz w:val="15"/>
          <w:lang w:val="de-DE"/>
        </w:rPr>
      </w:pPr>
    </w:p>
    <w:p w14:paraId="6BEACD04" w14:textId="43EA20AD" w:rsidR="00282970" w:rsidRPr="000B35B9" w:rsidRDefault="00A442E1" w:rsidP="00753109">
      <w:pPr>
        <w:pStyle w:val="H2"/>
        <w:rPr>
          <w:lang w:val="de-DE"/>
        </w:rPr>
      </w:pPr>
      <w:bookmarkStart w:id="27" w:name="_bookmark14"/>
      <w:bookmarkStart w:id="28" w:name="_Toc70944747"/>
      <w:bookmarkEnd w:id="27"/>
      <w:r w:rsidRPr="000B35B9">
        <w:rPr>
          <w:lang w:val="de-DE"/>
        </w:rPr>
        <w:t>Extern</w:t>
      </w:r>
      <w:r w:rsidR="00472CB0" w:rsidRPr="000B35B9">
        <w:rPr>
          <w:lang w:val="de-DE"/>
        </w:rPr>
        <w:t>er Beschicker</w:t>
      </w:r>
      <w:bookmarkEnd w:id="28"/>
    </w:p>
    <w:p w14:paraId="29C81129" w14:textId="5BA09551" w:rsidR="00282970" w:rsidRPr="000B35B9" w:rsidRDefault="0015106E" w:rsidP="00753109">
      <w:pPr>
        <w:pStyle w:val="Zkladntext"/>
        <w:ind w:left="397"/>
        <w:jc w:val="both"/>
        <w:rPr>
          <w:rFonts w:asciiTheme="minorHAnsi" w:hAnsiTheme="minorHAnsi" w:cstheme="minorHAnsi"/>
          <w:lang w:val="de-DE"/>
        </w:rPr>
      </w:pPr>
      <w:r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e Pelletbeschicker dient zum Transport von Pellets von dem externen Trichter in den Brenner. Es wird nur bei Installation mit einem externen Trichter installiert, da bei der kompakten Version des Trichters dieser Beschicker bereits innen integriert ist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Beschicker ist mit</w:t>
      </w:r>
      <w:r w:rsidR="00F84B23" w:rsidRPr="000B35B9">
        <w:rPr>
          <w:rFonts w:asciiTheme="minorHAnsi" w:hAnsiTheme="minorHAnsi" w:cstheme="minorHAnsi"/>
          <w:lang w:val="de-DE"/>
        </w:rPr>
        <w:t xml:space="preserve"> </w:t>
      </w:r>
      <w:r w:rsidRPr="000B35B9">
        <w:rPr>
          <w:rFonts w:asciiTheme="minorHAnsi" w:hAnsiTheme="minorHAnsi" w:cstheme="minorHAnsi"/>
          <w:lang w:val="de-DE"/>
        </w:rPr>
        <w:t xml:space="preserve">einem Motor bestückt, dessen </w:t>
      </w:r>
      <w:r w:rsidR="00F84B23" w:rsidRPr="000B35B9">
        <w:rPr>
          <w:rFonts w:asciiTheme="minorHAnsi" w:hAnsiTheme="minorHAnsi" w:cstheme="minorHAnsi"/>
          <w:lang w:val="de-DE"/>
        </w:rPr>
        <w:t>Geschwindigkeit</w:t>
      </w:r>
      <w:r w:rsidRPr="000B35B9">
        <w:rPr>
          <w:rFonts w:asciiTheme="minorHAnsi" w:hAnsiTheme="minorHAnsi" w:cstheme="minorHAnsi"/>
          <w:lang w:val="de-DE"/>
        </w:rPr>
        <w:t xml:space="preserve"> sich </w:t>
      </w:r>
      <w:r w:rsidR="00456A69" w:rsidRPr="000B35B9">
        <w:rPr>
          <w:rFonts w:asciiTheme="minorHAnsi" w:hAnsiTheme="minorHAnsi" w:cstheme="minorHAnsi"/>
          <w:lang w:val="de-DE"/>
        </w:rPr>
        <w:t>je nach Kesselgröße unterscheidet. Das</w:t>
      </w:r>
      <w:r w:rsidRPr="000B35B9">
        <w:rPr>
          <w:rFonts w:asciiTheme="minorHAnsi" w:hAnsiTheme="minorHAnsi" w:cstheme="minorHAnsi"/>
          <w:lang w:val="de-DE"/>
        </w:rPr>
        <w:t xml:space="preserve"> Schild auf dem externen Beschi</w:t>
      </w:r>
      <w:r w:rsidR="00456A69" w:rsidRPr="000B35B9">
        <w:rPr>
          <w:rFonts w:asciiTheme="minorHAnsi" w:hAnsiTheme="minorHAnsi" w:cstheme="minorHAnsi"/>
          <w:lang w:val="de-DE"/>
        </w:rPr>
        <w:t xml:space="preserve">cker kontrollieren, wo </w:t>
      </w:r>
      <w:r w:rsidRPr="000B35B9">
        <w:rPr>
          <w:rFonts w:asciiTheme="minorHAnsi" w:hAnsiTheme="minorHAnsi" w:cstheme="minorHAnsi"/>
          <w:lang w:val="de-DE"/>
        </w:rPr>
        <w:t>angeführt ist, für welche Kesselleistung dieser Beschicker bestimmt ist. Nur einen solchen Typ des externen Beschickers verwenden, der für die konkrete Kesselgröße bestimmt ist.</w:t>
      </w:r>
    </w:p>
    <w:p w14:paraId="7B470B5C" w14:textId="77777777" w:rsidR="00282970" w:rsidRPr="000B35B9" w:rsidRDefault="00753109" w:rsidP="00753109">
      <w:pPr>
        <w:pStyle w:val="Nadpis5"/>
        <w:tabs>
          <w:tab w:val="left" w:pos="5199"/>
          <w:tab w:val="left" w:pos="8590"/>
        </w:tabs>
        <w:spacing w:after="120"/>
        <w:ind w:left="397"/>
        <w:jc w:val="center"/>
        <w:rPr>
          <w:rFonts w:asciiTheme="minorHAnsi" w:hAnsiTheme="minorHAnsi" w:cstheme="minorHAnsi"/>
          <w:b w:val="0"/>
          <w:sz w:val="16"/>
          <w:lang w:val="de-DE"/>
        </w:rPr>
      </w:pPr>
      <w:r w:rsidRPr="000B35B9">
        <w:rPr>
          <w:rFonts w:asciiTheme="minorHAnsi" w:hAnsiTheme="minorHAnsi" w:cstheme="minorHAnsi"/>
          <w:b w:val="0"/>
          <w:noProof/>
          <w:sz w:val="16"/>
          <w:lang w:bidi="ar-SA"/>
        </w:rPr>
        <w:drawing>
          <wp:inline distT="0" distB="0" distL="0" distR="0" wp14:anchorId="1FA1803A" wp14:editId="11C0EF7D">
            <wp:extent cx="4074737" cy="790042"/>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3500" cy="809191"/>
                    </a:xfrm>
                    <a:prstGeom prst="rect">
                      <a:avLst/>
                    </a:prstGeom>
                    <a:noFill/>
                    <a:ln>
                      <a:noFill/>
                    </a:ln>
                  </pic:spPr>
                </pic:pic>
              </a:graphicData>
            </a:graphic>
          </wp:inline>
        </w:drawing>
      </w:r>
    </w:p>
    <w:p w14:paraId="6F8BD4D6" w14:textId="4F596FEA" w:rsidR="00282970" w:rsidRPr="000B35B9" w:rsidRDefault="00456A69" w:rsidP="00753109">
      <w:pPr>
        <w:pStyle w:val="Odstavecseseznamem"/>
        <w:numPr>
          <w:ilvl w:val="2"/>
          <w:numId w:val="43"/>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Beschicker-Motor mit </w:t>
      </w:r>
      <w:r w:rsidR="0015106E" w:rsidRPr="000B35B9">
        <w:rPr>
          <w:rFonts w:asciiTheme="minorHAnsi" w:hAnsiTheme="minorHAnsi" w:cstheme="minorHAnsi"/>
          <w:sz w:val="20"/>
          <w:lang w:val="de-DE"/>
        </w:rPr>
        <w:t>Kondensator - je größer der Kessel, desto schneller der Motor</w:t>
      </w:r>
    </w:p>
    <w:p w14:paraId="6270FEDD" w14:textId="17F77676" w:rsidR="00282970" w:rsidRPr="000B35B9" w:rsidRDefault="00A442E1" w:rsidP="00753109">
      <w:pPr>
        <w:pStyle w:val="Odstavecseseznamem"/>
        <w:numPr>
          <w:ilvl w:val="2"/>
          <w:numId w:val="43"/>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PVC</w:t>
      </w:r>
      <w:r w:rsidR="0015106E" w:rsidRPr="000B35B9">
        <w:rPr>
          <w:rFonts w:asciiTheme="minorHAnsi" w:hAnsiTheme="minorHAnsi" w:cstheme="minorHAnsi"/>
          <w:sz w:val="20"/>
          <w:lang w:val="de-DE"/>
        </w:rPr>
        <w:t>-Schlauch des Beschickers</w:t>
      </w:r>
    </w:p>
    <w:p w14:paraId="23EE5E7F" w14:textId="0F90927A" w:rsidR="00282970" w:rsidRPr="000B35B9" w:rsidRDefault="0015106E" w:rsidP="00753109">
      <w:pPr>
        <w:pStyle w:val="Odstavecseseznamem"/>
        <w:numPr>
          <w:ilvl w:val="2"/>
          <w:numId w:val="43"/>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Beschickerschnecke</w:t>
      </w:r>
    </w:p>
    <w:p w14:paraId="0AABEB6F" w14:textId="35028358" w:rsidR="00282970" w:rsidRPr="000B35B9" w:rsidRDefault="0015106E" w:rsidP="00753109">
      <w:pPr>
        <w:pStyle w:val="Odstavecseseznamem"/>
        <w:numPr>
          <w:ilvl w:val="2"/>
          <w:numId w:val="43"/>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Einlass der Pellets in den Beschicker</w:t>
      </w:r>
    </w:p>
    <w:p w14:paraId="0073A4C5" w14:textId="57D1F07A" w:rsidR="00282970" w:rsidRPr="000B35B9" w:rsidRDefault="0015106E" w:rsidP="00753109">
      <w:pPr>
        <w:pStyle w:val="Odstavecseseznamem"/>
        <w:numPr>
          <w:ilvl w:val="2"/>
          <w:numId w:val="43"/>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Auslass der Pellets vom Beschicker in den Brenner</w:t>
      </w:r>
    </w:p>
    <w:p w14:paraId="6F84C9D1" w14:textId="73534A5F" w:rsidR="00753109" w:rsidRPr="000B35B9" w:rsidRDefault="00A442E1" w:rsidP="00753109">
      <w:pPr>
        <w:pStyle w:val="Odstavecseseznamem"/>
        <w:numPr>
          <w:ilvl w:val="2"/>
          <w:numId w:val="43"/>
        </w:numPr>
        <w:ind w:left="993" w:hanging="284"/>
        <w:jc w:val="both"/>
        <w:rPr>
          <w:rFonts w:asciiTheme="minorHAnsi" w:hAnsiTheme="minorHAnsi" w:cstheme="minorHAnsi"/>
          <w:sz w:val="15"/>
          <w:szCs w:val="20"/>
          <w:lang w:val="de-DE"/>
        </w:rPr>
      </w:pPr>
      <w:r w:rsidRPr="000B35B9">
        <w:rPr>
          <w:rFonts w:asciiTheme="minorHAnsi" w:hAnsiTheme="minorHAnsi" w:cstheme="minorHAnsi"/>
          <w:sz w:val="20"/>
          <w:lang w:val="de-DE"/>
        </w:rPr>
        <w:t>230V</w:t>
      </w:r>
      <w:r w:rsidR="0015106E" w:rsidRPr="000B35B9">
        <w:rPr>
          <w:rFonts w:asciiTheme="minorHAnsi" w:hAnsiTheme="minorHAnsi" w:cstheme="minorHAnsi"/>
          <w:sz w:val="20"/>
          <w:lang w:val="de-DE"/>
        </w:rPr>
        <w:t>-Steckdose</w:t>
      </w:r>
      <w:r w:rsidRPr="000B35B9">
        <w:rPr>
          <w:rFonts w:asciiTheme="minorHAnsi" w:hAnsiTheme="minorHAnsi" w:cstheme="minorHAnsi"/>
          <w:sz w:val="20"/>
          <w:lang w:val="de-DE"/>
        </w:rPr>
        <w:t xml:space="preserve"> </w:t>
      </w:r>
      <w:r w:rsidR="0015106E"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15106E" w:rsidRPr="000B35B9">
        <w:rPr>
          <w:rFonts w:asciiTheme="minorHAnsi" w:hAnsiTheme="minorHAnsi" w:cstheme="minorHAnsi"/>
          <w:sz w:val="20"/>
          <w:lang w:val="de-DE"/>
        </w:rPr>
        <w:t>zur Verbindung des externen Beschickers mit dem externen Sockel am Kessel</w:t>
      </w:r>
      <w:r w:rsidR="00753109" w:rsidRPr="000B35B9">
        <w:rPr>
          <w:rFonts w:asciiTheme="minorHAnsi" w:hAnsiTheme="minorHAnsi" w:cstheme="minorHAnsi"/>
          <w:sz w:val="15"/>
          <w:lang w:val="de-DE"/>
        </w:rPr>
        <w:br w:type="page"/>
      </w:r>
    </w:p>
    <w:p w14:paraId="543F563B" w14:textId="272BA7DF" w:rsidR="00282970" w:rsidRPr="000B35B9" w:rsidRDefault="00A442E1" w:rsidP="00753109">
      <w:pPr>
        <w:pStyle w:val="H1"/>
        <w:rPr>
          <w:lang w:val="de-DE"/>
        </w:rPr>
      </w:pPr>
      <w:bookmarkStart w:id="29" w:name="_bookmark15"/>
      <w:bookmarkStart w:id="30" w:name="_Toc70944748"/>
      <w:bookmarkEnd w:id="29"/>
      <w:r w:rsidRPr="000B35B9">
        <w:rPr>
          <w:lang w:val="de-DE"/>
        </w:rPr>
        <w:t>INSTAL</w:t>
      </w:r>
      <w:r w:rsidR="0015106E" w:rsidRPr="000B35B9">
        <w:rPr>
          <w:lang w:val="de-DE"/>
        </w:rPr>
        <w:t>LATIONSVERFAHREN</w:t>
      </w:r>
      <w:bookmarkEnd w:id="30"/>
    </w:p>
    <w:p w14:paraId="1CDBEBD4" w14:textId="0ACD0F35" w:rsidR="00282970" w:rsidRPr="000B35B9" w:rsidRDefault="0015106E" w:rsidP="00753109">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Der gesamte Installationsprozess kann in folgende Punkte unterteilt werden:</w:t>
      </w:r>
    </w:p>
    <w:p w14:paraId="3BF2E80D" w14:textId="386248BD" w:rsidR="00282970" w:rsidRPr="000B35B9" w:rsidRDefault="0015106E" w:rsidP="00753109">
      <w:pPr>
        <w:pStyle w:val="Odstavecseseznamem"/>
        <w:numPr>
          <w:ilvl w:val="0"/>
          <w:numId w:val="30"/>
        </w:numPr>
        <w:ind w:left="1134" w:hanging="425"/>
        <w:jc w:val="both"/>
        <w:rPr>
          <w:rFonts w:asciiTheme="minorHAnsi" w:hAnsiTheme="minorHAnsi" w:cstheme="minorHAnsi"/>
          <w:sz w:val="20"/>
          <w:lang w:val="de-DE"/>
        </w:rPr>
      </w:pPr>
      <w:r w:rsidRPr="000B35B9">
        <w:rPr>
          <w:rFonts w:asciiTheme="minorHAnsi" w:hAnsiTheme="minorHAnsi" w:cstheme="minorHAnsi"/>
          <w:sz w:val="20"/>
          <w:lang w:val="de-DE"/>
        </w:rPr>
        <w:t>Installation von Kessel, Trichter, Brenner oder externem Beschicker</w:t>
      </w:r>
    </w:p>
    <w:p w14:paraId="70BD11DD" w14:textId="63F1AE49" w:rsidR="00282970" w:rsidRPr="000B35B9" w:rsidRDefault="0015106E" w:rsidP="00753109">
      <w:pPr>
        <w:pStyle w:val="Odstavecseseznamem"/>
        <w:numPr>
          <w:ilvl w:val="0"/>
          <w:numId w:val="30"/>
        </w:numPr>
        <w:ind w:left="1134" w:hanging="425"/>
        <w:jc w:val="both"/>
        <w:rPr>
          <w:rFonts w:asciiTheme="minorHAnsi" w:hAnsiTheme="minorHAnsi" w:cstheme="minorHAnsi"/>
          <w:sz w:val="20"/>
          <w:lang w:val="de-DE"/>
        </w:rPr>
      </w:pPr>
      <w:r w:rsidRPr="000B35B9">
        <w:rPr>
          <w:rFonts w:asciiTheme="minorHAnsi" w:hAnsiTheme="minorHAnsi" w:cstheme="minorHAnsi"/>
          <w:sz w:val="20"/>
          <w:lang w:val="de-DE"/>
        </w:rPr>
        <w:t>Installation von Zusatzvorrichtungen</w:t>
      </w:r>
    </w:p>
    <w:p w14:paraId="20632EA4" w14:textId="15731F3A" w:rsidR="00282970" w:rsidRPr="000B35B9" w:rsidRDefault="0015106E" w:rsidP="00753109">
      <w:pPr>
        <w:pStyle w:val="Odstavecseseznamem"/>
        <w:numPr>
          <w:ilvl w:val="0"/>
          <w:numId w:val="30"/>
        </w:numPr>
        <w:ind w:left="1134" w:hanging="425"/>
        <w:jc w:val="both"/>
        <w:rPr>
          <w:rFonts w:asciiTheme="minorHAnsi" w:hAnsiTheme="minorHAnsi" w:cstheme="minorHAnsi"/>
          <w:sz w:val="20"/>
          <w:lang w:val="de-DE"/>
        </w:rPr>
      </w:pPr>
      <w:r w:rsidRPr="000B35B9">
        <w:rPr>
          <w:rFonts w:asciiTheme="minorHAnsi" w:hAnsiTheme="minorHAnsi" w:cstheme="minorHAnsi"/>
          <w:sz w:val="20"/>
          <w:lang w:val="de-DE"/>
        </w:rPr>
        <w:t>Erste Inbetriebnahme des Kessels</w:t>
      </w:r>
    </w:p>
    <w:p w14:paraId="18011E06" w14:textId="3C07CB59" w:rsidR="00282970" w:rsidRPr="000B35B9" w:rsidRDefault="0015106E" w:rsidP="00753109">
      <w:pPr>
        <w:pStyle w:val="Odstavecseseznamem"/>
        <w:numPr>
          <w:ilvl w:val="0"/>
          <w:numId w:val="30"/>
        </w:numPr>
        <w:ind w:left="1134" w:hanging="425"/>
        <w:jc w:val="both"/>
        <w:rPr>
          <w:rFonts w:asciiTheme="minorHAnsi" w:hAnsiTheme="minorHAnsi" w:cstheme="minorHAnsi"/>
          <w:sz w:val="20"/>
          <w:lang w:val="de-DE"/>
        </w:rPr>
      </w:pPr>
      <w:r w:rsidRPr="000B35B9">
        <w:rPr>
          <w:rFonts w:asciiTheme="minorHAnsi" w:hAnsiTheme="minorHAnsi" w:cstheme="minorHAnsi"/>
          <w:sz w:val="20"/>
          <w:lang w:val="de-DE"/>
        </w:rPr>
        <w:t xml:space="preserve">Berechnung der Leistung des externen Beschickers bei nicht standardmäßiger Installation </w:t>
      </w:r>
    </w:p>
    <w:p w14:paraId="7DE99ADA" w14:textId="2DFC83DA" w:rsidR="00282970" w:rsidRPr="000B35B9" w:rsidRDefault="0015106E" w:rsidP="00753109">
      <w:pPr>
        <w:pStyle w:val="Odstavecseseznamem"/>
        <w:numPr>
          <w:ilvl w:val="0"/>
          <w:numId w:val="30"/>
        </w:numPr>
        <w:ind w:left="1134" w:hanging="425"/>
        <w:jc w:val="both"/>
        <w:rPr>
          <w:rFonts w:asciiTheme="minorHAnsi" w:hAnsiTheme="minorHAnsi" w:cstheme="minorHAnsi"/>
          <w:sz w:val="20"/>
          <w:lang w:val="de-DE"/>
        </w:rPr>
      </w:pPr>
      <w:r w:rsidRPr="000B35B9">
        <w:rPr>
          <w:rFonts w:asciiTheme="minorHAnsi" w:hAnsiTheme="minorHAnsi" w:cstheme="minorHAnsi"/>
          <w:sz w:val="20"/>
          <w:lang w:val="de-DE"/>
        </w:rPr>
        <w:t>Verbrennungskorrektur</w:t>
      </w:r>
    </w:p>
    <w:p w14:paraId="05E692C3" w14:textId="50124F86" w:rsidR="00282970" w:rsidRPr="000B35B9" w:rsidRDefault="0015106E" w:rsidP="00753109">
      <w:pPr>
        <w:pStyle w:val="Odstavecseseznamem"/>
        <w:numPr>
          <w:ilvl w:val="0"/>
          <w:numId w:val="30"/>
        </w:numPr>
        <w:ind w:left="1134" w:hanging="425"/>
        <w:jc w:val="both"/>
        <w:rPr>
          <w:rFonts w:asciiTheme="minorHAnsi" w:hAnsiTheme="minorHAnsi" w:cstheme="minorHAnsi"/>
          <w:sz w:val="20"/>
          <w:lang w:val="de-DE"/>
        </w:rPr>
      </w:pPr>
      <w:r w:rsidRPr="000B35B9">
        <w:rPr>
          <w:rFonts w:asciiTheme="minorHAnsi" w:hAnsiTheme="minorHAnsi" w:cstheme="minorHAnsi"/>
          <w:sz w:val="20"/>
          <w:lang w:val="de-DE"/>
        </w:rPr>
        <w:t>Einstellung anderer Funktionen und Korrektur des Betriebs von Zusatzvorrichtungen</w:t>
      </w:r>
    </w:p>
    <w:p w14:paraId="3B6EDFA8" w14:textId="2B5ACA2D" w:rsidR="00BC2177" w:rsidRPr="000B35B9" w:rsidRDefault="00BC2177" w:rsidP="00753109">
      <w:pPr>
        <w:pStyle w:val="Zkladntext"/>
        <w:spacing w:before="120" w:after="120"/>
        <w:jc w:val="both"/>
        <w:rPr>
          <w:rFonts w:asciiTheme="minorHAnsi" w:hAnsiTheme="minorHAnsi" w:cstheme="minorHAnsi"/>
          <w:lang w:val="de-DE"/>
        </w:rPr>
      </w:pPr>
      <w:r w:rsidRPr="000B35B9">
        <w:rPr>
          <w:rFonts w:asciiTheme="minorHAnsi" w:hAnsiTheme="minorHAnsi" w:cstheme="minorHAnsi"/>
          <w:lang w:val="de-DE"/>
        </w:rPr>
        <w:t xml:space="preserve">Bei den Kesseln </w:t>
      </w:r>
      <w:r w:rsidR="00A442E1" w:rsidRPr="000B35B9">
        <w:rPr>
          <w:rFonts w:asciiTheme="minorHAnsi" w:hAnsiTheme="minorHAnsi" w:cstheme="minorHAnsi"/>
          <w:b/>
          <w:lang w:val="de-DE"/>
        </w:rPr>
        <w:t xml:space="preserve">Biopel MINI 30 </w:t>
      </w:r>
      <w:r w:rsidRPr="000B35B9">
        <w:rPr>
          <w:rFonts w:asciiTheme="minorHAnsi" w:hAnsiTheme="minorHAnsi" w:cstheme="minorHAnsi"/>
          <w:b/>
          <w:lang w:val="de-DE"/>
        </w:rPr>
        <w:t>und</w:t>
      </w:r>
      <w:r w:rsidR="00A442E1" w:rsidRPr="000B35B9">
        <w:rPr>
          <w:rFonts w:asciiTheme="minorHAnsi" w:hAnsiTheme="minorHAnsi" w:cstheme="minorHAnsi"/>
          <w:b/>
          <w:lang w:val="de-DE"/>
        </w:rPr>
        <w:t xml:space="preserve"> 40 </w:t>
      </w:r>
      <w:r w:rsidRPr="000B35B9">
        <w:rPr>
          <w:rFonts w:asciiTheme="minorHAnsi" w:hAnsiTheme="minorHAnsi" w:cstheme="minorHAnsi"/>
          <w:lang w:val="de-DE"/>
        </w:rPr>
        <w:t xml:space="preserve">ist es nötig den Brennerflansch für die Vordertür einschließlich der Abdeckplatte aus dem Brennerpaket herauszunehmen und </w:t>
      </w:r>
      <w:r w:rsidRPr="000B35B9">
        <w:rPr>
          <w:rStyle w:val="jlqj4b"/>
          <w:lang w:val="de-DE"/>
        </w:rPr>
        <w:t>diese Teile an der Vordertür des Kessels zu installieren. Die Isolation in der Tür muss mit einem scharfen Messer ausgeschnitten werden, damit das Loch im Brennerflansch</w:t>
      </w:r>
      <w:r w:rsidR="00456A69" w:rsidRPr="000B35B9">
        <w:rPr>
          <w:rStyle w:val="jlqj4b"/>
          <w:lang w:val="de-DE"/>
        </w:rPr>
        <w:t xml:space="preserve"> kopiert wird und sie</w:t>
      </w:r>
      <w:r w:rsidRPr="000B35B9">
        <w:rPr>
          <w:rStyle w:val="jlqj4b"/>
          <w:lang w:val="de-DE"/>
        </w:rPr>
        <w:t xml:space="preserve"> problemlos in das Loch gelangt.</w:t>
      </w:r>
    </w:p>
    <w:p w14:paraId="7C28935A" w14:textId="584FFBC5" w:rsidR="00282970" w:rsidRPr="000B35B9" w:rsidRDefault="00A442E1" w:rsidP="008E1F5C">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18304" behindDoc="0" locked="0" layoutInCell="1" allowOverlap="1" wp14:anchorId="31B04DA7" wp14:editId="539FBED5">
            <wp:simplePos x="0" y="0"/>
            <wp:positionH relativeFrom="page">
              <wp:posOffset>1087729</wp:posOffset>
            </wp:positionH>
            <wp:positionV relativeFrom="paragraph">
              <wp:posOffset>44602</wp:posOffset>
            </wp:positionV>
            <wp:extent cx="190500" cy="316229"/>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190500" cy="316229"/>
                    </a:xfrm>
                    <a:prstGeom prst="rect">
                      <a:avLst/>
                    </a:prstGeom>
                  </pic:spPr>
                </pic:pic>
              </a:graphicData>
            </a:graphic>
          </wp:anchor>
        </w:drawing>
      </w:r>
      <w:r w:rsidR="00BC2177" w:rsidRPr="000B35B9">
        <w:rPr>
          <w:rStyle w:val="jlqj4b"/>
          <w:lang w:val="de-DE"/>
        </w:rPr>
        <w:t>Am Kessel ist eine Tür mit einer Öffnung für einen 20-kW-Brenner montiert.</w:t>
      </w:r>
      <w:r w:rsidR="00BC2177" w:rsidRPr="000B35B9">
        <w:rPr>
          <w:rStyle w:val="viiyi"/>
          <w:lang w:val="de-DE"/>
        </w:rPr>
        <w:t xml:space="preserve"> </w:t>
      </w:r>
      <w:r w:rsidR="00BC2177" w:rsidRPr="000B35B9">
        <w:rPr>
          <w:rStyle w:val="jlqj4b"/>
          <w:lang w:val="de-DE"/>
        </w:rPr>
        <w:t>Bei einem Brenner mit 30 und 40 kW mit einem scharfen Messer die Öffnung in der Türdichtung vergrößern, sodass die Dichtung den Brennerflansch und die Dichtungsabdeckung kopiert, die sich im Paket mit dem Brenner befinden.</w:t>
      </w:r>
    </w:p>
    <w:p w14:paraId="3BA9EBB1" w14:textId="22393835" w:rsidR="00282970" w:rsidRPr="000B35B9" w:rsidRDefault="00BC2177" w:rsidP="00753109">
      <w:pPr>
        <w:pStyle w:val="Zkladntext"/>
        <w:spacing w:after="120"/>
        <w:jc w:val="both"/>
        <w:rPr>
          <w:rFonts w:asciiTheme="minorHAnsi" w:hAnsiTheme="minorHAnsi" w:cstheme="minorHAnsi"/>
          <w:lang w:val="de-DE"/>
        </w:rPr>
      </w:pPr>
      <w:r w:rsidRPr="000B35B9">
        <w:rPr>
          <w:rStyle w:val="jlqj4b"/>
          <w:lang w:val="de-DE"/>
        </w:rPr>
        <w:t>Das Display befindet sich im Aschenbehälter im Kessel. Es ist nötig es mit</w:t>
      </w:r>
      <w:r w:rsidR="00A442E1" w:rsidRPr="000B35B9">
        <w:rPr>
          <w:rFonts w:asciiTheme="minorHAnsi" w:hAnsiTheme="minorHAnsi" w:cstheme="minorHAnsi"/>
          <w:lang w:val="de-DE"/>
        </w:rPr>
        <w:t xml:space="preserve"> 2</w:t>
      </w:r>
      <w:r w:rsidR="00456A69" w:rsidRPr="000B35B9">
        <w:rPr>
          <w:rFonts w:asciiTheme="minorHAnsi" w:hAnsiTheme="minorHAnsi" w:cstheme="minorHAnsi"/>
          <w:lang w:val="de-DE"/>
        </w:rPr>
        <w:t xml:space="preserve"> Schrauben an der</w:t>
      </w:r>
      <w:r w:rsidRPr="000B35B9">
        <w:rPr>
          <w:rFonts w:asciiTheme="minorHAnsi" w:hAnsiTheme="minorHAnsi" w:cstheme="minorHAnsi"/>
          <w:lang w:val="de-DE"/>
        </w:rPr>
        <w:t xml:space="preserve"> obere</w:t>
      </w:r>
      <w:r w:rsidR="00456A69" w:rsidRPr="000B35B9">
        <w:rPr>
          <w:rFonts w:asciiTheme="minorHAnsi" w:hAnsiTheme="minorHAnsi" w:cstheme="minorHAnsi"/>
          <w:lang w:val="de-DE"/>
        </w:rPr>
        <w:t>n</w:t>
      </w:r>
      <w:r w:rsidRPr="000B35B9">
        <w:rPr>
          <w:rFonts w:asciiTheme="minorHAnsi" w:hAnsiTheme="minorHAnsi" w:cstheme="minorHAnsi"/>
          <w:lang w:val="de-DE"/>
        </w:rPr>
        <w:t xml:space="preserve"> Seite des Kessels zu installieren und dann das Kabel an den schwarzen Stecker in der Mitte der Hauptleiterplatte der Steuereinheit anzuschließen.</w:t>
      </w:r>
    </w:p>
    <w:p w14:paraId="3E657105" w14:textId="4419DE19" w:rsidR="003E0AA6" w:rsidRPr="000B35B9" w:rsidRDefault="00BC2177" w:rsidP="00BC2177">
      <w:pPr>
        <w:pStyle w:val="Zkladntext"/>
        <w:tabs>
          <w:tab w:val="left" w:pos="2127"/>
        </w:tabs>
        <w:spacing w:after="120"/>
        <w:jc w:val="both"/>
        <w:rPr>
          <w:rStyle w:val="jlqj4b"/>
          <w:lang w:val="de-DE"/>
        </w:rPr>
      </w:pPr>
      <w:r w:rsidRPr="000B35B9">
        <w:rPr>
          <w:rFonts w:asciiTheme="minorHAnsi" w:hAnsiTheme="minorHAnsi" w:cstheme="minorHAnsi"/>
          <w:b/>
          <w:lang w:val="de-DE"/>
        </w:rPr>
        <w:t xml:space="preserve">Der kompakte Trichter </w:t>
      </w:r>
      <w:r w:rsidRPr="000B35B9">
        <w:rPr>
          <w:rFonts w:asciiTheme="minorHAnsi" w:hAnsiTheme="minorHAnsi" w:cstheme="minorHAnsi"/>
          <w:bCs/>
          <w:lang w:val="de-DE"/>
        </w:rPr>
        <w:t>ist nicht fest mi</w:t>
      </w:r>
      <w:r w:rsidR="00456A69" w:rsidRPr="000B35B9">
        <w:rPr>
          <w:rFonts w:asciiTheme="minorHAnsi" w:hAnsiTheme="minorHAnsi" w:cstheme="minorHAnsi"/>
          <w:bCs/>
          <w:lang w:val="de-DE"/>
        </w:rPr>
        <w:t>t dem Kessel verbunden. Es wird</w:t>
      </w:r>
      <w:r w:rsidR="003E0AA6" w:rsidRPr="000B35B9">
        <w:rPr>
          <w:rFonts w:asciiTheme="minorHAnsi" w:hAnsiTheme="minorHAnsi" w:cstheme="minorHAnsi"/>
          <w:bCs/>
          <w:lang w:val="de-DE"/>
        </w:rPr>
        <w:t xml:space="preserve"> erst nach seiner Installation in die Endposition </w:t>
      </w:r>
      <w:r w:rsidR="00456A69" w:rsidRPr="000B35B9">
        <w:rPr>
          <w:rFonts w:asciiTheme="minorHAnsi" w:hAnsiTheme="minorHAnsi" w:cstheme="minorHAnsi"/>
          <w:bCs/>
          <w:lang w:val="de-DE"/>
        </w:rPr>
        <w:t xml:space="preserve">am Kessel </w:t>
      </w:r>
      <w:r w:rsidR="003E0AA6" w:rsidRPr="000B35B9">
        <w:rPr>
          <w:rFonts w:asciiTheme="minorHAnsi" w:hAnsiTheme="minorHAnsi" w:cstheme="minorHAnsi"/>
          <w:bCs/>
          <w:lang w:val="de-DE"/>
        </w:rPr>
        <w:t xml:space="preserve">platziert. </w:t>
      </w:r>
      <w:r w:rsidR="003E0AA6" w:rsidRPr="000B35B9">
        <w:rPr>
          <w:rFonts w:asciiTheme="minorHAnsi" w:hAnsiTheme="minorHAnsi" w:cstheme="minorHAnsi"/>
          <w:lang w:val="de-DE"/>
        </w:rPr>
        <w:t xml:space="preserve">Der Pelletbeschicker muss in </w:t>
      </w:r>
      <w:r w:rsidR="00456A69" w:rsidRPr="000B35B9">
        <w:rPr>
          <w:rFonts w:asciiTheme="minorHAnsi" w:hAnsiTheme="minorHAnsi" w:cstheme="minorHAnsi"/>
          <w:lang w:val="de-DE"/>
        </w:rPr>
        <w:t xml:space="preserve">die </w:t>
      </w:r>
      <w:r w:rsidR="003E0AA6" w:rsidRPr="000B35B9">
        <w:rPr>
          <w:rFonts w:asciiTheme="minorHAnsi" w:hAnsiTheme="minorHAnsi" w:cstheme="minorHAnsi"/>
          <w:lang w:val="de-DE"/>
        </w:rPr>
        <w:t xml:space="preserve">linke oder rechte Öffnung im vorderen Teil des Trichters platziert werden, </w:t>
      </w:r>
      <w:r w:rsidR="003E0AA6" w:rsidRPr="000B35B9">
        <w:rPr>
          <w:rStyle w:val="jlqj4b"/>
          <w:lang w:val="de-DE"/>
        </w:rPr>
        <w:t>indem die ovale Blechabdeckung abgezogen und darin die Mündung des</w:t>
      </w:r>
      <w:r w:rsidR="00456A69" w:rsidRPr="000B35B9">
        <w:rPr>
          <w:rStyle w:val="jlqj4b"/>
          <w:lang w:val="de-DE"/>
        </w:rPr>
        <w:t xml:space="preserve"> Beschickers eingeschoben wird</w:t>
      </w:r>
      <w:r w:rsidR="003E0AA6" w:rsidRPr="000B35B9">
        <w:rPr>
          <w:rStyle w:val="jlqj4b"/>
          <w:lang w:val="de-DE"/>
        </w:rPr>
        <w:t xml:space="preserve">. Die Mündung des </w:t>
      </w:r>
      <w:r w:rsidR="00F84B23" w:rsidRPr="000B35B9">
        <w:rPr>
          <w:rStyle w:val="jlqj4b"/>
          <w:lang w:val="de-DE"/>
        </w:rPr>
        <w:t>Beschickers</w:t>
      </w:r>
      <w:r w:rsidR="003E0AA6" w:rsidRPr="000B35B9">
        <w:rPr>
          <w:rStyle w:val="jlqj4b"/>
          <w:lang w:val="de-DE"/>
        </w:rPr>
        <w:t xml:space="preserve"> sollt</w:t>
      </w:r>
      <w:r w:rsidR="00456A69" w:rsidRPr="000B35B9">
        <w:rPr>
          <w:rStyle w:val="jlqj4b"/>
          <w:lang w:val="de-DE"/>
        </w:rPr>
        <w:t xml:space="preserve">e auf der Seite sein, die </w:t>
      </w:r>
      <w:r w:rsidR="003E0AA6" w:rsidRPr="000B35B9">
        <w:rPr>
          <w:rStyle w:val="jlqj4b"/>
          <w:lang w:val="de-DE"/>
        </w:rPr>
        <w:t xml:space="preserve">dem Kessel </w:t>
      </w:r>
      <w:r w:rsidR="00456A69" w:rsidRPr="000B35B9">
        <w:rPr>
          <w:rStyle w:val="jlqj4b"/>
          <w:lang w:val="de-DE"/>
        </w:rPr>
        <w:t xml:space="preserve">näher </w:t>
      </w:r>
      <w:r w:rsidR="003E0AA6" w:rsidRPr="000B35B9">
        <w:rPr>
          <w:rStyle w:val="jlqj4b"/>
          <w:lang w:val="de-DE"/>
        </w:rPr>
        <w:t>ist. Der Beschicker sollte dann mit zwei Schrauben von der Innenseite des Trichters gesichert werden. Das Stromkabel des Beschickers von der Steuereinheit am Kessel in den Trichter durch eine kleine abziehbare Öffnung auf der oberen Seite des Trichters durchziehen.</w:t>
      </w:r>
    </w:p>
    <w:p w14:paraId="6EB12EF5" w14:textId="6476ECD0" w:rsidR="00282970" w:rsidRPr="000B35B9" w:rsidRDefault="003E0AA6" w:rsidP="00753109">
      <w:pPr>
        <w:pStyle w:val="Zkladntext"/>
        <w:spacing w:after="120"/>
        <w:jc w:val="both"/>
        <w:rPr>
          <w:rFonts w:asciiTheme="minorHAnsi" w:hAnsiTheme="minorHAnsi" w:cstheme="minorHAnsi"/>
          <w:lang w:val="de-DE"/>
        </w:rPr>
      </w:pPr>
      <w:r w:rsidRPr="000B35B9">
        <w:rPr>
          <w:rStyle w:val="jlqj4b"/>
          <w:lang w:val="de-DE"/>
        </w:rPr>
        <w:t>Nach dem Einsetzen des Trichters wird ein Pelletbrenner vom vorderen Teil des Kessels in den Kessel eingebaut.</w:t>
      </w:r>
      <w:r w:rsidRPr="000B35B9">
        <w:rPr>
          <w:rStyle w:val="viiyi"/>
          <w:lang w:val="de-DE"/>
        </w:rPr>
        <w:t xml:space="preserve"> </w:t>
      </w:r>
      <w:r w:rsidRPr="000B35B9">
        <w:rPr>
          <w:rStyle w:val="jlqj4b"/>
          <w:lang w:val="de-DE"/>
        </w:rPr>
        <w:t>Vor der Montage des Brenners muss zunächst ausgewählt werden, auf welche Seite die Tür geöffnet werden soll</w:t>
      </w:r>
      <w:r w:rsidR="00A442E1" w:rsidRPr="000B35B9">
        <w:rPr>
          <w:rFonts w:asciiTheme="minorHAnsi" w:hAnsiTheme="minorHAnsi" w:cstheme="minorHAnsi"/>
          <w:lang w:val="de-DE"/>
        </w:rPr>
        <w:t xml:space="preserve">. </w:t>
      </w:r>
      <w:r w:rsidRPr="000B35B9">
        <w:rPr>
          <w:rStyle w:val="jlqj4b"/>
          <w:lang w:val="de-DE"/>
        </w:rPr>
        <w:t>Wenn Sie möchten, dass sich die Tür zur gegenüberliegenden Seite öffnet, muss die Tür abmontiert und auf der gegenüberliegenden Seite des Kessels montiert werden</w:t>
      </w:r>
      <w:r w:rsidR="00A442E1" w:rsidRPr="000B35B9">
        <w:rPr>
          <w:rFonts w:asciiTheme="minorHAnsi" w:hAnsiTheme="minorHAnsi" w:cstheme="minorHAnsi"/>
          <w:lang w:val="de-DE"/>
        </w:rPr>
        <w:t xml:space="preserve">. </w:t>
      </w:r>
      <w:r w:rsidRPr="000B35B9">
        <w:rPr>
          <w:rStyle w:val="jlqj4b"/>
          <w:lang w:val="de-DE"/>
        </w:rPr>
        <w:t>Je nach Größe wird der Brenner entweder mit oder ohne Brennerflansch in die Aschenbehältertür eingesetzt, der als Zwischenstück zwischen Brenner und Aschenbehältertür dient</w:t>
      </w:r>
      <w:r w:rsidR="00A442E1" w:rsidRPr="000B35B9">
        <w:rPr>
          <w:rFonts w:asciiTheme="minorHAnsi" w:hAnsiTheme="minorHAnsi" w:cstheme="minorHAnsi"/>
          <w:lang w:val="de-DE"/>
        </w:rPr>
        <w:t>.</w:t>
      </w:r>
    </w:p>
    <w:p w14:paraId="1E635E13" w14:textId="371E8647" w:rsidR="00282970" w:rsidRPr="000B35B9" w:rsidRDefault="00456A69" w:rsidP="00753109">
      <w:pPr>
        <w:pStyle w:val="Zkladntext"/>
        <w:spacing w:after="120"/>
        <w:jc w:val="both"/>
        <w:rPr>
          <w:rFonts w:asciiTheme="minorHAnsi" w:hAnsiTheme="minorHAnsi" w:cstheme="minorHAnsi"/>
          <w:lang w:val="de-DE"/>
        </w:rPr>
      </w:pPr>
      <w:r w:rsidRPr="000B35B9">
        <w:rPr>
          <w:rStyle w:val="jlqj4b"/>
          <w:lang w:val="de-DE"/>
        </w:rPr>
        <w:t>Die Verkabelung zum und vo</w:t>
      </w:r>
      <w:r w:rsidR="003E0AA6" w:rsidRPr="000B35B9">
        <w:rPr>
          <w:rStyle w:val="jlqj4b"/>
          <w:lang w:val="de-DE"/>
        </w:rPr>
        <w:t>m externen Sockel</w:t>
      </w:r>
      <w:r w:rsidR="003A4BBE" w:rsidRPr="000B35B9">
        <w:rPr>
          <w:rStyle w:val="jlqj4b"/>
          <w:lang w:val="de-DE"/>
        </w:rPr>
        <w:t xml:space="preserve"> wird über seitliche Sch</w:t>
      </w:r>
      <w:r w:rsidR="00F84B23" w:rsidRPr="000B35B9">
        <w:rPr>
          <w:rStyle w:val="jlqj4b"/>
          <w:lang w:val="de-DE"/>
        </w:rPr>
        <w:t>ä</w:t>
      </w:r>
      <w:r w:rsidR="003A4BBE" w:rsidRPr="000B35B9">
        <w:rPr>
          <w:rStyle w:val="jlqj4b"/>
          <w:lang w:val="de-DE"/>
        </w:rPr>
        <w:t>chte im oberen Teil des Kessels herausgeführt.</w:t>
      </w:r>
      <w:r w:rsidR="00A442E1" w:rsidRPr="000B35B9">
        <w:rPr>
          <w:rFonts w:asciiTheme="minorHAnsi" w:hAnsiTheme="minorHAnsi" w:cstheme="minorHAnsi"/>
          <w:lang w:val="de-DE"/>
        </w:rPr>
        <w:t xml:space="preserve"> </w:t>
      </w:r>
    </w:p>
    <w:p w14:paraId="651CC1A9" w14:textId="7F9AD221" w:rsidR="00282970" w:rsidRPr="000B35B9" w:rsidRDefault="003A4BBE" w:rsidP="00753109">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Im Trichter befindet sich der externe Beschicker. Sein Auslass befindet sich im vorderen Teil des Trichters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und </w:t>
      </w:r>
      <w:r w:rsidRPr="000B35B9">
        <w:rPr>
          <w:rStyle w:val="jlqj4b"/>
          <w:lang w:val="de-DE"/>
        </w:rPr>
        <w:t xml:space="preserve">muss mit einem PVC-Schlauch und dem Brennerrohr (Brennerzubehör) an den Brenner angeschlossen werden. </w:t>
      </w:r>
      <w:r w:rsidRPr="000B35B9">
        <w:rPr>
          <w:rFonts w:asciiTheme="minorHAnsi" w:hAnsiTheme="minorHAnsi" w:cstheme="minorHAnsi"/>
          <w:lang w:val="de-DE"/>
        </w:rPr>
        <w:t xml:space="preserve">Der Stecker des Beschickers muss </w:t>
      </w:r>
      <w:r w:rsidRPr="000B35B9">
        <w:rPr>
          <w:rStyle w:val="jlqj4b"/>
          <w:lang w:val="de-DE"/>
        </w:rPr>
        <w:t xml:space="preserve">mit einem 230-V-Kabel an das externe Sockel des Kessels angeschlossen werden. </w:t>
      </w:r>
    </w:p>
    <w:p w14:paraId="1B3E6A88" w14:textId="44919D85" w:rsidR="00282970" w:rsidRPr="000B35B9" w:rsidRDefault="00753109" w:rsidP="00456A69">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17280" behindDoc="0" locked="0" layoutInCell="1" allowOverlap="1" wp14:anchorId="3268CFF1" wp14:editId="79FE0CDD">
            <wp:simplePos x="0" y="0"/>
            <wp:positionH relativeFrom="page">
              <wp:posOffset>1087120</wp:posOffset>
            </wp:positionH>
            <wp:positionV relativeFrom="paragraph">
              <wp:posOffset>14808</wp:posOffset>
            </wp:positionV>
            <wp:extent cx="128354" cy="316229"/>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1" cstate="print"/>
                    <a:stretch>
                      <a:fillRect/>
                    </a:stretch>
                  </pic:blipFill>
                  <pic:spPr>
                    <a:xfrm>
                      <a:off x="0" y="0"/>
                      <a:ext cx="128354" cy="316229"/>
                    </a:xfrm>
                    <a:prstGeom prst="rect">
                      <a:avLst/>
                    </a:prstGeom>
                  </pic:spPr>
                </pic:pic>
              </a:graphicData>
            </a:graphic>
          </wp:anchor>
        </w:drawing>
      </w:r>
      <w:r w:rsidR="003A4BBE" w:rsidRPr="000B35B9">
        <w:rPr>
          <w:rFonts w:asciiTheme="minorHAnsi" w:hAnsiTheme="minorHAnsi" w:cstheme="minorHAnsi"/>
          <w:lang w:val="de-DE"/>
        </w:rPr>
        <w:t>Achtung</w:t>
      </w:r>
      <w:r w:rsidR="00A442E1" w:rsidRPr="000B35B9">
        <w:rPr>
          <w:rFonts w:asciiTheme="minorHAnsi" w:hAnsiTheme="minorHAnsi" w:cstheme="minorHAnsi"/>
          <w:lang w:val="de-DE"/>
        </w:rPr>
        <w:t>: D</w:t>
      </w:r>
      <w:r w:rsidR="003A4BBE" w:rsidRPr="000B35B9">
        <w:rPr>
          <w:rFonts w:asciiTheme="minorHAnsi" w:hAnsiTheme="minorHAnsi" w:cstheme="minorHAnsi"/>
          <w:lang w:val="de-DE"/>
        </w:rPr>
        <w:t xml:space="preserve">arauf achten, dass der </w:t>
      </w:r>
      <w:r w:rsidR="00A442E1" w:rsidRPr="000B35B9">
        <w:rPr>
          <w:rFonts w:asciiTheme="minorHAnsi" w:hAnsiTheme="minorHAnsi" w:cstheme="minorHAnsi"/>
          <w:lang w:val="de-DE"/>
        </w:rPr>
        <w:t>PVC</w:t>
      </w:r>
      <w:r w:rsidR="003A4BBE" w:rsidRPr="000B35B9">
        <w:rPr>
          <w:rFonts w:asciiTheme="minorHAnsi" w:hAnsiTheme="minorHAnsi" w:cstheme="minorHAnsi"/>
          <w:lang w:val="de-DE"/>
        </w:rPr>
        <w:t xml:space="preserve">-Schlauch nicht </w:t>
      </w:r>
      <w:r w:rsidR="003A4BBE" w:rsidRPr="000B35B9">
        <w:rPr>
          <w:lang w:val="de-DE"/>
        </w:rPr>
        <w:t>durch</w:t>
      </w:r>
      <w:r w:rsidR="00456A69" w:rsidRPr="000B35B9">
        <w:rPr>
          <w:lang w:val="de-DE"/>
        </w:rPr>
        <w:t>hängt</w:t>
      </w:r>
      <w:r w:rsidR="003A4BBE" w:rsidRPr="000B35B9">
        <w:rPr>
          <w:rStyle w:val="morftable-cell-ending"/>
          <w:lang w:val="de-DE"/>
        </w:rPr>
        <w:t xml:space="preserve">, </w:t>
      </w:r>
      <w:r w:rsidR="003A4BBE" w:rsidRPr="000B35B9">
        <w:rPr>
          <w:rStyle w:val="jlqj4b"/>
          <w:lang w:val="de-DE"/>
        </w:rPr>
        <w:t>da sonst die Pellets, die vom Auslass des externen Beschickers in den Brenner fallen, im PVC-Schlauch stecken bleiben können</w:t>
      </w:r>
      <w:r w:rsidR="00A442E1" w:rsidRPr="000B35B9">
        <w:rPr>
          <w:rFonts w:asciiTheme="minorHAnsi" w:hAnsiTheme="minorHAnsi" w:cstheme="minorHAnsi"/>
          <w:lang w:val="de-DE"/>
        </w:rPr>
        <w:t>.</w:t>
      </w:r>
    </w:p>
    <w:p w14:paraId="448999BB" w14:textId="7FA6A15A" w:rsidR="00282970" w:rsidRPr="000B35B9" w:rsidRDefault="003A4BBE" w:rsidP="00753109">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Die zweite Version des Pellettrichters heißt </w:t>
      </w:r>
      <w:r w:rsidR="00A442E1" w:rsidRPr="000B35B9">
        <w:rPr>
          <w:rFonts w:asciiTheme="minorHAnsi" w:hAnsiTheme="minorHAnsi" w:cstheme="minorHAnsi"/>
          <w:b/>
          <w:lang w:val="de-DE"/>
        </w:rPr>
        <w:t>Exter</w:t>
      </w:r>
      <w:r w:rsidRPr="000B35B9">
        <w:rPr>
          <w:rFonts w:asciiTheme="minorHAnsi" w:hAnsiTheme="minorHAnsi" w:cstheme="minorHAnsi"/>
          <w:b/>
          <w:lang w:val="de-DE"/>
        </w:rPr>
        <w:t xml:space="preserve">ner Trichter. </w:t>
      </w:r>
      <w:r w:rsidR="00456A69"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 Trichter kann mit allen Größen von </w:t>
      </w:r>
      <w:r w:rsidR="00A442E1" w:rsidRPr="000B35B9">
        <w:rPr>
          <w:rFonts w:asciiTheme="minorHAnsi" w:hAnsiTheme="minorHAnsi" w:cstheme="minorHAnsi"/>
          <w:lang w:val="de-DE"/>
        </w:rPr>
        <w:t>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-Kesseln genutzt werden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 Trichter wird während der Installation des Kessels komplettiert und standardmäßig im zerlegten Zustand geliefert. </w:t>
      </w:r>
      <w:r w:rsidRPr="000B35B9">
        <w:rPr>
          <w:rStyle w:val="jlqj4b"/>
          <w:lang w:val="de-DE"/>
        </w:rPr>
        <w:t>Das Ende eines 2 oder 3 Meter langen externen Beschickers wird in d</w:t>
      </w:r>
      <w:r w:rsidR="00F84B23" w:rsidRPr="000B35B9">
        <w:rPr>
          <w:rStyle w:val="jlqj4b"/>
          <w:lang w:val="de-DE"/>
        </w:rPr>
        <w:t>as</w:t>
      </w:r>
      <w:r w:rsidRPr="000B35B9">
        <w:rPr>
          <w:rStyle w:val="jlqj4b"/>
          <w:lang w:val="de-DE"/>
        </w:rPr>
        <w:t xml:space="preserve"> untere Bein des Trichters eingeführt.</w:t>
      </w:r>
      <w:r w:rsidRPr="000B35B9">
        <w:rPr>
          <w:rStyle w:val="viiyi"/>
          <w:lang w:val="de-DE"/>
        </w:rPr>
        <w:t xml:space="preserve"> </w:t>
      </w:r>
      <w:r w:rsidRPr="000B35B9">
        <w:rPr>
          <w:rStyle w:val="jlqj4b"/>
          <w:lang w:val="de-DE"/>
        </w:rPr>
        <w:t xml:space="preserve">Die Neigung des externen Beschickers sollte 45 ° vom Boden sein. </w:t>
      </w:r>
      <w:r w:rsidRPr="000B35B9">
        <w:rPr>
          <w:rFonts w:asciiTheme="minorHAnsi" w:hAnsiTheme="minorHAnsi" w:cstheme="minorHAnsi"/>
          <w:lang w:val="de-DE"/>
        </w:rPr>
        <w:t xml:space="preserve">Der Beschicker wird </w:t>
      </w:r>
      <w:r w:rsidRPr="000B35B9">
        <w:rPr>
          <w:rStyle w:val="jlqj4b"/>
          <w:lang w:val="de-DE"/>
        </w:rPr>
        <w:t>über einen PVC-Schlauch und ein Brennerrohr mit dem Brenner verbunden.</w:t>
      </w:r>
      <w:r w:rsidRPr="000B35B9">
        <w:rPr>
          <w:rStyle w:val="viiyi"/>
          <w:lang w:val="de-DE"/>
        </w:rPr>
        <w:t xml:space="preserve"> </w:t>
      </w:r>
      <w:r w:rsidRPr="000B35B9">
        <w:rPr>
          <w:rStyle w:val="jlqj4b"/>
          <w:lang w:val="de-DE"/>
        </w:rPr>
        <w:t xml:space="preserve">Die Stromversorgung der externen Beschickers wird über ein 230-V-Kabel von dem externen </w:t>
      </w:r>
      <w:r w:rsidR="00456A69" w:rsidRPr="000B35B9">
        <w:rPr>
          <w:rFonts w:asciiTheme="minorHAnsi" w:hAnsiTheme="minorHAnsi" w:cstheme="minorHAnsi"/>
          <w:lang w:val="de-DE"/>
        </w:rPr>
        <w:t>Sockel zur</w:t>
      </w:r>
      <w:r w:rsidRPr="000B35B9">
        <w:rPr>
          <w:rFonts w:asciiTheme="minorHAnsi" w:hAnsiTheme="minorHAnsi" w:cstheme="minorHAnsi"/>
          <w:lang w:val="de-DE"/>
        </w:rPr>
        <w:t xml:space="preserve"> Steckdose des e</w:t>
      </w:r>
      <w:r w:rsidR="00A442E1" w:rsidRPr="000B35B9">
        <w:rPr>
          <w:rFonts w:asciiTheme="minorHAnsi" w:hAnsiTheme="minorHAnsi" w:cstheme="minorHAnsi"/>
          <w:lang w:val="de-DE"/>
        </w:rPr>
        <w:t>xtern</w:t>
      </w:r>
      <w:r w:rsidRPr="000B35B9">
        <w:rPr>
          <w:rFonts w:asciiTheme="minorHAnsi" w:hAnsiTheme="minorHAnsi" w:cstheme="minorHAnsi"/>
          <w:lang w:val="de-DE"/>
        </w:rPr>
        <w:t>en Beschickers geführt.</w:t>
      </w:r>
    </w:p>
    <w:p w14:paraId="6DDB68DB" w14:textId="49146B8A" w:rsidR="00282970" w:rsidRPr="000B35B9" w:rsidRDefault="003A4BBE" w:rsidP="00456A69">
      <w:pPr>
        <w:pStyle w:val="Zkladntext"/>
        <w:spacing w:after="120"/>
        <w:jc w:val="both"/>
        <w:rPr>
          <w:rFonts w:asciiTheme="minorHAnsi" w:hAnsiTheme="minorHAnsi" w:cstheme="minorHAnsi"/>
          <w:lang w:val="de-DE"/>
        </w:rPr>
      </w:pPr>
      <w:r w:rsidRPr="000B35B9">
        <w:rPr>
          <w:rStyle w:val="jlqj4b"/>
          <w:lang w:val="de-DE"/>
        </w:rPr>
        <w:t xml:space="preserve">Der externe Trichter kann überall im Kesselraum platziert werden, jedoch nur so, dass die Pellets </w:t>
      </w:r>
      <w:r w:rsidR="00861F16" w:rsidRPr="000B35B9">
        <w:rPr>
          <w:rStyle w:val="jlqj4b"/>
          <w:lang w:val="de-DE"/>
        </w:rPr>
        <w:t>problemlos</w:t>
      </w:r>
      <w:r w:rsidRPr="000B35B9">
        <w:rPr>
          <w:rStyle w:val="jlqj4b"/>
          <w:lang w:val="de-DE"/>
        </w:rPr>
        <w:t xml:space="preserve"> vom </w:t>
      </w:r>
      <w:r w:rsidR="00861F16" w:rsidRPr="000B35B9">
        <w:rPr>
          <w:rStyle w:val="jlqj4b"/>
          <w:lang w:val="de-DE"/>
        </w:rPr>
        <w:t>A</w:t>
      </w:r>
      <w:r w:rsidRPr="000B35B9">
        <w:rPr>
          <w:rStyle w:val="jlqj4b"/>
          <w:lang w:val="de-DE"/>
        </w:rPr>
        <w:t>uslass</w:t>
      </w:r>
      <w:r w:rsidR="00861F16" w:rsidRPr="000B35B9">
        <w:rPr>
          <w:rStyle w:val="jlqj4b"/>
          <w:lang w:val="de-DE"/>
        </w:rPr>
        <w:t xml:space="preserve"> des Beschickers</w:t>
      </w:r>
      <w:r w:rsidRPr="000B35B9">
        <w:rPr>
          <w:rStyle w:val="jlqj4b"/>
          <w:lang w:val="de-DE"/>
        </w:rPr>
        <w:t xml:space="preserve"> in den Brenner fallen</w:t>
      </w:r>
      <w:r w:rsidR="00A442E1" w:rsidRPr="000B35B9">
        <w:rPr>
          <w:rFonts w:asciiTheme="minorHAnsi" w:hAnsiTheme="minorHAnsi" w:cstheme="minorHAnsi"/>
          <w:lang w:val="de-DE"/>
        </w:rPr>
        <w:t xml:space="preserve">. </w:t>
      </w:r>
      <w:r w:rsidR="00861F16" w:rsidRPr="000B35B9">
        <w:rPr>
          <w:rFonts w:asciiTheme="minorHAnsi" w:hAnsiTheme="minorHAnsi" w:cstheme="minorHAnsi"/>
          <w:lang w:val="de-DE"/>
        </w:rPr>
        <w:t xml:space="preserve">Darauf achten, dass der PVC-Schlauch nicht </w:t>
      </w:r>
      <w:r w:rsidR="00861F16" w:rsidRPr="000B35B9">
        <w:rPr>
          <w:lang w:val="de-DE"/>
        </w:rPr>
        <w:t>durch</w:t>
      </w:r>
      <w:r w:rsidR="00456A69" w:rsidRPr="000B35B9">
        <w:rPr>
          <w:lang w:val="de-DE"/>
        </w:rPr>
        <w:t>hängt,</w:t>
      </w:r>
      <w:r w:rsidR="00861F16" w:rsidRPr="000B35B9">
        <w:rPr>
          <w:rStyle w:val="morftable-cell-ending"/>
          <w:lang w:val="de-DE"/>
        </w:rPr>
        <w:t xml:space="preserve"> </w:t>
      </w:r>
      <w:r w:rsidR="00861F16" w:rsidRPr="000B35B9">
        <w:rPr>
          <w:rStyle w:val="jlqj4b"/>
          <w:lang w:val="de-DE"/>
        </w:rPr>
        <w:t>da sonst die Pellets, die in den Brenner fallen, im PVC-Schlauch stecken bleiben können</w:t>
      </w:r>
      <w:r w:rsidR="00A442E1" w:rsidRPr="000B35B9">
        <w:rPr>
          <w:rFonts w:asciiTheme="minorHAnsi" w:hAnsiTheme="minorHAnsi" w:cstheme="minorHAnsi"/>
          <w:lang w:val="de-DE"/>
        </w:rPr>
        <w:t>.</w:t>
      </w:r>
    </w:p>
    <w:p w14:paraId="1552962B" w14:textId="24541849" w:rsidR="00753109" w:rsidRPr="000B35B9" w:rsidRDefault="00861F16" w:rsidP="00753109">
      <w:pPr>
        <w:pStyle w:val="Zkladntext"/>
        <w:spacing w:after="120"/>
        <w:jc w:val="both"/>
        <w:rPr>
          <w:rFonts w:asciiTheme="minorHAnsi" w:hAnsiTheme="minorHAnsi" w:cstheme="minorHAnsi"/>
          <w:sz w:val="14"/>
          <w:lang w:val="de-DE"/>
        </w:rPr>
      </w:pPr>
      <w:r w:rsidRPr="000B35B9">
        <w:rPr>
          <w:rStyle w:val="jlqj4b"/>
          <w:lang w:val="de-DE"/>
        </w:rPr>
        <w:t>Die Motordrehzahl im externen</w:t>
      </w:r>
      <w:r w:rsidRPr="000B35B9">
        <w:rPr>
          <w:rFonts w:asciiTheme="minorHAnsi" w:hAnsiTheme="minorHAnsi" w:cstheme="minorHAnsi"/>
          <w:lang w:val="de-DE"/>
        </w:rPr>
        <w:t xml:space="preserve"> Beschicker unterscheidet sich </w:t>
      </w:r>
      <w:r w:rsidR="00456A69" w:rsidRPr="000B35B9">
        <w:rPr>
          <w:rFonts w:asciiTheme="minorHAnsi" w:hAnsiTheme="minorHAnsi" w:cstheme="minorHAnsi"/>
          <w:lang w:val="de-DE"/>
        </w:rPr>
        <w:t xml:space="preserve">je nach </w:t>
      </w:r>
      <w:r w:rsidRPr="000B35B9">
        <w:rPr>
          <w:rFonts w:asciiTheme="minorHAnsi" w:hAnsiTheme="minorHAnsi" w:cstheme="minorHAnsi"/>
          <w:lang w:val="de-DE"/>
        </w:rPr>
        <w:t>Größe des Kessels. Auf dem Schild des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en Beschickers wird immer angegeben, </w:t>
      </w:r>
      <w:r w:rsidRPr="000B35B9">
        <w:rPr>
          <w:rStyle w:val="jlqj4b"/>
          <w:lang w:val="de-DE"/>
        </w:rPr>
        <w:t>für welchen Kesselleistungsbereich der externe Beschicker vorgesehen ist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Nur einen solchen Typ des externen Beschickers verwenden,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für Ihre Größe des Kessels bestimmt ist.</w:t>
      </w:r>
      <w:r w:rsidR="00A442E1" w:rsidRPr="000B35B9">
        <w:rPr>
          <w:rFonts w:asciiTheme="minorHAnsi" w:hAnsiTheme="minorHAnsi" w:cstheme="minorHAnsi"/>
          <w:lang w:val="de-DE"/>
        </w:rPr>
        <w:t xml:space="preserve"> </w:t>
      </w:r>
      <w:r w:rsidRPr="000B35B9">
        <w:rPr>
          <w:rStyle w:val="jlqj4b"/>
          <w:lang w:val="de-DE"/>
        </w:rPr>
        <w:t>Andernfalls ist der externe Beschicker zu schnell oder zu langsam, was zu einer schlechten Pelletdosierung auf dem Brenner führt</w:t>
      </w:r>
      <w:r w:rsidR="00A442E1" w:rsidRPr="000B35B9">
        <w:rPr>
          <w:rFonts w:asciiTheme="minorHAnsi" w:hAnsiTheme="minorHAnsi" w:cstheme="minorHAnsi"/>
          <w:lang w:val="de-DE"/>
        </w:rPr>
        <w:t>.</w:t>
      </w:r>
      <w:r w:rsidR="00753109" w:rsidRPr="000B35B9">
        <w:rPr>
          <w:rFonts w:asciiTheme="minorHAnsi" w:hAnsiTheme="minorHAnsi" w:cstheme="minorHAnsi"/>
          <w:sz w:val="14"/>
          <w:lang w:val="de-DE"/>
        </w:rPr>
        <w:br w:type="page"/>
      </w:r>
    </w:p>
    <w:p w14:paraId="1C57A5CC" w14:textId="350015AE" w:rsidR="00282970" w:rsidRPr="000B35B9" w:rsidRDefault="00645B46" w:rsidP="00753109">
      <w:pPr>
        <w:pStyle w:val="H2"/>
        <w:rPr>
          <w:lang w:val="de-DE"/>
        </w:rPr>
      </w:pPr>
      <w:bookmarkStart w:id="31" w:name="_bookmark16"/>
      <w:bookmarkStart w:id="32" w:name="_Toc70944749"/>
      <w:bookmarkEnd w:id="31"/>
      <w:r w:rsidRPr="000B35B9">
        <w:rPr>
          <w:lang w:val="de-DE"/>
        </w:rPr>
        <w:t>Trichter</w:t>
      </w:r>
      <w:bookmarkEnd w:id="32"/>
    </w:p>
    <w:p w14:paraId="69804319" w14:textId="10A1C31D" w:rsidR="00282970" w:rsidRPr="000B35B9" w:rsidRDefault="00645B46" w:rsidP="00753109">
      <w:pPr>
        <w:pStyle w:val="Zkladntext"/>
        <w:ind w:left="397"/>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Instal</w:t>
      </w:r>
      <w:r w:rsidRPr="000B35B9">
        <w:rPr>
          <w:rFonts w:asciiTheme="minorHAnsi" w:hAnsiTheme="minorHAnsi" w:cstheme="minorHAnsi"/>
          <w:lang w:val="de-DE"/>
        </w:rPr>
        <w:t xml:space="preserve">lation des kompakten Pellettrichters ist sehr einfach, </w:t>
      </w:r>
      <w:r w:rsidRPr="000B35B9">
        <w:rPr>
          <w:rStyle w:val="jlqj4b"/>
          <w:lang w:val="de-DE"/>
        </w:rPr>
        <w:t xml:space="preserve">da er ab Werk bereits montiert geliefert wird. </w:t>
      </w:r>
      <w:r w:rsidR="00456A69" w:rsidRPr="000B35B9">
        <w:rPr>
          <w:rFonts w:asciiTheme="minorHAnsi" w:hAnsiTheme="minorHAnsi" w:cstheme="minorHAnsi"/>
          <w:lang w:val="de-DE"/>
        </w:rPr>
        <w:t xml:space="preserve"> Den Trichter aus dem</w:t>
      </w:r>
      <w:r w:rsidRPr="000B35B9">
        <w:rPr>
          <w:rFonts w:asciiTheme="minorHAnsi" w:hAnsiTheme="minorHAnsi" w:cstheme="minorHAnsi"/>
          <w:lang w:val="de-DE"/>
        </w:rPr>
        <w:t xml:space="preserve"> Lattenverschlag auspacken, die Abdeckfolie entfernen und den Trichter neben dem Kessel stellen. Die Öffnung der Aschebehältertür kontrollieren. Wenn der Trichter auf der Seite des Kessels ist, wo sich die Scharniere der Aschebehältertür befinden, ist es nötig </w:t>
      </w:r>
      <w:r w:rsidRPr="000B35B9">
        <w:rPr>
          <w:rStyle w:val="jlqj4b"/>
          <w:lang w:val="de-DE"/>
        </w:rPr>
        <w:t>die Scharniere auf die gegenüberliegende Seite des Kessels</w:t>
      </w:r>
      <w:r w:rsidRPr="000B35B9">
        <w:rPr>
          <w:rFonts w:asciiTheme="minorHAnsi" w:hAnsiTheme="minorHAnsi" w:cstheme="minorHAnsi"/>
          <w:lang w:val="de-DE"/>
        </w:rPr>
        <w:t xml:space="preserve"> umzustellen, </w:t>
      </w:r>
      <w:r w:rsidRPr="000B35B9">
        <w:rPr>
          <w:rStyle w:val="jlqj4b"/>
          <w:lang w:val="de-DE"/>
        </w:rPr>
        <w:t>damit sich die Aschenbehälter nicht an den Scharnieren verklemmt.</w:t>
      </w:r>
      <w:r w:rsidRPr="000B35B9">
        <w:rPr>
          <w:lang w:val="de-DE"/>
        </w:rPr>
        <w:t xml:space="preserve"> </w:t>
      </w:r>
    </w:p>
    <w:p w14:paraId="789AF490" w14:textId="77777777" w:rsidR="00282970" w:rsidRPr="000B35B9" w:rsidRDefault="00282970" w:rsidP="00753109">
      <w:pPr>
        <w:pStyle w:val="Zkladntext"/>
        <w:ind w:left="397"/>
        <w:jc w:val="both"/>
        <w:rPr>
          <w:rFonts w:asciiTheme="minorHAnsi" w:hAnsiTheme="minorHAnsi" w:cstheme="minorHAnsi"/>
          <w:sz w:val="27"/>
          <w:lang w:val="de-DE"/>
        </w:rPr>
      </w:pPr>
    </w:p>
    <w:p w14:paraId="6BA53A63" w14:textId="23FDE8C3" w:rsidR="00282970" w:rsidRPr="000B35B9" w:rsidRDefault="00645B46" w:rsidP="00753109">
      <w:pPr>
        <w:pStyle w:val="H3"/>
        <w:rPr>
          <w:lang w:val="de-DE"/>
        </w:rPr>
      </w:pPr>
      <w:bookmarkStart w:id="33" w:name="_bookmark17"/>
      <w:bookmarkEnd w:id="33"/>
      <w:r w:rsidRPr="000B35B9">
        <w:rPr>
          <w:lang w:val="de-DE"/>
        </w:rPr>
        <w:t>Externer Trichter</w:t>
      </w:r>
    </w:p>
    <w:p w14:paraId="3CBDCE64" w14:textId="77777777" w:rsidR="00282970" w:rsidRPr="000B35B9" w:rsidRDefault="00270C32" w:rsidP="00753109">
      <w:pPr>
        <w:pStyle w:val="Zkladntext"/>
        <w:jc w:val="center"/>
        <w:rPr>
          <w:rFonts w:asciiTheme="minorHAnsi" w:hAnsiTheme="minorHAnsi" w:cstheme="minorHAnsi"/>
          <w:sz w:val="22"/>
          <w:lang w:val="de-DE"/>
        </w:rPr>
      </w:pPr>
      <w:r w:rsidRPr="000B35B9">
        <w:rPr>
          <w:rFonts w:asciiTheme="minorHAnsi" w:hAnsiTheme="minorHAnsi" w:cstheme="minorHAnsi"/>
          <w:noProof/>
          <w:lang w:bidi="ar-SA"/>
        </w:rPr>
        <mc:AlternateContent>
          <mc:Choice Requires="wpg">
            <w:drawing>
              <wp:inline distT="0" distB="0" distL="0" distR="0" wp14:anchorId="224082F5" wp14:editId="1FECB078">
                <wp:extent cx="6209665" cy="5855335"/>
                <wp:effectExtent l="0" t="0" r="19685" b="12065"/>
                <wp:docPr id="19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5855335"/>
                          <a:chOff x="1181" y="312"/>
                          <a:chExt cx="9779" cy="9221"/>
                        </a:xfrm>
                      </wpg:grpSpPr>
                      <pic:pic xmlns:pic="http://schemas.openxmlformats.org/drawingml/2006/picture">
                        <pic:nvPicPr>
                          <pic:cNvPr id="198" name="Picture 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7" y="312"/>
                            <a:ext cx="9252" cy="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89" y="6398"/>
                            <a:ext cx="4740"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75"/>
                        <wps:cNvSpPr>
                          <a:spLocks noChangeArrowheads="1"/>
                        </wps:cNvSpPr>
                        <wps:spPr bwMode="auto">
                          <a:xfrm>
                            <a:off x="1181" y="6390"/>
                            <a:ext cx="4755" cy="3143"/>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69" y="6368"/>
                            <a:ext cx="4784"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73"/>
                        <wps:cNvSpPr>
                          <a:spLocks/>
                        </wps:cNvSpPr>
                        <wps:spPr bwMode="auto">
                          <a:xfrm>
                            <a:off x="1279" y="6485"/>
                            <a:ext cx="528" cy="528"/>
                          </a:xfrm>
                          <a:custGeom>
                            <a:avLst/>
                            <a:gdLst>
                              <a:gd name="T0" fmla="+- 0 1543 1279"/>
                              <a:gd name="T1" fmla="*/ T0 w 528"/>
                              <a:gd name="T2" fmla="+- 0 6486 6486"/>
                              <a:gd name="T3" fmla="*/ 6486 h 528"/>
                              <a:gd name="T4" fmla="+- 0 1473 1279"/>
                              <a:gd name="T5" fmla="*/ T4 w 528"/>
                              <a:gd name="T6" fmla="+- 0 6495 6486"/>
                              <a:gd name="T7" fmla="*/ 6495 h 528"/>
                              <a:gd name="T8" fmla="+- 0 1410 1279"/>
                              <a:gd name="T9" fmla="*/ T8 w 528"/>
                              <a:gd name="T10" fmla="+- 0 6522 6486"/>
                              <a:gd name="T11" fmla="*/ 6522 h 528"/>
                              <a:gd name="T12" fmla="+- 0 1356 1279"/>
                              <a:gd name="T13" fmla="*/ T12 w 528"/>
                              <a:gd name="T14" fmla="+- 0 6563 6486"/>
                              <a:gd name="T15" fmla="*/ 6563 h 528"/>
                              <a:gd name="T16" fmla="+- 0 1315 1279"/>
                              <a:gd name="T17" fmla="*/ T16 w 528"/>
                              <a:gd name="T18" fmla="+- 0 6616 6486"/>
                              <a:gd name="T19" fmla="*/ 6616 h 528"/>
                              <a:gd name="T20" fmla="+- 0 1288 1279"/>
                              <a:gd name="T21" fmla="*/ T20 w 528"/>
                              <a:gd name="T22" fmla="+- 0 6680 6486"/>
                              <a:gd name="T23" fmla="*/ 6680 h 528"/>
                              <a:gd name="T24" fmla="+- 0 1279 1279"/>
                              <a:gd name="T25" fmla="*/ T24 w 528"/>
                              <a:gd name="T26" fmla="+- 0 6750 6486"/>
                              <a:gd name="T27" fmla="*/ 6750 h 528"/>
                              <a:gd name="T28" fmla="+- 0 1288 1279"/>
                              <a:gd name="T29" fmla="*/ T28 w 528"/>
                              <a:gd name="T30" fmla="+- 0 6820 6486"/>
                              <a:gd name="T31" fmla="*/ 6820 h 528"/>
                              <a:gd name="T32" fmla="+- 0 1315 1279"/>
                              <a:gd name="T33" fmla="*/ T32 w 528"/>
                              <a:gd name="T34" fmla="+- 0 6883 6486"/>
                              <a:gd name="T35" fmla="*/ 6883 h 528"/>
                              <a:gd name="T36" fmla="+- 0 1356 1279"/>
                              <a:gd name="T37" fmla="*/ T36 w 528"/>
                              <a:gd name="T38" fmla="+- 0 6936 6486"/>
                              <a:gd name="T39" fmla="*/ 6936 h 528"/>
                              <a:gd name="T40" fmla="+- 0 1410 1279"/>
                              <a:gd name="T41" fmla="*/ T40 w 528"/>
                              <a:gd name="T42" fmla="+- 0 6978 6486"/>
                              <a:gd name="T43" fmla="*/ 6978 h 528"/>
                              <a:gd name="T44" fmla="+- 0 1473 1279"/>
                              <a:gd name="T45" fmla="*/ T44 w 528"/>
                              <a:gd name="T46" fmla="+- 0 7004 6486"/>
                              <a:gd name="T47" fmla="*/ 7004 h 528"/>
                              <a:gd name="T48" fmla="+- 0 1543 1279"/>
                              <a:gd name="T49" fmla="*/ T48 w 528"/>
                              <a:gd name="T50" fmla="+- 0 7014 6486"/>
                              <a:gd name="T51" fmla="*/ 7014 h 528"/>
                              <a:gd name="T52" fmla="+- 0 1613 1279"/>
                              <a:gd name="T53" fmla="*/ T52 w 528"/>
                              <a:gd name="T54" fmla="+- 0 7004 6486"/>
                              <a:gd name="T55" fmla="*/ 7004 h 528"/>
                              <a:gd name="T56" fmla="+- 0 1676 1279"/>
                              <a:gd name="T57" fmla="*/ T56 w 528"/>
                              <a:gd name="T58" fmla="+- 0 6978 6486"/>
                              <a:gd name="T59" fmla="*/ 6978 h 528"/>
                              <a:gd name="T60" fmla="+- 0 1730 1279"/>
                              <a:gd name="T61" fmla="*/ T60 w 528"/>
                              <a:gd name="T62" fmla="+- 0 6936 6486"/>
                              <a:gd name="T63" fmla="*/ 6936 h 528"/>
                              <a:gd name="T64" fmla="+- 0 1771 1279"/>
                              <a:gd name="T65" fmla="*/ T64 w 528"/>
                              <a:gd name="T66" fmla="+- 0 6883 6486"/>
                              <a:gd name="T67" fmla="*/ 6883 h 528"/>
                              <a:gd name="T68" fmla="+- 0 1798 1279"/>
                              <a:gd name="T69" fmla="*/ T68 w 528"/>
                              <a:gd name="T70" fmla="+- 0 6820 6486"/>
                              <a:gd name="T71" fmla="*/ 6820 h 528"/>
                              <a:gd name="T72" fmla="+- 0 1807 1279"/>
                              <a:gd name="T73" fmla="*/ T72 w 528"/>
                              <a:gd name="T74" fmla="+- 0 6750 6486"/>
                              <a:gd name="T75" fmla="*/ 6750 h 528"/>
                              <a:gd name="T76" fmla="+- 0 1798 1279"/>
                              <a:gd name="T77" fmla="*/ T76 w 528"/>
                              <a:gd name="T78" fmla="+- 0 6680 6486"/>
                              <a:gd name="T79" fmla="*/ 6680 h 528"/>
                              <a:gd name="T80" fmla="+- 0 1771 1279"/>
                              <a:gd name="T81" fmla="*/ T80 w 528"/>
                              <a:gd name="T82" fmla="+- 0 6616 6486"/>
                              <a:gd name="T83" fmla="*/ 6616 h 528"/>
                              <a:gd name="T84" fmla="+- 0 1730 1279"/>
                              <a:gd name="T85" fmla="*/ T84 w 528"/>
                              <a:gd name="T86" fmla="+- 0 6563 6486"/>
                              <a:gd name="T87" fmla="*/ 6563 h 528"/>
                              <a:gd name="T88" fmla="+- 0 1676 1279"/>
                              <a:gd name="T89" fmla="*/ T88 w 528"/>
                              <a:gd name="T90" fmla="+- 0 6522 6486"/>
                              <a:gd name="T91" fmla="*/ 6522 h 528"/>
                              <a:gd name="T92" fmla="+- 0 1613 1279"/>
                              <a:gd name="T93" fmla="*/ T92 w 528"/>
                              <a:gd name="T94" fmla="+- 0 6495 6486"/>
                              <a:gd name="T95" fmla="*/ 6495 h 528"/>
                              <a:gd name="T96" fmla="+- 0 1543 1279"/>
                              <a:gd name="T97" fmla="*/ T96 w 528"/>
                              <a:gd name="T98" fmla="+- 0 6486 6486"/>
                              <a:gd name="T99" fmla="*/ 648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0"/>
                                </a:lnTo>
                                <a:lnTo>
                                  <a:pt x="9" y="194"/>
                                </a:lnTo>
                                <a:lnTo>
                                  <a:pt x="0" y="264"/>
                                </a:lnTo>
                                <a:lnTo>
                                  <a:pt x="9" y="334"/>
                                </a:lnTo>
                                <a:lnTo>
                                  <a:pt x="36" y="397"/>
                                </a:lnTo>
                                <a:lnTo>
                                  <a:pt x="77" y="450"/>
                                </a:lnTo>
                                <a:lnTo>
                                  <a:pt x="131" y="492"/>
                                </a:lnTo>
                                <a:lnTo>
                                  <a:pt x="194" y="518"/>
                                </a:lnTo>
                                <a:lnTo>
                                  <a:pt x="264" y="528"/>
                                </a:lnTo>
                                <a:lnTo>
                                  <a:pt x="334" y="518"/>
                                </a:lnTo>
                                <a:lnTo>
                                  <a:pt x="397" y="492"/>
                                </a:lnTo>
                                <a:lnTo>
                                  <a:pt x="451" y="450"/>
                                </a:lnTo>
                                <a:lnTo>
                                  <a:pt x="492" y="397"/>
                                </a:lnTo>
                                <a:lnTo>
                                  <a:pt x="519" y="334"/>
                                </a:lnTo>
                                <a:lnTo>
                                  <a:pt x="528" y="264"/>
                                </a:lnTo>
                                <a:lnTo>
                                  <a:pt x="519" y="194"/>
                                </a:lnTo>
                                <a:lnTo>
                                  <a:pt x="492" y="130"/>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2"/>
                        <wps:cNvSpPr>
                          <a:spLocks/>
                        </wps:cNvSpPr>
                        <wps:spPr bwMode="auto">
                          <a:xfrm>
                            <a:off x="1279" y="6485"/>
                            <a:ext cx="528" cy="528"/>
                          </a:xfrm>
                          <a:custGeom>
                            <a:avLst/>
                            <a:gdLst>
                              <a:gd name="T0" fmla="+- 0 1279 1279"/>
                              <a:gd name="T1" fmla="*/ T0 w 528"/>
                              <a:gd name="T2" fmla="+- 0 6750 6486"/>
                              <a:gd name="T3" fmla="*/ 6750 h 528"/>
                              <a:gd name="T4" fmla="+- 0 1288 1279"/>
                              <a:gd name="T5" fmla="*/ T4 w 528"/>
                              <a:gd name="T6" fmla="+- 0 6680 6486"/>
                              <a:gd name="T7" fmla="*/ 6680 h 528"/>
                              <a:gd name="T8" fmla="+- 0 1315 1279"/>
                              <a:gd name="T9" fmla="*/ T8 w 528"/>
                              <a:gd name="T10" fmla="+- 0 6616 6486"/>
                              <a:gd name="T11" fmla="*/ 6616 h 528"/>
                              <a:gd name="T12" fmla="+- 0 1356 1279"/>
                              <a:gd name="T13" fmla="*/ T12 w 528"/>
                              <a:gd name="T14" fmla="+- 0 6563 6486"/>
                              <a:gd name="T15" fmla="*/ 6563 h 528"/>
                              <a:gd name="T16" fmla="+- 0 1410 1279"/>
                              <a:gd name="T17" fmla="*/ T16 w 528"/>
                              <a:gd name="T18" fmla="+- 0 6522 6486"/>
                              <a:gd name="T19" fmla="*/ 6522 h 528"/>
                              <a:gd name="T20" fmla="+- 0 1473 1279"/>
                              <a:gd name="T21" fmla="*/ T20 w 528"/>
                              <a:gd name="T22" fmla="+- 0 6495 6486"/>
                              <a:gd name="T23" fmla="*/ 6495 h 528"/>
                              <a:gd name="T24" fmla="+- 0 1543 1279"/>
                              <a:gd name="T25" fmla="*/ T24 w 528"/>
                              <a:gd name="T26" fmla="+- 0 6486 6486"/>
                              <a:gd name="T27" fmla="*/ 6486 h 528"/>
                              <a:gd name="T28" fmla="+- 0 1613 1279"/>
                              <a:gd name="T29" fmla="*/ T28 w 528"/>
                              <a:gd name="T30" fmla="+- 0 6495 6486"/>
                              <a:gd name="T31" fmla="*/ 6495 h 528"/>
                              <a:gd name="T32" fmla="+- 0 1676 1279"/>
                              <a:gd name="T33" fmla="*/ T32 w 528"/>
                              <a:gd name="T34" fmla="+- 0 6522 6486"/>
                              <a:gd name="T35" fmla="*/ 6522 h 528"/>
                              <a:gd name="T36" fmla="+- 0 1730 1279"/>
                              <a:gd name="T37" fmla="*/ T36 w 528"/>
                              <a:gd name="T38" fmla="+- 0 6563 6486"/>
                              <a:gd name="T39" fmla="*/ 6563 h 528"/>
                              <a:gd name="T40" fmla="+- 0 1771 1279"/>
                              <a:gd name="T41" fmla="*/ T40 w 528"/>
                              <a:gd name="T42" fmla="+- 0 6616 6486"/>
                              <a:gd name="T43" fmla="*/ 6616 h 528"/>
                              <a:gd name="T44" fmla="+- 0 1798 1279"/>
                              <a:gd name="T45" fmla="*/ T44 w 528"/>
                              <a:gd name="T46" fmla="+- 0 6680 6486"/>
                              <a:gd name="T47" fmla="*/ 6680 h 528"/>
                              <a:gd name="T48" fmla="+- 0 1807 1279"/>
                              <a:gd name="T49" fmla="*/ T48 w 528"/>
                              <a:gd name="T50" fmla="+- 0 6750 6486"/>
                              <a:gd name="T51" fmla="*/ 6750 h 528"/>
                              <a:gd name="T52" fmla="+- 0 1798 1279"/>
                              <a:gd name="T53" fmla="*/ T52 w 528"/>
                              <a:gd name="T54" fmla="+- 0 6820 6486"/>
                              <a:gd name="T55" fmla="*/ 6820 h 528"/>
                              <a:gd name="T56" fmla="+- 0 1771 1279"/>
                              <a:gd name="T57" fmla="*/ T56 w 528"/>
                              <a:gd name="T58" fmla="+- 0 6883 6486"/>
                              <a:gd name="T59" fmla="*/ 6883 h 528"/>
                              <a:gd name="T60" fmla="+- 0 1730 1279"/>
                              <a:gd name="T61" fmla="*/ T60 w 528"/>
                              <a:gd name="T62" fmla="+- 0 6936 6486"/>
                              <a:gd name="T63" fmla="*/ 6936 h 528"/>
                              <a:gd name="T64" fmla="+- 0 1676 1279"/>
                              <a:gd name="T65" fmla="*/ T64 w 528"/>
                              <a:gd name="T66" fmla="+- 0 6978 6486"/>
                              <a:gd name="T67" fmla="*/ 6978 h 528"/>
                              <a:gd name="T68" fmla="+- 0 1613 1279"/>
                              <a:gd name="T69" fmla="*/ T68 w 528"/>
                              <a:gd name="T70" fmla="+- 0 7004 6486"/>
                              <a:gd name="T71" fmla="*/ 7004 h 528"/>
                              <a:gd name="T72" fmla="+- 0 1543 1279"/>
                              <a:gd name="T73" fmla="*/ T72 w 528"/>
                              <a:gd name="T74" fmla="+- 0 7014 6486"/>
                              <a:gd name="T75" fmla="*/ 7014 h 528"/>
                              <a:gd name="T76" fmla="+- 0 1473 1279"/>
                              <a:gd name="T77" fmla="*/ T76 w 528"/>
                              <a:gd name="T78" fmla="+- 0 7004 6486"/>
                              <a:gd name="T79" fmla="*/ 7004 h 528"/>
                              <a:gd name="T80" fmla="+- 0 1410 1279"/>
                              <a:gd name="T81" fmla="*/ T80 w 528"/>
                              <a:gd name="T82" fmla="+- 0 6978 6486"/>
                              <a:gd name="T83" fmla="*/ 6978 h 528"/>
                              <a:gd name="T84" fmla="+- 0 1356 1279"/>
                              <a:gd name="T85" fmla="*/ T84 w 528"/>
                              <a:gd name="T86" fmla="+- 0 6936 6486"/>
                              <a:gd name="T87" fmla="*/ 6936 h 528"/>
                              <a:gd name="T88" fmla="+- 0 1315 1279"/>
                              <a:gd name="T89" fmla="*/ T88 w 528"/>
                              <a:gd name="T90" fmla="+- 0 6883 6486"/>
                              <a:gd name="T91" fmla="*/ 6883 h 528"/>
                              <a:gd name="T92" fmla="+- 0 1288 1279"/>
                              <a:gd name="T93" fmla="*/ T92 w 528"/>
                              <a:gd name="T94" fmla="+- 0 6820 6486"/>
                              <a:gd name="T95" fmla="*/ 6820 h 528"/>
                              <a:gd name="T96" fmla="+- 0 1279 1279"/>
                              <a:gd name="T97" fmla="*/ T96 w 528"/>
                              <a:gd name="T98" fmla="+- 0 6750 6486"/>
                              <a:gd name="T99" fmla="*/ 675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0"/>
                                </a:lnTo>
                                <a:lnTo>
                                  <a:pt x="77" y="77"/>
                                </a:lnTo>
                                <a:lnTo>
                                  <a:pt x="131" y="36"/>
                                </a:lnTo>
                                <a:lnTo>
                                  <a:pt x="194" y="9"/>
                                </a:lnTo>
                                <a:lnTo>
                                  <a:pt x="264" y="0"/>
                                </a:lnTo>
                                <a:lnTo>
                                  <a:pt x="334" y="9"/>
                                </a:lnTo>
                                <a:lnTo>
                                  <a:pt x="397" y="36"/>
                                </a:lnTo>
                                <a:lnTo>
                                  <a:pt x="451" y="77"/>
                                </a:lnTo>
                                <a:lnTo>
                                  <a:pt x="492" y="130"/>
                                </a:lnTo>
                                <a:lnTo>
                                  <a:pt x="519" y="194"/>
                                </a:lnTo>
                                <a:lnTo>
                                  <a:pt x="528" y="264"/>
                                </a:lnTo>
                                <a:lnTo>
                                  <a:pt x="519" y="334"/>
                                </a:lnTo>
                                <a:lnTo>
                                  <a:pt x="492" y="397"/>
                                </a:lnTo>
                                <a:lnTo>
                                  <a:pt x="451" y="450"/>
                                </a:lnTo>
                                <a:lnTo>
                                  <a:pt x="397" y="492"/>
                                </a:lnTo>
                                <a:lnTo>
                                  <a:pt x="334" y="518"/>
                                </a:lnTo>
                                <a:lnTo>
                                  <a:pt x="264" y="528"/>
                                </a:lnTo>
                                <a:lnTo>
                                  <a:pt x="194" y="518"/>
                                </a:lnTo>
                                <a:lnTo>
                                  <a:pt x="131" y="492"/>
                                </a:lnTo>
                                <a:lnTo>
                                  <a:pt x="77" y="450"/>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1"/>
                        <wps:cNvSpPr>
                          <a:spLocks/>
                        </wps:cNvSpPr>
                        <wps:spPr bwMode="auto">
                          <a:xfrm>
                            <a:off x="6269" y="6480"/>
                            <a:ext cx="528" cy="528"/>
                          </a:xfrm>
                          <a:custGeom>
                            <a:avLst/>
                            <a:gdLst>
                              <a:gd name="T0" fmla="+- 0 6533 6269"/>
                              <a:gd name="T1" fmla="*/ T0 w 528"/>
                              <a:gd name="T2" fmla="+- 0 6481 6481"/>
                              <a:gd name="T3" fmla="*/ 6481 h 528"/>
                              <a:gd name="T4" fmla="+- 0 6463 6269"/>
                              <a:gd name="T5" fmla="*/ T4 w 528"/>
                              <a:gd name="T6" fmla="+- 0 6490 6481"/>
                              <a:gd name="T7" fmla="*/ 6490 h 528"/>
                              <a:gd name="T8" fmla="+- 0 6400 6269"/>
                              <a:gd name="T9" fmla="*/ T8 w 528"/>
                              <a:gd name="T10" fmla="+- 0 6517 6481"/>
                              <a:gd name="T11" fmla="*/ 6517 h 528"/>
                              <a:gd name="T12" fmla="+- 0 6346 6269"/>
                              <a:gd name="T13" fmla="*/ T12 w 528"/>
                              <a:gd name="T14" fmla="+- 0 6558 6481"/>
                              <a:gd name="T15" fmla="*/ 6558 h 528"/>
                              <a:gd name="T16" fmla="+- 0 6305 6269"/>
                              <a:gd name="T17" fmla="*/ T16 w 528"/>
                              <a:gd name="T18" fmla="+- 0 6611 6481"/>
                              <a:gd name="T19" fmla="*/ 6611 h 528"/>
                              <a:gd name="T20" fmla="+- 0 6278 6269"/>
                              <a:gd name="T21" fmla="*/ T20 w 528"/>
                              <a:gd name="T22" fmla="+- 0 6675 6481"/>
                              <a:gd name="T23" fmla="*/ 6675 h 528"/>
                              <a:gd name="T24" fmla="+- 0 6269 6269"/>
                              <a:gd name="T25" fmla="*/ T24 w 528"/>
                              <a:gd name="T26" fmla="+- 0 6745 6481"/>
                              <a:gd name="T27" fmla="*/ 6745 h 528"/>
                              <a:gd name="T28" fmla="+- 0 6278 6269"/>
                              <a:gd name="T29" fmla="*/ T28 w 528"/>
                              <a:gd name="T30" fmla="+- 0 6815 6481"/>
                              <a:gd name="T31" fmla="*/ 6815 h 528"/>
                              <a:gd name="T32" fmla="+- 0 6305 6269"/>
                              <a:gd name="T33" fmla="*/ T32 w 528"/>
                              <a:gd name="T34" fmla="+- 0 6878 6481"/>
                              <a:gd name="T35" fmla="*/ 6878 h 528"/>
                              <a:gd name="T36" fmla="+- 0 6346 6269"/>
                              <a:gd name="T37" fmla="*/ T36 w 528"/>
                              <a:gd name="T38" fmla="+- 0 6931 6481"/>
                              <a:gd name="T39" fmla="*/ 6931 h 528"/>
                              <a:gd name="T40" fmla="+- 0 6400 6269"/>
                              <a:gd name="T41" fmla="*/ T40 w 528"/>
                              <a:gd name="T42" fmla="+- 0 6973 6481"/>
                              <a:gd name="T43" fmla="*/ 6973 h 528"/>
                              <a:gd name="T44" fmla="+- 0 6463 6269"/>
                              <a:gd name="T45" fmla="*/ T44 w 528"/>
                              <a:gd name="T46" fmla="+- 0 6999 6481"/>
                              <a:gd name="T47" fmla="*/ 6999 h 528"/>
                              <a:gd name="T48" fmla="+- 0 6533 6269"/>
                              <a:gd name="T49" fmla="*/ T48 w 528"/>
                              <a:gd name="T50" fmla="+- 0 7009 6481"/>
                              <a:gd name="T51" fmla="*/ 7009 h 528"/>
                              <a:gd name="T52" fmla="+- 0 6603 6269"/>
                              <a:gd name="T53" fmla="*/ T52 w 528"/>
                              <a:gd name="T54" fmla="+- 0 6999 6481"/>
                              <a:gd name="T55" fmla="*/ 6999 h 528"/>
                              <a:gd name="T56" fmla="+- 0 6666 6269"/>
                              <a:gd name="T57" fmla="*/ T56 w 528"/>
                              <a:gd name="T58" fmla="+- 0 6973 6481"/>
                              <a:gd name="T59" fmla="*/ 6973 h 528"/>
                              <a:gd name="T60" fmla="+- 0 6720 6269"/>
                              <a:gd name="T61" fmla="*/ T60 w 528"/>
                              <a:gd name="T62" fmla="+- 0 6931 6481"/>
                              <a:gd name="T63" fmla="*/ 6931 h 528"/>
                              <a:gd name="T64" fmla="+- 0 6761 6269"/>
                              <a:gd name="T65" fmla="*/ T64 w 528"/>
                              <a:gd name="T66" fmla="+- 0 6878 6481"/>
                              <a:gd name="T67" fmla="*/ 6878 h 528"/>
                              <a:gd name="T68" fmla="+- 0 6788 6269"/>
                              <a:gd name="T69" fmla="*/ T68 w 528"/>
                              <a:gd name="T70" fmla="+- 0 6815 6481"/>
                              <a:gd name="T71" fmla="*/ 6815 h 528"/>
                              <a:gd name="T72" fmla="+- 0 6797 6269"/>
                              <a:gd name="T73" fmla="*/ T72 w 528"/>
                              <a:gd name="T74" fmla="+- 0 6745 6481"/>
                              <a:gd name="T75" fmla="*/ 6745 h 528"/>
                              <a:gd name="T76" fmla="+- 0 6788 6269"/>
                              <a:gd name="T77" fmla="*/ T76 w 528"/>
                              <a:gd name="T78" fmla="+- 0 6675 6481"/>
                              <a:gd name="T79" fmla="*/ 6675 h 528"/>
                              <a:gd name="T80" fmla="+- 0 6761 6269"/>
                              <a:gd name="T81" fmla="*/ T80 w 528"/>
                              <a:gd name="T82" fmla="+- 0 6611 6481"/>
                              <a:gd name="T83" fmla="*/ 6611 h 528"/>
                              <a:gd name="T84" fmla="+- 0 6720 6269"/>
                              <a:gd name="T85" fmla="*/ T84 w 528"/>
                              <a:gd name="T86" fmla="+- 0 6558 6481"/>
                              <a:gd name="T87" fmla="*/ 6558 h 528"/>
                              <a:gd name="T88" fmla="+- 0 6666 6269"/>
                              <a:gd name="T89" fmla="*/ T88 w 528"/>
                              <a:gd name="T90" fmla="+- 0 6517 6481"/>
                              <a:gd name="T91" fmla="*/ 6517 h 528"/>
                              <a:gd name="T92" fmla="+- 0 6603 6269"/>
                              <a:gd name="T93" fmla="*/ T92 w 528"/>
                              <a:gd name="T94" fmla="+- 0 6490 6481"/>
                              <a:gd name="T95" fmla="*/ 6490 h 528"/>
                              <a:gd name="T96" fmla="+- 0 6533 6269"/>
                              <a:gd name="T97" fmla="*/ T96 w 528"/>
                              <a:gd name="T98" fmla="+- 0 6481 6481"/>
                              <a:gd name="T99" fmla="*/ 648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0"/>
                                </a:lnTo>
                                <a:lnTo>
                                  <a:pt x="9" y="194"/>
                                </a:lnTo>
                                <a:lnTo>
                                  <a:pt x="0" y="264"/>
                                </a:lnTo>
                                <a:lnTo>
                                  <a:pt x="9" y="334"/>
                                </a:lnTo>
                                <a:lnTo>
                                  <a:pt x="36" y="397"/>
                                </a:lnTo>
                                <a:lnTo>
                                  <a:pt x="77" y="450"/>
                                </a:lnTo>
                                <a:lnTo>
                                  <a:pt x="131" y="492"/>
                                </a:lnTo>
                                <a:lnTo>
                                  <a:pt x="194" y="518"/>
                                </a:lnTo>
                                <a:lnTo>
                                  <a:pt x="264" y="528"/>
                                </a:lnTo>
                                <a:lnTo>
                                  <a:pt x="334" y="518"/>
                                </a:lnTo>
                                <a:lnTo>
                                  <a:pt x="397" y="492"/>
                                </a:lnTo>
                                <a:lnTo>
                                  <a:pt x="451" y="450"/>
                                </a:lnTo>
                                <a:lnTo>
                                  <a:pt x="492" y="397"/>
                                </a:lnTo>
                                <a:lnTo>
                                  <a:pt x="519" y="334"/>
                                </a:lnTo>
                                <a:lnTo>
                                  <a:pt x="528" y="264"/>
                                </a:lnTo>
                                <a:lnTo>
                                  <a:pt x="519" y="194"/>
                                </a:lnTo>
                                <a:lnTo>
                                  <a:pt x="492" y="130"/>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70"/>
                        <wps:cNvSpPr>
                          <a:spLocks/>
                        </wps:cNvSpPr>
                        <wps:spPr bwMode="auto">
                          <a:xfrm>
                            <a:off x="6269" y="6480"/>
                            <a:ext cx="528" cy="528"/>
                          </a:xfrm>
                          <a:custGeom>
                            <a:avLst/>
                            <a:gdLst>
                              <a:gd name="T0" fmla="+- 0 6269 6269"/>
                              <a:gd name="T1" fmla="*/ T0 w 528"/>
                              <a:gd name="T2" fmla="+- 0 6745 6481"/>
                              <a:gd name="T3" fmla="*/ 6745 h 528"/>
                              <a:gd name="T4" fmla="+- 0 6278 6269"/>
                              <a:gd name="T5" fmla="*/ T4 w 528"/>
                              <a:gd name="T6" fmla="+- 0 6675 6481"/>
                              <a:gd name="T7" fmla="*/ 6675 h 528"/>
                              <a:gd name="T8" fmla="+- 0 6305 6269"/>
                              <a:gd name="T9" fmla="*/ T8 w 528"/>
                              <a:gd name="T10" fmla="+- 0 6611 6481"/>
                              <a:gd name="T11" fmla="*/ 6611 h 528"/>
                              <a:gd name="T12" fmla="+- 0 6346 6269"/>
                              <a:gd name="T13" fmla="*/ T12 w 528"/>
                              <a:gd name="T14" fmla="+- 0 6558 6481"/>
                              <a:gd name="T15" fmla="*/ 6558 h 528"/>
                              <a:gd name="T16" fmla="+- 0 6400 6269"/>
                              <a:gd name="T17" fmla="*/ T16 w 528"/>
                              <a:gd name="T18" fmla="+- 0 6517 6481"/>
                              <a:gd name="T19" fmla="*/ 6517 h 528"/>
                              <a:gd name="T20" fmla="+- 0 6463 6269"/>
                              <a:gd name="T21" fmla="*/ T20 w 528"/>
                              <a:gd name="T22" fmla="+- 0 6490 6481"/>
                              <a:gd name="T23" fmla="*/ 6490 h 528"/>
                              <a:gd name="T24" fmla="+- 0 6533 6269"/>
                              <a:gd name="T25" fmla="*/ T24 w 528"/>
                              <a:gd name="T26" fmla="+- 0 6481 6481"/>
                              <a:gd name="T27" fmla="*/ 6481 h 528"/>
                              <a:gd name="T28" fmla="+- 0 6603 6269"/>
                              <a:gd name="T29" fmla="*/ T28 w 528"/>
                              <a:gd name="T30" fmla="+- 0 6490 6481"/>
                              <a:gd name="T31" fmla="*/ 6490 h 528"/>
                              <a:gd name="T32" fmla="+- 0 6666 6269"/>
                              <a:gd name="T33" fmla="*/ T32 w 528"/>
                              <a:gd name="T34" fmla="+- 0 6517 6481"/>
                              <a:gd name="T35" fmla="*/ 6517 h 528"/>
                              <a:gd name="T36" fmla="+- 0 6720 6269"/>
                              <a:gd name="T37" fmla="*/ T36 w 528"/>
                              <a:gd name="T38" fmla="+- 0 6558 6481"/>
                              <a:gd name="T39" fmla="*/ 6558 h 528"/>
                              <a:gd name="T40" fmla="+- 0 6761 6269"/>
                              <a:gd name="T41" fmla="*/ T40 w 528"/>
                              <a:gd name="T42" fmla="+- 0 6611 6481"/>
                              <a:gd name="T43" fmla="*/ 6611 h 528"/>
                              <a:gd name="T44" fmla="+- 0 6788 6269"/>
                              <a:gd name="T45" fmla="*/ T44 w 528"/>
                              <a:gd name="T46" fmla="+- 0 6675 6481"/>
                              <a:gd name="T47" fmla="*/ 6675 h 528"/>
                              <a:gd name="T48" fmla="+- 0 6797 6269"/>
                              <a:gd name="T49" fmla="*/ T48 w 528"/>
                              <a:gd name="T50" fmla="+- 0 6745 6481"/>
                              <a:gd name="T51" fmla="*/ 6745 h 528"/>
                              <a:gd name="T52" fmla="+- 0 6788 6269"/>
                              <a:gd name="T53" fmla="*/ T52 w 528"/>
                              <a:gd name="T54" fmla="+- 0 6815 6481"/>
                              <a:gd name="T55" fmla="*/ 6815 h 528"/>
                              <a:gd name="T56" fmla="+- 0 6761 6269"/>
                              <a:gd name="T57" fmla="*/ T56 w 528"/>
                              <a:gd name="T58" fmla="+- 0 6878 6481"/>
                              <a:gd name="T59" fmla="*/ 6878 h 528"/>
                              <a:gd name="T60" fmla="+- 0 6720 6269"/>
                              <a:gd name="T61" fmla="*/ T60 w 528"/>
                              <a:gd name="T62" fmla="+- 0 6931 6481"/>
                              <a:gd name="T63" fmla="*/ 6931 h 528"/>
                              <a:gd name="T64" fmla="+- 0 6666 6269"/>
                              <a:gd name="T65" fmla="*/ T64 w 528"/>
                              <a:gd name="T66" fmla="+- 0 6973 6481"/>
                              <a:gd name="T67" fmla="*/ 6973 h 528"/>
                              <a:gd name="T68" fmla="+- 0 6603 6269"/>
                              <a:gd name="T69" fmla="*/ T68 w 528"/>
                              <a:gd name="T70" fmla="+- 0 6999 6481"/>
                              <a:gd name="T71" fmla="*/ 6999 h 528"/>
                              <a:gd name="T72" fmla="+- 0 6533 6269"/>
                              <a:gd name="T73" fmla="*/ T72 w 528"/>
                              <a:gd name="T74" fmla="+- 0 7009 6481"/>
                              <a:gd name="T75" fmla="*/ 7009 h 528"/>
                              <a:gd name="T76" fmla="+- 0 6463 6269"/>
                              <a:gd name="T77" fmla="*/ T76 w 528"/>
                              <a:gd name="T78" fmla="+- 0 6999 6481"/>
                              <a:gd name="T79" fmla="*/ 6999 h 528"/>
                              <a:gd name="T80" fmla="+- 0 6400 6269"/>
                              <a:gd name="T81" fmla="*/ T80 w 528"/>
                              <a:gd name="T82" fmla="+- 0 6973 6481"/>
                              <a:gd name="T83" fmla="*/ 6973 h 528"/>
                              <a:gd name="T84" fmla="+- 0 6346 6269"/>
                              <a:gd name="T85" fmla="*/ T84 w 528"/>
                              <a:gd name="T86" fmla="+- 0 6931 6481"/>
                              <a:gd name="T87" fmla="*/ 6931 h 528"/>
                              <a:gd name="T88" fmla="+- 0 6305 6269"/>
                              <a:gd name="T89" fmla="*/ T88 w 528"/>
                              <a:gd name="T90" fmla="+- 0 6878 6481"/>
                              <a:gd name="T91" fmla="*/ 6878 h 528"/>
                              <a:gd name="T92" fmla="+- 0 6278 6269"/>
                              <a:gd name="T93" fmla="*/ T92 w 528"/>
                              <a:gd name="T94" fmla="+- 0 6815 6481"/>
                              <a:gd name="T95" fmla="*/ 6815 h 528"/>
                              <a:gd name="T96" fmla="+- 0 6269 6269"/>
                              <a:gd name="T97" fmla="*/ T96 w 528"/>
                              <a:gd name="T98" fmla="+- 0 6745 6481"/>
                              <a:gd name="T99" fmla="*/ 674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0"/>
                                </a:lnTo>
                                <a:lnTo>
                                  <a:pt x="77" y="77"/>
                                </a:lnTo>
                                <a:lnTo>
                                  <a:pt x="131" y="36"/>
                                </a:lnTo>
                                <a:lnTo>
                                  <a:pt x="194" y="9"/>
                                </a:lnTo>
                                <a:lnTo>
                                  <a:pt x="264" y="0"/>
                                </a:lnTo>
                                <a:lnTo>
                                  <a:pt x="334" y="9"/>
                                </a:lnTo>
                                <a:lnTo>
                                  <a:pt x="397" y="36"/>
                                </a:lnTo>
                                <a:lnTo>
                                  <a:pt x="451" y="77"/>
                                </a:lnTo>
                                <a:lnTo>
                                  <a:pt x="492" y="130"/>
                                </a:lnTo>
                                <a:lnTo>
                                  <a:pt x="519" y="194"/>
                                </a:lnTo>
                                <a:lnTo>
                                  <a:pt x="528" y="264"/>
                                </a:lnTo>
                                <a:lnTo>
                                  <a:pt x="519" y="334"/>
                                </a:lnTo>
                                <a:lnTo>
                                  <a:pt x="492" y="397"/>
                                </a:lnTo>
                                <a:lnTo>
                                  <a:pt x="451" y="450"/>
                                </a:lnTo>
                                <a:lnTo>
                                  <a:pt x="397" y="492"/>
                                </a:lnTo>
                                <a:lnTo>
                                  <a:pt x="334" y="518"/>
                                </a:lnTo>
                                <a:lnTo>
                                  <a:pt x="264" y="528"/>
                                </a:lnTo>
                                <a:lnTo>
                                  <a:pt x="194" y="518"/>
                                </a:lnTo>
                                <a:lnTo>
                                  <a:pt x="131" y="492"/>
                                </a:lnTo>
                                <a:lnTo>
                                  <a:pt x="77" y="450"/>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69"/>
                        <wps:cNvSpPr txBox="1">
                          <a:spLocks noChangeArrowheads="1"/>
                        </wps:cNvSpPr>
                        <wps:spPr bwMode="auto">
                          <a:xfrm>
                            <a:off x="3264" y="1415"/>
                            <a:ext cx="26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AB103" w14:textId="77777777" w:rsidR="00A7292F" w:rsidRPr="00B1046A" w:rsidRDefault="00A7292F" w:rsidP="00B1046A">
                              <w:pPr>
                                <w:jc w:val="both"/>
                                <w:rPr>
                                  <w:b/>
                                  <w:sz w:val="40"/>
                                </w:rPr>
                              </w:pPr>
                              <w:r w:rsidRPr="00B1046A">
                                <w:rPr>
                                  <w:b/>
                                  <w:color w:val="EC7C30"/>
                                  <w:sz w:val="40"/>
                                </w:rPr>
                                <w:t>A</w:t>
                              </w:r>
                            </w:p>
                          </w:txbxContent>
                        </wps:txbx>
                        <wps:bodyPr rot="0" vert="horz" wrap="square" lIns="0" tIns="0" rIns="0" bIns="0" anchor="t" anchorCtr="0" upright="1">
                          <a:noAutofit/>
                        </wps:bodyPr>
                      </wps:wsp>
                      <wps:wsp>
                        <wps:cNvPr id="207" name="Text Box 168"/>
                        <wps:cNvSpPr txBox="1">
                          <a:spLocks noChangeArrowheads="1"/>
                        </wps:cNvSpPr>
                        <wps:spPr bwMode="auto">
                          <a:xfrm>
                            <a:off x="7542" y="1422"/>
                            <a:ext cx="24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039A7" w14:textId="77777777" w:rsidR="00A7292F" w:rsidRPr="00B1046A" w:rsidRDefault="00A7292F" w:rsidP="00B1046A">
                              <w:pPr>
                                <w:jc w:val="both"/>
                                <w:rPr>
                                  <w:b/>
                                  <w:sz w:val="40"/>
                                </w:rPr>
                              </w:pPr>
                              <w:r w:rsidRPr="00B1046A">
                                <w:rPr>
                                  <w:b/>
                                  <w:color w:val="EC7C30"/>
                                  <w:sz w:val="40"/>
                                </w:rPr>
                                <w:t>B</w:t>
                              </w:r>
                            </w:p>
                          </w:txbxContent>
                        </wps:txbx>
                        <wps:bodyPr rot="0" vert="horz" wrap="square" lIns="0" tIns="0" rIns="0" bIns="0" anchor="t" anchorCtr="0" upright="1">
                          <a:noAutofit/>
                        </wps:bodyPr>
                      </wps:wsp>
                      <wps:wsp>
                        <wps:cNvPr id="208" name="Text Box 167"/>
                        <wps:cNvSpPr txBox="1">
                          <a:spLocks noChangeArrowheads="1"/>
                        </wps:cNvSpPr>
                        <wps:spPr bwMode="auto">
                          <a:xfrm>
                            <a:off x="5201" y="2632"/>
                            <a:ext cx="27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943D" w14:textId="77777777" w:rsidR="00A7292F" w:rsidRPr="00B1046A" w:rsidRDefault="00A7292F" w:rsidP="00B1046A">
                              <w:pPr>
                                <w:jc w:val="both"/>
                                <w:rPr>
                                  <w:b/>
                                  <w:sz w:val="40"/>
                                </w:rPr>
                              </w:pPr>
                              <w:r w:rsidRPr="00B1046A">
                                <w:rPr>
                                  <w:b/>
                                  <w:color w:val="EC7C30"/>
                                  <w:sz w:val="40"/>
                                </w:rPr>
                                <w:t>D</w:t>
                              </w:r>
                            </w:p>
                          </w:txbxContent>
                        </wps:txbx>
                        <wps:bodyPr rot="0" vert="horz" wrap="square" lIns="0" tIns="0" rIns="0" bIns="0" anchor="t" anchorCtr="0" upright="1">
                          <a:noAutofit/>
                        </wps:bodyPr>
                      </wps:wsp>
                      <wps:wsp>
                        <wps:cNvPr id="209" name="Text Box 166"/>
                        <wps:cNvSpPr txBox="1">
                          <a:spLocks noChangeArrowheads="1"/>
                        </wps:cNvSpPr>
                        <wps:spPr bwMode="auto">
                          <a:xfrm>
                            <a:off x="8234" y="2432"/>
                            <a:ext cx="23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5D34" w14:textId="77777777" w:rsidR="00A7292F" w:rsidRPr="00B1046A" w:rsidRDefault="00A7292F" w:rsidP="00B1046A">
                              <w:pPr>
                                <w:jc w:val="both"/>
                                <w:rPr>
                                  <w:b/>
                                  <w:sz w:val="40"/>
                                </w:rPr>
                              </w:pPr>
                              <w:r w:rsidRPr="00B1046A">
                                <w:rPr>
                                  <w:b/>
                                  <w:color w:val="EC7C30"/>
                                  <w:sz w:val="40"/>
                                </w:rPr>
                                <w:t>C</w:t>
                              </w:r>
                            </w:p>
                          </w:txbxContent>
                        </wps:txbx>
                        <wps:bodyPr rot="0" vert="horz" wrap="square" lIns="0" tIns="0" rIns="0" bIns="0" anchor="t" anchorCtr="0" upright="1">
                          <a:noAutofit/>
                        </wps:bodyPr>
                      </wps:wsp>
                      <wps:wsp>
                        <wps:cNvPr id="210" name="Text Box 165"/>
                        <wps:cNvSpPr txBox="1">
                          <a:spLocks noChangeArrowheads="1"/>
                        </wps:cNvSpPr>
                        <wps:spPr bwMode="auto">
                          <a:xfrm>
                            <a:off x="9431" y="4175"/>
                            <a:ext cx="20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07F1" w14:textId="77777777" w:rsidR="00A7292F" w:rsidRPr="00B1046A" w:rsidRDefault="00A7292F" w:rsidP="00B1046A">
                              <w:pPr>
                                <w:jc w:val="both"/>
                                <w:rPr>
                                  <w:b/>
                                  <w:sz w:val="40"/>
                                </w:rPr>
                              </w:pPr>
                              <w:r w:rsidRPr="00B1046A">
                                <w:rPr>
                                  <w:b/>
                                  <w:color w:val="EC7C30"/>
                                  <w:sz w:val="40"/>
                                </w:rPr>
                                <w:t>F</w:t>
                              </w:r>
                            </w:p>
                          </w:txbxContent>
                        </wps:txbx>
                        <wps:bodyPr rot="0" vert="horz" wrap="square" lIns="0" tIns="0" rIns="0" bIns="0" anchor="t" anchorCtr="0" upright="1">
                          <a:noAutofit/>
                        </wps:bodyPr>
                      </wps:wsp>
                      <wps:wsp>
                        <wps:cNvPr id="211" name="Text Box 164"/>
                        <wps:cNvSpPr txBox="1">
                          <a:spLocks noChangeArrowheads="1"/>
                        </wps:cNvSpPr>
                        <wps:spPr bwMode="auto">
                          <a:xfrm>
                            <a:off x="2455" y="4571"/>
                            <a:ext cx="20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75D6" w14:textId="77777777" w:rsidR="00A7292F" w:rsidRPr="00B1046A" w:rsidRDefault="00A7292F" w:rsidP="00B1046A">
                              <w:pPr>
                                <w:jc w:val="both"/>
                                <w:rPr>
                                  <w:b/>
                                  <w:sz w:val="40"/>
                                </w:rPr>
                              </w:pPr>
                              <w:r w:rsidRPr="00B1046A">
                                <w:rPr>
                                  <w:b/>
                                  <w:color w:val="EC7C30"/>
                                  <w:sz w:val="40"/>
                                </w:rPr>
                                <w:t>F</w:t>
                              </w:r>
                            </w:p>
                          </w:txbxContent>
                        </wps:txbx>
                        <wps:bodyPr rot="0" vert="horz" wrap="square" lIns="0" tIns="0" rIns="0" bIns="0" anchor="t" anchorCtr="0" upright="1">
                          <a:noAutofit/>
                        </wps:bodyPr>
                      </wps:wsp>
                      <wps:wsp>
                        <wps:cNvPr id="212" name="Text Box 163"/>
                        <wps:cNvSpPr txBox="1">
                          <a:spLocks noChangeArrowheads="1"/>
                        </wps:cNvSpPr>
                        <wps:spPr bwMode="auto">
                          <a:xfrm>
                            <a:off x="3745" y="4581"/>
                            <a:ext cx="21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6201" w14:textId="77777777" w:rsidR="00A7292F" w:rsidRPr="00B1046A" w:rsidRDefault="00A7292F" w:rsidP="00B1046A">
                              <w:pPr>
                                <w:jc w:val="both"/>
                                <w:rPr>
                                  <w:b/>
                                  <w:sz w:val="40"/>
                                </w:rPr>
                              </w:pPr>
                              <w:r w:rsidRPr="00B1046A">
                                <w:rPr>
                                  <w:b/>
                                  <w:color w:val="EC7C30"/>
                                  <w:sz w:val="40"/>
                                </w:rPr>
                                <w:t>E</w:t>
                              </w:r>
                            </w:p>
                          </w:txbxContent>
                        </wps:txbx>
                        <wps:bodyPr rot="0" vert="horz" wrap="square" lIns="0" tIns="0" rIns="0" bIns="0" anchor="t" anchorCtr="0" upright="1">
                          <a:noAutofit/>
                        </wps:bodyPr>
                      </wps:wsp>
                      <wps:wsp>
                        <wps:cNvPr id="213" name="Text Box 162"/>
                        <wps:cNvSpPr txBox="1">
                          <a:spLocks noChangeArrowheads="1"/>
                        </wps:cNvSpPr>
                        <wps:spPr bwMode="auto">
                          <a:xfrm>
                            <a:off x="6311" y="4567"/>
                            <a:ext cx="20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D83F" w14:textId="77777777" w:rsidR="00A7292F" w:rsidRPr="00B1046A" w:rsidRDefault="00A7292F" w:rsidP="00B1046A">
                              <w:pPr>
                                <w:jc w:val="both"/>
                                <w:rPr>
                                  <w:b/>
                                  <w:sz w:val="40"/>
                                </w:rPr>
                              </w:pPr>
                              <w:r w:rsidRPr="00B1046A">
                                <w:rPr>
                                  <w:b/>
                                  <w:color w:val="EC7C30"/>
                                  <w:sz w:val="40"/>
                                </w:rPr>
                                <w:t>F</w:t>
                              </w:r>
                            </w:p>
                          </w:txbxContent>
                        </wps:txbx>
                        <wps:bodyPr rot="0" vert="horz" wrap="square" lIns="0" tIns="0" rIns="0" bIns="0" anchor="t" anchorCtr="0" upright="1">
                          <a:noAutofit/>
                        </wps:bodyPr>
                      </wps:wsp>
                      <wps:wsp>
                        <wps:cNvPr id="214" name="Text Box 161"/>
                        <wps:cNvSpPr txBox="1">
                          <a:spLocks noChangeArrowheads="1"/>
                        </wps:cNvSpPr>
                        <wps:spPr bwMode="auto">
                          <a:xfrm>
                            <a:off x="6161" y="6360"/>
                            <a:ext cx="4799" cy="3172"/>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4473C8" w14:textId="77777777" w:rsidR="00A7292F" w:rsidRPr="00B1046A" w:rsidRDefault="00A7292F" w:rsidP="00B1046A">
                              <w:pPr>
                                <w:jc w:val="both"/>
                                <w:rPr>
                                  <w:b/>
                                  <w:sz w:val="40"/>
                                </w:rPr>
                              </w:pPr>
                            </w:p>
                          </w:txbxContent>
                        </wps:txbx>
                        <wps:bodyPr rot="0" vert="horz" wrap="square" lIns="0" tIns="0" rIns="0" bIns="0" anchor="t" anchorCtr="0" upright="1">
                          <a:noAutofit/>
                        </wps:bodyPr>
                      </wps:wsp>
                      <wps:wsp>
                        <wps:cNvPr id="215" name="Text Box 160"/>
                        <wps:cNvSpPr txBox="1">
                          <a:spLocks noChangeArrowheads="1"/>
                        </wps:cNvSpPr>
                        <wps:spPr bwMode="auto">
                          <a:xfrm>
                            <a:off x="4388" y="8407"/>
                            <a:ext cx="24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ABDA" w14:textId="77777777" w:rsidR="00A7292F" w:rsidRPr="00B1046A" w:rsidRDefault="00A7292F" w:rsidP="00B1046A">
                              <w:pPr>
                                <w:jc w:val="both"/>
                                <w:rPr>
                                  <w:b/>
                                  <w:sz w:val="40"/>
                                </w:rPr>
                              </w:pPr>
                              <w:r w:rsidRPr="00B1046A">
                                <w:rPr>
                                  <w:b/>
                                  <w:color w:val="EC7C30"/>
                                  <w:sz w:val="40"/>
                                </w:rPr>
                                <w:t>B</w:t>
                              </w:r>
                            </w:p>
                          </w:txbxContent>
                        </wps:txbx>
                        <wps:bodyPr rot="0" vert="horz" wrap="square" lIns="0" tIns="0" rIns="0" bIns="0" anchor="t" anchorCtr="0" upright="1">
                          <a:noAutofit/>
                        </wps:bodyPr>
                      </wps:wsp>
                      <wps:wsp>
                        <wps:cNvPr id="216" name="Text Box 159"/>
                        <wps:cNvSpPr txBox="1">
                          <a:spLocks noChangeArrowheads="1"/>
                        </wps:cNvSpPr>
                        <wps:spPr bwMode="auto">
                          <a:xfrm>
                            <a:off x="2455" y="8349"/>
                            <a:ext cx="26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9360" w14:textId="77777777" w:rsidR="00A7292F" w:rsidRPr="00B1046A" w:rsidRDefault="00A7292F" w:rsidP="00B1046A">
                              <w:pPr>
                                <w:jc w:val="both"/>
                                <w:rPr>
                                  <w:b/>
                                  <w:sz w:val="40"/>
                                </w:rPr>
                              </w:pPr>
                              <w:r w:rsidRPr="00B1046A">
                                <w:rPr>
                                  <w:b/>
                                  <w:color w:val="EC7C30"/>
                                  <w:sz w:val="40"/>
                                </w:rPr>
                                <w:t>A</w:t>
                              </w:r>
                            </w:p>
                          </w:txbxContent>
                        </wps:txbx>
                        <wps:bodyPr rot="0" vert="horz" wrap="square" lIns="0" tIns="0" rIns="0" bIns="0" anchor="t" anchorCtr="0" upright="1">
                          <a:noAutofit/>
                        </wps:bodyPr>
                      </wps:wsp>
                      <wps:wsp>
                        <wps:cNvPr id="217" name="Text Box 158"/>
                        <wps:cNvSpPr txBox="1">
                          <a:spLocks noChangeArrowheads="1"/>
                        </wps:cNvSpPr>
                        <wps:spPr bwMode="auto">
                          <a:xfrm>
                            <a:off x="1290" y="6502"/>
                            <a:ext cx="517"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BF7BE" w14:textId="77777777" w:rsidR="00A7292F" w:rsidRPr="00B1046A" w:rsidRDefault="00A7292F" w:rsidP="00753109">
                              <w:pPr>
                                <w:jc w:val="center"/>
                                <w:rPr>
                                  <w:b/>
                                  <w:sz w:val="18"/>
                                </w:rPr>
                              </w:pPr>
                              <w:r w:rsidRPr="00B1046A">
                                <w:rPr>
                                  <w:b/>
                                  <w:color w:val="FFFFFF"/>
                                  <w:sz w:val="18"/>
                                </w:rPr>
                                <w:t>1</w:t>
                              </w:r>
                            </w:p>
                          </w:txbxContent>
                        </wps:txbx>
                        <wps:bodyPr rot="0" vert="horz" wrap="square" lIns="0" tIns="0" rIns="0" bIns="0" anchor="ctr" anchorCtr="0" upright="1">
                          <a:noAutofit/>
                        </wps:bodyPr>
                      </wps:wsp>
                      <wps:wsp>
                        <wps:cNvPr id="249" name="Text Box 158"/>
                        <wps:cNvSpPr txBox="1">
                          <a:spLocks noChangeArrowheads="1"/>
                        </wps:cNvSpPr>
                        <wps:spPr bwMode="auto">
                          <a:xfrm>
                            <a:off x="6280" y="6485"/>
                            <a:ext cx="517"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6221E" w14:textId="77777777" w:rsidR="00A7292F" w:rsidRPr="00B1046A" w:rsidRDefault="00A7292F" w:rsidP="00753109">
                              <w:pPr>
                                <w:jc w:val="center"/>
                                <w:rPr>
                                  <w:b/>
                                  <w:sz w:val="18"/>
                                </w:rPr>
                              </w:pPr>
                              <w:r>
                                <w:rPr>
                                  <w:b/>
                                  <w:color w:val="FFFFFF"/>
                                  <w:sz w:val="18"/>
                                </w:rPr>
                                <w:t>2</w:t>
                              </w:r>
                            </w:p>
                          </w:txbxContent>
                        </wps:txbx>
                        <wps:bodyPr rot="0" vert="horz" wrap="square" lIns="0" tIns="0" rIns="0" bIns="0" anchor="ctr" anchorCtr="0" upright="1">
                          <a:noAutofit/>
                        </wps:bodyPr>
                      </wps:wsp>
                      <wps:wsp>
                        <wps:cNvPr id="256" name="Text Box 160"/>
                        <wps:cNvSpPr txBox="1">
                          <a:spLocks noChangeArrowheads="1"/>
                        </wps:cNvSpPr>
                        <wps:spPr bwMode="auto">
                          <a:xfrm>
                            <a:off x="9090" y="8206"/>
                            <a:ext cx="24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AF4C" w14:textId="77777777" w:rsidR="00A7292F" w:rsidRPr="00B1046A" w:rsidRDefault="00A7292F" w:rsidP="00B1046A">
                              <w:pPr>
                                <w:jc w:val="both"/>
                                <w:rPr>
                                  <w:b/>
                                  <w:sz w:val="40"/>
                                </w:rPr>
                              </w:pPr>
                              <w:r>
                                <w:rPr>
                                  <w:b/>
                                  <w:color w:val="EC7C30"/>
                                  <w:sz w:val="40"/>
                                </w:rPr>
                                <w:t>E</w:t>
                              </w:r>
                            </w:p>
                          </w:txbxContent>
                        </wps:txbx>
                        <wps:bodyPr rot="0" vert="horz" wrap="square" lIns="0" tIns="0" rIns="0" bIns="0" anchor="t" anchorCtr="0" upright="1">
                          <a:noAutofit/>
                        </wps:bodyPr>
                      </wps:wsp>
                    </wpg:wgp>
                  </a:graphicData>
                </a:graphic>
              </wp:inline>
            </w:drawing>
          </mc:Choice>
          <mc:Fallback>
            <w:pict>
              <v:group w14:anchorId="224082F5" id="Group 157" o:spid="_x0000_s1026" style="width:488.95pt;height:461.05pt;mso-position-horizontal-relative:char;mso-position-vertical-relative:line" coordorigin="1181,312" coordsize="9779,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1707;top:312;width:9252;height: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EaPFAAAA3AAAAA8AAABkcnMvZG93bnJldi54bWxEj0FPwkAQhe8m/IfNkHiTLYoghYUYjUSP&#10;gjEcJ91pt9CdbborFH69czDxNpP35r1vluveN+pEXawDGxiPMlDERbA1Vwa+dm93T6BiQrbYBCYD&#10;F4qwXg1ulpjbcOZPOm1TpSSEY44GXEptrnUsHHmMo9ASi1aGzmOStau07fAs4b7R91k21R5rlgaH&#10;Lb04Ko7bH2/go3zM8PA62+hQVu463e1n3w8TY26H/fMCVKI+/Zv/rt+t4M+FVp6RC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GRGjxQAAANwAAAAPAAAAAAAAAAAAAAAA&#10;AJ8CAABkcnMvZG93bnJldi54bWxQSwUGAAAAAAQABAD3AAAAkQMAAAAA&#10;">
                  <v:imagedata r:id="rId25" o:title=""/>
                </v:shape>
                <v:shape id="Picture 176" o:spid="_x0000_s1028" type="#_x0000_t75" style="position:absolute;left:1189;top:6398;width:4740;height: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z2C/AAAA3AAAAA8AAABkcnMvZG93bnJldi54bWxET0uLwjAQvi/4H8II3tbUsshajeJjBa+r&#10;HjwOzdgUm0lNotZ/b4SFvc3H95zZorONuJMPtWMFo2EGgrh0uuZKwfGw/fwGESKyxsYxKXhSgMW8&#10;9zHDQrsH/9J9HyuRQjgUqMDE2BZShtKQxTB0LXHizs5bjAn6SmqPjxRuG5ln2VharDk1GGxpbai8&#10;7G9WgbOb0p6uoTr9PP01z6X58rRSatDvllMQkbr4L/5z73SaP5nA+5l0gZ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vs9gvwAAANwAAAAPAAAAAAAAAAAAAAAAAJ8CAABk&#10;cnMvZG93bnJldi54bWxQSwUGAAAAAAQABAD3AAAAiwMAAAAA&#10;">
                  <v:imagedata r:id="rId26" o:title=""/>
                </v:shape>
                <v:rect id="Rectangle 175" o:spid="_x0000_s1029" style="position:absolute;left:1181;top:6390;width:475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8u8QA&#10;AADcAAAADwAAAGRycy9kb3ducmV2LnhtbESPzWrDMBCE74W8g9hCb42cEEJwowRTCISEguMWet1a&#10;W9uttTKS/NO3rwKBHIeZ+YbZ7ifTioGcbywrWMwTEMSl1Q1XCj7eD88bED4ga2wtk4I/8rDfzR62&#10;mGo78oWGIlQiQtinqKAOoUul9GVNBv3cdsTR+7bOYIjSVVI7HCPctHKZJGtpsOG4UGNHrzWVv0Vv&#10;FLyd5dS7Mk9OK/n1+ZO5bDEccqWeHqfsBUSgKdzDt/ZRK4hEuJ6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LvEAAAA3AAAAA8AAAAAAAAAAAAAAAAAmAIAAGRycy9k&#10;b3ducmV2LnhtbFBLBQYAAAAABAAEAPUAAACJAwAAAAA=&#10;" filled="f" strokecolor="#ec7c30"/>
                <v:shape id="Picture 174" o:spid="_x0000_s1030" type="#_x0000_t75" style="position:absolute;left:6169;top:6368;width:4784;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T2HDEAAAA3AAAAA8AAABkcnMvZG93bnJldi54bWxEj0+LwjAUxO+C3yE8wZsm9iDaNYoIQj24&#10;4J/L3t42z7Zs8xKaqPXbb4SFPQ4z8xtmteltKx7UhcaxhtlUgSAunWm40nC97CcLECEiG2wdk4YX&#10;Bdish4MV5sY9+USPc6xEgnDIUUMdo8+lDGVNFsPUeeLk3VxnMSbZVdJ0+Exw28pMqbm02HBaqNHT&#10;rqby53y3GpbVV/G9OFxun8X95ZdHdVAx81qPR/32A0SkPv6H/9qF0ZCpGbzPp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T2HDEAAAA3AAAAA8AAAAAAAAAAAAAAAAA&#10;nwIAAGRycy9kb3ducmV2LnhtbFBLBQYAAAAABAAEAPcAAACQAwAAAAA=&#10;">
                  <v:imagedata r:id="rId27" o:title=""/>
                </v:shape>
                <v:shape id="Freeform 173" o:spid="_x0000_s1031" style="position:absolute;left:1279;top:6485;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TlsQA&#10;AADcAAAADwAAAGRycy9kb3ducmV2LnhtbESPT2sCMRTE7wW/Q3iCt5p0BStbo4ggiliKfw4eH5vX&#10;3aWblyXJ6vbbNwXB4zAzv2Hmy9424kY+1I41vI0VCOLCmZpLDZfz5nUGIkRkg41j0vBLAZaLwcsc&#10;c+PufKTbKZYiQTjkqKGKsc2lDEVFFsPYtcTJ+3beYkzSl9J4vCe4bWSm1FRarDktVNjSuqLi59RZ&#10;DWv+cvJ6uMhtvfIT1Xx2e3zvtB4N+9UHiEh9fIYf7Z3RkKkM/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05bEAAAA3AAAAA8AAAAAAAAAAAAAAAAAmAIAAGRycy9k&#10;b3ducmV2LnhtbFBLBQYAAAAABAAEAPUAAACJAwAAAAA=&#10;" path="m264,l194,9,131,36,77,77,36,130,9,194,,264r9,70l36,397r41,53l131,492r63,26l264,528r70,-10l397,492r54,-42l492,397r27,-63l528,264r-9,-70l492,130,451,77,397,36,334,9,264,xe" fillcolor="#ec7c30" stroked="f">
                  <v:path arrowok="t" o:connecttype="custom" o:connectlocs="264,6486;194,6495;131,6522;77,6563;36,6616;9,6680;0,6750;9,6820;36,6883;77,6936;131,6978;194,7004;264,7014;334,7004;397,6978;451,6936;492,6883;519,6820;528,6750;519,6680;492,6616;451,6563;397,6522;334,6495;264,6486" o:connectangles="0,0,0,0,0,0,0,0,0,0,0,0,0,0,0,0,0,0,0,0,0,0,0,0,0"/>
                </v:shape>
                <v:shape id="Freeform 172" o:spid="_x0000_s1032" style="position:absolute;left:1279;top:6485;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12sMA&#10;AADcAAAADwAAAGRycy9kb3ducmV2LnhtbESPT4vCMBTE78J+h/AW9qapyv7rNsqyIHjVKnh8NG+b&#10;0uYlNLG2394IC3scZuY3TLEdbScG6kPjWMFykYEgrpxuuFZwKnfzDxAhImvsHJOCiQJsN0+zAnPt&#10;bnyg4RhrkSAcclRgYvS5lKEyZDEsnCdO3q/rLcYk+1rqHm8Jbju5yrI3abHhtGDQ04+hqj1erYJz&#10;eL3w0uxa76fh8/q+nsry0ij18jx+f4GINMb/8F97rxWssjU8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12sMAAADcAAAADwAAAAAAAAAAAAAAAACYAgAAZHJzL2Rv&#10;d25yZXYueG1sUEsFBgAAAAAEAAQA9QAAAIgDAAAAAA==&#10;" path="m,264l9,194,36,130,77,77,131,36,194,9,264,r70,9l397,36r54,41l492,130r27,64l528,264r-9,70l492,397r-41,53l397,492r-63,26l264,528,194,518,131,492,77,450,36,397,9,334,,264xe" filled="f" strokecolor="#ad5a20" strokeweight="1pt">
                  <v:path arrowok="t" o:connecttype="custom" o:connectlocs="0,6750;9,6680;36,6616;77,6563;131,6522;194,6495;264,6486;334,6495;397,6522;451,6563;492,6616;519,6680;528,6750;519,6820;492,6883;451,6936;397,6978;334,7004;264,7014;194,7004;131,6978;77,6936;36,6883;9,6820;0,6750" o:connectangles="0,0,0,0,0,0,0,0,0,0,0,0,0,0,0,0,0,0,0,0,0,0,0,0,0"/>
                </v:shape>
                <v:shape id="Freeform 171" o:spid="_x0000_s1033" style="position:absolute;left:6269;top:6480;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uecMA&#10;AADcAAAADwAAAGRycy9kb3ducmV2LnhtbESPQWsCMRSE70L/Q3gFbzWplVZWo4hQKqJI1YPHx+Z1&#10;d+nmZUmyuv57Iwgeh5n5hpnOO1uLM/lQOdbwPlAgiHNnKi40HA/fb2MQISIbrB2ThisFmM9eelPM&#10;jLvwL533sRAJwiFDDWWMTSZlyEuyGAauIU7en/MWY5K+kMbjJcFtLYdKfUqLFaeFEhtalpT/71ur&#10;Yck7J0+bo/ypFv5D1dt2jV+t1v3XbjEBEamLz/CjvTIahmoE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LuecMAAADcAAAADwAAAAAAAAAAAAAAAACYAgAAZHJzL2Rv&#10;d25yZXYueG1sUEsFBgAAAAAEAAQA9QAAAIgDAAAAAA==&#10;" path="m264,l194,9,131,36,77,77,36,130,9,194,,264r9,70l36,397r41,53l131,492r63,26l264,528r70,-10l397,492r54,-42l492,397r27,-63l528,264r-9,-70l492,130,451,77,397,36,334,9,264,xe" fillcolor="#ec7c30" stroked="f">
                  <v:path arrowok="t" o:connecttype="custom" o:connectlocs="264,6481;194,6490;131,6517;77,6558;36,6611;9,6675;0,6745;9,6815;36,6878;77,6931;131,6973;194,6999;264,7009;334,6999;397,6973;451,6931;492,6878;519,6815;528,6745;519,6675;492,6611;451,6558;397,6517;334,6490;264,6481" o:connectangles="0,0,0,0,0,0,0,0,0,0,0,0,0,0,0,0,0,0,0,0,0,0,0,0,0"/>
                </v:shape>
                <v:shape id="Freeform 170" o:spid="_x0000_s1034" style="position:absolute;left:6269;top:6480;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INcIA&#10;AADcAAAADwAAAGRycy9kb3ducmV2LnhtbESPQYvCMBSE7wv+h/AEb2uqi6tWo8iC4HXtLnh8NM+m&#10;2LyEJtb23xthYY/DzHzDbPe9bURHbagdK5hNMxDEpdM1Vwp+iuP7CkSIyBobx6RgoAD73ehti7l2&#10;D/6m7hwrkSAcclRgYvS5lKE0ZDFMnSdO3tW1FmOSbSV1i48Et42cZ9mntFhzWjDo6ctQeTvfrYLf&#10;sLjwzBxv3g/d+r78GIriUis1GfeHDYhIffwP/7VPWsE8W8DrTD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Mg1wgAAANwAAAAPAAAAAAAAAAAAAAAAAJgCAABkcnMvZG93&#10;bnJldi54bWxQSwUGAAAAAAQABAD1AAAAhwMAAAAA&#10;" path="m,264l9,194,36,130,77,77,131,36,194,9,264,r70,9l397,36r54,41l492,130r27,64l528,264r-9,70l492,397r-41,53l397,492r-63,26l264,528,194,518,131,492,77,450,36,397,9,334,,264xe" filled="f" strokecolor="#ad5a20" strokeweight="1pt">
                  <v:path arrowok="t" o:connecttype="custom" o:connectlocs="0,6745;9,6675;36,6611;77,6558;131,6517;194,6490;264,6481;334,6490;397,6517;451,6558;492,6611;519,6675;528,6745;519,6815;492,6878;451,6931;397,6973;334,6999;264,7009;194,6999;131,6973;77,6931;36,6878;9,6815;0,6745" o:connectangles="0,0,0,0,0,0,0,0,0,0,0,0,0,0,0,0,0,0,0,0,0,0,0,0,0"/>
                </v:shape>
                <v:shapetype id="_x0000_t202" coordsize="21600,21600" o:spt="202" path="m,l,21600r21600,l21600,xe">
                  <v:stroke joinstyle="miter"/>
                  <v:path gradientshapeok="t" o:connecttype="rect"/>
                </v:shapetype>
                <v:shape id="Text Box 169" o:spid="_x0000_s1035" type="#_x0000_t202" style="position:absolute;left:3264;top:1415;width:26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791AB103" w14:textId="77777777" w:rsidR="00A7292F" w:rsidRPr="00B1046A" w:rsidRDefault="00A7292F" w:rsidP="00B1046A">
                        <w:pPr>
                          <w:jc w:val="both"/>
                          <w:rPr>
                            <w:b/>
                            <w:sz w:val="40"/>
                          </w:rPr>
                        </w:pPr>
                        <w:r w:rsidRPr="00B1046A">
                          <w:rPr>
                            <w:b/>
                            <w:color w:val="EC7C30"/>
                            <w:sz w:val="40"/>
                          </w:rPr>
                          <w:t>A</w:t>
                        </w:r>
                      </w:p>
                    </w:txbxContent>
                  </v:textbox>
                </v:shape>
                <v:shape id="Text Box 168" o:spid="_x0000_s1036" type="#_x0000_t202" style="position:absolute;left:7542;top:1422;width:24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46C039A7" w14:textId="77777777" w:rsidR="00A7292F" w:rsidRPr="00B1046A" w:rsidRDefault="00A7292F" w:rsidP="00B1046A">
                        <w:pPr>
                          <w:jc w:val="both"/>
                          <w:rPr>
                            <w:b/>
                            <w:sz w:val="40"/>
                          </w:rPr>
                        </w:pPr>
                        <w:r w:rsidRPr="00B1046A">
                          <w:rPr>
                            <w:b/>
                            <w:color w:val="EC7C30"/>
                            <w:sz w:val="40"/>
                          </w:rPr>
                          <w:t>B</w:t>
                        </w:r>
                      </w:p>
                    </w:txbxContent>
                  </v:textbox>
                </v:shape>
                <v:shape id="Text Box 167" o:spid="_x0000_s1037" type="#_x0000_t202" style="position:absolute;left:5201;top:2632;width:27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1497943D" w14:textId="77777777" w:rsidR="00A7292F" w:rsidRPr="00B1046A" w:rsidRDefault="00A7292F" w:rsidP="00B1046A">
                        <w:pPr>
                          <w:jc w:val="both"/>
                          <w:rPr>
                            <w:b/>
                            <w:sz w:val="40"/>
                          </w:rPr>
                        </w:pPr>
                        <w:r w:rsidRPr="00B1046A">
                          <w:rPr>
                            <w:b/>
                            <w:color w:val="EC7C30"/>
                            <w:sz w:val="40"/>
                          </w:rPr>
                          <w:t>D</w:t>
                        </w:r>
                      </w:p>
                    </w:txbxContent>
                  </v:textbox>
                </v:shape>
                <v:shape id="Text Box 166" o:spid="_x0000_s1038" type="#_x0000_t202" style="position:absolute;left:8234;top:2432;width:23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30B85D34" w14:textId="77777777" w:rsidR="00A7292F" w:rsidRPr="00B1046A" w:rsidRDefault="00A7292F" w:rsidP="00B1046A">
                        <w:pPr>
                          <w:jc w:val="both"/>
                          <w:rPr>
                            <w:b/>
                            <w:sz w:val="40"/>
                          </w:rPr>
                        </w:pPr>
                        <w:r w:rsidRPr="00B1046A">
                          <w:rPr>
                            <w:b/>
                            <w:color w:val="EC7C30"/>
                            <w:sz w:val="40"/>
                          </w:rPr>
                          <w:t>C</w:t>
                        </w:r>
                      </w:p>
                    </w:txbxContent>
                  </v:textbox>
                </v:shape>
                <v:shape id="Text Box 165" o:spid="_x0000_s1039" type="#_x0000_t202" style="position:absolute;left:9431;top:4175;width:20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432B07F1" w14:textId="77777777" w:rsidR="00A7292F" w:rsidRPr="00B1046A" w:rsidRDefault="00A7292F" w:rsidP="00B1046A">
                        <w:pPr>
                          <w:jc w:val="both"/>
                          <w:rPr>
                            <w:b/>
                            <w:sz w:val="40"/>
                          </w:rPr>
                        </w:pPr>
                        <w:r w:rsidRPr="00B1046A">
                          <w:rPr>
                            <w:b/>
                            <w:color w:val="EC7C30"/>
                            <w:sz w:val="40"/>
                          </w:rPr>
                          <w:t>F</w:t>
                        </w:r>
                      </w:p>
                    </w:txbxContent>
                  </v:textbox>
                </v:shape>
                <v:shape id="Text Box 164" o:spid="_x0000_s1040" type="#_x0000_t202" style="position:absolute;left:2455;top:4571;width:20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794F75D6" w14:textId="77777777" w:rsidR="00A7292F" w:rsidRPr="00B1046A" w:rsidRDefault="00A7292F" w:rsidP="00B1046A">
                        <w:pPr>
                          <w:jc w:val="both"/>
                          <w:rPr>
                            <w:b/>
                            <w:sz w:val="40"/>
                          </w:rPr>
                        </w:pPr>
                        <w:r w:rsidRPr="00B1046A">
                          <w:rPr>
                            <w:b/>
                            <w:color w:val="EC7C30"/>
                            <w:sz w:val="40"/>
                          </w:rPr>
                          <w:t>F</w:t>
                        </w:r>
                      </w:p>
                    </w:txbxContent>
                  </v:textbox>
                </v:shape>
                <v:shape id="Text Box 163" o:spid="_x0000_s1041" type="#_x0000_t202" style="position:absolute;left:3745;top:4581;width:21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5BE06201" w14:textId="77777777" w:rsidR="00A7292F" w:rsidRPr="00B1046A" w:rsidRDefault="00A7292F" w:rsidP="00B1046A">
                        <w:pPr>
                          <w:jc w:val="both"/>
                          <w:rPr>
                            <w:b/>
                            <w:sz w:val="40"/>
                          </w:rPr>
                        </w:pPr>
                        <w:r w:rsidRPr="00B1046A">
                          <w:rPr>
                            <w:b/>
                            <w:color w:val="EC7C30"/>
                            <w:sz w:val="40"/>
                          </w:rPr>
                          <w:t>E</w:t>
                        </w:r>
                      </w:p>
                    </w:txbxContent>
                  </v:textbox>
                </v:shape>
                <v:shape id="Text Box 162" o:spid="_x0000_s1042" type="#_x0000_t202" style="position:absolute;left:6311;top:4567;width:20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4B0BD83F" w14:textId="77777777" w:rsidR="00A7292F" w:rsidRPr="00B1046A" w:rsidRDefault="00A7292F" w:rsidP="00B1046A">
                        <w:pPr>
                          <w:jc w:val="both"/>
                          <w:rPr>
                            <w:b/>
                            <w:sz w:val="40"/>
                          </w:rPr>
                        </w:pPr>
                        <w:r w:rsidRPr="00B1046A">
                          <w:rPr>
                            <w:b/>
                            <w:color w:val="EC7C30"/>
                            <w:sz w:val="40"/>
                          </w:rPr>
                          <w:t>F</w:t>
                        </w:r>
                      </w:p>
                    </w:txbxContent>
                  </v:textbox>
                </v:shape>
                <v:shape id="Text Box 161" o:spid="_x0000_s1043" type="#_x0000_t202" style="position:absolute;left:6161;top:6360;width:4799;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CFsUA&#10;AADcAAAADwAAAGRycy9kb3ducmV2LnhtbESPT2sCMRTE70K/Q3iF3jTrIrKsRmmlhfZS8M/F2+vm&#10;dbO4eVmT6G6/fSMIHoeZ+Q2zXA+2FVfyoXGsYDrJQBBXTjdcKzjsP8YFiBCRNbaOScEfBVivnkZL&#10;LLXreUvXXaxFgnAoUYGJsSulDJUhi2HiOuLk/TpvMSbpa6k99gluW5ln2VxabDgtGOxoY6g67S5W&#10;wSb/NpdjOy+KL3+eHd/O7z39nJR6eR5eFyAiDfERvrc/tYJ8OoPb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WxQAAANwAAAAPAAAAAAAAAAAAAAAAAJgCAABkcnMv&#10;ZG93bnJldi54bWxQSwUGAAAAAAQABAD1AAAAigMAAAAA&#10;" filled="f" strokecolor="#ec7c30">
                  <v:textbox inset="0,0,0,0">
                    <w:txbxContent>
                      <w:p w14:paraId="134473C8" w14:textId="77777777" w:rsidR="00A7292F" w:rsidRPr="00B1046A" w:rsidRDefault="00A7292F" w:rsidP="00B1046A">
                        <w:pPr>
                          <w:jc w:val="both"/>
                          <w:rPr>
                            <w:b/>
                            <w:sz w:val="40"/>
                          </w:rPr>
                        </w:pPr>
                      </w:p>
                    </w:txbxContent>
                  </v:textbox>
                </v:shape>
                <v:shape id="Text Box 160" o:spid="_x0000_s1044" type="#_x0000_t202" style="position:absolute;left:4388;top:8407;width:24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632ABDA" w14:textId="77777777" w:rsidR="00A7292F" w:rsidRPr="00B1046A" w:rsidRDefault="00A7292F" w:rsidP="00B1046A">
                        <w:pPr>
                          <w:jc w:val="both"/>
                          <w:rPr>
                            <w:b/>
                            <w:sz w:val="40"/>
                          </w:rPr>
                        </w:pPr>
                        <w:r w:rsidRPr="00B1046A">
                          <w:rPr>
                            <w:b/>
                            <w:color w:val="EC7C30"/>
                            <w:sz w:val="40"/>
                          </w:rPr>
                          <w:t>B</w:t>
                        </w:r>
                      </w:p>
                    </w:txbxContent>
                  </v:textbox>
                </v:shape>
                <v:shape id="Text Box 159" o:spid="_x0000_s1045" type="#_x0000_t202" style="position:absolute;left:2455;top:8349;width:26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55969360" w14:textId="77777777" w:rsidR="00A7292F" w:rsidRPr="00B1046A" w:rsidRDefault="00A7292F" w:rsidP="00B1046A">
                        <w:pPr>
                          <w:jc w:val="both"/>
                          <w:rPr>
                            <w:b/>
                            <w:sz w:val="40"/>
                          </w:rPr>
                        </w:pPr>
                        <w:r w:rsidRPr="00B1046A">
                          <w:rPr>
                            <w:b/>
                            <w:color w:val="EC7C30"/>
                            <w:sz w:val="40"/>
                          </w:rPr>
                          <w:t>A</w:t>
                        </w:r>
                      </w:p>
                    </w:txbxContent>
                  </v:textbox>
                </v:shape>
                <v:shape id="Text Box 158" o:spid="_x0000_s1046" type="#_x0000_t202" style="position:absolute;left:1290;top:6502;width:517;height: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4YsMA&#10;AADcAAAADwAAAGRycy9kb3ducmV2LnhtbESPzarCMBSE9xd8h3AENxdNdeGVahR/8GdzF60+wKE5&#10;tsXmpDRRq09vBMHlMDPfMLNFaypxo8aVlhUMBxEI4szqknMFp+O2PwHhPLLGyjIpeJCDxbzzM8NY&#10;2zsndEt9LgKEXYwKCu/rWEqXFWTQDWxNHLyzbQz6IJtc6gbvAW4qOYqisTRYclgosKZ1QdklvRoF&#10;tEzs8//idiZZbda7c8n0K/dK9brtcgrCU+u/4U/7oBWMhn/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4YsMAAADcAAAADwAAAAAAAAAAAAAAAACYAgAAZHJzL2Rv&#10;d25yZXYueG1sUEsFBgAAAAAEAAQA9QAAAIgDAAAAAA==&#10;" filled="f" stroked="f">
                  <v:textbox inset="0,0,0,0">
                    <w:txbxContent>
                      <w:p w14:paraId="097BF7BE" w14:textId="77777777" w:rsidR="00A7292F" w:rsidRPr="00B1046A" w:rsidRDefault="00A7292F" w:rsidP="00753109">
                        <w:pPr>
                          <w:jc w:val="center"/>
                          <w:rPr>
                            <w:b/>
                            <w:sz w:val="18"/>
                          </w:rPr>
                        </w:pPr>
                        <w:r w:rsidRPr="00B1046A">
                          <w:rPr>
                            <w:b/>
                            <w:color w:val="FFFFFF"/>
                            <w:sz w:val="18"/>
                          </w:rPr>
                          <w:t>1</w:t>
                        </w:r>
                      </w:p>
                    </w:txbxContent>
                  </v:textbox>
                </v:shape>
                <v:shape id="Text Box 158" o:spid="_x0000_s1047" type="#_x0000_t202" style="position:absolute;left:6280;top:6485;width:517;height: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mlsMA&#10;AADcAAAADwAAAGRycy9kb3ducmV2LnhtbESPzarCMBSE9xd8h3AEN6KpIqLVKP6g3o2Lqg9waI5t&#10;sTkpTdTq0xvhwl0OM/MNM182phQPql1hWcGgH4EgTq0uOFNwOe96ExDOI2ssLZOCFzlYLlo/c4y1&#10;fXJCj5PPRICwi1FB7n0VS+nSnAy6vq2Ig3e1tUEfZJ1JXeMzwE0ph1E0lgYLDgs5VrTJKb2d7kYB&#10;rRL7Pt7c3iTr7WZ/LZi68qBUp92sZiA8Nf4//Nf+1QqGo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gmlsMAAADcAAAADwAAAAAAAAAAAAAAAACYAgAAZHJzL2Rv&#10;d25yZXYueG1sUEsFBgAAAAAEAAQA9QAAAIgDAAAAAA==&#10;" filled="f" stroked="f">
                  <v:textbox inset="0,0,0,0">
                    <w:txbxContent>
                      <w:p w14:paraId="5716221E" w14:textId="77777777" w:rsidR="00A7292F" w:rsidRPr="00B1046A" w:rsidRDefault="00A7292F" w:rsidP="00753109">
                        <w:pPr>
                          <w:jc w:val="center"/>
                          <w:rPr>
                            <w:b/>
                            <w:sz w:val="18"/>
                          </w:rPr>
                        </w:pPr>
                        <w:r>
                          <w:rPr>
                            <w:b/>
                            <w:color w:val="FFFFFF"/>
                            <w:sz w:val="18"/>
                          </w:rPr>
                          <w:t>2</w:t>
                        </w:r>
                      </w:p>
                    </w:txbxContent>
                  </v:textbox>
                </v:shape>
                <v:shape id="Text Box 160" o:spid="_x0000_s1048" type="#_x0000_t202" style="position:absolute;left:9090;top:8206;width:24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14:paraId="1BB2AF4C" w14:textId="77777777" w:rsidR="00A7292F" w:rsidRPr="00B1046A" w:rsidRDefault="00A7292F" w:rsidP="00B1046A">
                        <w:pPr>
                          <w:jc w:val="both"/>
                          <w:rPr>
                            <w:b/>
                            <w:sz w:val="40"/>
                          </w:rPr>
                        </w:pPr>
                        <w:r>
                          <w:rPr>
                            <w:b/>
                            <w:color w:val="EC7C30"/>
                            <w:sz w:val="40"/>
                          </w:rPr>
                          <w:t>E</w:t>
                        </w:r>
                      </w:p>
                    </w:txbxContent>
                  </v:textbox>
                </v:shape>
                <w10:anchorlock/>
              </v:group>
            </w:pict>
          </mc:Fallback>
        </mc:AlternateContent>
      </w:r>
    </w:p>
    <w:p w14:paraId="58A3B7DB" w14:textId="77777777" w:rsidR="00753109" w:rsidRPr="000B35B9" w:rsidRDefault="00753109" w:rsidP="00753109">
      <w:pPr>
        <w:pStyle w:val="Zkladntext"/>
        <w:jc w:val="center"/>
        <w:rPr>
          <w:rFonts w:asciiTheme="minorHAnsi" w:hAnsiTheme="minorHAnsi" w:cstheme="minorHAnsi"/>
          <w:sz w:val="12"/>
          <w:lang w:val="de-DE"/>
        </w:rPr>
      </w:pPr>
    </w:p>
    <w:p w14:paraId="1BD12B1F" w14:textId="77777777" w:rsidR="00753109" w:rsidRPr="000B35B9" w:rsidRDefault="00753109" w:rsidP="00753109">
      <w:pPr>
        <w:pStyle w:val="Zkladntext"/>
        <w:jc w:val="center"/>
        <w:rPr>
          <w:rFonts w:asciiTheme="minorHAnsi" w:hAnsiTheme="minorHAnsi" w:cstheme="minorHAnsi"/>
          <w:lang w:val="de-DE"/>
        </w:rPr>
      </w:pPr>
      <w:r w:rsidRPr="000B35B9">
        <w:rPr>
          <w:rFonts w:asciiTheme="minorHAnsi" w:hAnsiTheme="minorHAnsi" w:cstheme="minorHAnsi"/>
          <w:noProof/>
          <w:sz w:val="12"/>
          <w:lang w:bidi="ar-SA"/>
        </w:rPr>
        <mc:AlternateContent>
          <mc:Choice Requires="wpg">
            <w:drawing>
              <wp:inline distT="0" distB="0" distL="0" distR="0" wp14:anchorId="563ABFAA" wp14:editId="26D7AEF5">
                <wp:extent cx="6217056" cy="2023745"/>
                <wp:effectExtent l="0" t="0" r="12700" b="14605"/>
                <wp:docPr id="252" name="Group 252"/>
                <wp:cNvGraphicFramePr/>
                <a:graphic xmlns:a="http://schemas.openxmlformats.org/drawingml/2006/main">
                  <a:graphicData uri="http://schemas.microsoft.com/office/word/2010/wordprocessingGroup">
                    <wpg:wgp>
                      <wpg:cNvGrpSpPr/>
                      <wpg:grpSpPr>
                        <a:xfrm>
                          <a:off x="0" y="0"/>
                          <a:ext cx="6217056" cy="2023745"/>
                          <a:chOff x="0" y="0"/>
                          <a:chExt cx="6217056" cy="2023745"/>
                        </a:xfrm>
                      </wpg:grpSpPr>
                      <wpg:grpSp>
                        <wpg:cNvPr id="248" name="Group 248"/>
                        <wpg:cNvGrpSpPr/>
                        <wpg:grpSpPr>
                          <a:xfrm>
                            <a:off x="0" y="0"/>
                            <a:ext cx="6217056" cy="2023745"/>
                            <a:chOff x="0" y="0"/>
                            <a:chExt cx="6217056" cy="2023745"/>
                          </a:xfrm>
                        </wpg:grpSpPr>
                        <wpg:grpSp>
                          <wpg:cNvPr id="192" name="Group 152"/>
                          <wpg:cNvGrpSpPr>
                            <a:grpSpLocks/>
                          </wpg:cNvGrpSpPr>
                          <wpg:grpSpPr bwMode="auto">
                            <a:xfrm>
                              <a:off x="0" y="14630"/>
                              <a:ext cx="3028950" cy="2004695"/>
                              <a:chOff x="1182" y="9761"/>
                              <a:chExt cx="4770" cy="3157"/>
                            </a:xfrm>
                          </wpg:grpSpPr>
                          <pic:pic xmlns:pic="http://schemas.openxmlformats.org/drawingml/2006/picture">
                            <pic:nvPicPr>
                              <pic:cNvPr id="193"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97" y="9776"/>
                                <a:ext cx="4740"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55"/>
                            <wps:cNvSpPr>
                              <a:spLocks/>
                            </wps:cNvSpPr>
                            <wps:spPr bwMode="auto">
                              <a:xfrm>
                                <a:off x="1269" y="9839"/>
                                <a:ext cx="528" cy="528"/>
                              </a:xfrm>
                              <a:custGeom>
                                <a:avLst/>
                                <a:gdLst>
                                  <a:gd name="T0" fmla="+- 0 1533 1269"/>
                                  <a:gd name="T1" fmla="*/ T0 w 528"/>
                                  <a:gd name="T2" fmla="+- 0 9840 9840"/>
                                  <a:gd name="T3" fmla="*/ 9840 h 528"/>
                                  <a:gd name="T4" fmla="+- 0 1463 1269"/>
                                  <a:gd name="T5" fmla="*/ T4 w 528"/>
                                  <a:gd name="T6" fmla="+- 0 9849 9840"/>
                                  <a:gd name="T7" fmla="*/ 9849 h 528"/>
                                  <a:gd name="T8" fmla="+- 0 1400 1269"/>
                                  <a:gd name="T9" fmla="*/ T8 w 528"/>
                                  <a:gd name="T10" fmla="+- 0 9876 9840"/>
                                  <a:gd name="T11" fmla="*/ 9876 h 528"/>
                                  <a:gd name="T12" fmla="+- 0 1346 1269"/>
                                  <a:gd name="T13" fmla="*/ T12 w 528"/>
                                  <a:gd name="T14" fmla="+- 0 9917 9840"/>
                                  <a:gd name="T15" fmla="*/ 9917 h 528"/>
                                  <a:gd name="T16" fmla="+- 0 1305 1269"/>
                                  <a:gd name="T17" fmla="*/ T16 w 528"/>
                                  <a:gd name="T18" fmla="+- 0 9970 9840"/>
                                  <a:gd name="T19" fmla="*/ 9970 h 528"/>
                                  <a:gd name="T20" fmla="+- 0 1278 1269"/>
                                  <a:gd name="T21" fmla="*/ T20 w 528"/>
                                  <a:gd name="T22" fmla="+- 0 10034 9840"/>
                                  <a:gd name="T23" fmla="*/ 10034 h 528"/>
                                  <a:gd name="T24" fmla="+- 0 1269 1269"/>
                                  <a:gd name="T25" fmla="*/ T24 w 528"/>
                                  <a:gd name="T26" fmla="+- 0 10104 9840"/>
                                  <a:gd name="T27" fmla="*/ 10104 h 528"/>
                                  <a:gd name="T28" fmla="+- 0 1278 1269"/>
                                  <a:gd name="T29" fmla="*/ T28 w 528"/>
                                  <a:gd name="T30" fmla="+- 0 10174 9840"/>
                                  <a:gd name="T31" fmla="*/ 10174 h 528"/>
                                  <a:gd name="T32" fmla="+- 0 1305 1269"/>
                                  <a:gd name="T33" fmla="*/ T32 w 528"/>
                                  <a:gd name="T34" fmla="+- 0 10237 9840"/>
                                  <a:gd name="T35" fmla="*/ 10237 h 528"/>
                                  <a:gd name="T36" fmla="+- 0 1346 1269"/>
                                  <a:gd name="T37" fmla="*/ T36 w 528"/>
                                  <a:gd name="T38" fmla="+- 0 10290 9840"/>
                                  <a:gd name="T39" fmla="*/ 10290 h 528"/>
                                  <a:gd name="T40" fmla="+- 0 1400 1269"/>
                                  <a:gd name="T41" fmla="*/ T40 w 528"/>
                                  <a:gd name="T42" fmla="+- 0 10332 9840"/>
                                  <a:gd name="T43" fmla="*/ 10332 h 528"/>
                                  <a:gd name="T44" fmla="+- 0 1463 1269"/>
                                  <a:gd name="T45" fmla="*/ T44 w 528"/>
                                  <a:gd name="T46" fmla="+- 0 10358 9840"/>
                                  <a:gd name="T47" fmla="*/ 10358 h 528"/>
                                  <a:gd name="T48" fmla="+- 0 1533 1269"/>
                                  <a:gd name="T49" fmla="*/ T48 w 528"/>
                                  <a:gd name="T50" fmla="+- 0 10368 9840"/>
                                  <a:gd name="T51" fmla="*/ 10368 h 528"/>
                                  <a:gd name="T52" fmla="+- 0 1603 1269"/>
                                  <a:gd name="T53" fmla="*/ T52 w 528"/>
                                  <a:gd name="T54" fmla="+- 0 10358 9840"/>
                                  <a:gd name="T55" fmla="*/ 10358 h 528"/>
                                  <a:gd name="T56" fmla="+- 0 1666 1269"/>
                                  <a:gd name="T57" fmla="*/ T56 w 528"/>
                                  <a:gd name="T58" fmla="+- 0 10332 9840"/>
                                  <a:gd name="T59" fmla="*/ 10332 h 528"/>
                                  <a:gd name="T60" fmla="+- 0 1720 1269"/>
                                  <a:gd name="T61" fmla="*/ T60 w 528"/>
                                  <a:gd name="T62" fmla="+- 0 10290 9840"/>
                                  <a:gd name="T63" fmla="*/ 10290 h 528"/>
                                  <a:gd name="T64" fmla="+- 0 1761 1269"/>
                                  <a:gd name="T65" fmla="*/ T64 w 528"/>
                                  <a:gd name="T66" fmla="+- 0 10237 9840"/>
                                  <a:gd name="T67" fmla="*/ 10237 h 528"/>
                                  <a:gd name="T68" fmla="+- 0 1788 1269"/>
                                  <a:gd name="T69" fmla="*/ T68 w 528"/>
                                  <a:gd name="T70" fmla="+- 0 10174 9840"/>
                                  <a:gd name="T71" fmla="*/ 10174 h 528"/>
                                  <a:gd name="T72" fmla="+- 0 1797 1269"/>
                                  <a:gd name="T73" fmla="*/ T72 w 528"/>
                                  <a:gd name="T74" fmla="+- 0 10104 9840"/>
                                  <a:gd name="T75" fmla="*/ 10104 h 528"/>
                                  <a:gd name="T76" fmla="+- 0 1788 1269"/>
                                  <a:gd name="T77" fmla="*/ T76 w 528"/>
                                  <a:gd name="T78" fmla="+- 0 10034 9840"/>
                                  <a:gd name="T79" fmla="*/ 10034 h 528"/>
                                  <a:gd name="T80" fmla="+- 0 1761 1269"/>
                                  <a:gd name="T81" fmla="*/ T80 w 528"/>
                                  <a:gd name="T82" fmla="+- 0 9970 9840"/>
                                  <a:gd name="T83" fmla="*/ 9970 h 528"/>
                                  <a:gd name="T84" fmla="+- 0 1720 1269"/>
                                  <a:gd name="T85" fmla="*/ T84 w 528"/>
                                  <a:gd name="T86" fmla="+- 0 9917 9840"/>
                                  <a:gd name="T87" fmla="*/ 9917 h 528"/>
                                  <a:gd name="T88" fmla="+- 0 1666 1269"/>
                                  <a:gd name="T89" fmla="*/ T88 w 528"/>
                                  <a:gd name="T90" fmla="+- 0 9876 9840"/>
                                  <a:gd name="T91" fmla="*/ 9876 h 528"/>
                                  <a:gd name="T92" fmla="+- 0 1603 1269"/>
                                  <a:gd name="T93" fmla="*/ T92 w 528"/>
                                  <a:gd name="T94" fmla="+- 0 9849 9840"/>
                                  <a:gd name="T95" fmla="*/ 9849 h 528"/>
                                  <a:gd name="T96" fmla="+- 0 1533 1269"/>
                                  <a:gd name="T97" fmla="*/ T96 w 528"/>
                                  <a:gd name="T98" fmla="+- 0 9840 9840"/>
                                  <a:gd name="T99" fmla="*/ 984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0"/>
                                    </a:lnTo>
                                    <a:lnTo>
                                      <a:pt x="9" y="194"/>
                                    </a:lnTo>
                                    <a:lnTo>
                                      <a:pt x="0" y="264"/>
                                    </a:lnTo>
                                    <a:lnTo>
                                      <a:pt x="9" y="334"/>
                                    </a:lnTo>
                                    <a:lnTo>
                                      <a:pt x="36" y="397"/>
                                    </a:lnTo>
                                    <a:lnTo>
                                      <a:pt x="77" y="450"/>
                                    </a:lnTo>
                                    <a:lnTo>
                                      <a:pt x="131" y="492"/>
                                    </a:lnTo>
                                    <a:lnTo>
                                      <a:pt x="194" y="518"/>
                                    </a:lnTo>
                                    <a:lnTo>
                                      <a:pt x="264" y="528"/>
                                    </a:lnTo>
                                    <a:lnTo>
                                      <a:pt x="334" y="518"/>
                                    </a:lnTo>
                                    <a:lnTo>
                                      <a:pt x="397" y="492"/>
                                    </a:lnTo>
                                    <a:lnTo>
                                      <a:pt x="451" y="450"/>
                                    </a:lnTo>
                                    <a:lnTo>
                                      <a:pt x="492" y="397"/>
                                    </a:lnTo>
                                    <a:lnTo>
                                      <a:pt x="519" y="334"/>
                                    </a:lnTo>
                                    <a:lnTo>
                                      <a:pt x="528" y="264"/>
                                    </a:lnTo>
                                    <a:lnTo>
                                      <a:pt x="519" y="194"/>
                                    </a:lnTo>
                                    <a:lnTo>
                                      <a:pt x="492" y="130"/>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54"/>
                            <wps:cNvSpPr>
                              <a:spLocks/>
                            </wps:cNvSpPr>
                            <wps:spPr bwMode="auto">
                              <a:xfrm>
                                <a:off x="1269" y="9839"/>
                                <a:ext cx="528" cy="528"/>
                              </a:xfrm>
                              <a:custGeom>
                                <a:avLst/>
                                <a:gdLst>
                                  <a:gd name="T0" fmla="+- 0 1269 1269"/>
                                  <a:gd name="T1" fmla="*/ T0 w 528"/>
                                  <a:gd name="T2" fmla="+- 0 10104 9840"/>
                                  <a:gd name="T3" fmla="*/ 10104 h 528"/>
                                  <a:gd name="T4" fmla="+- 0 1278 1269"/>
                                  <a:gd name="T5" fmla="*/ T4 w 528"/>
                                  <a:gd name="T6" fmla="+- 0 10034 9840"/>
                                  <a:gd name="T7" fmla="*/ 10034 h 528"/>
                                  <a:gd name="T8" fmla="+- 0 1305 1269"/>
                                  <a:gd name="T9" fmla="*/ T8 w 528"/>
                                  <a:gd name="T10" fmla="+- 0 9970 9840"/>
                                  <a:gd name="T11" fmla="*/ 9970 h 528"/>
                                  <a:gd name="T12" fmla="+- 0 1346 1269"/>
                                  <a:gd name="T13" fmla="*/ T12 w 528"/>
                                  <a:gd name="T14" fmla="+- 0 9917 9840"/>
                                  <a:gd name="T15" fmla="*/ 9917 h 528"/>
                                  <a:gd name="T16" fmla="+- 0 1400 1269"/>
                                  <a:gd name="T17" fmla="*/ T16 w 528"/>
                                  <a:gd name="T18" fmla="+- 0 9876 9840"/>
                                  <a:gd name="T19" fmla="*/ 9876 h 528"/>
                                  <a:gd name="T20" fmla="+- 0 1463 1269"/>
                                  <a:gd name="T21" fmla="*/ T20 w 528"/>
                                  <a:gd name="T22" fmla="+- 0 9849 9840"/>
                                  <a:gd name="T23" fmla="*/ 9849 h 528"/>
                                  <a:gd name="T24" fmla="+- 0 1533 1269"/>
                                  <a:gd name="T25" fmla="*/ T24 w 528"/>
                                  <a:gd name="T26" fmla="+- 0 9840 9840"/>
                                  <a:gd name="T27" fmla="*/ 9840 h 528"/>
                                  <a:gd name="T28" fmla="+- 0 1603 1269"/>
                                  <a:gd name="T29" fmla="*/ T28 w 528"/>
                                  <a:gd name="T30" fmla="+- 0 9849 9840"/>
                                  <a:gd name="T31" fmla="*/ 9849 h 528"/>
                                  <a:gd name="T32" fmla="+- 0 1666 1269"/>
                                  <a:gd name="T33" fmla="*/ T32 w 528"/>
                                  <a:gd name="T34" fmla="+- 0 9876 9840"/>
                                  <a:gd name="T35" fmla="*/ 9876 h 528"/>
                                  <a:gd name="T36" fmla="+- 0 1720 1269"/>
                                  <a:gd name="T37" fmla="*/ T36 w 528"/>
                                  <a:gd name="T38" fmla="+- 0 9917 9840"/>
                                  <a:gd name="T39" fmla="*/ 9917 h 528"/>
                                  <a:gd name="T40" fmla="+- 0 1761 1269"/>
                                  <a:gd name="T41" fmla="*/ T40 w 528"/>
                                  <a:gd name="T42" fmla="+- 0 9970 9840"/>
                                  <a:gd name="T43" fmla="*/ 9970 h 528"/>
                                  <a:gd name="T44" fmla="+- 0 1788 1269"/>
                                  <a:gd name="T45" fmla="*/ T44 w 528"/>
                                  <a:gd name="T46" fmla="+- 0 10034 9840"/>
                                  <a:gd name="T47" fmla="*/ 10034 h 528"/>
                                  <a:gd name="T48" fmla="+- 0 1797 1269"/>
                                  <a:gd name="T49" fmla="*/ T48 w 528"/>
                                  <a:gd name="T50" fmla="+- 0 10104 9840"/>
                                  <a:gd name="T51" fmla="*/ 10104 h 528"/>
                                  <a:gd name="T52" fmla="+- 0 1788 1269"/>
                                  <a:gd name="T53" fmla="*/ T52 w 528"/>
                                  <a:gd name="T54" fmla="+- 0 10174 9840"/>
                                  <a:gd name="T55" fmla="*/ 10174 h 528"/>
                                  <a:gd name="T56" fmla="+- 0 1761 1269"/>
                                  <a:gd name="T57" fmla="*/ T56 w 528"/>
                                  <a:gd name="T58" fmla="+- 0 10237 9840"/>
                                  <a:gd name="T59" fmla="*/ 10237 h 528"/>
                                  <a:gd name="T60" fmla="+- 0 1720 1269"/>
                                  <a:gd name="T61" fmla="*/ T60 w 528"/>
                                  <a:gd name="T62" fmla="+- 0 10290 9840"/>
                                  <a:gd name="T63" fmla="*/ 10290 h 528"/>
                                  <a:gd name="T64" fmla="+- 0 1666 1269"/>
                                  <a:gd name="T65" fmla="*/ T64 w 528"/>
                                  <a:gd name="T66" fmla="+- 0 10332 9840"/>
                                  <a:gd name="T67" fmla="*/ 10332 h 528"/>
                                  <a:gd name="T68" fmla="+- 0 1603 1269"/>
                                  <a:gd name="T69" fmla="*/ T68 w 528"/>
                                  <a:gd name="T70" fmla="+- 0 10358 9840"/>
                                  <a:gd name="T71" fmla="*/ 10358 h 528"/>
                                  <a:gd name="T72" fmla="+- 0 1533 1269"/>
                                  <a:gd name="T73" fmla="*/ T72 w 528"/>
                                  <a:gd name="T74" fmla="+- 0 10368 9840"/>
                                  <a:gd name="T75" fmla="*/ 10368 h 528"/>
                                  <a:gd name="T76" fmla="+- 0 1463 1269"/>
                                  <a:gd name="T77" fmla="*/ T76 w 528"/>
                                  <a:gd name="T78" fmla="+- 0 10358 9840"/>
                                  <a:gd name="T79" fmla="*/ 10358 h 528"/>
                                  <a:gd name="T80" fmla="+- 0 1400 1269"/>
                                  <a:gd name="T81" fmla="*/ T80 w 528"/>
                                  <a:gd name="T82" fmla="+- 0 10332 9840"/>
                                  <a:gd name="T83" fmla="*/ 10332 h 528"/>
                                  <a:gd name="T84" fmla="+- 0 1346 1269"/>
                                  <a:gd name="T85" fmla="*/ T84 w 528"/>
                                  <a:gd name="T86" fmla="+- 0 10290 9840"/>
                                  <a:gd name="T87" fmla="*/ 10290 h 528"/>
                                  <a:gd name="T88" fmla="+- 0 1305 1269"/>
                                  <a:gd name="T89" fmla="*/ T88 w 528"/>
                                  <a:gd name="T90" fmla="+- 0 10237 9840"/>
                                  <a:gd name="T91" fmla="*/ 10237 h 528"/>
                                  <a:gd name="T92" fmla="+- 0 1278 1269"/>
                                  <a:gd name="T93" fmla="*/ T92 w 528"/>
                                  <a:gd name="T94" fmla="+- 0 10174 9840"/>
                                  <a:gd name="T95" fmla="*/ 10174 h 528"/>
                                  <a:gd name="T96" fmla="+- 0 1269 1269"/>
                                  <a:gd name="T97" fmla="*/ T96 w 528"/>
                                  <a:gd name="T98" fmla="+- 0 10104 9840"/>
                                  <a:gd name="T99" fmla="*/ 1010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0"/>
                                    </a:lnTo>
                                    <a:lnTo>
                                      <a:pt x="77" y="77"/>
                                    </a:lnTo>
                                    <a:lnTo>
                                      <a:pt x="131" y="36"/>
                                    </a:lnTo>
                                    <a:lnTo>
                                      <a:pt x="194" y="9"/>
                                    </a:lnTo>
                                    <a:lnTo>
                                      <a:pt x="264" y="0"/>
                                    </a:lnTo>
                                    <a:lnTo>
                                      <a:pt x="334" y="9"/>
                                    </a:lnTo>
                                    <a:lnTo>
                                      <a:pt x="397" y="36"/>
                                    </a:lnTo>
                                    <a:lnTo>
                                      <a:pt x="451" y="77"/>
                                    </a:lnTo>
                                    <a:lnTo>
                                      <a:pt x="492" y="130"/>
                                    </a:lnTo>
                                    <a:lnTo>
                                      <a:pt x="519" y="194"/>
                                    </a:lnTo>
                                    <a:lnTo>
                                      <a:pt x="528" y="264"/>
                                    </a:lnTo>
                                    <a:lnTo>
                                      <a:pt x="519" y="334"/>
                                    </a:lnTo>
                                    <a:lnTo>
                                      <a:pt x="492" y="397"/>
                                    </a:lnTo>
                                    <a:lnTo>
                                      <a:pt x="451" y="450"/>
                                    </a:lnTo>
                                    <a:lnTo>
                                      <a:pt x="397" y="492"/>
                                    </a:lnTo>
                                    <a:lnTo>
                                      <a:pt x="334" y="518"/>
                                    </a:lnTo>
                                    <a:lnTo>
                                      <a:pt x="264" y="528"/>
                                    </a:lnTo>
                                    <a:lnTo>
                                      <a:pt x="194" y="518"/>
                                    </a:lnTo>
                                    <a:lnTo>
                                      <a:pt x="131" y="492"/>
                                    </a:lnTo>
                                    <a:lnTo>
                                      <a:pt x="77" y="450"/>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153"/>
                            <wps:cNvSpPr txBox="1">
                              <a:spLocks noChangeArrowheads="1"/>
                            </wps:cNvSpPr>
                            <wps:spPr bwMode="auto">
                              <a:xfrm>
                                <a:off x="1189" y="9768"/>
                                <a:ext cx="4755" cy="3142"/>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E991F5" w14:textId="77777777" w:rsidR="00A7292F" w:rsidRPr="00B1046A" w:rsidRDefault="00A7292F" w:rsidP="00753109">
                                  <w:pPr>
                                    <w:jc w:val="both"/>
                                    <w:rPr>
                                      <w:b/>
                                      <w:sz w:val="40"/>
                                    </w:rPr>
                                  </w:pPr>
                                </w:p>
                              </w:txbxContent>
                            </wps:txbx>
                            <wps:bodyPr rot="0" vert="horz" wrap="square" lIns="0" tIns="0" rIns="0" bIns="0" anchor="t" anchorCtr="0" upright="1">
                              <a:noAutofit/>
                            </wps:bodyPr>
                          </wps:wsp>
                        </wpg:grpSp>
                        <wpg:grpSp>
                          <wpg:cNvPr id="187" name="Group 147"/>
                          <wpg:cNvGrpSpPr>
                            <a:grpSpLocks/>
                          </wpg:cNvGrpSpPr>
                          <wpg:grpSpPr bwMode="auto">
                            <a:xfrm>
                              <a:off x="3160166" y="0"/>
                              <a:ext cx="3056890" cy="2023745"/>
                              <a:chOff x="6162" y="9731"/>
                              <a:chExt cx="4814" cy="3187"/>
                            </a:xfrm>
                          </wpg:grpSpPr>
                          <pic:pic xmlns:pic="http://schemas.openxmlformats.org/drawingml/2006/picture">
                            <pic:nvPicPr>
                              <pic:cNvPr id="188"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77" y="9746"/>
                                <a:ext cx="4784"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50"/>
                            <wps:cNvSpPr>
                              <a:spLocks/>
                            </wps:cNvSpPr>
                            <wps:spPr bwMode="auto">
                              <a:xfrm>
                                <a:off x="6237" y="9840"/>
                                <a:ext cx="528" cy="528"/>
                              </a:xfrm>
                              <a:custGeom>
                                <a:avLst/>
                                <a:gdLst>
                                  <a:gd name="T0" fmla="+- 0 6501 6237"/>
                                  <a:gd name="T1" fmla="*/ T0 w 528"/>
                                  <a:gd name="T2" fmla="+- 0 9841 9841"/>
                                  <a:gd name="T3" fmla="*/ 9841 h 528"/>
                                  <a:gd name="T4" fmla="+- 0 6431 6237"/>
                                  <a:gd name="T5" fmla="*/ T4 w 528"/>
                                  <a:gd name="T6" fmla="+- 0 9850 9841"/>
                                  <a:gd name="T7" fmla="*/ 9850 h 528"/>
                                  <a:gd name="T8" fmla="+- 0 6368 6237"/>
                                  <a:gd name="T9" fmla="*/ T8 w 528"/>
                                  <a:gd name="T10" fmla="+- 0 9877 9841"/>
                                  <a:gd name="T11" fmla="*/ 9877 h 528"/>
                                  <a:gd name="T12" fmla="+- 0 6314 6237"/>
                                  <a:gd name="T13" fmla="*/ T12 w 528"/>
                                  <a:gd name="T14" fmla="+- 0 9918 9841"/>
                                  <a:gd name="T15" fmla="*/ 9918 h 528"/>
                                  <a:gd name="T16" fmla="+- 0 6273 6237"/>
                                  <a:gd name="T17" fmla="*/ T16 w 528"/>
                                  <a:gd name="T18" fmla="+- 0 9971 9841"/>
                                  <a:gd name="T19" fmla="*/ 9971 h 528"/>
                                  <a:gd name="T20" fmla="+- 0 6246 6237"/>
                                  <a:gd name="T21" fmla="*/ T20 w 528"/>
                                  <a:gd name="T22" fmla="+- 0 10035 9841"/>
                                  <a:gd name="T23" fmla="*/ 10035 h 528"/>
                                  <a:gd name="T24" fmla="+- 0 6237 6237"/>
                                  <a:gd name="T25" fmla="*/ T24 w 528"/>
                                  <a:gd name="T26" fmla="+- 0 10105 9841"/>
                                  <a:gd name="T27" fmla="*/ 10105 h 528"/>
                                  <a:gd name="T28" fmla="+- 0 6246 6237"/>
                                  <a:gd name="T29" fmla="*/ T28 w 528"/>
                                  <a:gd name="T30" fmla="+- 0 10175 9841"/>
                                  <a:gd name="T31" fmla="*/ 10175 h 528"/>
                                  <a:gd name="T32" fmla="+- 0 6273 6237"/>
                                  <a:gd name="T33" fmla="*/ T32 w 528"/>
                                  <a:gd name="T34" fmla="+- 0 10238 9841"/>
                                  <a:gd name="T35" fmla="*/ 10238 h 528"/>
                                  <a:gd name="T36" fmla="+- 0 6314 6237"/>
                                  <a:gd name="T37" fmla="*/ T36 w 528"/>
                                  <a:gd name="T38" fmla="+- 0 10291 9841"/>
                                  <a:gd name="T39" fmla="*/ 10291 h 528"/>
                                  <a:gd name="T40" fmla="+- 0 6368 6237"/>
                                  <a:gd name="T41" fmla="*/ T40 w 528"/>
                                  <a:gd name="T42" fmla="+- 0 10333 9841"/>
                                  <a:gd name="T43" fmla="*/ 10333 h 528"/>
                                  <a:gd name="T44" fmla="+- 0 6431 6237"/>
                                  <a:gd name="T45" fmla="*/ T44 w 528"/>
                                  <a:gd name="T46" fmla="+- 0 10359 9841"/>
                                  <a:gd name="T47" fmla="*/ 10359 h 528"/>
                                  <a:gd name="T48" fmla="+- 0 6501 6237"/>
                                  <a:gd name="T49" fmla="*/ T48 w 528"/>
                                  <a:gd name="T50" fmla="+- 0 10369 9841"/>
                                  <a:gd name="T51" fmla="*/ 10369 h 528"/>
                                  <a:gd name="T52" fmla="+- 0 6571 6237"/>
                                  <a:gd name="T53" fmla="*/ T52 w 528"/>
                                  <a:gd name="T54" fmla="+- 0 10359 9841"/>
                                  <a:gd name="T55" fmla="*/ 10359 h 528"/>
                                  <a:gd name="T56" fmla="+- 0 6634 6237"/>
                                  <a:gd name="T57" fmla="*/ T56 w 528"/>
                                  <a:gd name="T58" fmla="+- 0 10333 9841"/>
                                  <a:gd name="T59" fmla="*/ 10333 h 528"/>
                                  <a:gd name="T60" fmla="+- 0 6688 6237"/>
                                  <a:gd name="T61" fmla="*/ T60 w 528"/>
                                  <a:gd name="T62" fmla="+- 0 10291 9841"/>
                                  <a:gd name="T63" fmla="*/ 10291 h 528"/>
                                  <a:gd name="T64" fmla="+- 0 6729 6237"/>
                                  <a:gd name="T65" fmla="*/ T64 w 528"/>
                                  <a:gd name="T66" fmla="+- 0 10238 9841"/>
                                  <a:gd name="T67" fmla="*/ 10238 h 528"/>
                                  <a:gd name="T68" fmla="+- 0 6756 6237"/>
                                  <a:gd name="T69" fmla="*/ T68 w 528"/>
                                  <a:gd name="T70" fmla="+- 0 10175 9841"/>
                                  <a:gd name="T71" fmla="*/ 10175 h 528"/>
                                  <a:gd name="T72" fmla="+- 0 6765 6237"/>
                                  <a:gd name="T73" fmla="*/ T72 w 528"/>
                                  <a:gd name="T74" fmla="+- 0 10105 9841"/>
                                  <a:gd name="T75" fmla="*/ 10105 h 528"/>
                                  <a:gd name="T76" fmla="+- 0 6756 6237"/>
                                  <a:gd name="T77" fmla="*/ T76 w 528"/>
                                  <a:gd name="T78" fmla="+- 0 10035 9841"/>
                                  <a:gd name="T79" fmla="*/ 10035 h 528"/>
                                  <a:gd name="T80" fmla="+- 0 6729 6237"/>
                                  <a:gd name="T81" fmla="*/ T80 w 528"/>
                                  <a:gd name="T82" fmla="+- 0 9971 9841"/>
                                  <a:gd name="T83" fmla="*/ 9971 h 528"/>
                                  <a:gd name="T84" fmla="+- 0 6688 6237"/>
                                  <a:gd name="T85" fmla="*/ T84 w 528"/>
                                  <a:gd name="T86" fmla="+- 0 9918 9841"/>
                                  <a:gd name="T87" fmla="*/ 9918 h 528"/>
                                  <a:gd name="T88" fmla="+- 0 6634 6237"/>
                                  <a:gd name="T89" fmla="*/ T88 w 528"/>
                                  <a:gd name="T90" fmla="+- 0 9877 9841"/>
                                  <a:gd name="T91" fmla="*/ 9877 h 528"/>
                                  <a:gd name="T92" fmla="+- 0 6571 6237"/>
                                  <a:gd name="T93" fmla="*/ T92 w 528"/>
                                  <a:gd name="T94" fmla="+- 0 9850 9841"/>
                                  <a:gd name="T95" fmla="*/ 9850 h 528"/>
                                  <a:gd name="T96" fmla="+- 0 6501 6237"/>
                                  <a:gd name="T97" fmla="*/ T96 w 528"/>
                                  <a:gd name="T98" fmla="+- 0 9841 9841"/>
                                  <a:gd name="T99" fmla="*/ 984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0"/>
                                    </a:lnTo>
                                    <a:lnTo>
                                      <a:pt x="9" y="194"/>
                                    </a:lnTo>
                                    <a:lnTo>
                                      <a:pt x="0" y="264"/>
                                    </a:lnTo>
                                    <a:lnTo>
                                      <a:pt x="9" y="334"/>
                                    </a:lnTo>
                                    <a:lnTo>
                                      <a:pt x="36" y="397"/>
                                    </a:lnTo>
                                    <a:lnTo>
                                      <a:pt x="77" y="450"/>
                                    </a:lnTo>
                                    <a:lnTo>
                                      <a:pt x="131" y="492"/>
                                    </a:lnTo>
                                    <a:lnTo>
                                      <a:pt x="194" y="518"/>
                                    </a:lnTo>
                                    <a:lnTo>
                                      <a:pt x="264" y="528"/>
                                    </a:lnTo>
                                    <a:lnTo>
                                      <a:pt x="334" y="518"/>
                                    </a:lnTo>
                                    <a:lnTo>
                                      <a:pt x="397" y="492"/>
                                    </a:lnTo>
                                    <a:lnTo>
                                      <a:pt x="451" y="450"/>
                                    </a:lnTo>
                                    <a:lnTo>
                                      <a:pt x="492" y="397"/>
                                    </a:lnTo>
                                    <a:lnTo>
                                      <a:pt x="519" y="334"/>
                                    </a:lnTo>
                                    <a:lnTo>
                                      <a:pt x="528" y="264"/>
                                    </a:lnTo>
                                    <a:lnTo>
                                      <a:pt x="519" y="194"/>
                                    </a:lnTo>
                                    <a:lnTo>
                                      <a:pt x="492" y="130"/>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9"/>
                            <wps:cNvSpPr>
                              <a:spLocks/>
                            </wps:cNvSpPr>
                            <wps:spPr bwMode="auto">
                              <a:xfrm>
                                <a:off x="6237" y="9840"/>
                                <a:ext cx="528" cy="528"/>
                              </a:xfrm>
                              <a:custGeom>
                                <a:avLst/>
                                <a:gdLst>
                                  <a:gd name="T0" fmla="+- 0 6237 6237"/>
                                  <a:gd name="T1" fmla="*/ T0 w 528"/>
                                  <a:gd name="T2" fmla="+- 0 10105 9841"/>
                                  <a:gd name="T3" fmla="*/ 10105 h 528"/>
                                  <a:gd name="T4" fmla="+- 0 6246 6237"/>
                                  <a:gd name="T5" fmla="*/ T4 w 528"/>
                                  <a:gd name="T6" fmla="+- 0 10035 9841"/>
                                  <a:gd name="T7" fmla="*/ 10035 h 528"/>
                                  <a:gd name="T8" fmla="+- 0 6273 6237"/>
                                  <a:gd name="T9" fmla="*/ T8 w 528"/>
                                  <a:gd name="T10" fmla="+- 0 9971 9841"/>
                                  <a:gd name="T11" fmla="*/ 9971 h 528"/>
                                  <a:gd name="T12" fmla="+- 0 6314 6237"/>
                                  <a:gd name="T13" fmla="*/ T12 w 528"/>
                                  <a:gd name="T14" fmla="+- 0 9918 9841"/>
                                  <a:gd name="T15" fmla="*/ 9918 h 528"/>
                                  <a:gd name="T16" fmla="+- 0 6368 6237"/>
                                  <a:gd name="T17" fmla="*/ T16 w 528"/>
                                  <a:gd name="T18" fmla="+- 0 9877 9841"/>
                                  <a:gd name="T19" fmla="*/ 9877 h 528"/>
                                  <a:gd name="T20" fmla="+- 0 6431 6237"/>
                                  <a:gd name="T21" fmla="*/ T20 w 528"/>
                                  <a:gd name="T22" fmla="+- 0 9850 9841"/>
                                  <a:gd name="T23" fmla="*/ 9850 h 528"/>
                                  <a:gd name="T24" fmla="+- 0 6501 6237"/>
                                  <a:gd name="T25" fmla="*/ T24 w 528"/>
                                  <a:gd name="T26" fmla="+- 0 9841 9841"/>
                                  <a:gd name="T27" fmla="*/ 9841 h 528"/>
                                  <a:gd name="T28" fmla="+- 0 6571 6237"/>
                                  <a:gd name="T29" fmla="*/ T28 w 528"/>
                                  <a:gd name="T30" fmla="+- 0 9850 9841"/>
                                  <a:gd name="T31" fmla="*/ 9850 h 528"/>
                                  <a:gd name="T32" fmla="+- 0 6634 6237"/>
                                  <a:gd name="T33" fmla="*/ T32 w 528"/>
                                  <a:gd name="T34" fmla="+- 0 9877 9841"/>
                                  <a:gd name="T35" fmla="*/ 9877 h 528"/>
                                  <a:gd name="T36" fmla="+- 0 6688 6237"/>
                                  <a:gd name="T37" fmla="*/ T36 w 528"/>
                                  <a:gd name="T38" fmla="+- 0 9918 9841"/>
                                  <a:gd name="T39" fmla="*/ 9918 h 528"/>
                                  <a:gd name="T40" fmla="+- 0 6729 6237"/>
                                  <a:gd name="T41" fmla="*/ T40 w 528"/>
                                  <a:gd name="T42" fmla="+- 0 9971 9841"/>
                                  <a:gd name="T43" fmla="*/ 9971 h 528"/>
                                  <a:gd name="T44" fmla="+- 0 6756 6237"/>
                                  <a:gd name="T45" fmla="*/ T44 w 528"/>
                                  <a:gd name="T46" fmla="+- 0 10035 9841"/>
                                  <a:gd name="T47" fmla="*/ 10035 h 528"/>
                                  <a:gd name="T48" fmla="+- 0 6765 6237"/>
                                  <a:gd name="T49" fmla="*/ T48 w 528"/>
                                  <a:gd name="T50" fmla="+- 0 10105 9841"/>
                                  <a:gd name="T51" fmla="*/ 10105 h 528"/>
                                  <a:gd name="T52" fmla="+- 0 6756 6237"/>
                                  <a:gd name="T53" fmla="*/ T52 w 528"/>
                                  <a:gd name="T54" fmla="+- 0 10175 9841"/>
                                  <a:gd name="T55" fmla="*/ 10175 h 528"/>
                                  <a:gd name="T56" fmla="+- 0 6729 6237"/>
                                  <a:gd name="T57" fmla="*/ T56 w 528"/>
                                  <a:gd name="T58" fmla="+- 0 10238 9841"/>
                                  <a:gd name="T59" fmla="*/ 10238 h 528"/>
                                  <a:gd name="T60" fmla="+- 0 6688 6237"/>
                                  <a:gd name="T61" fmla="*/ T60 w 528"/>
                                  <a:gd name="T62" fmla="+- 0 10291 9841"/>
                                  <a:gd name="T63" fmla="*/ 10291 h 528"/>
                                  <a:gd name="T64" fmla="+- 0 6634 6237"/>
                                  <a:gd name="T65" fmla="*/ T64 w 528"/>
                                  <a:gd name="T66" fmla="+- 0 10333 9841"/>
                                  <a:gd name="T67" fmla="*/ 10333 h 528"/>
                                  <a:gd name="T68" fmla="+- 0 6571 6237"/>
                                  <a:gd name="T69" fmla="*/ T68 w 528"/>
                                  <a:gd name="T70" fmla="+- 0 10359 9841"/>
                                  <a:gd name="T71" fmla="*/ 10359 h 528"/>
                                  <a:gd name="T72" fmla="+- 0 6501 6237"/>
                                  <a:gd name="T73" fmla="*/ T72 w 528"/>
                                  <a:gd name="T74" fmla="+- 0 10369 9841"/>
                                  <a:gd name="T75" fmla="*/ 10369 h 528"/>
                                  <a:gd name="T76" fmla="+- 0 6431 6237"/>
                                  <a:gd name="T77" fmla="*/ T76 w 528"/>
                                  <a:gd name="T78" fmla="+- 0 10359 9841"/>
                                  <a:gd name="T79" fmla="*/ 10359 h 528"/>
                                  <a:gd name="T80" fmla="+- 0 6368 6237"/>
                                  <a:gd name="T81" fmla="*/ T80 w 528"/>
                                  <a:gd name="T82" fmla="+- 0 10333 9841"/>
                                  <a:gd name="T83" fmla="*/ 10333 h 528"/>
                                  <a:gd name="T84" fmla="+- 0 6314 6237"/>
                                  <a:gd name="T85" fmla="*/ T84 w 528"/>
                                  <a:gd name="T86" fmla="+- 0 10291 9841"/>
                                  <a:gd name="T87" fmla="*/ 10291 h 528"/>
                                  <a:gd name="T88" fmla="+- 0 6273 6237"/>
                                  <a:gd name="T89" fmla="*/ T88 w 528"/>
                                  <a:gd name="T90" fmla="+- 0 10238 9841"/>
                                  <a:gd name="T91" fmla="*/ 10238 h 528"/>
                                  <a:gd name="T92" fmla="+- 0 6246 6237"/>
                                  <a:gd name="T93" fmla="*/ T92 w 528"/>
                                  <a:gd name="T94" fmla="+- 0 10175 9841"/>
                                  <a:gd name="T95" fmla="*/ 10175 h 528"/>
                                  <a:gd name="T96" fmla="+- 0 6237 6237"/>
                                  <a:gd name="T97" fmla="*/ T96 w 528"/>
                                  <a:gd name="T98" fmla="+- 0 10105 9841"/>
                                  <a:gd name="T99" fmla="*/ 1010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0"/>
                                    </a:lnTo>
                                    <a:lnTo>
                                      <a:pt x="77" y="77"/>
                                    </a:lnTo>
                                    <a:lnTo>
                                      <a:pt x="131" y="36"/>
                                    </a:lnTo>
                                    <a:lnTo>
                                      <a:pt x="194" y="9"/>
                                    </a:lnTo>
                                    <a:lnTo>
                                      <a:pt x="264" y="0"/>
                                    </a:lnTo>
                                    <a:lnTo>
                                      <a:pt x="334" y="9"/>
                                    </a:lnTo>
                                    <a:lnTo>
                                      <a:pt x="397" y="36"/>
                                    </a:lnTo>
                                    <a:lnTo>
                                      <a:pt x="451" y="77"/>
                                    </a:lnTo>
                                    <a:lnTo>
                                      <a:pt x="492" y="130"/>
                                    </a:lnTo>
                                    <a:lnTo>
                                      <a:pt x="519" y="194"/>
                                    </a:lnTo>
                                    <a:lnTo>
                                      <a:pt x="528" y="264"/>
                                    </a:lnTo>
                                    <a:lnTo>
                                      <a:pt x="519" y="334"/>
                                    </a:lnTo>
                                    <a:lnTo>
                                      <a:pt x="492" y="397"/>
                                    </a:lnTo>
                                    <a:lnTo>
                                      <a:pt x="451" y="450"/>
                                    </a:lnTo>
                                    <a:lnTo>
                                      <a:pt x="397" y="492"/>
                                    </a:lnTo>
                                    <a:lnTo>
                                      <a:pt x="334" y="518"/>
                                    </a:lnTo>
                                    <a:lnTo>
                                      <a:pt x="264" y="528"/>
                                    </a:lnTo>
                                    <a:lnTo>
                                      <a:pt x="194" y="518"/>
                                    </a:lnTo>
                                    <a:lnTo>
                                      <a:pt x="131" y="492"/>
                                    </a:lnTo>
                                    <a:lnTo>
                                      <a:pt x="77" y="450"/>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148"/>
                            <wps:cNvSpPr txBox="1">
                              <a:spLocks noChangeArrowheads="1"/>
                            </wps:cNvSpPr>
                            <wps:spPr bwMode="auto">
                              <a:xfrm>
                                <a:off x="6169" y="9738"/>
                                <a:ext cx="4799" cy="3172"/>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B3F385" w14:textId="77777777" w:rsidR="00A7292F" w:rsidRPr="00B1046A" w:rsidRDefault="00A7292F" w:rsidP="00753109">
                                  <w:pPr>
                                    <w:jc w:val="both"/>
                                    <w:rPr>
                                      <w:b/>
                                      <w:sz w:val="40"/>
                                    </w:rPr>
                                  </w:pPr>
                                </w:p>
                              </w:txbxContent>
                            </wps:txbx>
                            <wps:bodyPr rot="0" vert="horz" wrap="square" lIns="0" tIns="0" rIns="0" bIns="0" anchor="t" anchorCtr="0" upright="1">
                              <a:noAutofit/>
                            </wps:bodyPr>
                          </wps:wsp>
                        </wpg:grpSp>
                      </wpg:grpSp>
                      <wps:wsp>
                        <wps:cNvPr id="251" name="Text Box 158"/>
                        <wps:cNvSpPr txBox="1">
                          <a:spLocks noChangeArrowheads="1"/>
                        </wps:cNvSpPr>
                        <wps:spPr bwMode="auto">
                          <a:xfrm>
                            <a:off x="63426" y="68712"/>
                            <a:ext cx="328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4788" w14:textId="77777777" w:rsidR="00A7292F" w:rsidRPr="00B1046A" w:rsidRDefault="00A7292F" w:rsidP="00753109">
                              <w:pPr>
                                <w:jc w:val="center"/>
                                <w:rPr>
                                  <w:b/>
                                  <w:sz w:val="18"/>
                                </w:rPr>
                              </w:pPr>
                              <w:r>
                                <w:rPr>
                                  <w:b/>
                                  <w:color w:val="FFFFFF"/>
                                  <w:sz w:val="18"/>
                                </w:rPr>
                                <w:t>3</w:t>
                              </w:r>
                            </w:p>
                          </w:txbxContent>
                        </wps:txbx>
                        <wps:bodyPr rot="0" vert="horz" wrap="square" lIns="0" tIns="0" rIns="0" bIns="0" anchor="ctr" anchorCtr="0" upright="1">
                          <a:noAutofit/>
                        </wps:bodyPr>
                      </wps:wsp>
                      <wps:wsp>
                        <wps:cNvPr id="253" name="Text Box 158"/>
                        <wps:cNvSpPr txBox="1">
                          <a:spLocks noChangeArrowheads="1"/>
                        </wps:cNvSpPr>
                        <wps:spPr bwMode="auto">
                          <a:xfrm>
                            <a:off x="3207792" y="74955"/>
                            <a:ext cx="328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CED3" w14:textId="77777777" w:rsidR="00A7292F" w:rsidRPr="00B1046A" w:rsidRDefault="00A7292F" w:rsidP="00753109">
                              <w:pPr>
                                <w:jc w:val="center"/>
                                <w:rPr>
                                  <w:b/>
                                  <w:sz w:val="18"/>
                                </w:rPr>
                              </w:pPr>
                              <w:r>
                                <w:rPr>
                                  <w:b/>
                                  <w:color w:val="FFFFFF"/>
                                  <w:sz w:val="18"/>
                                </w:rPr>
                                <w:t>4</w:t>
                              </w:r>
                            </w:p>
                          </w:txbxContent>
                        </wps:txbx>
                        <wps:bodyPr rot="0" vert="horz" wrap="square" lIns="0" tIns="0" rIns="0" bIns="0" anchor="ctr" anchorCtr="0" upright="1">
                          <a:noAutofit/>
                        </wps:bodyPr>
                      </wps:wsp>
                      <wps:wsp>
                        <wps:cNvPr id="254" name="Text Box 158"/>
                        <wps:cNvSpPr txBox="1">
                          <a:spLocks noChangeArrowheads="1"/>
                        </wps:cNvSpPr>
                        <wps:spPr bwMode="auto">
                          <a:xfrm>
                            <a:off x="4079028" y="946190"/>
                            <a:ext cx="328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4362" w14:textId="77777777" w:rsidR="00A7292F" w:rsidRPr="007A7DF8" w:rsidRDefault="00A7292F" w:rsidP="007A7DF8">
                              <w:pPr>
                                <w:jc w:val="both"/>
                                <w:rPr>
                                  <w:b/>
                                  <w:color w:val="EC7C30"/>
                                  <w:sz w:val="40"/>
                                </w:rPr>
                              </w:pPr>
                              <w:r>
                                <w:rPr>
                                  <w:b/>
                                  <w:color w:val="EC7C30"/>
                                  <w:sz w:val="40"/>
                                </w:rPr>
                                <w:t>D</w:t>
                              </w:r>
                            </w:p>
                          </w:txbxContent>
                        </wps:txbx>
                        <wps:bodyPr rot="0" vert="horz" wrap="square" lIns="0" tIns="0" rIns="0" bIns="0" anchor="ctr" anchorCtr="0" upright="1">
                          <a:noAutofit/>
                        </wps:bodyPr>
                      </wps:wsp>
                      <wps:wsp>
                        <wps:cNvPr id="255" name="Text Box 158"/>
                        <wps:cNvSpPr txBox="1">
                          <a:spLocks noChangeArrowheads="1"/>
                        </wps:cNvSpPr>
                        <wps:spPr bwMode="auto">
                          <a:xfrm>
                            <a:off x="1847645" y="924167"/>
                            <a:ext cx="328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DD939" w14:textId="77777777" w:rsidR="00A7292F" w:rsidRPr="007A7DF8" w:rsidRDefault="00A7292F" w:rsidP="007A7DF8">
                              <w:pPr>
                                <w:jc w:val="both"/>
                                <w:rPr>
                                  <w:b/>
                                  <w:color w:val="EC7C30"/>
                                  <w:sz w:val="40"/>
                                </w:rPr>
                              </w:pPr>
                              <w:r>
                                <w:rPr>
                                  <w:b/>
                                  <w:color w:val="EC7C30"/>
                                  <w:sz w:val="40"/>
                                </w:rPr>
                                <w:t>C</w:t>
                              </w:r>
                            </w:p>
                          </w:txbxContent>
                        </wps:txbx>
                        <wps:bodyPr rot="0" vert="horz" wrap="square" lIns="0" tIns="0" rIns="0" bIns="0" anchor="ctr" anchorCtr="0" upright="1">
                          <a:noAutofit/>
                        </wps:bodyPr>
                      </wps:wsp>
                    </wpg:wgp>
                  </a:graphicData>
                </a:graphic>
              </wp:inline>
            </w:drawing>
          </mc:Choice>
          <mc:Fallback>
            <w:pict>
              <v:group w14:anchorId="563ABFAA" id="Group 252" o:spid="_x0000_s1049" style="width:489.55pt;height:159.35pt;mso-position-horizontal-relative:char;mso-position-vertical-relative:line" coordsize="62170,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">
                <v:group id="Group 248" o:spid="_x0000_s1050" style="position:absolute;width:62170;height:20237" coordsize="62170,2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52" o:spid="_x0000_s1051" style="position:absolute;top:146;width:30289;height:20047" coordorigin="1182,9761" coordsize="4770,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Picture 156" o:spid="_x0000_s1052" type="#_x0000_t75" style="position:absolute;left:1197;top:9776;width:4740;height:3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wYTEAAAA3AAAAA8AAABkcnMvZG93bnJldi54bWxET01rwkAQvRf6H5YpeCl1YxWxqasUoaV4&#10;KCTG0OOQHZPQ7GzYXTX+e1coeJvH+5zlejCdOJHzrWUFk3ECgriyuuVaQbH7fFmA8AFZY2eZFFzI&#10;w3r1+LDEVNszZ3TKQy1iCPsUFTQh9KmUvmrIoB/bnjhyB+sMhghdLbXDcww3nXxNkrk02HJsaLCn&#10;TUPVX340Cn6zYj9bJNvy5/kwK7Pt/osKVyo1eho+3kEEGsJd/O/+1nH+2xRuz8QL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ewYTEAAAA3AAAAA8AAAAAAAAAAAAAAAAA&#10;nwIAAGRycy9kb3ducmV2LnhtbFBLBQYAAAAABAAEAPcAAACQAwAAAAA=&#10;">
                      <v:imagedata r:id="rId30" o:title=""/>
                    </v:shape>
                    <v:shape id="Freeform 155" o:spid="_x0000_s1053" style="position:absolute;left:1269;top:9839;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agsIA&#10;AADcAAAADwAAAGRycy9kb3ducmV2LnhtbERPTYvCMBC9L/gfwgjeNNWVdbcaRYRFkRVZ14PHoRnb&#10;YjMpSar13xtB2Ns83ufMFq2pxJWcLy0rGA4SEMSZ1SXnCo5/3/1PED4ga6wsk4I7eVjMO28zTLW9&#10;8S9dDyEXMYR9igqKEOpUSp8VZNAPbE0cubN1BkOELpfa4S2Gm0qOkuRDGiw5NhRY06qg7HJojIIV&#10;7608/Rzluly696TaNVucNEr1uu1yCiJQG/7FL/dGx/lf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RqCwgAAANwAAAAPAAAAAAAAAAAAAAAAAJgCAABkcnMvZG93&#10;bnJldi54bWxQSwUGAAAAAAQABAD1AAAAhwMAAAAA&#10;" path="m264,l194,9,131,36,77,77,36,130,9,194,,264r9,70l36,397r41,53l131,492r63,26l264,528r70,-10l397,492r54,-42l492,397r27,-63l528,264r-9,-70l492,130,451,77,397,36,334,9,264,xe" fillcolor="#ec7c30" stroked="f">
                      <v:path arrowok="t" o:connecttype="custom" o:connectlocs="264,9840;194,9849;131,9876;77,9917;36,9970;9,10034;0,10104;9,10174;36,10237;77,10290;131,10332;194,10358;264,10368;334,10358;397,10332;451,10290;492,10237;519,10174;528,10104;519,10034;492,9970;451,9917;397,9876;334,9849;264,9840" o:connectangles="0,0,0,0,0,0,0,0,0,0,0,0,0,0,0,0,0,0,0,0,0,0,0,0,0"/>
                    </v:shape>
                    <v:shape id="Freeform 154" o:spid="_x0000_s1054" style="position:absolute;left:1269;top:9839;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8zsAA&#10;AADcAAAADwAAAGRycy9kb3ducmV2LnhtbERP32vCMBB+H+x/CDfwbaYqutkZRQRhr7MKfTyaW1Ns&#10;LqGJtf3vzWDg2318P2+zG2wreupC41jBbJqBIK6cbrhWcC6O758gQkTW2DomBSMF2G1fXzaYa3fn&#10;H+pPsRYphEOOCkyMPpcyVIYshqnzxIn7dZ3FmGBXS93hPYXbVs6zbCUtNpwaDHo6GKqup5tVcAnL&#10;kmfmePV+7Ne3j8VYFGWj1ORt2H+BiDTEp/jf/a3T/PUS/p5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M8zsAAAADcAAAADwAAAAAAAAAAAAAAAACYAgAAZHJzL2Rvd25y&#10;ZXYueG1sUEsFBgAAAAAEAAQA9QAAAIUDAAAAAA==&#10;" path="m,264l9,194,36,130,77,77,131,36,194,9,264,r70,9l397,36r54,41l492,130r27,64l528,264r-9,70l492,397r-41,53l397,492r-63,26l264,528,194,518,131,492,77,450,36,397,9,334,,264xe" filled="f" strokecolor="#ad5a20" strokeweight="1pt">
                      <v:path arrowok="t" o:connecttype="custom" o:connectlocs="0,10104;9,10034;36,9970;77,9917;131,9876;194,9849;264,9840;334,9849;397,9876;451,9917;492,9970;519,10034;528,10104;519,10174;492,10237;451,10290;397,10332;334,10358;264,10368;194,10358;131,10332;77,10290;36,10237;9,10174;0,10104" o:connectangles="0,0,0,0,0,0,0,0,0,0,0,0,0,0,0,0,0,0,0,0,0,0,0,0,0"/>
                    </v:shape>
                    <v:shape id="Text Box 153" o:spid="_x0000_s1055" type="#_x0000_t202" style="position:absolute;left:1189;top:9768;width:4755;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b3MMA&#10;AADcAAAADwAAAGRycy9kb3ducmV2LnhtbERPTWsCMRC9F/wPYQRvNavIst0aRaUFeynU9uJtuhk3&#10;i5vJmkR3/fdNodDbPN7nLNeDbcWNfGgcK5hNMxDEldMN1wq+Pl8fCxAhImtsHZOCOwVYr0YPSyy1&#10;6/mDbodYixTCoUQFJsaulDJUhiyGqeuIE3dy3mJM0NdSe+xTuG3lPMtyabHh1GCwo52h6ny4WgW7&#10;+bu5Htu8KN78ZXHcXl56+j4rNRkPm2cQkYb4L/5z73Wa/5TD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b3MMAAADcAAAADwAAAAAAAAAAAAAAAACYAgAAZHJzL2Rv&#10;d25yZXYueG1sUEsFBgAAAAAEAAQA9QAAAIgDAAAAAA==&#10;" filled="f" strokecolor="#ec7c30">
                      <v:textbox inset="0,0,0,0">
                        <w:txbxContent>
                          <w:p w14:paraId="42E991F5" w14:textId="77777777" w:rsidR="00A7292F" w:rsidRPr="00B1046A" w:rsidRDefault="00A7292F" w:rsidP="00753109">
                            <w:pPr>
                              <w:jc w:val="both"/>
                              <w:rPr>
                                <w:b/>
                                <w:sz w:val="40"/>
                              </w:rPr>
                            </w:pPr>
                          </w:p>
                        </w:txbxContent>
                      </v:textbox>
                    </v:shape>
                  </v:group>
                  <v:group id="Group 147" o:spid="_x0000_s1056" style="position:absolute;left:31601;width:30569;height:20237" coordorigin="6162,9731" coordsize="4814,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Picture 151" o:spid="_x0000_s1057" type="#_x0000_t75" style="position:absolute;left:6177;top:9746;width:4784;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DMLFAAAA3AAAAA8AAABkcnMvZG93bnJldi54bWxEj81uwkAMhO+VeIeVK/VWNu2BopQFRaWU&#10;XvlRejVZk4RmvSG7QODp60MlbrZmPPN5Mutdo87UhdqzgZdhAoq48Lbm0sB2s3gegwoR2WLjmQxc&#10;KcBsOniYYGr9hVd0XsdSSQiHFA1UMbap1qGoyGEY+pZYtL3vHEZZu1LbDi8S7hr9miQj7bBmaaiw&#10;pY+Kit/1yRlYbnY/u9tblo2+PufXQ5658ki5MU+PffYOKlIf7+b/628r+GOhlWdkAj3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QzCxQAAANwAAAAPAAAAAAAAAAAAAAAA&#10;AJ8CAABkcnMvZG93bnJldi54bWxQSwUGAAAAAAQABAD3AAAAkQMAAAAA&#10;">
                      <v:imagedata r:id="rId31" o:title=""/>
                    </v:shape>
                    <v:shape id="Freeform 150" o:spid="_x0000_s1058" style="position:absolute;left:6237;top:9840;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jwcEA&#10;AADcAAAADwAAAGRycy9kb3ducmV2LnhtbERPS4vCMBC+C/sfwix403Rd8FGNIoKsLIr4OHgcmrEt&#10;20xKkmr33xtB8DYf33Nmi9ZU4kbOl5YVfPUTEMSZ1SXnCs6ndW8MwgdkjZVlUvBPHhbzj84MU23v&#10;fKDbMeQihrBPUUERQp1K6bOCDPq+rYkjd7XOYIjQ5VI7vMdwU8lBkgylwZJjQ4E1rQrK/o6NUbDi&#10;vZWX7Vn+lEv3nVS75hdHjVLdz3Y5BRGoDW/xy73Rcf54A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1I8HBAAAA3AAAAA8AAAAAAAAAAAAAAAAAmAIAAGRycy9kb3du&#10;cmV2LnhtbFBLBQYAAAAABAAEAPUAAACGAwAAAAA=&#10;" path="m264,l194,9,131,36,77,77,36,130,9,194,,264r9,70l36,397r41,53l131,492r63,26l264,528r70,-10l397,492r54,-42l492,397r27,-63l528,264r-9,-70l492,130,451,77,397,36,334,9,264,xe" fillcolor="#ec7c30" stroked="f">
                      <v:path arrowok="t" o:connecttype="custom" o:connectlocs="264,9841;194,9850;131,9877;77,9918;36,9971;9,10035;0,10105;9,10175;36,10238;77,10291;131,10333;194,10359;264,10369;334,10359;397,10333;451,10291;492,10238;519,10175;528,10105;519,10035;492,9971;451,9918;397,9877;334,9850;264,9841" o:connectangles="0,0,0,0,0,0,0,0,0,0,0,0,0,0,0,0,0,0,0,0,0,0,0,0,0"/>
                    </v:shape>
                    <v:shape id="Freeform 149" o:spid="_x0000_s1059" style="position:absolute;left:6237;top:9840;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fVsQA&#10;AADcAAAADwAAAGRycy9kb3ducmV2LnhtbESPT2vDMAzF74N9B6NBb6vTjf1pVreMQaHXNS30KGIt&#10;Do1lE7tp8u2rQ2E3iff03k+rzeg7NVCf2sAGFvMCFHEdbMuNgUO1ff4ElTKyxS4wGZgowWb9+LDC&#10;0oYr/9Kwz42SEE4lGnA5x1LrVDvymOYhEov2F3qPWda+0bbHq4T7Tr8Uxbv22LI0OIz046g+7y/e&#10;wDG9nXjhtucYp2F5+XidqurUGjN7Gr+/QGUa87/5fr2zgr8UfHlGJt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n1bEAAAA3AAAAA8AAAAAAAAAAAAAAAAAmAIAAGRycy9k&#10;b3ducmV2LnhtbFBLBQYAAAAABAAEAPUAAACJAwAAAAA=&#10;" path="m,264l9,194,36,130,77,77,131,36,194,9,264,r70,9l397,36r54,41l492,130r27,64l528,264r-9,70l492,397r-41,53l397,492r-63,26l264,528,194,518,131,492,77,450,36,397,9,334,,264xe" filled="f" strokecolor="#ad5a20" strokeweight="1pt">
                      <v:path arrowok="t" o:connecttype="custom" o:connectlocs="0,10105;9,10035;36,9971;77,9918;131,9877;194,9850;264,9841;334,9850;397,9877;451,9918;492,9971;519,10035;528,10105;519,10175;492,10238;451,10291;397,10333;334,10359;264,10369;194,10359;131,10333;77,10291;36,10238;9,10175;0,10105" o:connectangles="0,0,0,0,0,0,0,0,0,0,0,0,0,0,0,0,0,0,0,0,0,0,0,0,0"/>
                    </v:shape>
                    <v:shape id="Text Box 148" o:spid="_x0000_s1060" type="#_x0000_t202" style="position:absolute;left:6169;top:9738;width:4799;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DqMMA&#10;AADcAAAADwAAAGRycy9kb3ducmV2LnhtbERPTWsCMRC9F/wPYQrealYRWVejVGmhvQjVXrxNN+Nm&#10;cTNZk+hu/30jFLzN433Oct3bRtzIh9qxgvEoA0FcOl1zpeD78P6SgwgRWWPjmBT8UoD1avC0xEK7&#10;jr/oto+VSCEcClRgYmwLKUNpyGIYuZY4cSfnLcYEfSW1xy6F20ZOsmwmLdacGgy2tDVUnvdXq2A7&#10;2ZnrsZnl+ae/TI+by1tHP2elhs/96wJEpD4+xP/uD53mz8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gDqMMAAADcAAAADwAAAAAAAAAAAAAAAACYAgAAZHJzL2Rv&#10;d25yZXYueG1sUEsFBgAAAAAEAAQA9QAAAIgDAAAAAA==&#10;" filled="f" strokecolor="#ec7c30">
                      <v:textbox inset="0,0,0,0">
                        <w:txbxContent>
                          <w:p w14:paraId="7DB3F385" w14:textId="77777777" w:rsidR="00A7292F" w:rsidRPr="00B1046A" w:rsidRDefault="00A7292F" w:rsidP="00753109">
                            <w:pPr>
                              <w:jc w:val="both"/>
                              <w:rPr>
                                <w:b/>
                                <w:sz w:val="40"/>
                              </w:rPr>
                            </w:pPr>
                          </w:p>
                        </w:txbxContent>
                      </v:textbox>
                    </v:shape>
                  </v:group>
                </v:group>
                <v:shape id="Text Box 158" o:spid="_x0000_s1061" type="#_x0000_t202" style="position:absolute;left:634;top:687;width:3283;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8TcMA&#10;AADcAAAADwAAAGRycy9kb3ducmV2LnhtbESPzarCMBSE9xd8h3AENxdNFbxINYo/+LO5i1Yf4NAc&#10;22JzUpqo1ac3guBymJlvmNmiNZW4UeNKywqGgwgEcWZ1ybmC03Hbn4BwHlljZZkUPMjBYt75mWGs&#10;7Z0TuqU+FwHCLkYFhfd1LKXLCjLoBrYmDt7ZNgZ9kE0udYP3ADeVHEXRnzRYclgosKZ1QdklvRoF&#10;tEzs8//idiZZbda7c8n0K/dK9brtcgrCU+u/4U/7oBWMxk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8TcMAAADcAAAADwAAAAAAAAAAAAAAAACYAgAAZHJzL2Rv&#10;d25yZXYueG1sUEsFBgAAAAAEAAQA9QAAAIgDAAAAAA==&#10;" filled="f" stroked="f">
                  <v:textbox inset="0,0,0,0">
                    <w:txbxContent>
                      <w:p w14:paraId="328C4788" w14:textId="77777777" w:rsidR="00A7292F" w:rsidRPr="00B1046A" w:rsidRDefault="00A7292F" w:rsidP="00753109">
                        <w:pPr>
                          <w:jc w:val="center"/>
                          <w:rPr>
                            <w:b/>
                            <w:sz w:val="18"/>
                          </w:rPr>
                        </w:pPr>
                        <w:r>
                          <w:rPr>
                            <w:b/>
                            <w:color w:val="FFFFFF"/>
                            <w:sz w:val="18"/>
                          </w:rPr>
                          <w:t>3</w:t>
                        </w:r>
                      </w:p>
                    </w:txbxContent>
                  </v:textbox>
                </v:shape>
                <v:shape id="Text Box 158" o:spid="_x0000_s1062" type="#_x0000_t202" style="position:absolute;left:32077;top:749;width:3283;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HocMA&#10;AADcAAAADwAAAGRycy9kb3ducmV2LnhtbESPzarCMBSE9xd8h3AEN6Kpi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mHocMAAADcAAAADwAAAAAAAAAAAAAAAACYAgAAZHJzL2Rv&#10;d25yZXYueG1sUEsFBgAAAAAEAAQA9QAAAIgDAAAAAA==&#10;" filled="f" stroked="f">
                  <v:textbox inset="0,0,0,0">
                    <w:txbxContent>
                      <w:p w14:paraId="1BD8CED3" w14:textId="77777777" w:rsidR="00A7292F" w:rsidRPr="00B1046A" w:rsidRDefault="00A7292F" w:rsidP="00753109">
                        <w:pPr>
                          <w:jc w:val="center"/>
                          <w:rPr>
                            <w:b/>
                            <w:sz w:val="18"/>
                          </w:rPr>
                        </w:pPr>
                        <w:r>
                          <w:rPr>
                            <w:b/>
                            <w:color w:val="FFFFFF"/>
                            <w:sz w:val="18"/>
                          </w:rPr>
                          <w:t>4</w:t>
                        </w:r>
                      </w:p>
                    </w:txbxContent>
                  </v:textbox>
                </v:shape>
                <v:shape id="Text Box 158" o:spid="_x0000_s1063" type="#_x0000_t202" style="position:absolute;left:40790;top:9461;width:3283;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1cMA&#10;AADcAAAADwAAAGRycy9kb3ducmV2LnhtbESPzarCMBSE9xd8h3AEN6Kpo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f1cMAAADcAAAADwAAAAAAAAAAAAAAAACYAgAAZHJzL2Rv&#10;d25yZXYueG1sUEsFBgAAAAAEAAQA9QAAAIgDAAAAAA==&#10;" filled="f" stroked="f">
                  <v:textbox inset="0,0,0,0">
                    <w:txbxContent>
                      <w:p w14:paraId="2E5F4362" w14:textId="77777777" w:rsidR="00A7292F" w:rsidRPr="007A7DF8" w:rsidRDefault="00A7292F" w:rsidP="007A7DF8">
                        <w:pPr>
                          <w:jc w:val="both"/>
                          <w:rPr>
                            <w:b/>
                            <w:color w:val="EC7C30"/>
                            <w:sz w:val="40"/>
                          </w:rPr>
                        </w:pPr>
                        <w:r>
                          <w:rPr>
                            <w:b/>
                            <w:color w:val="EC7C30"/>
                            <w:sz w:val="40"/>
                          </w:rPr>
                          <w:t>D</w:t>
                        </w:r>
                      </w:p>
                    </w:txbxContent>
                  </v:textbox>
                </v:shape>
                <v:shape id="Text Box 158" o:spid="_x0000_s1064" type="#_x0000_t202" style="position:absolute;left:18476;top:9241;width:3283;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6TsQA&#10;AADcAAAADwAAAGRycy9kb3ducmV2LnhtbESPQWvCQBSE70L/w/IKvYjZGLBIzCpqaeylh0R/wCP7&#10;TILZtyG71bS/3i0IHoeZ+YbJNqPpxJUG11pWMI9iEMSV1S3XCk7Hz9kShPPIGjvLpOCXHGzWL5MM&#10;U21vXNC19LUIEHYpKmi871MpXdWQQRfZnjh4ZzsY9EEOtdQD3gLcdDKJ43dpsOWw0GBP+4aqS/lj&#10;FNC2sH/fF5ebYvexz88t01QelHp7HbcrEJ5G/ww/2l9aQbJY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uk7EAAAA3AAAAA8AAAAAAAAAAAAAAAAAmAIAAGRycy9k&#10;b3ducmV2LnhtbFBLBQYAAAAABAAEAPUAAACJAwAAAAA=&#10;" filled="f" stroked="f">
                  <v:textbox inset="0,0,0,0">
                    <w:txbxContent>
                      <w:p w14:paraId="455DD939" w14:textId="77777777" w:rsidR="00A7292F" w:rsidRPr="007A7DF8" w:rsidRDefault="00A7292F" w:rsidP="007A7DF8">
                        <w:pPr>
                          <w:jc w:val="both"/>
                          <w:rPr>
                            <w:b/>
                            <w:color w:val="EC7C30"/>
                            <w:sz w:val="40"/>
                          </w:rPr>
                        </w:pPr>
                        <w:r>
                          <w:rPr>
                            <w:b/>
                            <w:color w:val="EC7C30"/>
                            <w:sz w:val="40"/>
                          </w:rPr>
                          <w:t>C</w:t>
                        </w:r>
                      </w:p>
                    </w:txbxContent>
                  </v:textbox>
                </v:shape>
                <w10:anchorlock/>
              </v:group>
            </w:pict>
          </mc:Fallback>
        </mc:AlternateContent>
      </w:r>
      <w:r w:rsidRPr="000B35B9">
        <w:rPr>
          <w:rFonts w:asciiTheme="minorHAnsi" w:hAnsiTheme="minorHAnsi" w:cstheme="minorHAnsi"/>
          <w:lang w:val="de-DE"/>
        </w:rPr>
        <w:br w:type="page"/>
      </w:r>
    </w:p>
    <w:p w14:paraId="42700094" w14:textId="77777777" w:rsidR="00282970" w:rsidRPr="000B35B9" w:rsidRDefault="007A7DF8" w:rsidP="007A7DF8">
      <w:pPr>
        <w:pStyle w:val="Zkladntext"/>
        <w:jc w:val="center"/>
        <w:rPr>
          <w:rFonts w:asciiTheme="minorHAnsi" w:hAnsiTheme="minorHAnsi" w:cstheme="minorHAnsi"/>
          <w:lang w:val="de-DE"/>
        </w:rPr>
      </w:pPr>
      <w:r w:rsidRPr="000B35B9">
        <w:rPr>
          <w:rFonts w:asciiTheme="minorHAnsi" w:hAnsiTheme="minorHAnsi" w:cstheme="minorHAnsi"/>
          <w:noProof/>
          <w:lang w:bidi="ar-SA"/>
        </w:rPr>
        <mc:AlternateContent>
          <mc:Choice Requires="wpg">
            <w:drawing>
              <wp:inline distT="0" distB="0" distL="0" distR="0" wp14:anchorId="3B5FAA72" wp14:editId="601AAF27">
                <wp:extent cx="6238875" cy="4167187"/>
                <wp:effectExtent l="0" t="0" r="9525" b="5080"/>
                <wp:docPr id="261" name="Group 261"/>
                <wp:cNvGraphicFramePr/>
                <a:graphic xmlns:a="http://schemas.openxmlformats.org/drawingml/2006/main">
                  <a:graphicData uri="http://schemas.microsoft.com/office/word/2010/wordprocessingGroup">
                    <wpg:wgp>
                      <wpg:cNvGrpSpPr/>
                      <wpg:grpSpPr>
                        <a:xfrm>
                          <a:off x="0" y="0"/>
                          <a:ext cx="6238875" cy="4167187"/>
                          <a:chOff x="0" y="0"/>
                          <a:chExt cx="6238875" cy="4167187"/>
                        </a:xfrm>
                      </wpg:grpSpPr>
                      <wpg:grpSp>
                        <wpg:cNvPr id="258" name="Group 258"/>
                        <wpg:cNvGrpSpPr/>
                        <wpg:grpSpPr>
                          <a:xfrm>
                            <a:off x="0" y="0"/>
                            <a:ext cx="6238875" cy="4167187"/>
                            <a:chOff x="0" y="0"/>
                            <a:chExt cx="6238875" cy="4167187"/>
                          </a:xfrm>
                        </wpg:grpSpPr>
                        <wpg:grpSp>
                          <wpg:cNvPr id="257" name="Group 257"/>
                          <wpg:cNvGrpSpPr/>
                          <wpg:grpSpPr>
                            <a:xfrm>
                              <a:off x="0" y="2147887"/>
                              <a:ext cx="6238240" cy="2019300"/>
                              <a:chOff x="0" y="0"/>
                              <a:chExt cx="6238697" cy="2019300"/>
                            </a:xfrm>
                          </wpg:grpSpPr>
                          <wpg:grpSp>
                            <wpg:cNvPr id="172" name="Group 132"/>
                            <wpg:cNvGrpSpPr>
                              <a:grpSpLocks/>
                            </wpg:cNvGrpSpPr>
                            <wpg:grpSpPr bwMode="auto">
                              <a:xfrm>
                                <a:off x="0" y="0"/>
                                <a:ext cx="3049270" cy="2019300"/>
                                <a:chOff x="1013" y="210"/>
                                <a:chExt cx="4802" cy="3180"/>
                              </a:xfrm>
                            </wpg:grpSpPr>
                            <pic:pic xmlns:pic="http://schemas.openxmlformats.org/drawingml/2006/picture">
                              <pic:nvPicPr>
                                <pic:cNvPr id="173" name="Picture 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28" y="224"/>
                                  <a:ext cx="4772"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35"/>
                              <wps:cNvSpPr>
                                <a:spLocks/>
                              </wps:cNvSpPr>
                              <wps:spPr bwMode="auto">
                                <a:xfrm>
                                  <a:off x="1128" y="247"/>
                                  <a:ext cx="528" cy="528"/>
                                </a:xfrm>
                                <a:custGeom>
                                  <a:avLst/>
                                  <a:gdLst>
                                    <a:gd name="T0" fmla="+- 0 1392 1128"/>
                                    <a:gd name="T1" fmla="*/ T0 w 528"/>
                                    <a:gd name="T2" fmla="+- 0 247 247"/>
                                    <a:gd name="T3" fmla="*/ 247 h 528"/>
                                    <a:gd name="T4" fmla="+- 0 1322 1128"/>
                                    <a:gd name="T5" fmla="*/ T4 w 528"/>
                                    <a:gd name="T6" fmla="+- 0 256 247"/>
                                    <a:gd name="T7" fmla="*/ 256 h 528"/>
                                    <a:gd name="T8" fmla="+- 0 1259 1128"/>
                                    <a:gd name="T9" fmla="*/ T8 w 528"/>
                                    <a:gd name="T10" fmla="+- 0 283 247"/>
                                    <a:gd name="T11" fmla="*/ 283 h 528"/>
                                    <a:gd name="T12" fmla="+- 0 1205 1128"/>
                                    <a:gd name="T13" fmla="*/ T12 w 528"/>
                                    <a:gd name="T14" fmla="+- 0 324 247"/>
                                    <a:gd name="T15" fmla="*/ 324 h 528"/>
                                    <a:gd name="T16" fmla="+- 0 1164 1128"/>
                                    <a:gd name="T17" fmla="*/ T16 w 528"/>
                                    <a:gd name="T18" fmla="+- 0 378 247"/>
                                    <a:gd name="T19" fmla="*/ 378 h 528"/>
                                    <a:gd name="T20" fmla="+- 0 1137 1128"/>
                                    <a:gd name="T21" fmla="*/ T20 w 528"/>
                                    <a:gd name="T22" fmla="+- 0 441 247"/>
                                    <a:gd name="T23" fmla="*/ 441 h 528"/>
                                    <a:gd name="T24" fmla="+- 0 1128 1128"/>
                                    <a:gd name="T25" fmla="*/ T24 w 528"/>
                                    <a:gd name="T26" fmla="+- 0 511 247"/>
                                    <a:gd name="T27" fmla="*/ 511 h 528"/>
                                    <a:gd name="T28" fmla="+- 0 1137 1128"/>
                                    <a:gd name="T29" fmla="*/ T28 w 528"/>
                                    <a:gd name="T30" fmla="+- 0 581 247"/>
                                    <a:gd name="T31" fmla="*/ 581 h 528"/>
                                    <a:gd name="T32" fmla="+- 0 1164 1128"/>
                                    <a:gd name="T33" fmla="*/ T32 w 528"/>
                                    <a:gd name="T34" fmla="+- 0 644 247"/>
                                    <a:gd name="T35" fmla="*/ 644 h 528"/>
                                    <a:gd name="T36" fmla="+- 0 1205 1128"/>
                                    <a:gd name="T37" fmla="*/ T36 w 528"/>
                                    <a:gd name="T38" fmla="+- 0 698 247"/>
                                    <a:gd name="T39" fmla="*/ 698 h 528"/>
                                    <a:gd name="T40" fmla="+- 0 1259 1128"/>
                                    <a:gd name="T41" fmla="*/ T40 w 528"/>
                                    <a:gd name="T42" fmla="+- 0 739 247"/>
                                    <a:gd name="T43" fmla="*/ 739 h 528"/>
                                    <a:gd name="T44" fmla="+- 0 1322 1128"/>
                                    <a:gd name="T45" fmla="*/ T44 w 528"/>
                                    <a:gd name="T46" fmla="+- 0 766 247"/>
                                    <a:gd name="T47" fmla="*/ 766 h 528"/>
                                    <a:gd name="T48" fmla="+- 0 1392 1128"/>
                                    <a:gd name="T49" fmla="*/ T48 w 528"/>
                                    <a:gd name="T50" fmla="+- 0 775 247"/>
                                    <a:gd name="T51" fmla="*/ 775 h 528"/>
                                    <a:gd name="T52" fmla="+- 0 1462 1128"/>
                                    <a:gd name="T53" fmla="*/ T52 w 528"/>
                                    <a:gd name="T54" fmla="+- 0 766 247"/>
                                    <a:gd name="T55" fmla="*/ 766 h 528"/>
                                    <a:gd name="T56" fmla="+- 0 1525 1128"/>
                                    <a:gd name="T57" fmla="*/ T56 w 528"/>
                                    <a:gd name="T58" fmla="+- 0 739 247"/>
                                    <a:gd name="T59" fmla="*/ 739 h 528"/>
                                    <a:gd name="T60" fmla="+- 0 1579 1128"/>
                                    <a:gd name="T61" fmla="*/ T60 w 528"/>
                                    <a:gd name="T62" fmla="+- 0 698 247"/>
                                    <a:gd name="T63" fmla="*/ 698 h 528"/>
                                    <a:gd name="T64" fmla="+- 0 1620 1128"/>
                                    <a:gd name="T65" fmla="*/ T64 w 528"/>
                                    <a:gd name="T66" fmla="+- 0 644 247"/>
                                    <a:gd name="T67" fmla="*/ 644 h 528"/>
                                    <a:gd name="T68" fmla="+- 0 1647 1128"/>
                                    <a:gd name="T69" fmla="*/ T68 w 528"/>
                                    <a:gd name="T70" fmla="+- 0 581 247"/>
                                    <a:gd name="T71" fmla="*/ 581 h 528"/>
                                    <a:gd name="T72" fmla="+- 0 1656 1128"/>
                                    <a:gd name="T73" fmla="*/ T72 w 528"/>
                                    <a:gd name="T74" fmla="+- 0 511 247"/>
                                    <a:gd name="T75" fmla="*/ 511 h 528"/>
                                    <a:gd name="T76" fmla="+- 0 1647 1128"/>
                                    <a:gd name="T77" fmla="*/ T76 w 528"/>
                                    <a:gd name="T78" fmla="+- 0 441 247"/>
                                    <a:gd name="T79" fmla="*/ 441 h 528"/>
                                    <a:gd name="T80" fmla="+- 0 1620 1128"/>
                                    <a:gd name="T81" fmla="*/ T80 w 528"/>
                                    <a:gd name="T82" fmla="+- 0 378 247"/>
                                    <a:gd name="T83" fmla="*/ 378 h 528"/>
                                    <a:gd name="T84" fmla="+- 0 1579 1128"/>
                                    <a:gd name="T85" fmla="*/ T84 w 528"/>
                                    <a:gd name="T86" fmla="+- 0 324 247"/>
                                    <a:gd name="T87" fmla="*/ 324 h 528"/>
                                    <a:gd name="T88" fmla="+- 0 1525 1128"/>
                                    <a:gd name="T89" fmla="*/ T88 w 528"/>
                                    <a:gd name="T90" fmla="+- 0 283 247"/>
                                    <a:gd name="T91" fmla="*/ 283 h 528"/>
                                    <a:gd name="T92" fmla="+- 0 1462 1128"/>
                                    <a:gd name="T93" fmla="*/ T92 w 528"/>
                                    <a:gd name="T94" fmla="+- 0 256 247"/>
                                    <a:gd name="T95" fmla="*/ 256 h 528"/>
                                    <a:gd name="T96" fmla="+- 0 1392 1128"/>
                                    <a:gd name="T97" fmla="*/ T96 w 528"/>
                                    <a:gd name="T98" fmla="+- 0 247 247"/>
                                    <a:gd name="T99" fmla="*/ 24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1"/>
                                      </a:lnTo>
                                      <a:lnTo>
                                        <a:pt x="9" y="194"/>
                                      </a:lnTo>
                                      <a:lnTo>
                                        <a:pt x="0" y="264"/>
                                      </a:lnTo>
                                      <a:lnTo>
                                        <a:pt x="9" y="334"/>
                                      </a:lnTo>
                                      <a:lnTo>
                                        <a:pt x="36" y="397"/>
                                      </a:lnTo>
                                      <a:lnTo>
                                        <a:pt x="77" y="451"/>
                                      </a:lnTo>
                                      <a:lnTo>
                                        <a:pt x="131" y="492"/>
                                      </a:lnTo>
                                      <a:lnTo>
                                        <a:pt x="194" y="519"/>
                                      </a:lnTo>
                                      <a:lnTo>
                                        <a:pt x="264" y="528"/>
                                      </a:lnTo>
                                      <a:lnTo>
                                        <a:pt x="334" y="519"/>
                                      </a:lnTo>
                                      <a:lnTo>
                                        <a:pt x="397" y="492"/>
                                      </a:lnTo>
                                      <a:lnTo>
                                        <a:pt x="451" y="451"/>
                                      </a:lnTo>
                                      <a:lnTo>
                                        <a:pt x="492" y="397"/>
                                      </a:lnTo>
                                      <a:lnTo>
                                        <a:pt x="519" y="334"/>
                                      </a:lnTo>
                                      <a:lnTo>
                                        <a:pt x="528" y="264"/>
                                      </a:lnTo>
                                      <a:lnTo>
                                        <a:pt x="519" y="194"/>
                                      </a:lnTo>
                                      <a:lnTo>
                                        <a:pt x="492" y="131"/>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4"/>
                              <wps:cNvSpPr>
                                <a:spLocks/>
                              </wps:cNvSpPr>
                              <wps:spPr bwMode="auto">
                                <a:xfrm>
                                  <a:off x="1128" y="247"/>
                                  <a:ext cx="528" cy="528"/>
                                </a:xfrm>
                                <a:custGeom>
                                  <a:avLst/>
                                  <a:gdLst>
                                    <a:gd name="T0" fmla="+- 0 1128 1128"/>
                                    <a:gd name="T1" fmla="*/ T0 w 528"/>
                                    <a:gd name="T2" fmla="+- 0 511 247"/>
                                    <a:gd name="T3" fmla="*/ 511 h 528"/>
                                    <a:gd name="T4" fmla="+- 0 1137 1128"/>
                                    <a:gd name="T5" fmla="*/ T4 w 528"/>
                                    <a:gd name="T6" fmla="+- 0 441 247"/>
                                    <a:gd name="T7" fmla="*/ 441 h 528"/>
                                    <a:gd name="T8" fmla="+- 0 1164 1128"/>
                                    <a:gd name="T9" fmla="*/ T8 w 528"/>
                                    <a:gd name="T10" fmla="+- 0 378 247"/>
                                    <a:gd name="T11" fmla="*/ 378 h 528"/>
                                    <a:gd name="T12" fmla="+- 0 1205 1128"/>
                                    <a:gd name="T13" fmla="*/ T12 w 528"/>
                                    <a:gd name="T14" fmla="+- 0 324 247"/>
                                    <a:gd name="T15" fmla="*/ 324 h 528"/>
                                    <a:gd name="T16" fmla="+- 0 1259 1128"/>
                                    <a:gd name="T17" fmla="*/ T16 w 528"/>
                                    <a:gd name="T18" fmla="+- 0 283 247"/>
                                    <a:gd name="T19" fmla="*/ 283 h 528"/>
                                    <a:gd name="T20" fmla="+- 0 1322 1128"/>
                                    <a:gd name="T21" fmla="*/ T20 w 528"/>
                                    <a:gd name="T22" fmla="+- 0 256 247"/>
                                    <a:gd name="T23" fmla="*/ 256 h 528"/>
                                    <a:gd name="T24" fmla="+- 0 1392 1128"/>
                                    <a:gd name="T25" fmla="*/ T24 w 528"/>
                                    <a:gd name="T26" fmla="+- 0 247 247"/>
                                    <a:gd name="T27" fmla="*/ 247 h 528"/>
                                    <a:gd name="T28" fmla="+- 0 1462 1128"/>
                                    <a:gd name="T29" fmla="*/ T28 w 528"/>
                                    <a:gd name="T30" fmla="+- 0 256 247"/>
                                    <a:gd name="T31" fmla="*/ 256 h 528"/>
                                    <a:gd name="T32" fmla="+- 0 1525 1128"/>
                                    <a:gd name="T33" fmla="*/ T32 w 528"/>
                                    <a:gd name="T34" fmla="+- 0 283 247"/>
                                    <a:gd name="T35" fmla="*/ 283 h 528"/>
                                    <a:gd name="T36" fmla="+- 0 1579 1128"/>
                                    <a:gd name="T37" fmla="*/ T36 w 528"/>
                                    <a:gd name="T38" fmla="+- 0 324 247"/>
                                    <a:gd name="T39" fmla="*/ 324 h 528"/>
                                    <a:gd name="T40" fmla="+- 0 1620 1128"/>
                                    <a:gd name="T41" fmla="*/ T40 w 528"/>
                                    <a:gd name="T42" fmla="+- 0 378 247"/>
                                    <a:gd name="T43" fmla="*/ 378 h 528"/>
                                    <a:gd name="T44" fmla="+- 0 1647 1128"/>
                                    <a:gd name="T45" fmla="*/ T44 w 528"/>
                                    <a:gd name="T46" fmla="+- 0 441 247"/>
                                    <a:gd name="T47" fmla="*/ 441 h 528"/>
                                    <a:gd name="T48" fmla="+- 0 1656 1128"/>
                                    <a:gd name="T49" fmla="*/ T48 w 528"/>
                                    <a:gd name="T50" fmla="+- 0 511 247"/>
                                    <a:gd name="T51" fmla="*/ 511 h 528"/>
                                    <a:gd name="T52" fmla="+- 0 1647 1128"/>
                                    <a:gd name="T53" fmla="*/ T52 w 528"/>
                                    <a:gd name="T54" fmla="+- 0 581 247"/>
                                    <a:gd name="T55" fmla="*/ 581 h 528"/>
                                    <a:gd name="T56" fmla="+- 0 1620 1128"/>
                                    <a:gd name="T57" fmla="*/ T56 w 528"/>
                                    <a:gd name="T58" fmla="+- 0 644 247"/>
                                    <a:gd name="T59" fmla="*/ 644 h 528"/>
                                    <a:gd name="T60" fmla="+- 0 1579 1128"/>
                                    <a:gd name="T61" fmla="*/ T60 w 528"/>
                                    <a:gd name="T62" fmla="+- 0 698 247"/>
                                    <a:gd name="T63" fmla="*/ 698 h 528"/>
                                    <a:gd name="T64" fmla="+- 0 1525 1128"/>
                                    <a:gd name="T65" fmla="*/ T64 w 528"/>
                                    <a:gd name="T66" fmla="+- 0 739 247"/>
                                    <a:gd name="T67" fmla="*/ 739 h 528"/>
                                    <a:gd name="T68" fmla="+- 0 1462 1128"/>
                                    <a:gd name="T69" fmla="*/ T68 w 528"/>
                                    <a:gd name="T70" fmla="+- 0 766 247"/>
                                    <a:gd name="T71" fmla="*/ 766 h 528"/>
                                    <a:gd name="T72" fmla="+- 0 1392 1128"/>
                                    <a:gd name="T73" fmla="*/ T72 w 528"/>
                                    <a:gd name="T74" fmla="+- 0 775 247"/>
                                    <a:gd name="T75" fmla="*/ 775 h 528"/>
                                    <a:gd name="T76" fmla="+- 0 1322 1128"/>
                                    <a:gd name="T77" fmla="*/ T76 w 528"/>
                                    <a:gd name="T78" fmla="+- 0 766 247"/>
                                    <a:gd name="T79" fmla="*/ 766 h 528"/>
                                    <a:gd name="T80" fmla="+- 0 1259 1128"/>
                                    <a:gd name="T81" fmla="*/ T80 w 528"/>
                                    <a:gd name="T82" fmla="+- 0 739 247"/>
                                    <a:gd name="T83" fmla="*/ 739 h 528"/>
                                    <a:gd name="T84" fmla="+- 0 1205 1128"/>
                                    <a:gd name="T85" fmla="*/ T84 w 528"/>
                                    <a:gd name="T86" fmla="+- 0 698 247"/>
                                    <a:gd name="T87" fmla="*/ 698 h 528"/>
                                    <a:gd name="T88" fmla="+- 0 1164 1128"/>
                                    <a:gd name="T89" fmla="*/ T88 w 528"/>
                                    <a:gd name="T90" fmla="+- 0 644 247"/>
                                    <a:gd name="T91" fmla="*/ 644 h 528"/>
                                    <a:gd name="T92" fmla="+- 0 1137 1128"/>
                                    <a:gd name="T93" fmla="*/ T92 w 528"/>
                                    <a:gd name="T94" fmla="+- 0 581 247"/>
                                    <a:gd name="T95" fmla="*/ 581 h 528"/>
                                    <a:gd name="T96" fmla="+- 0 1128 1128"/>
                                    <a:gd name="T97" fmla="*/ T96 w 528"/>
                                    <a:gd name="T98" fmla="+- 0 511 247"/>
                                    <a:gd name="T99" fmla="*/ 51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1"/>
                                      </a:lnTo>
                                      <a:lnTo>
                                        <a:pt x="77" y="77"/>
                                      </a:lnTo>
                                      <a:lnTo>
                                        <a:pt x="131" y="36"/>
                                      </a:lnTo>
                                      <a:lnTo>
                                        <a:pt x="194" y="9"/>
                                      </a:lnTo>
                                      <a:lnTo>
                                        <a:pt x="264" y="0"/>
                                      </a:lnTo>
                                      <a:lnTo>
                                        <a:pt x="334" y="9"/>
                                      </a:lnTo>
                                      <a:lnTo>
                                        <a:pt x="397" y="36"/>
                                      </a:lnTo>
                                      <a:lnTo>
                                        <a:pt x="451" y="77"/>
                                      </a:lnTo>
                                      <a:lnTo>
                                        <a:pt x="492" y="131"/>
                                      </a:lnTo>
                                      <a:lnTo>
                                        <a:pt x="519" y="194"/>
                                      </a:lnTo>
                                      <a:lnTo>
                                        <a:pt x="528" y="264"/>
                                      </a:lnTo>
                                      <a:lnTo>
                                        <a:pt x="519" y="334"/>
                                      </a:lnTo>
                                      <a:lnTo>
                                        <a:pt x="492" y="397"/>
                                      </a:lnTo>
                                      <a:lnTo>
                                        <a:pt x="451" y="451"/>
                                      </a:lnTo>
                                      <a:lnTo>
                                        <a:pt x="397" y="492"/>
                                      </a:lnTo>
                                      <a:lnTo>
                                        <a:pt x="334" y="519"/>
                                      </a:lnTo>
                                      <a:lnTo>
                                        <a:pt x="264" y="528"/>
                                      </a:lnTo>
                                      <a:lnTo>
                                        <a:pt x="194" y="519"/>
                                      </a:lnTo>
                                      <a:lnTo>
                                        <a:pt x="131" y="492"/>
                                      </a:lnTo>
                                      <a:lnTo>
                                        <a:pt x="77" y="451"/>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33"/>
                              <wps:cNvSpPr txBox="1">
                                <a:spLocks noChangeArrowheads="1"/>
                              </wps:cNvSpPr>
                              <wps:spPr bwMode="auto">
                                <a:xfrm>
                                  <a:off x="1020" y="217"/>
                                  <a:ext cx="4787" cy="3165"/>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3F1191" w14:textId="77777777" w:rsidR="00A7292F" w:rsidRPr="00B1046A" w:rsidRDefault="00A7292F" w:rsidP="00B1046A">
                                    <w:pPr>
                                      <w:jc w:val="both"/>
                                      <w:rPr>
                                        <w:b/>
                                        <w:sz w:val="18"/>
                                      </w:rPr>
                                    </w:pPr>
                                  </w:p>
                                </w:txbxContent>
                              </wps:txbx>
                              <wps:bodyPr rot="0" vert="horz" wrap="square" lIns="0" tIns="0" rIns="0" bIns="0" anchor="t" anchorCtr="0" upright="1">
                                <a:noAutofit/>
                              </wps:bodyPr>
                            </wps:wsp>
                          </wpg:grpSp>
                          <wpg:grpSp>
                            <wpg:cNvPr id="165" name="Group 125"/>
                            <wpg:cNvGrpSpPr>
                              <a:grpSpLocks/>
                            </wpg:cNvGrpSpPr>
                            <wpg:grpSpPr bwMode="auto">
                              <a:xfrm>
                                <a:off x="3189427" y="0"/>
                                <a:ext cx="3049270" cy="2018665"/>
                                <a:chOff x="6040" y="210"/>
                                <a:chExt cx="4802" cy="3179"/>
                              </a:xfrm>
                            </wpg:grpSpPr>
                            <pic:pic xmlns:pic="http://schemas.openxmlformats.org/drawingml/2006/picture">
                              <pic:nvPicPr>
                                <pic:cNvPr id="166"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55" y="224"/>
                                  <a:ext cx="4772"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30"/>
                              <wps:cNvSpPr>
                                <a:spLocks/>
                              </wps:cNvSpPr>
                              <wps:spPr bwMode="auto">
                                <a:xfrm>
                                  <a:off x="8978" y="1659"/>
                                  <a:ext cx="535" cy="1360"/>
                                </a:xfrm>
                                <a:custGeom>
                                  <a:avLst/>
                                  <a:gdLst>
                                    <a:gd name="T0" fmla="+- 0 8979 8979"/>
                                    <a:gd name="T1" fmla="*/ T0 w 535"/>
                                    <a:gd name="T2" fmla="+- 0 1659 1659"/>
                                    <a:gd name="T3" fmla="*/ 1659 h 1360"/>
                                    <a:gd name="T4" fmla="+- 0 9072 8979"/>
                                    <a:gd name="T5" fmla="*/ T4 w 535"/>
                                    <a:gd name="T6" fmla="+- 0 1723 1659"/>
                                    <a:gd name="T7" fmla="*/ 1723 h 1360"/>
                                    <a:gd name="T8" fmla="+- 0 9159 8979"/>
                                    <a:gd name="T9" fmla="*/ T8 w 535"/>
                                    <a:gd name="T10" fmla="+- 0 1808 1659"/>
                                    <a:gd name="T11" fmla="*/ 1808 h 1360"/>
                                    <a:gd name="T12" fmla="+- 0 9199 8979"/>
                                    <a:gd name="T13" fmla="*/ T12 w 535"/>
                                    <a:gd name="T14" fmla="+- 0 1857 1659"/>
                                    <a:gd name="T15" fmla="*/ 1857 h 1360"/>
                                    <a:gd name="T16" fmla="+- 0 9238 8979"/>
                                    <a:gd name="T17" fmla="*/ T16 w 535"/>
                                    <a:gd name="T18" fmla="+- 0 1912 1659"/>
                                    <a:gd name="T19" fmla="*/ 1912 h 1360"/>
                                    <a:gd name="T20" fmla="+- 0 9274 8979"/>
                                    <a:gd name="T21" fmla="*/ T20 w 535"/>
                                    <a:gd name="T22" fmla="+- 0 1970 1659"/>
                                    <a:gd name="T23" fmla="*/ 1970 h 1360"/>
                                    <a:gd name="T24" fmla="+- 0 9308 8979"/>
                                    <a:gd name="T25" fmla="*/ T24 w 535"/>
                                    <a:gd name="T26" fmla="+- 0 2033 1659"/>
                                    <a:gd name="T27" fmla="*/ 2033 h 1360"/>
                                    <a:gd name="T28" fmla="+- 0 9340 8979"/>
                                    <a:gd name="T29" fmla="*/ T28 w 535"/>
                                    <a:gd name="T30" fmla="+- 0 2100 1659"/>
                                    <a:gd name="T31" fmla="*/ 2100 h 1360"/>
                                    <a:gd name="T32" fmla="+- 0 9370 8979"/>
                                    <a:gd name="T33" fmla="*/ T32 w 535"/>
                                    <a:gd name="T34" fmla="+- 0 2170 1659"/>
                                    <a:gd name="T35" fmla="*/ 2170 h 1360"/>
                                    <a:gd name="T36" fmla="+- 0 9397 8979"/>
                                    <a:gd name="T37" fmla="*/ T36 w 535"/>
                                    <a:gd name="T38" fmla="+- 0 2243 1659"/>
                                    <a:gd name="T39" fmla="*/ 2243 h 1360"/>
                                    <a:gd name="T40" fmla="+- 0 9421 8979"/>
                                    <a:gd name="T41" fmla="*/ T40 w 535"/>
                                    <a:gd name="T42" fmla="+- 0 2320 1659"/>
                                    <a:gd name="T43" fmla="*/ 2320 h 1360"/>
                                    <a:gd name="T44" fmla="+- 0 9443 8979"/>
                                    <a:gd name="T45" fmla="*/ T44 w 535"/>
                                    <a:gd name="T46" fmla="+- 0 2400 1659"/>
                                    <a:gd name="T47" fmla="*/ 2400 h 1360"/>
                                    <a:gd name="T48" fmla="+- 0 9462 8979"/>
                                    <a:gd name="T49" fmla="*/ T48 w 535"/>
                                    <a:gd name="T50" fmla="+- 0 2482 1659"/>
                                    <a:gd name="T51" fmla="*/ 2482 h 1360"/>
                                    <a:gd name="T52" fmla="+- 0 9478 8979"/>
                                    <a:gd name="T53" fmla="*/ T52 w 535"/>
                                    <a:gd name="T54" fmla="+- 0 2567 1659"/>
                                    <a:gd name="T55" fmla="*/ 2567 h 1360"/>
                                    <a:gd name="T56" fmla="+- 0 9491 8979"/>
                                    <a:gd name="T57" fmla="*/ T56 w 535"/>
                                    <a:gd name="T58" fmla="+- 0 2654 1659"/>
                                    <a:gd name="T59" fmla="*/ 2654 h 1360"/>
                                    <a:gd name="T60" fmla="+- 0 9501 8979"/>
                                    <a:gd name="T61" fmla="*/ T60 w 535"/>
                                    <a:gd name="T62" fmla="+- 0 2742 1659"/>
                                    <a:gd name="T63" fmla="*/ 2742 h 1360"/>
                                    <a:gd name="T64" fmla="+- 0 9508 8979"/>
                                    <a:gd name="T65" fmla="*/ T64 w 535"/>
                                    <a:gd name="T66" fmla="+- 0 2833 1659"/>
                                    <a:gd name="T67" fmla="*/ 2833 h 1360"/>
                                    <a:gd name="T68" fmla="+- 0 9512 8979"/>
                                    <a:gd name="T69" fmla="*/ T68 w 535"/>
                                    <a:gd name="T70" fmla="+- 0 2925 1659"/>
                                    <a:gd name="T71" fmla="*/ 2925 h 1360"/>
                                    <a:gd name="T72" fmla="+- 0 9513 8979"/>
                                    <a:gd name="T73" fmla="*/ T72 w 535"/>
                                    <a:gd name="T74" fmla="+- 0 3019 1659"/>
                                    <a:gd name="T75" fmla="*/ 3019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5" h="1360">
                                      <a:moveTo>
                                        <a:pt x="0" y="0"/>
                                      </a:moveTo>
                                      <a:lnTo>
                                        <a:pt x="93" y="64"/>
                                      </a:lnTo>
                                      <a:lnTo>
                                        <a:pt x="180" y="149"/>
                                      </a:lnTo>
                                      <a:lnTo>
                                        <a:pt x="220" y="198"/>
                                      </a:lnTo>
                                      <a:lnTo>
                                        <a:pt x="259" y="253"/>
                                      </a:lnTo>
                                      <a:lnTo>
                                        <a:pt x="295" y="311"/>
                                      </a:lnTo>
                                      <a:lnTo>
                                        <a:pt x="329" y="374"/>
                                      </a:lnTo>
                                      <a:lnTo>
                                        <a:pt x="361" y="441"/>
                                      </a:lnTo>
                                      <a:lnTo>
                                        <a:pt x="391" y="511"/>
                                      </a:lnTo>
                                      <a:lnTo>
                                        <a:pt x="418" y="584"/>
                                      </a:lnTo>
                                      <a:lnTo>
                                        <a:pt x="442" y="661"/>
                                      </a:lnTo>
                                      <a:lnTo>
                                        <a:pt x="464" y="741"/>
                                      </a:lnTo>
                                      <a:lnTo>
                                        <a:pt x="483" y="823"/>
                                      </a:lnTo>
                                      <a:lnTo>
                                        <a:pt x="499" y="908"/>
                                      </a:lnTo>
                                      <a:lnTo>
                                        <a:pt x="512" y="995"/>
                                      </a:lnTo>
                                      <a:lnTo>
                                        <a:pt x="522" y="1083"/>
                                      </a:lnTo>
                                      <a:lnTo>
                                        <a:pt x="529" y="1174"/>
                                      </a:lnTo>
                                      <a:lnTo>
                                        <a:pt x="533" y="1266"/>
                                      </a:lnTo>
                                      <a:lnTo>
                                        <a:pt x="534" y="1360"/>
                                      </a:lnTo>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29"/>
                              <wps:cNvCnPr>
                                <a:cxnSpLocks noChangeShapeType="1"/>
                              </wps:cNvCnPr>
                              <wps:spPr bwMode="auto">
                                <a:xfrm>
                                  <a:off x="8883" y="3043"/>
                                  <a:ext cx="1095"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69" name="Freeform 128"/>
                              <wps:cNvSpPr>
                                <a:spLocks/>
                              </wps:cNvSpPr>
                              <wps:spPr bwMode="auto">
                                <a:xfrm>
                                  <a:off x="6167" y="245"/>
                                  <a:ext cx="528" cy="528"/>
                                </a:xfrm>
                                <a:custGeom>
                                  <a:avLst/>
                                  <a:gdLst>
                                    <a:gd name="T0" fmla="+- 0 6431 6167"/>
                                    <a:gd name="T1" fmla="*/ T0 w 528"/>
                                    <a:gd name="T2" fmla="+- 0 245 245"/>
                                    <a:gd name="T3" fmla="*/ 245 h 528"/>
                                    <a:gd name="T4" fmla="+- 0 6361 6167"/>
                                    <a:gd name="T5" fmla="*/ T4 w 528"/>
                                    <a:gd name="T6" fmla="+- 0 254 245"/>
                                    <a:gd name="T7" fmla="*/ 254 h 528"/>
                                    <a:gd name="T8" fmla="+- 0 6298 6167"/>
                                    <a:gd name="T9" fmla="*/ T8 w 528"/>
                                    <a:gd name="T10" fmla="+- 0 281 245"/>
                                    <a:gd name="T11" fmla="*/ 281 h 528"/>
                                    <a:gd name="T12" fmla="+- 0 6244 6167"/>
                                    <a:gd name="T13" fmla="*/ T12 w 528"/>
                                    <a:gd name="T14" fmla="+- 0 322 245"/>
                                    <a:gd name="T15" fmla="*/ 322 h 528"/>
                                    <a:gd name="T16" fmla="+- 0 6203 6167"/>
                                    <a:gd name="T17" fmla="*/ T16 w 528"/>
                                    <a:gd name="T18" fmla="+- 0 376 245"/>
                                    <a:gd name="T19" fmla="*/ 376 h 528"/>
                                    <a:gd name="T20" fmla="+- 0 6176 6167"/>
                                    <a:gd name="T21" fmla="*/ T20 w 528"/>
                                    <a:gd name="T22" fmla="+- 0 439 245"/>
                                    <a:gd name="T23" fmla="*/ 439 h 528"/>
                                    <a:gd name="T24" fmla="+- 0 6167 6167"/>
                                    <a:gd name="T25" fmla="*/ T24 w 528"/>
                                    <a:gd name="T26" fmla="+- 0 509 245"/>
                                    <a:gd name="T27" fmla="*/ 509 h 528"/>
                                    <a:gd name="T28" fmla="+- 0 6176 6167"/>
                                    <a:gd name="T29" fmla="*/ T28 w 528"/>
                                    <a:gd name="T30" fmla="+- 0 579 245"/>
                                    <a:gd name="T31" fmla="*/ 579 h 528"/>
                                    <a:gd name="T32" fmla="+- 0 6203 6167"/>
                                    <a:gd name="T33" fmla="*/ T32 w 528"/>
                                    <a:gd name="T34" fmla="+- 0 642 245"/>
                                    <a:gd name="T35" fmla="*/ 642 h 528"/>
                                    <a:gd name="T36" fmla="+- 0 6244 6167"/>
                                    <a:gd name="T37" fmla="*/ T36 w 528"/>
                                    <a:gd name="T38" fmla="+- 0 696 245"/>
                                    <a:gd name="T39" fmla="*/ 696 h 528"/>
                                    <a:gd name="T40" fmla="+- 0 6298 6167"/>
                                    <a:gd name="T41" fmla="*/ T40 w 528"/>
                                    <a:gd name="T42" fmla="+- 0 737 245"/>
                                    <a:gd name="T43" fmla="*/ 737 h 528"/>
                                    <a:gd name="T44" fmla="+- 0 6361 6167"/>
                                    <a:gd name="T45" fmla="*/ T44 w 528"/>
                                    <a:gd name="T46" fmla="+- 0 764 245"/>
                                    <a:gd name="T47" fmla="*/ 764 h 528"/>
                                    <a:gd name="T48" fmla="+- 0 6431 6167"/>
                                    <a:gd name="T49" fmla="*/ T48 w 528"/>
                                    <a:gd name="T50" fmla="+- 0 773 245"/>
                                    <a:gd name="T51" fmla="*/ 773 h 528"/>
                                    <a:gd name="T52" fmla="+- 0 6501 6167"/>
                                    <a:gd name="T53" fmla="*/ T52 w 528"/>
                                    <a:gd name="T54" fmla="+- 0 764 245"/>
                                    <a:gd name="T55" fmla="*/ 764 h 528"/>
                                    <a:gd name="T56" fmla="+- 0 6564 6167"/>
                                    <a:gd name="T57" fmla="*/ T56 w 528"/>
                                    <a:gd name="T58" fmla="+- 0 737 245"/>
                                    <a:gd name="T59" fmla="*/ 737 h 528"/>
                                    <a:gd name="T60" fmla="+- 0 6618 6167"/>
                                    <a:gd name="T61" fmla="*/ T60 w 528"/>
                                    <a:gd name="T62" fmla="+- 0 696 245"/>
                                    <a:gd name="T63" fmla="*/ 696 h 528"/>
                                    <a:gd name="T64" fmla="+- 0 6659 6167"/>
                                    <a:gd name="T65" fmla="*/ T64 w 528"/>
                                    <a:gd name="T66" fmla="+- 0 642 245"/>
                                    <a:gd name="T67" fmla="*/ 642 h 528"/>
                                    <a:gd name="T68" fmla="+- 0 6686 6167"/>
                                    <a:gd name="T69" fmla="*/ T68 w 528"/>
                                    <a:gd name="T70" fmla="+- 0 579 245"/>
                                    <a:gd name="T71" fmla="*/ 579 h 528"/>
                                    <a:gd name="T72" fmla="+- 0 6695 6167"/>
                                    <a:gd name="T73" fmla="*/ T72 w 528"/>
                                    <a:gd name="T74" fmla="+- 0 509 245"/>
                                    <a:gd name="T75" fmla="*/ 509 h 528"/>
                                    <a:gd name="T76" fmla="+- 0 6686 6167"/>
                                    <a:gd name="T77" fmla="*/ T76 w 528"/>
                                    <a:gd name="T78" fmla="+- 0 439 245"/>
                                    <a:gd name="T79" fmla="*/ 439 h 528"/>
                                    <a:gd name="T80" fmla="+- 0 6659 6167"/>
                                    <a:gd name="T81" fmla="*/ T80 w 528"/>
                                    <a:gd name="T82" fmla="+- 0 376 245"/>
                                    <a:gd name="T83" fmla="*/ 376 h 528"/>
                                    <a:gd name="T84" fmla="+- 0 6618 6167"/>
                                    <a:gd name="T85" fmla="*/ T84 w 528"/>
                                    <a:gd name="T86" fmla="+- 0 322 245"/>
                                    <a:gd name="T87" fmla="*/ 322 h 528"/>
                                    <a:gd name="T88" fmla="+- 0 6564 6167"/>
                                    <a:gd name="T89" fmla="*/ T88 w 528"/>
                                    <a:gd name="T90" fmla="+- 0 281 245"/>
                                    <a:gd name="T91" fmla="*/ 281 h 528"/>
                                    <a:gd name="T92" fmla="+- 0 6501 6167"/>
                                    <a:gd name="T93" fmla="*/ T92 w 528"/>
                                    <a:gd name="T94" fmla="+- 0 254 245"/>
                                    <a:gd name="T95" fmla="*/ 254 h 528"/>
                                    <a:gd name="T96" fmla="+- 0 6431 6167"/>
                                    <a:gd name="T97" fmla="*/ T96 w 528"/>
                                    <a:gd name="T98" fmla="+- 0 245 245"/>
                                    <a:gd name="T99" fmla="*/ 24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1"/>
                                      </a:lnTo>
                                      <a:lnTo>
                                        <a:pt x="9" y="194"/>
                                      </a:lnTo>
                                      <a:lnTo>
                                        <a:pt x="0" y="264"/>
                                      </a:lnTo>
                                      <a:lnTo>
                                        <a:pt x="9" y="334"/>
                                      </a:lnTo>
                                      <a:lnTo>
                                        <a:pt x="36" y="397"/>
                                      </a:lnTo>
                                      <a:lnTo>
                                        <a:pt x="77" y="451"/>
                                      </a:lnTo>
                                      <a:lnTo>
                                        <a:pt x="131" y="492"/>
                                      </a:lnTo>
                                      <a:lnTo>
                                        <a:pt x="194" y="519"/>
                                      </a:lnTo>
                                      <a:lnTo>
                                        <a:pt x="264" y="528"/>
                                      </a:lnTo>
                                      <a:lnTo>
                                        <a:pt x="334" y="519"/>
                                      </a:lnTo>
                                      <a:lnTo>
                                        <a:pt x="397" y="492"/>
                                      </a:lnTo>
                                      <a:lnTo>
                                        <a:pt x="451" y="451"/>
                                      </a:lnTo>
                                      <a:lnTo>
                                        <a:pt x="492" y="397"/>
                                      </a:lnTo>
                                      <a:lnTo>
                                        <a:pt x="519" y="334"/>
                                      </a:lnTo>
                                      <a:lnTo>
                                        <a:pt x="528" y="264"/>
                                      </a:lnTo>
                                      <a:lnTo>
                                        <a:pt x="519" y="194"/>
                                      </a:lnTo>
                                      <a:lnTo>
                                        <a:pt x="492" y="131"/>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7"/>
                              <wps:cNvSpPr>
                                <a:spLocks/>
                              </wps:cNvSpPr>
                              <wps:spPr bwMode="auto">
                                <a:xfrm>
                                  <a:off x="6167" y="245"/>
                                  <a:ext cx="528" cy="528"/>
                                </a:xfrm>
                                <a:custGeom>
                                  <a:avLst/>
                                  <a:gdLst>
                                    <a:gd name="T0" fmla="+- 0 6167 6167"/>
                                    <a:gd name="T1" fmla="*/ T0 w 528"/>
                                    <a:gd name="T2" fmla="+- 0 509 245"/>
                                    <a:gd name="T3" fmla="*/ 509 h 528"/>
                                    <a:gd name="T4" fmla="+- 0 6176 6167"/>
                                    <a:gd name="T5" fmla="*/ T4 w 528"/>
                                    <a:gd name="T6" fmla="+- 0 439 245"/>
                                    <a:gd name="T7" fmla="*/ 439 h 528"/>
                                    <a:gd name="T8" fmla="+- 0 6203 6167"/>
                                    <a:gd name="T9" fmla="*/ T8 w 528"/>
                                    <a:gd name="T10" fmla="+- 0 376 245"/>
                                    <a:gd name="T11" fmla="*/ 376 h 528"/>
                                    <a:gd name="T12" fmla="+- 0 6244 6167"/>
                                    <a:gd name="T13" fmla="*/ T12 w 528"/>
                                    <a:gd name="T14" fmla="+- 0 322 245"/>
                                    <a:gd name="T15" fmla="*/ 322 h 528"/>
                                    <a:gd name="T16" fmla="+- 0 6298 6167"/>
                                    <a:gd name="T17" fmla="*/ T16 w 528"/>
                                    <a:gd name="T18" fmla="+- 0 281 245"/>
                                    <a:gd name="T19" fmla="*/ 281 h 528"/>
                                    <a:gd name="T20" fmla="+- 0 6361 6167"/>
                                    <a:gd name="T21" fmla="*/ T20 w 528"/>
                                    <a:gd name="T22" fmla="+- 0 254 245"/>
                                    <a:gd name="T23" fmla="*/ 254 h 528"/>
                                    <a:gd name="T24" fmla="+- 0 6431 6167"/>
                                    <a:gd name="T25" fmla="*/ T24 w 528"/>
                                    <a:gd name="T26" fmla="+- 0 245 245"/>
                                    <a:gd name="T27" fmla="*/ 245 h 528"/>
                                    <a:gd name="T28" fmla="+- 0 6501 6167"/>
                                    <a:gd name="T29" fmla="*/ T28 w 528"/>
                                    <a:gd name="T30" fmla="+- 0 254 245"/>
                                    <a:gd name="T31" fmla="*/ 254 h 528"/>
                                    <a:gd name="T32" fmla="+- 0 6564 6167"/>
                                    <a:gd name="T33" fmla="*/ T32 w 528"/>
                                    <a:gd name="T34" fmla="+- 0 281 245"/>
                                    <a:gd name="T35" fmla="*/ 281 h 528"/>
                                    <a:gd name="T36" fmla="+- 0 6618 6167"/>
                                    <a:gd name="T37" fmla="*/ T36 w 528"/>
                                    <a:gd name="T38" fmla="+- 0 322 245"/>
                                    <a:gd name="T39" fmla="*/ 322 h 528"/>
                                    <a:gd name="T40" fmla="+- 0 6659 6167"/>
                                    <a:gd name="T41" fmla="*/ T40 w 528"/>
                                    <a:gd name="T42" fmla="+- 0 376 245"/>
                                    <a:gd name="T43" fmla="*/ 376 h 528"/>
                                    <a:gd name="T44" fmla="+- 0 6686 6167"/>
                                    <a:gd name="T45" fmla="*/ T44 w 528"/>
                                    <a:gd name="T46" fmla="+- 0 439 245"/>
                                    <a:gd name="T47" fmla="*/ 439 h 528"/>
                                    <a:gd name="T48" fmla="+- 0 6695 6167"/>
                                    <a:gd name="T49" fmla="*/ T48 w 528"/>
                                    <a:gd name="T50" fmla="+- 0 509 245"/>
                                    <a:gd name="T51" fmla="*/ 509 h 528"/>
                                    <a:gd name="T52" fmla="+- 0 6686 6167"/>
                                    <a:gd name="T53" fmla="*/ T52 w 528"/>
                                    <a:gd name="T54" fmla="+- 0 579 245"/>
                                    <a:gd name="T55" fmla="*/ 579 h 528"/>
                                    <a:gd name="T56" fmla="+- 0 6659 6167"/>
                                    <a:gd name="T57" fmla="*/ T56 w 528"/>
                                    <a:gd name="T58" fmla="+- 0 642 245"/>
                                    <a:gd name="T59" fmla="*/ 642 h 528"/>
                                    <a:gd name="T60" fmla="+- 0 6618 6167"/>
                                    <a:gd name="T61" fmla="*/ T60 w 528"/>
                                    <a:gd name="T62" fmla="+- 0 696 245"/>
                                    <a:gd name="T63" fmla="*/ 696 h 528"/>
                                    <a:gd name="T64" fmla="+- 0 6564 6167"/>
                                    <a:gd name="T65" fmla="*/ T64 w 528"/>
                                    <a:gd name="T66" fmla="+- 0 737 245"/>
                                    <a:gd name="T67" fmla="*/ 737 h 528"/>
                                    <a:gd name="T68" fmla="+- 0 6501 6167"/>
                                    <a:gd name="T69" fmla="*/ T68 w 528"/>
                                    <a:gd name="T70" fmla="+- 0 764 245"/>
                                    <a:gd name="T71" fmla="*/ 764 h 528"/>
                                    <a:gd name="T72" fmla="+- 0 6431 6167"/>
                                    <a:gd name="T73" fmla="*/ T72 w 528"/>
                                    <a:gd name="T74" fmla="+- 0 773 245"/>
                                    <a:gd name="T75" fmla="*/ 773 h 528"/>
                                    <a:gd name="T76" fmla="+- 0 6361 6167"/>
                                    <a:gd name="T77" fmla="*/ T76 w 528"/>
                                    <a:gd name="T78" fmla="+- 0 764 245"/>
                                    <a:gd name="T79" fmla="*/ 764 h 528"/>
                                    <a:gd name="T80" fmla="+- 0 6298 6167"/>
                                    <a:gd name="T81" fmla="*/ T80 w 528"/>
                                    <a:gd name="T82" fmla="+- 0 737 245"/>
                                    <a:gd name="T83" fmla="*/ 737 h 528"/>
                                    <a:gd name="T84" fmla="+- 0 6244 6167"/>
                                    <a:gd name="T85" fmla="*/ T84 w 528"/>
                                    <a:gd name="T86" fmla="+- 0 696 245"/>
                                    <a:gd name="T87" fmla="*/ 696 h 528"/>
                                    <a:gd name="T88" fmla="+- 0 6203 6167"/>
                                    <a:gd name="T89" fmla="*/ T88 w 528"/>
                                    <a:gd name="T90" fmla="+- 0 642 245"/>
                                    <a:gd name="T91" fmla="*/ 642 h 528"/>
                                    <a:gd name="T92" fmla="+- 0 6176 6167"/>
                                    <a:gd name="T93" fmla="*/ T92 w 528"/>
                                    <a:gd name="T94" fmla="+- 0 579 245"/>
                                    <a:gd name="T95" fmla="*/ 579 h 528"/>
                                    <a:gd name="T96" fmla="+- 0 6167 6167"/>
                                    <a:gd name="T97" fmla="*/ T96 w 528"/>
                                    <a:gd name="T98" fmla="+- 0 509 245"/>
                                    <a:gd name="T99" fmla="*/ 50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1"/>
                                      </a:lnTo>
                                      <a:lnTo>
                                        <a:pt x="77" y="77"/>
                                      </a:lnTo>
                                      <a:lnTo>
                                        <a:pt x="131" y="36"/>
                                      </a:lnTo>
                                      <a:lnTo>
                                        <a:pt x="194" y="9"/>
                                      </a:lnTo>
                                      <a:lnTo>
                                        <a:pt x="264" y="0"/>
                                      </a:lnTo>
                                      <a:lnTo>
                                        <a:pt x="334" y="9"/>
                                      </a:lnTo>
                                      <a:lnTo>
                                        <a:pt x="397" y="36"/>
                                      </a:lnTo>
                                      <a:lnTo>
                                        <a:pt x="451" y="77"/>
                                      </a:lnTo>
                                      <a:lnTo>
                                        <a:pt x="492" y="131"/>
                                      </a:lnTo>
                                      <a:lnTo>
                                        <a:pt x="519" y="194"/>
                                      </a:lnTo>
                                      <a:lnTo>
                                        <a:pt x="528" y="264"/>
                                      </a:lnTo>
                                      <a:lnTo>
                                        <a:pt x="519" y="334"/>
                                      </a:lnTo>
                                      <a:lnTo>
                                        <a:pt x="492" y="397"/>
                                      </a:lnTo>
                                      <a:lnTo>
                                        <a:pt x="451" y="451"/>
                                      </a:lnTo>
                                      <a:lnTo>
                                        <a:pt x="397" y="492"/>
                                      </a:lnTo>
                                      <a:lnTo>
                                        <a:pt x="334" y="519"/>
                                      </a:lnTo>
                                      <a:lnTo>
                                        <a:pt x="264" y="528"/>
                                      </a:lnTo>
                                      <a:lnTo>
                                        <a:pt x="194" y="519"/>
                                      </a:lnTo>
                                      <a:lnTo>
                                        <a:pt x="131" y="492"/>
                                      </a:lnTo>
                                      <a:lnTo>
                                        <a:pt x="77" y="451"/>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26"/>
                              <wps:cNvSpPr txBox="1">
                                <a:spLocks noChangeArrowheads="1"/>
                              </wps:cNvSpPr>
                              <wps:spPr bwMode="auto">
                                <a:xfrm>
                                  <a:off x="6047" y="217"/>
                                  <a:ext cx="4787" cy="3164"/>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7FE230" w14:textId="77777777" w:rsidR="00A7292F" w:rsidRPr="00B1046A" w:rsidRDefault="00A7292F" w:rsidP="00B1046A">
                                    <w:pPr>
                                      <w:jc w:val="both"/>
                                      <w:rPr>
                                        <w:sz w:val="32"/>
                                      </w:rPr>
                                    </w:pPr>
                                  </w:p>
                                </w:txbxContent>
                              </wps:txbx>
                              <wps:bodyPr rot="0" vert="horz" wrap="square" lIns="0" tIns="0" rIns="0" bIns="0" anchor="t" anchorCtr="0" upright="1">
                                <a:noAutofit/>
                              </wps:bodyPr>
                            </wps:wsp>
                          </wpg:grpSp>
                        </wpg:grpSp>
                        <wpg:grpSp>
                          <wpg:cNvPr id="177" name="Group 137"/>
                          <wpg:cNvGrpSpPr>
                            <a:grpSpLocks/>
                          </wpg:cNvGrpSpPr>
                          <wpg:grpSpPr bwMode="auto">
                            <a:xfrm>
                              <a:off x="3200400" y="0"/>
                              <a:ext cx="3038475" cy="2011680"/>
                              <a:chOff x="0" y="0"/>
                              <a:chExt cx="4785" cy="3168"/>
                            </a:xfrm>
                          </wpg:grpSpPr>
                          <pic:pic xmlns:pic="http://schemas.openxmlformats.org/drawingml/2006/picture">
                            <pic:nvPicPr>
                              <pic:cNvPr id="178"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 y="15"/>
                                <a:ext cx="4755"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40"/>
                            <wps:cNvSpPr>
                              <a:spLocks/>
                            </wps:cNvSpPr>
                            <wps:spPr bwMode="auto">
                              <a:xfrm>
                                <a:off x="95" y="24"/>
                                <a:ext cx="528" cy="528"/>
                              </a:xfrm>
                              <a:custGeom>
                                <a:avLst/>
                                <a:gdLst>
                                  <a:gd name="T0" fmla="+- 0 360 96"/>
                                  <a:gd name="T1" fmla="*/ T0 w 528"/>
                                  <a:gd name="T2" fmla="+- 0 25 25"/>
                                  <a:gd name="T3" fmla="*/ 25 h 528"/>
                                  <a:gd name="T4" fmla="+- 0 290 96"/>
                                  <a:gd name="T5" fmla="*/ T4 w 528"/>
                                  <a:gd name="T6" fmla="+- 0 34 25"/>
                                  <a:gd name="T7" fmla="*/ 34 h 528"/>
                                  <a:gd name="T8" fmla="+- 0 227 96"/>
                                  <a:gd name="T9" fmla="*/ T8 w 528"/>
                                  <a:gd name="T10" fmla="+- 0 61 25"/>
                                  <a:gd name="T11" fmla="*/ 61 h 528"/>
                                  <a:gd name="T12" fmla="+- 0 173 96"/>
                                  <a:gd name="T13" fmla="*/ T12 w 528"/>
                                  <a:gd name="T14" fmla="+- 0 102 25"/>
                                  <a:gd name="T15" fmla="*/ 102 h 528"/>
                                  <a:gd name="T16" fmla="+- 0 132 96"/>
                                  <a:gd name="T17" fmla="*/ T16 w 528"/>
                                  <a:gd name="T18" fmla="+- 0 155 25"/>
                                  <a:gd name="T19" fmla="*/ 155 h 528"/>
                                  <a:gd name="T20" fmla="+- 0 105 96"/>
                                  <a:gd name="T21" fmla="*/ T20 w 528"/>
                                  <a:gd name="T22" fmla="+- 0 218 25"/>
                                  <a:gd name="T23" fmla="*/ 218 h 528"/>
                                  <a:gd name="T24" fmla="+- 0 96 96"/>
                                  <a:gd name="T25" fmla="*/ T24 w 528"/>
                                  <a:gd name="T26" fmla="+- 0 289 25"/>
                                  <a:gd name="T27" fmla="*/ 289 h 528"/>
                                  <a:gd name="T28" fmla="+- 0 105 96"/>
                                  <a:gd name="T29" fmla="*/ T28 w 528"/>
                                  <a:gd name="T30" fmla="+- 0 359 25"/>
                                  <a:gd name="T31" fmla="*/ 359 h 528"/>
                                  <a:gd name="T32" fmla="+- 0 132 96"/>
                                  <a:gd name="T33" fmla="*/ T32 w 528"/>
                                  <a:gd name="T34" fmla="+- 0 422 25"/>
                                  <a:gd name="T35" fmla="*/ 422 h 528"/>
                                  <a:gd name="T36" fmla="+- 0 173 96"/>
                                  <a:gd name="T37" fmla="*/ T36 w 528"/>
                                  <a:gd name="T38" fmla="+- 0 475 25"/>
                                  <a:gd name="T39" fmla="*/ 475 h 528"/>
                                  <a:gd name="T40" fmla="+- 0 227 96"/>
                                  <a:gd name="T41" fmla="*/ T40 w 528"/>
                                  <a:gd name="T42" fmla="+- 0 516 25"/>
                                  <a:gd name="T43" fmla="*/ 516 h 528"/>
                                  <a:gd name="T44" fmla="+- 0 290 96"/>
                                  <a:gd name="T45" fmla="*/ T44 w 528"/>
                                  <a:gd name="T46" fmla="+- 0 543 25"/>
                                  <a:gd name="T47" fmla="*/ 543 h 528"/>
                                  <a:gd name="T48" fmla="+- 0 360 96"/>
                                  <a:gd name="T49" fmla="*/ T48 w 528"/>
                                  <a:gd name="T50" fmla="+- 0 553 25"/>
                                  <a:gd name="T51" fmla="*/ 553 h 528"/>
                                  <a:gd name="T52" fmla="+- 0 430 96"/>
                                  <a:gd name="T53" fmla="*/ T52 w 528"/>
                                  <a:gd name="T54" fmla="+- 0 543 25"/>
                                  <a:gd name="T55" fmla="*/ 543 h 528"/>
                                  <a:gd name="T56" fmla="+- 0 493 96"/>
                                  <a:gd name="T57" fmla="*/ T56 w 528"/>
                                  <a:gd name="T58" fmla="+- 0 516 25"/>
                                  <a:gd name="T59" fmla="*/ 516 h 528"/>
                                  <a:gd name="T60" fmla="+- 0 547 96"/>
                                  <a:gd name="T61" fmla="*/ T60 w 528"/>
                                  <a:gd name="T62" fmla="+- 0 475 25"/>
                                  <a:gd name="T63" fmla="*/ 475 h 528"/>
                                  <a:gd name="T64" fmla="+- 0 588 96"/>
                                  <a:gd name="T65" fmla="*/ T64 w 528"/>
                                  <a:gd name="T66" fmla="+- 0 422 25"/>
                                  <a:gd name="T67" fmla="*/ 422 h 528"/>
                                  <a:gd name="T68" fmla="+- 0 614 96"/>
                                  <a:gd name="T69" fmla="*/ T68 w 528"/>
                                  <a:gd name="T70" fmla="+- 0 359 25"/>
                                  <a:gd name="T71" fmla="*/ 359 h 528"/>
                                  <a:gd name="T72" fmla="+- 0 624 96"/>
                                  <a:gd name="T73" fmla="*/ T72 w 528"/>
                                  <a:gd name="T74" fmla="+- 0 289 25"/>
                                  <a:gd name="T75" fmla="*/ 289 h 528"/>
                                  <a:gd name="T76" fmla="+- 0 614 96"/>
                                  <a:gd name="T77" fmla="*/ T76 w 528"/>
                                  <a:gd name="T78" fmla="+- 0 218 25"/>
                                  <a:gd name="T79" fmla="*/ 218 h 528"/>
                                  <a:gd name="T80" fmla="+- 0 588 96"/>
                                  <a:gd name="T81" fmla="*/ T80 w 528"/>
                                  <a:gd name="T82" fmla="+- 0 155 25"/>
                                  <a:gd name="T83" fmla="*/ 155 h 528"/>
                                  <a:gd name="T84" fmla="+- 0 547 96"/>
                                  <a:gd name="T85" fmla="*/ T84 w 528"/>
                                  <a:gd name="T86" fmla="+- 0 102 25"/>
                                  <a:gd name="T87" fmla="*/ 102 h 528"/>
                                  <a:gd name="T88" fmla="+- 0 493 96"/>
                                  <a:gd name="T89" fmla="*/ T88 w 528"/>
                                  <a:gd name="T90" fmla="+- 0 61 25"/>
                                  <a:gd name="T91" fmla="*/ 61 h 528"/>
                                  <a:gd name="T92" fmla="+- 0 430 96"/>
                                  <a:gd name="T93" fmla="*/ T92 w 528"/>
                                  <a:gd name="T94" fmla="+- 0 34 25"/>
                                  <a:gd name="T95" fmla="*/ 34 h 528"/>
                                  <a:gd name="T96" fmla="+- 0 360 96"/>
                                  <a:gd name="T97" fmla="*/ T96 w 528"/>
                                  <a:gd name="T98" fmla="+- 0 25 25"/>
                                  <a:gd name="T99" fmla="*/ 2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9"/>
                                    </a:lnTo>
                                    <a:lnTo>
                                      <a:pt x="131" y="36"/>
                                    </a:lnTo>
                                    <a:lnTo>
                                      <a:pt x="77" y="77"/>
                                    </a:lnTo>
                                    <a:lnTo>
                                      <a:pt x="36" y="130"/>
                                    </a:lnTo>
                                    <a:lnTo>
                                      <a:pt x="9" y="193"/>
                                    </a:lnTo>
                                    <a:lnTo>
                                      <a:pt x="0" y="264"/>
                                    </a:lnTo>
                                    <a:lnTo>
                                      <a:pt x="9" y="334"/>
                                    </a:lnTo>
                                    <a:lnTo>
                                      <a:pt x="36" y="397"/>
                                    </a:lnTo>
                                    <a:lnTo>
                                      <a:pt x="77" y="450"/>
                                    </a:lnTo>
                                    <a:lnTo>
                                      <a:pt x="131" y="491"/>
                                    </a:lnTo>
                                    <a:lnTo>
                                      <a:pt x="194" y="518"/>
                                    </a:lnTo>
                                    <a:lnTo>
                                      <a:pt x="264" y="528"/>
                                    </a:lnTo>
                                    <a:lnTo>
                                      <a:pt x="334" y="518"/>
                                    </a:lnTo>
                                    <a:lnTo>
                                      <a:pt x="397" y="491"/>
                                    </a:lnTo>
                                    <a:lnTo>
                                      <a:pt x="451" y="450"/>
                                    </a:lnTo>
                                    <a:lnTo>
                                      <a:pt x="492" y="397"/>
                                    </a:lnTo>
                                    <a:lnTo>
                                      <a:pt x="518" y="334"/>
                                    </a:lnTo>
                                    <a:lnTo>
                                      <a:pt x="528" y="264"/>
                                    </a:lnTo>
                                    <a:lnTo>
                                      <a:pt x="518" y="193"/>
                                    </a:lnTo>
                                    <a:lnTo>
                                      <a:pt x="492" y="130"/>
                                    </a:lnTo>
                                    <a:lnTo>
                                      <a:pt x="451" y="77"/>
                                    </a:lnTo>
                                    <a:lnTo>
                                      <a:pt x="397" y="36"/>
                                    </a:lnTo>
                                    <a:lnTo>
                                      <a:pt x="334" y="9"/>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9"/>
                            <wps:cNvSpPr>
                              <a:spLocks/>
                            </wps:cNvSpPr>
                            <wps:spPr bwMode="auto">
                              <a:xfrm>
                                <a:off x="95" y="24"/>
                                <a:ext cx="528" cy="528"/>
                              </a:xfrm>
                              <a:custGeom>
                                <a:avLst/>
                                <a:gdLst>
                                  <a:gd name="T0" fmla="+- 0 96 96"/>
                                  <a:gd name="T1" fmla="*/ T0 w 528"/>
                                  <a:gd name="T2" fmla="+- 0 289 25"/>
                                  <a:gd name="T3" fmla="*/ 289 h 528"/>
                                  <a:gd name="T4" fmla="+- 0 105 96"/>
                                  <a:gd name="T5" fmla="*/ T4 w 528"/>
                                  <a:gd name="T6" fmla="+- 0 218 25"/>
                                  <a:gd name="T7" fmla="*/ 218 h 528"/>
                                  <a:gd name="T8" fmla="+- 0 132 96"/>
                                  <a:gd name="T9" fmla="*/ T8 w 528"/>
                                  <a:gd name="T10" fmla="+- 0 155 25"/>
                                  <a:gd name="T11" fmla="*/ 155 h 528"/>
                                  <a:gd name="T12" fmla="+- 0 173 96"/>
                                  <a:gd name="T13" fmla="*/ T12 w 528"/>
                                  <a:gd name="T14" fmla="+- 0 102 25"/>
                                  <a:gd name="T15" fmla="*/ 102 h 528"/>
                                  <a:gd name="T16" fmla="+- 0 227 96"/>
                                  <a:gd name="T17" fmla="*/ T16 w 528"/>
                                  <a:gd name="T18" fmla="+- 0 61 25"/>
                                  <a:gd name="T19" fmla="*/ 61 h 528"/>
                                  <a:gd name="T20" fmla="+- 0 290 96"/>
                                  <a:gd name="T21" fmla="*/ T20 w 528"/>
                                  <a:gd name="T22" fmla="+- 0 34 25"/>
                                  <a:gd name="T23" fmla="*/ 34 h 528"/>
                                  <a:gd name="T24" fmla="+- 0 360 96"/>
                                  <a:gd name="T25" fmla="*/ T24 w 528"/>
                                  <a:gd name="T26" fmla="+- 0 25 25"/>
                                  <a:gd name="T27" fmla="*/ 25 h 528"/>
                                  <a:gd name="T28" fmla="+- 0 430 96"/>
                                  <a:gd name="T29" fmla="*/ T28 w 528"/>
                                  <a:gd name="T30" fmla="+- 0 34 25"/>
                                  <a:gd name="T31" fmla="*/ 34 h 528"/>
                                  <a:gd name="T32" fmla="+- 0 493 96"/>
                                  <a:gd name="T33" fmla="*/ T32 w 528"/>
                                  <a:gd name="T34" fmla="+- 0 61 25"/>
                                  <a:gd name="T35" fmla="*/ 61 h 528"/>
                                  <a:gd name="T36" fmla="+- 0 547 96"/>
                                  <a:gd name="T37" fmla="*/ T36 w 528"/>
                                  <a:gd name="T38" fmla="+- 0 102 25"/>
                                  <a:gd name="T39" fmla="*/ 102 h 528"/>
                                  <a:gd name="T40" fmla="+- 0 588 96"/>
                                  <a:gd name="T41" fmla="*/ T40 w 528"/>
                                  <a:gd name="T42" fmla="+- 0 155 25"/>
                                  <a:gd name="T43" fmla="*/ 155 h 528"/>
                                  <a:gd name="T44" fmla="+- 0 614 96"/>
                                  <a:gd name="T45" fmla="*/ T44 w 528"/>
                                  <a:gd name="T46" fmla="+- 0 218 25"/>
                                  <a:gd name="T47" fmla="*/ 218 h 528"/>
                                  <a:gd name="T48" fmla="+- 0 624 96"/>
                                  <a:gd name="T49" fmla="*/ T48 w 528"/>
                                  <a:gd name="T50" fmla="+- 0 289 25"/>
                                  <a:gd name="T51" fmla="*/ 289 h 528"/>
                                  <a:gd name="T52" fmla="+- 0 614 96"/>
                                  <a:gd name="T53" fmla="*/ T52 w 528"/>
                                  <a:gd name="T54" fmla="+- 0 359 25"/>
                                  <a:gd name="T55" fmla="*/ 359 h 528"/>
                                  <a:gd name="T56" fmla="+- 0 588 96"/>
                                  <a:gd name="T57" fmla="*/ T56 w 528"/>
                                  <a:gd name="T58" fmla="+- 0 422 25"/>
                                  <a:gd name="T59" fmla="*/ 422 h 528"/>
                                  <a:gd name="T60" fmla="+- 0 547 96"/>
                                  <a:gd name="T61" fmla="*/ T60 w 528"/>
                                  <a:gd name="T62" fmla="+- 0 475 25"/>
                                  <a:gd name="T63" fmla="*/ 475 h 528"/>
                                  <a:gd name="T64" fmla="+- 0 493 96"/>
                                  <a:gd name="T65" fmla="*/ T64 w 528"/>
                                  <a:gd name="T66" fmla="+- 0 516 25"/>
                                  <a:gd name="T67" fmla="*/ 516 h 528"/>
                                  <a:gd name="T68" fmla="+- 0 430 96"/>
                                  <a:gd name="T69" fmla="*/ T68 w 528"/>
                                  <a:gd name="T70" fmla="+- 0 543 25"/>
                                  <a:gd name="T71" fmla="*/ 543 h 528"/>
                                  <a:gd name="T72" fmla="+- 0 360 96"/>
                                  <a:gd name="T73" fmla="*/ T72 w 528"/>
                                  <a:gd name="T74" fmla="+- 0 553 25"/>
                                  <a:gd name="T75" fmla="*/ 553 h 528"/>
                                  <a:gd name="T76" fmla="+- 0 290 96"/>
                                  <a:gd name="T77" fmla="*/ T76 w 528"/>
                                  <a:gd name="T78" fmla="+- 0 543 25"/>
                                  <a:gd name="T79" fmla="*/ 543 h 528"/>
                                  <a:gd name="T80" fmla="+- 0 227 96"/>
                                  <a:gd name="T81" fmla="*/ T80 w 528"/>
                                  <a:gd name="T82" fmla="+- 0 516 25"/>
                                  <a:gd name="T83" fmla="*/ 516 h 528"/>
                                  <a:gd name="T84" fmla="+- 0 173 96"/>
                                  <a:gd name="T85" fmla="*/ T84 w 528"/>
                                  <a:gd name="T86" fmla="+- 0 475 25"/>
                                  <a:gd name="T87" fmla="*/ 475 h 528"/>
                                  <a:gd name="T88" fmla="+- 0 132 96"/>
                                  <a:gd name="T89" fmla="*/ T88 w 528"/>
                                  <a:gd name="T90" fmla="+- 0 422 25"/>
                                  <a:gd name="T91" fmla="*/ 422 h 528"/>
                                  <a:gd name="T92" fmla="+- 0 105 96"/>
                                  <a:gd name="T93" fmla="*/ T92 w 528"/>
                                  <a:gd name="T94" fmla="+- 0 359 25"/>
                                  <a:gd name="T95" fmla="*/ 359 h 528"/>
                                  <a:gd name="T96" fmla="+- 0 96 96"/>
                                  <a:gd name="T97" fmla="*/ T96 w 528"/>
                                  <a:gd name="T98" fmla="+- 0 289 25"/>
                                  <a:gd name="T99" fmla="*/ 28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3"/>
                                    </a:lnTo>
                                    <a:lnTo>
                                      <a:pt x="36" y="130"/>
                                    </a:lnTo>
                                    <a:lnTo>
                                      <a:pt x="77" y="77"/>
                                    </a:lnTo>
                                    <a:lnTo>
                                      <a:pt x="131" y="36"/>
                                    </a:lnTo>
                                    <a:lnTo>
                                      <a:pt x="194" y="9"/>
                                    </a:lnTo>
                                    <a:lnTo>
                                      <a:pt x="264" y="0"/>
                                    </a:lnTo>
                                    <a:lnTo>
                                      <a:pt x="334" y="9"/>
                                    </a:lnTo>
                                    <a:lnTo>
                                      <a:pt x="397" y="36"/>
                                    </a:lnTo>
                                    <a:lnTo>
                                      <a:pt x="451" y="77"/>
                                    </a:lnTo>
                                    <a:lnTo>
                                      <a:pt x="492" y="130"/>
                                    </a:lnTo>
                                    <a:lnTo>
                                      <a:pt x="518" y="193"/>
                                    </a:lnTo>
                                    <a:lnTo>
                                      <a:pt x="528" y="264"/>
                                    </a:lnTo>
                                    <a:lnTo>
                                      <a:pt x="518" y="334"/>
                                    </a:lnTo>
                                    <a:lnTo>
                                      <a:pt x="492" y="397"/>
                                    </a:lnTo>
                                    <a:lnTo>
                                      <a:pt x="451" y="450"/>
                                    </a:lnTo>
                                    <a:lnTo>
                                      <a:pt x="397" y="491"/>
                                    </a:lnTo>
                                    <a:lnTo>
                                      <a:pt x="334" y="518"/>
                                    </a:lnTo>
                                    <a:lnTo>
                                      <a:pt x="264" y="528"/>
                                    </a:lnTo>
                                    <a:lnTo>
                                      <a:pt x="194" y="518"/>
                                    </a:lnTo>
                                    <a:lnTo>
                                      <a:pt x="131" y="491"/>
                                    </a:lnTo>
                                    <a:lnTo>
                                      <a:pt x="77" y="450"/>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138"/>
                            <wps:cNvSpPr txBox="1">
                              <a:spLocks noChangeArrowheads="1"/>
                            </wps:cNvSpPr>
                            <wps:spPr bwMode="auto">
                              <a:xfrm>
                                <a:off x="7" y="7"/>
                                <a:ext cx="4770" cy="3153"/>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1AA34A" w14:textId="77777777" w:rsidR="00A7292F" w:rsidRPr="00B1046A" w:rsidRDefault="00A7292F" w:rsidP="00B1046A">
                                  <w:pPr>
                                    <w:jc w:val="both"/>
                                    <w:rPr>
                                      <w:b/>
                                      <w:sz w:val="40"/>
                                    </w:rPr>
                                  </w:pPr>
                                </w:p>
                              </w:txbxContent>
                            </wps:txbx>
                            <wps:bodyPr rot="0" vert="horz" wrap="square" lIns="0" tIns="0" rIns="0" bIns="0" anchor="t" anchorCtr="0" upright="1">
                              <a:noAutofit/>
                            </wps:bodyPr>
                          </wps:wsp>
                        </wpg:grpSp>
                        <wpg:grpSp>
                          <wpg:cNvPr id="182" name="Group 142"/>
                          <wpg:cNvGrpSpPr>
                            <a:grpSpLocks/>
                          </wpg:cNvGrpSpPr>
                          <wpg:grpSpPr bwMode="auto">
                            <a:xfrm>
                              <a:off x="0" y="4762"/>
                              <a:ext cx="3049270" cy="2019300"/>
                              <a:chOff x="0" y="0"/>
                              <a:chExt cx="4802" cy="3180"/>
                            </a:xfrm>
                          </wpg:grpSpPr>
                          <pic:pic xmlns:pic="http://schemas.openxmlformats.org/drawingml/2006/picture">
                            <pic:nvPicPr>
                              <pic:cNvPr id="183" name="Picture 1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 y="14"/>
                                <a:ext cx="4772"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45"/>
                            <wps:cNvSpPr>
                              <a:spLocks/>
                            </wps:cNvSpPr>
                            <wps:spPr bwMode="auto">
                              <a:xfrm>
                                <a:off x="104" y="59"/>
                                <a:ext cx="528" cy="528"/>
                              </a:xfrm>
                              <a:custGeom>
                                <a:avLst/>
                                <a:gdLst>
                                  <a:gd name="T0" fmla="+- 0 368 104"/>
                                  <a:gd name="T1" fmla="*/ T0 w 528"/>
                                  <a:gd name="T2" fmla="+- 0 59 59"/>
                                  <a:gd name="T3" fmla="*/ 59 h 528"/>
                                  <a:gd name="T4" fmla="+- 0 298 104"/>
                                  <a:gd name="T5" fmla="*/ T4 w 528"/>
                                  <a:gd name="T6" fmla="+- 0 69 59"/>
                                  <a:gd name="T7" fmla="*/ 69 h 528"/>
                                  <a:gd name="T8" fmla="+- 0 235 104"/>
                                  <a:gd name="T9" fmla="*/ T8 w 528"/>
                                  <a:gd name="T10" fmla="+- 0 95 59"/>
                                  <a:gd name="T11" fmla="*/ 95 h 528"/>
                                  <a:gd name="T12" fmla="+- 0 181 104"/>
                                  <a:gd name="T13" fmla="*/ T12 w 528"/>
                                  <a:gd name="T14" fmla="+- 0 137 59"/>
                                  <a:gd name="T15" fmla="*/ 137 h 528"/>
                                  <a:gd name="T16" fmla="+- 0 140 104"/>
                                  <a:gd name="T17" fmla="*/ T16 w 528"/>
                                  <a:gd name="T18" fmla="+- 0 190 59"/>
                                  <a:gd name="T19" fmla="*/ 190 h 528"/>
                                  <a:gd name="T20" fmla="+- 0 113 104"/>
                                  <a:gd name="T21" fmla="*/ T20 w 528"/>
                                  <a:gd name="T22" fmla="+- 0 253 59"/>
                                  <a:gd name="T23" fmla="*/ 253 h 528"/>
                                  <a:gd name="T24" fmla="+- 0 104 104"/>
                                  <a:gd name="T25" fmla="*/ T24 w 528"/>
                                  <a:gd name="T26" fmla="+- 0 323 59"/>
                                  <a:gd name="T27" fmla="*/ 323 h 528"/>
                                  <a:gd name="T28" fmla="+- 0 113 104"/>
                                  <a:gd name="T29" fmla="*/ T28 w 528"/>
                                  <a:gd name="T30" fmla="+- 0 393 59"/>
                                  <a:gd name="T31" fmla="*/ 393 h 528"/>
                                  <a:gd name="T32" fmla="+- 0 140 104"/>
                                  <a:gd name="T33" fmla="*/ T32 w 528"/>
                                  <a:gd name="T34" fmla="+- 0 457 59"/>
                                  <a:gd name="T35" fmla="*/ 457 h 528"/>
                                  <a:gd name="T36" fmla="+- 0 181 104"/>
                                  <a:gd name="T37" fmla="*/ T36 w 528"/>
                                  <a:gd name="T38" fmla="+- 0 510 59"/>
                                  <a:gd name="T39" fmla="*/ 510 h 528"/>
                                  <a:gd name="T40" fmla="+- 0 235 104"/>
                                  <a:gd name="T41" fmla="*/ T40 w 528"/>
                                  <a:gd name="T42" fmla="+- 0 551 59"/>
                                  <a:gd name="T43" fmla="*/ 551 h 528"/>
                                  <a:gd name="T44" fmla="+- 0 298 104"/>
                                  <a:gd name="T45" fmla="*/ T44 w 528"/>
                                  <a:gd name="T46" fmla="+- 0 578 59"/>
                                  <a:gd name="T47" fmla="*/ 578 h 528"/>
                                  <a:gd name="T48" fmla="+- 0 368 104"/>
                                  <a:gd name="T49" fmla="*/ T48 w 528"/>
                                  <a:gd name="T50" fmla="+- 0 587 59"/>
                                  <a:gd name="T51" fmla="*/ 587 h 528"/>
                                  <a:gd name="T52" fmla="+- 0 438 104"/>
                                  <a:gd name="T53" fmla="*/ T52 w 528"/>
                                  <a:gd name="T54" fmla="+- 0 578 59"/>
                                  <a:gd name="T55" fmla="*/ 578 h 528"/>
                                  <a:gd name="T56" fmla="+- 0 501 104"/>
                                  <a:gd name="T57" fmla="*/ T56 w 528"/>
                                  <a:gd name="T58" fmla="+- 0 551 59"/>
                                  <a:gd name="T59" fmla="*/ 551 h 528"/>
                                  <a:gd name="T60" fmla="+- 0 555 104"/>
                                  <a:gd name="T61" fmla="*/ T60 w 528"/>
                                  <a:gd name="T62" fmla="+- 0 510 59"/>
                                  <a:gd name="T63" fmla="*/ 510 h 528"/>
                                  <a:gd name="T64" fmla="+- 0 596 104"/>
                                  <a:gd name="T65" fmla="*/ T64 w 528"/>
                                  <a:gd name="T66" fmla="+- 0 457 59"/>
                                  <a:gd name="T67" fmla="*/ 457 h 528"/>
                                  <a:gd name="T68" fmla="+- 0 623 104"/>
                                  <a:gd name="T69" fmla="*/ T68 w 528"/>
                                  <a:gd name="T70" fmla="+- 0 393 59"/>
                                  <a:gd name="T71" fmla="*/ 393 h 528"/>
                                  <a:gd name="T72" fmla="+- 0 632 104"/>
                                  <a:gd name="T73" fmla="*/ T72 w 528"/>
                                  <a:gd name="T74" fmla="+- 0 323 59"/>
                                  <a:gd name="T75" fmla="*/ 323 h 528"/>
                                  <a:gd name="T76" fmla="+- 0 623 104"/>
                                  <a:gd name="T77" fmla="*/ T76 w 528"/>
                                  <a:gd name="T78" fmla="+- 0 253 59"/>
                                  <a:gd name="T79" fmla="*/ 253 h 528"/>
                                  <a:gd name="T80" fmla="+- 0 596 104"/>
                                  <a:gd name="T81" fmla="*/ T80 w 528"/>
                                  <a:gd name="T82" fmla="+- 0 190 59"/>
                                  <a:gd name="T83" fmla="*/ 190 h 528"/>
                                  <a:gd name="T84" fmla="+- 0 555 104"/>
                                  <a:gd name="T85" fmla="*/ T84 w 528"/>
                                  <a:gd name="T86" fmla="+- 0 137 59"/>
                                  <a:gd name="T87" fmla="*/ 137 h 528"/>
                                  <a:gd name="T88" fmla="+- 0 501 104"/>
                                  <a:gd name="T89" fmla="*/ T88 w 528"/>
                                  <a:gd name="T90" fmla="+- 0 95 59"/>
                                  <a:gd name="T91" fmla="*/ 95 h 528"/>
                                  <a:gd name="T92" fmla="+- 0 438 104"/>
                                  <a:gd name="T93" fmla="*/ T92 w 528"/>
                                  <a:gd name="T94" fmla="+- 0 69 59"/>
                                  <a:gd name="T95" fmla="*/ 69 h 528"/>
                                  <a:gd name="T96" fmla="+- 0 368 104"/>
                                  <a:gd name="T97" fmla="*/ T96 w 528"/>
                                  <a:gd name="T98" fmla="+- 0 59 59"/>
                                  <a:gd name="T99" fmla="*/ 5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10"/>
                                    </a:lnTo>
                                    <a:lnTo>
                                      <a:pt x="131" y="36"/>
                                    </a:lnTo>
                                    <a:lnTo>
                                      <a:pt x="77" y="78"/>
                                    </a:lnTo>
                                    <a:lnTo>
                                      <a:pt x="36" y="131"/>
                                    </a:lnTo>
                                    <a:lnTo>
                                      <a:pt x="9" y="194"/>
                                    </a:lnTo>
                                    <a:lnTo>
                                      <a:pt x="0" y="264"/>
                                    </a:lnTo>
                                    <a:lnTo>
                                      <a:pt x="9" y="334"/>
                                    </a:lnTo>
                                    <a:lnTo>
                                      <a:pt x="36" y="398"/>
                                    </a:lnTo>
                                    <a:lnTo>
                                      <a:pt x="77" y="451"/>
                                    </a:lnTo>
                                    <a:lnTo>
                                      <a:pt x="131" y="492"/>
                                    </a:lnTo>
                                    <a:lnTo>
                                      <a:pt x="194" y="519"/>
                                    </a:lnTo>
                                    <a:lnTo>
                                      <a:pt x="264" y="528"/>
                                    </a:lnTo>
                                    <a:lnTo>
                                      <a:pt x="334" y="519"/>
                                    </a:lnTo>
                                    <a:lnTo>
                                      <a:pt x="397" y="492"/>
                                    </a:lnTo>
                                    <a:lnTo>
                                      <a:pt x="451" y="451"/>
                                    </a:lnTo>
                                    <a:lnTo>
                                      <a:pt x="492" y="398"/>
                                    </a:lnTo>
                                    <a:lnTo>
                                      <a:pt x="519" y="334"/>
                                    </a:lnTo>
                                    <a:lnTo>
                                      <a:pt x="528" y="264"/>
                                    </a:lnTo>
                                    <a:lnTo>
                                      <a:pt x="519" y="194"/>
                                    </a:lnTo>
                                    <a:lnTo>
                                      <a:pt x="492" y="131"/>
                                    </a:lnTo>
                                    <a:lnTo>
                                      <a:pt x="451" y="78"/>
                                    </a:lnTo>
                                    <a:lnTo>
                                      <a:pt x="397" y="36"/>
                                    </a:lnTo>
                                    <a:lnTo>
                                      <a:pt x="334" y="10"/>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44"/>
                            <wps:cNvSpPr>
                              <a:spLocks/>
                            </wps:cNvSpPr>
                            <wps:spPr bwMode="auto">
                              <a:xfrm>
                                <a:off x="104" y="59"/>
                                <a:ext cx="528" cy="528"/>
                              </a:xfrm>
                              <a:custGeom>
                                <a:avLst/>
                                <a:gdLst>
                                  <a:gd name="T0" fmla="+- 0 104 104"/>
                                  <a:gd name="T1" fmla="*/ T0 w 528"/>
                                  <a:gd name="T2" fmla="+- 0 323 59"/>
                                  <a:gd name="T3" fmla="*/ 323 h 528"/>
                                  <a:gd name="T4" fmla="+- 0 113 104"/>
                                  <a:gd name="T5" fmla="*/ T4 w 528"/>
                                  <a:gd name="T6" fmla="+- 0 253 59"/>
                                  <a:gd name="T7" fmla="*/ 253 h 528"/>
                                  <a:gd name="T8" fmla="+- 0 140 104"/>
                                  <a:gd name="T9" fmla="*/ T8 w 528"/>
                                  <a:gd name="T10" fmla="+- 0 190 59"/>
                                  <a:gd name="T11" fmla="*/ 190 h 528"/>
                                  <a:gd name="T12" fmla="+- 0 181 104"/>
                                  <a:gd name="T13" fmla="*/ T12 w 528"/>
                                  <a:gd name="T14" fmla="+- 0 137 59"/>
                                  <a:gd name="T15" fmla="*/ 137 h 528"/>
                                  <a:gd name="T16" fmla="+- 0 235 104"/>
                                  <a:gd name="T17" fmla="*/ T16 w 528"/>
                                  <a:gd name="T18" fmla="+- 0 95 59"/>
                                  <a:gd name="T19" fmla="*/ 95 h 528"/>
                                  <a:gd name="T20" fmla="+- 0 298 104"/>
                                  <a:gd name="T21" fmla="*/ T20 w 528"/>
                                  <a:gd name="T22" fmla="+- 0 69 59"/>
                                  <a:gd name="T23" fmla="*/ 69 h 528"/>
                                  <a:gd name="T24" fmla="+- 0 368 104"/>
                                  <a:gd name="T25" fmla="*/ T24 w 528"/>
                                  <a:gd name="T26" fmla="+- 0 59 59"/>
                                  <a:gd name="T27" fmla="*/ 59 h 528"/>
                                  <a:gd name="T28" fmla="+- 0 438 104"/>
                                  <a:gd name="T29" fmla="*/ T28 w 528"/>
                                  <a:gd name="T30" fmla="+- 0 69 59"/>
                                  <a:gd name="T31" fmla="*/ 69 h 528"/>
                                  <a:gd name="T32" fmla="+- 0 501 104"/>
                                  <a:gd name="T33" fmla="*/ T32 w 528"/>
                                  <a:gd name="T34" fmla="+- 0 95 59"/>
                                  <a:gd name="T35" fmla="*/ 95 h 528"/>
                                  <a:gd name="T36" fmla="+- 0 555 104"/>
                                  <a:gd name="T37" fmla="*/ T36 w 528"/>
                                  <a:gd name="T38" fmla="+- 0 137 59"/>
                                  <a:gd name="T39" fmla="*/ 137 h 528"/>
                                  <a:gd name="T40" fmla="+- 0 596 104"/>
                                  <a:gd name="T41" fmla="*/ T40 w 528"/>
                                  <a:gd name="T42" fmla="+- 0 190 59"/>
                                  <a:gd name="T43" fmla="*/ 190 h 528"/>
                                  <a:gd name="T44" fmla="+- 0 623 104"/>
                                  <a:gd name="T45" fmla="*/ T44 w 528"/>
                                  <a:gd name="T46" fmla="+- 0 253 59"/>
                                  <a:gd name="T47" fmla="*/ 253 h 528"/>
                                  <a:gd name="T48" fmla="+- 0 632 104"/>
                                  <a:gd name="T49" fmla="*/ T48 w 528"/>
                                  <a:gd name="T50" fmla="+- 0 323 59"/>
                                  <a:gd name="T51" fmla="*/ 323 h 528"/>
                                  <a:gd name="T52" fmla="+- 0 623 104"/>
                                  <a:gd name="T53" fmla="*/ T52 w 528"/>
                                  <a:gd name="T54" fmla="+- 0 393 59"/>
                                  <a:gd name="T55" fmla="*/ 393 h 528"/>
                                  <a:gd name="T56" fmla="+- 0 596 104"/>
                                  <a:gd name="T57" fmla="*/ T56 w 528"/>
                                  <a:gd name="T58" fmla="+- 0 457 59"/>
                                  <a:gd name="T59" fmla="*/ 457 h 528"/>
                                  <a:gd name="T60" fmla="+- 0 555 104"/>
                                  <a:gd name="T61" fmla="*/ T60 w 528"/>
                                  <a:gd name="T62" fmla="+- 0 510 59"/>
                                  <a:gd name="T63" fmla="*/ 510 h 528"/>
                                  <a:gd name="T64" fmla="+- 0 501 104"/>
                                  <a:gd name="T65" fmla="*/ T64 w 528"/>
                                  <a:gd name="T66" fmla="+- 0 551 59"/>
                                  <a:gd name="T67" fmla="*/ 551 h 528"/>
                                  <a:gd name="T68" fmla="+- 0 438 104"/>
                                  <a:gd name="T69" fmla="*/ T68 w 528"/>
                                  <a:gd name="T70" fmla="+- 0 578 59"/>
                                  <a:gd name="T71" fmla="*/ 578 h 528"/>
                                  <a:gd name="T72" fmla="+- 0 368 104"/>
                                  <a:gd name="T73" fmla="*/ T72 w 528"/>
                                  <a:gd name="T74" fmla="+- 0 587 59"/>
                                  <a:gd name="T75" fmla="*/ 587 h 528"/>
                                  <a:gd name="T76" fmla="+- 0 298 104"/>
                                  <a:gd name="T77" fmla="*/ T76 w 528"/>
                                  <a:gd name="T78" fmla="+- 0 578 59"/>
                                  <a:gd name="T79" fmla="*/ 578 h 528"/>
                                  <a:gd name="T80" fmla="+- 0 235 104"/>
                                  <a:gd name="T81" fmla="*/ T80 w 528"/>
                                  <a:gd name="T82" fmla="+- 0 551 59"/>
                                  <a:gd name="T83" fmla="*/ 551 h 528"/>
                                  <a:gd name="T84" fmla="+- 0 181 104"/>
                                  <a:gd name="T85" fmla="*/ T84 w 528"/>
                                  <a:gd name="T86" fmla="+- 0 510 59"/>
                                  <a:gd name="T87" fmla="*/ 510 h 528"/>
                                  <a:gd name="T88" fmla="+- 0 140 104"/>
                                  <a:gd name="T89" fmla="*/ T88 w 528"/>
                                  <a:gd name="T90" fmla="+- 0 457 59"/>
                                  <a:gd name="T91" fmla="*/ 457 h 528"/>
                                  <a:gd name="T92" fmla="+- 0 113 104"/>
                                  <a:gd name="T93" fmla="*/ T92 w 528"/>
                                  <a:gd name="T94" fmla="+- 0 393 59"/>
                                  <a:gd name="T95" fmla="*/ 393 h 528"/>
                                  <a:gd name="T96" fmla="+- 0 104 104"/>
                                  <a:gd name="T97" fmla="*/ T96 w 528"/>
                                  <a:gd name="T98" fmla="+- 0 323 59"/>
                                  <a:gd name="T99" fmla="*/ 323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1"/>
                                    </a:lnTo>
                                    <a:lnTo>
                                      <a:pt x="77" y="78"/>
                                    </a:lnTo>
                                    <a:lnTo>
                                      <a:pt x="131" y="36"/>
                                    </a:lnTo>
                                    <a:lnTo>
                                      <a:pt x="194" y="10"/>
                                    </a:lnTo>
                                    <a:lnTo>
                                      <a:pt x="264" y="0"/>
                                    </a:lnTo>
                                    <a:lnTo>
                                      <a:pt x="334" y="10"/>
                                    </a:lnTo>
                                    <a:lnTo>
                                      <a:pt x="397" y="36"/>
                                    </a:lnTo>
                                    <a:lnTo>
                                      <a:pt x="451" y="78"/>
                                    </a:lnTo>
                                    <a:lnTo>
                                      <a:pt x="492" y="131"/>
                                    </a:lnTo>
                                    <a:lnTo>
                                      <a:pt x="519" y="194"/>
                                    </a:lnTo>
                                    <a:lnTo>
                                      <a:pt x="528" y="264"/>
                                    </a:lnTo>
                                    <a:lnTo>
                                      <a:pt x="519" y="334"/>
                                    </a:lnTo>
                                    <a:lnTo>
                                      <a:pt x="492" y="398"/>
                                    </a:lnTo>
                                    <a:lnTo>
                                      <a:pt x="451" y="451"/>
                                    </a:lnTo>
                                    <a:lnTo>
                                      <a:pt x="397" y="492"/>
                                    </a:lnTo>
                                    <a:lnTo>
                                      <a:pt x="334" y="519"/>
                                    </a:lnTo>
                                    <a:lnTo>
                                      <a:pt x="264" y="528"/>
                                    </a:lnTo>
                                    <a:lnTo>
                                      <a:pt x="194" y="519"/>
                                    </a:lnTo>
                                    <a:lnTo>
                                      <a:pt x="131" y="492"/>
                                    </a:lnTo>
                                    <a:lnTo>
                                      <a:pt x="77" y="451"/>
                                    </a:lnTo>
                                    <a:lnTo>
                                      <a:pt x="36" y="398"/>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143"/>
                            <wps:cNvSpPr txBox="1">
                              <a:spLocks noChangeArrowheads="1"/>
                            </wps:cNvSpPr>
                            <wps:spPr bwMode="auto">
                              <a:xfrm>
                                <a:off x="7" y="7"/>
                                <a:ext cx="4787" cy="3165"/>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84C151" w14:textId="77777777" w:rsidR="00A7292F" w:rsidRPr="00B1046A" w:rsidRDefault="00A7292F" w:rsidP="00B1046A">
                                  <w:pPr>
                                    <w:jc w:val="both"/>
                                    <w:rPr>
                                      <w:b/>
                                      <w:sz w:val="40"/>
                                    </w:rPr>
                                  </w:pPr>
                                </w:p>
                              </w:txbxContent>
                            </wps:txbx>
                            <wps:bodyPr rot="0" vert="horz" wrap="square" lIns="0" tIns="0" rIns="0" bIns="0" anchor="t" anchorCtr="0" upright="1">
                              <a:noAutofit/>
                            </wps:bodyPr>
                          </wps:wsp>
                        </wpg:grpSp>
                      </wpg:grpSp>
                      <wps:wsp>
                        <wps:cNvPr id="259" name="Text Box 158"/>
                        <wps:cNvSpPr txBox="1">
                          <a:spLocks noChangeArrowheads="1"/>
                        </wps:cNvSpPr>
                        <wps:spPr bwMode="auto">
                          <a:xfrm>
                            <a:off x="69850" y="50800"/>
                            <a:ext cx="32827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5A75" w14:textId="77777777" w:rsidR="00A7292F" w:rsidRPr="00B1046A" w:rsidRDefault="00A7292F" w:rsidP="007A7DF8">
                              <w:pPr>
                                <w:jc w:val="center"/>
                                <w:rPr>
                                  <w:b/>
                                  <w:sz w:val="18"/>
                                </w:rPr>
                              </w:pPr>
                              <w:r>
                                <w:rPr>
                                  <w:b/>
                                  <w:color w:val="FFFFFF"/>
                                  <w:sz w:val="18"/>
                                </w:rPr>
                                <w:t>5</w:t>
                              </w:r>
                            </w:p>
                          </w:txbxContent>
                        </wps:txbx>
                        <wps:bodyPr rot="0" vert="horz" wrap="square" lIns="0" tIns="0" rIns="0" bIns="0" anchor="ctr" anchorCtr="0" upright="1">
                          <a:noAutofit/>
                        </wps:bodyPr>
                      </wps:wsp>
                      <wps:wsp>
                        <wps:cNvPr id="260" name="Text Box 158"/>
                        <wps:cNvSpPr txBox="1">
                          <a:spLocks noChangeArrowheads="1"/>
                        </wps:cNvSpPr>
                        <wps:spPr bwMode="auto">
                          <a:xfrm>
                            <a:off x="628650" y="876300"/>
                            <a:ext cx="32827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2566" w14:textId="77777777" w:rsidR="00A7292F" w:rsidRPr="007A7DF8" w:rsidRDefault="00A7292F" w:rsidP="007A7DF8">
                              <w:pPr>
                                <w:jc w:val="both"/>
                                <w:rPr>
                                  <w:b/>
                                  <w:color w:val="EC7C30"/>
                                  <w:sz w:val="40"/>
                                </w:rPr>
                              </w:pPr>
                              <w:r>
                                <w:rPr>
                                  <w:b/>
                                  <w:color w:val="EC7C30"/>
                                  <w:sz w:val="40"/>
                                </w:rPr>
                                <w:t>F</w:t>
                              </w:r>
                            </w:p>
                          </w:txbxContent>
                        </wps:txbx>
                        <wps:bodyPr rot="0" vert="horz" wrap="square" lIns="0" tIns="0" rIns="0" bIns="0" anchor="ctr" anchorCtr="0" upright="1">
                          <a:noAutofit/>
                        </wps:bodyPr>
                      </wps:wsp>
                      <wps:wsp>
                        <wps:cNvPr id="262" name="Text Box 158"/>
                        <wps:cNvSpPr txBox="1">
                          <a:spLocks noChangeArrowheads="1"/>
                        </wps:cNvSpPr>
                        <wps:spPr bwMode="auto">
                          <a:xfrm>
                            <a:off x="3260725" y="26048"/>
                            <a:ext cx="32827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ED5A" w14:textId="77777777" w:rsidR="00A7292F" w:rsidRPr="00B1046A" w:rsidRDefault="00A7292F" w:rsidP="007A7DF8">
                              <w:pPr>
                                <w:jc w:val="center"/>
                                <w:rPr>
                                  <w:b/>
                                  <w:sz w:val="18"/>
                                </w:rPr>
                              </w:pPr>
                              <w:r>
                                <w:rPr>
                                  <w:b/>
                                  <w:color w:val="FFFFFF"/>
                                  <w:sz w:val="18"/>
                                </w:rPr>
                                <w:t>6</w:t>
                              </w:r>
                            </w:p>
                          </w:txbxContent>
                        </wps:txbx>
                        <wps:bodyPr rot="0" vert="horz" wrap="square" lIns="0" tIns="0" rIns="0" bIns="0" anchor="ctr" anchorCtr="0" upright="1">
                          <a:noAutofit/>
                        </wps:bodyPr>
                      </wps:wsp>
                      <wps:wsp>
                        <wps:cNvPr id="263" name="Text Box 158"/>
                        <wps:cNvSpPr txBox="1">
                          <a:spLocks noChangeArrowheads="1"/>
                        </wps:cNvSpPr>
                        <wps:spPr bwMode="auto">
                          <a:xfrm>
                            <a:off x="73046" y="2171231"/>
                            <a:ext cx="32827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9199" w14:textId="77777777" w:rsidR="00A7292F" w:rsidRPr="00B1046A" w:rsidRDefault="00A7292F" w:rsidP="007A7DF8">
                              <w:pPr>
                                <w:jc w:val="center"/>
                                <w:rPr>
                                  <w:b/>
                                  <w:sz w:val="18"/>
                                </w:rPr>
                              </w:pPr>
                              <w:r>
                                <w:rPr>
                                  <w:b/>
                                  <w:color w:val="FFFFFF"/>
                                  <w:sz w:val="18"/>
                                </w:rPr>
                                <w:t>7</w:t>
                              </w:r>
                            </w:p>
                          </w:txbxContent>
                        </wps:txbx>
                        <wps:bodyPr rot="0" vert="horz" wrap="square" lIns="0" tIns="0" rIns="0" bIns="0" anchor="ctr" anchorCtr="0" upright="1">
                          <a:noAutofit/>
                        </wps:bodyPr>
                      </wps:wsp>
                      <wps:wsp>
                        <wps:cNvPr id="264" name="Text Box 158"/>
                        <wps:cNvSpPr txBox="1">
                          <a:spLocks noChangeArrowheads="1"/>
                        </wps:cNvSpPr>
                        <wps:spPr bwMode="auto">
                          <a:xfrm>
                            <a:off x="3276813" y="2171243"/>
                            <a:ext cx="32827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FD8A" w14:textId="77777777" w:rsidR="00A7292F" w:rsidRPr="00B1046A" w:rsidRDefault="00A7292F" w:rsidP="007A7DF8">
                              <w:pPr>
                                <w:jc w:val="center"/>
                                <w:rPr>
                                  <w:b/>
                                  <w:sz w:val="18"/>
                                </w:rPr>
                              </w:pPr>
                              <w:r>
                                <w:rPr>
                                  <w:b/>
                                  <w:color w:val="FFFFFF"/>
                                  <w:sz w:val="18"/>
                                </w:rPr>
                                <w:t>8</w:t>
                              </w:r>
                            </w:p>
                          </w:txbxContent>
                        </wps:txbx>
                        <wps:bodyPr rot="0" vert="horz" wrap="square" lIns="0" tIns="0" rIns="0" bIns="0" anchor="ctr" anchorCtr="0" upright="1">
                          <a:noAutofit/>
                        </wps:bodyPr>
                      </wps:wsp>
                      <wps:wsp>
                        <wps:cNvPr id="265" name="Text Box 158"/>
                        <wps:cNvSpPr txBox="1">
                          <a:spLocks noChangeArrowheads="1"/>
                        </wps:cNvSpPr>
                        <wps:spPr bwMode="auto">
                          <a:xfrm>
                            <a:off x="3900487" y="957262"/>
                            <a:ext cx="32827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BD44" w14:textId="77777777" w:rsidR="00A7292F" w:rsidRPr="007A7DF8" w:rsidRDefault="00A7292F" w:rsidP="007A7DF8">
                              <w:pPr>
                                <w:jc w:val="both"/>
                                <w:rPr>
                                  <w:b/>
                                  <w:color w:val="EC7C30"/>
                                  <w:sz w:val="40"/>
                                </w:rPr>
                              </w:pPr>
                              <w:r>
                                <w:rPr>
                                  <w:b/>
                                  <w:color w:val="EC7C30"/>
                                  <w:sz w:val="40"/>
                                </w:rPr>
                                <w:t>F</w:t>
                              </w:r>
                            </w:p>
                          </w:txbxContent>
                        </wps:txbx>
                        <wps:bodyPr rot="0" vert="horz" wrap="square" lIns="0" tIns="0" rIns="0" bIns="0" anchor="ctr" anchorCtr="0" upright="1">
                          <a:noAutofit/>
                        </wps:bodyPr>
                      </wps:wsp>
                      <wps:wsp>
                        <wps:cNvPr id="267" name="Text Box 158"/>
                        <wps:cNvSpPr txBox="1">
                          <a:spLocks noChangeArrowheads="1"/>
                        </wps:cNvSpPr>
                        <wps:spPr bwMode="auto">
                          <a:xfrm>
                            <a:off x="5405436" y="3342791"/>
                            <a:ext cx="733427"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F2A7" w14:textId="77777777" w:rsidR="00A7292F" w:rsidRPr="007A7DF8" w:rsidRDefault="00A7292F" w:rsidP="007A7DF8">
                              <w:pPr>
                                <w:jc w:val="both"/>
                                <w:rPr>
                                  <w:color w:val="EC7C30"/>
                                  <w:sz w:val="32"/>
                                </w:rPr>
                              </w:pPr>
                              <w:r w:rsidRPr="007A7DF8">
                                <w:rPr>
                                  <w:color w:val="EC7C30"/>
                                  <w:sz w:val="32"/>
                                </w:rPr>
                                <w:t>45-55°</w:t>
                              </w:r>
                            </w:p>
                          </w:txbxContent>
                        </wps:txbx>
                        <wps:bodyPr rot="0" vert="horz" wrap="square" lIns="0" tIns="0" rIns="0" bIns="0" anchor="ctr" anchorCtr="0" upright="1">
                          <a:noAutofit/>
                        </wps:bodyPr>
                      </wps:wsp>
                    </wpg:wgp>
                  </a:graphicData>
                </a:graphic>
              </wp:inline>
            </w:drawing>
          </mc:Choice>
          <mc:Fallback>
            <w:pict>
              <v:group w14:anchorId="3B5FAA72" id="Group 261" o:spid="_x0000_s1065" style="width:491.25pt;height:328.1pt;mso-position-horizontal-relative:char;mso-position-vertical-relative:line" coordsize="62388,4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">
                <v:group id="Group 258" o:spid="_x0000_s1066" style="position:absolute;width:62388;height:41671" coordsize="62388,4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257" o:spid="_x0000_s1067" style="position:absolute;top:21478;width:62382;height:20193" coordsize="62386,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132" o:spid="_x0000_s1068" style="position:absolute;width:30492;height:20193" coordorigin="1013,210" coordsize="480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Picture 136" o:spid="_x0000_s1069" type="#_x0000_t75" style="position:absolute;left:1028;top:224;width:4772;height: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Y3vDAAAA3AAAAA8AAABkcnMvZG93bnJldi54bWxET01rwkAQvQv9D8sIvenGFmqbuoagWAq9&#10;mLTodciOSWh2Nma3Sfz3bkHwNo/3OatkNI3oqXO1ZQWLeQSCuLC65lLBz/du9grCeWSNjWVScCEH&#10;yfphssJY24Ez6nNfihDCLkYFlfdtLKUrKjLo5rYlDtzJdgZ9gF0pdYdDCDeNfIqiF2mw5tBQYUub&#10;iorf/M8oKLf7fXp8i4rNV6ZP52H44PF8UOpxOqbvIDyN/i6+uT91mL98hv9nwgV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Jje8MAAADcAAAADwAAAAAAAAAAAAAAAACf&#10;AgAAZHJzL2Rvd25yZXYueG1sUEsFBgAAAAAEAAQA9wAAAI8DAAAAAA==&#10;">
                        <v:imagedata r:id="rId36" o:title=""/>
                      </v:shape>
                      <v:shape id="Freeform 135" o:spid="_x0000_s1070" style="position:absolute;left:1128;top:247;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8eMEA&#10;AADcAAAADwAAAGRycy9kb3ducmV2LnhtbERPS4vCMBC+C/sfwix403RdUalGEUFWFkV8HDwOzdiW&#10;bSYlSbX7740geJuP7zmzRWsqcSPnS8sKvvoJCOLM6pJzBefTujcB4QOyxsoyKfgnD4v5R2eGqbZ3&#10;PtDtGHIRQ9inqKAIoU6l9FlBBn3f1sSRu1pnMETocqkd3mO4qeQgSUbSYMmxocCaVgVlf8fGKFjx&#10;3srL9ix/yqX7Tqpd84vjRqnuZ7ucggjUhrf45d7oOH88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HjBAAAA3AAAAA8AAAAAAAAAAAAAAAAAmAIAAGRycy9kb3du&#10;cmV2LnhtbFBLBQYAAAAABAAEAPUAAACGAwAAAAA=&#10;" path="m264,l194,9,131,36,77,77,36,131,9,194,,264r9,70l36,397r41,54l131,492r63,27l264,528r70,-9l397,492r54,-41l492,397r27,-63l528,264r-9,-70l492,131,451,77,397,36,334,9,264,xe" fillcolor="#ec7c30" stroked="f">
                        <v:path arrowok="t" o:connecttype="custom" o:connectlocs="264,247;194,256;131,283;77,324;36,378;9,441;0,511;9,581;36,644;77,698;131,739;194,766;264,775;334,766;397,739;451,698;492,644;519,581;528,511;519,441;492,378;451,324;397,283;334,256;264,247" o:connectangles="0,0,0,0,0,0,0,0,0,0,0,0,0,0,0,0,0,0,0,0,0,0,0,0,0"/>
                      </v:shape>
                      <v:shape id="Freeform 134" o:spid="_x0000_s1071" style="position:absolute;left:1128;top:247;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NMAA&#10;AADcAAAADwAAAGRycy9kb3ducmV2LnhtbERP32vCMBB+H+x/CDfwbaYq2q0zigjCXmcVfDyaW1Ns&#10;LqGJtf3vzWDg2318P2+9HWwreupC41jBbJqBIK6cbrhWcCoP7x8gQkTW2DomBSMF2G5eX9ZYaHfn&#10;H+qPsRYphEOBCkyMvpAyVIYshqnzxIn7dZ3FmGBXS93hPYXbVs6zbCUtNpwaDHraG6qux5tVcA7L&#10;C8/M4er92H/e8sVYlpdGqcnbsPsCEWmIT/G/+1un+fkS/p5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aNMAAAADcAAAADwAAAAAAAAAAAAAAAACYAgAAZHJzL2Rvd25y&#10;ZXYueG1sUEsFBgAAAAAEAAQA9QAAAIUDAAAAAA==&#10;" path="m,264l9,194,36,131,77,77,131,36,194,9,264,r70,9l397,36r54,41l492,131r27,63l528,264r-9,70l492,397r-41,54l397,492r-63,27l264,528r-70,-9l131,492,77,451,36,397,9,334,,264xe" filled="f" strokecolor="#ad5a20" strokeweight="1pt">
                        <v:path arrowok="t" o:connecttype="custom" o:connectlocs="0,511;9,441;36,378;77,324;131,283;194,256;264,247;334,256;397,283;451,324;492,378;519,441;528,511;519,581;492,644;451,698;397,739;334,766;264,775;194,766;131,739;77,698;36,644;9,581;0,511" o:connectangles="0,0,0,0,0,0,0,0,0,0,0,0,0,0,0,0,0,0,0,0,0,0,0,0,0"/>
                      </v:shape>
                      <v:shape id="Text Box 133" o:spid="_x0000_s1072" type="#_x0000_t202" style="position:absolute;left:1020;top:217;width:4787;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9JsMA&#10;AADcAAAADwAAAGRycy9kb3ducmV2LnhtbERPTWsCMRC9F/wPYYTealYp22U1ipUW6qVQ68XbuBk3&#10;i5vJmkR3/fdNodDbPN7nLFaDbcWNfGgcK5hOMhDEldMN1wr23+9PBYgQkTW2jknBnQKslqOHBZba&#10;9fxFt12sRQrhUKICE2NXShkqQxbDxHXEiTs5bzEm6GupPfYp3LZylmW5tNhwajDY0cZQdd5drYLN&#10;7NNcD21eFFt/eT68Xt56Op6VehwP6zmISEP8F/+5P3Sa/5LD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9JsMAAADcAAAADwAAAAAAAAAAAAAAAACYAgAAZHJzL2Rv&#10;d25yZXYueG1sUEsFBgAAAAAEAAQA9QAAAIgDAAAAAA==&#10;" filled="f" strokecolor="#ec7c30">
                        <v:textbox inset="0,0,0,0">
                          <w:txbxContent>
                            <w:p w14:paraId="443F1191" w14:textId="77777777" w:rsidR="00A7292F" w:rsidRPr="00B1046A" w:rsidRDefault="00A7292F" w:rsidP="00B1046A">
                              <w:pPr>
                                <w:jc w:val="both"/>
                                <w:rPr>
                                  <w:b/>
                                  <w:sz w:val="18"/>
                                </w:rPr>
                              </w:pPr>
                            </w:p>
                          </w:txbxContent>
                        </v:textbox>
                      </v:shape>
                    </v:group>
                    <v:group id="Group 125" o:spid="_x0000_s1073" style="position:absolute;left:31894;width:30492;height:20186" coordorigin="6040,210" coordsize="4802,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131" o:spid="_x0000_s1074" type="#_x0000_t75" style="position:absolute;left:6055;top:224;width:4772;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zvV7DAAAA3AAAAA8AAABkcnMvZG93bnJldi54bWxET0trwkAQvgv+h2WEXkQ3KgSNrmILlh6t&#10;D9TbkB2TYHY2ZLdJ/PduodDbfHzPWW06U4qGaldYVjAZRyCIU6sLzhScjrvRHITzyBpLy6TgSQ42&#10;635vhYm2LX9Tc/CZCCHsElSQe18lUro0J4NubCviwN1tbdAHWGdS19iGcFPKaRTF0mDBoSHHij5y&#10;Sh+HH6Ng2L7vG7ebXq6TdPY5vy2i7ng+KfU26LZLEJ46/y/+c3/pMD+O4feZcIF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O9XsMAAADcAAAADwAAAAAAAAAAAAAAAACf&#10;AgAAZHJzL2Rvd25yZXYueG1sUEsFBgAAAAAEAAQA9wAAAI8DAAAAAA==&#10;">
                        <v:imagedata r:id="rId37" o:title=""/>
                      </v:shape>
                      <v:shape id="Freeform 130" o:spid="_x0000_s1075" style="position:absolute;left:8978;top:1659;width:535;height:1360;visibility:visible;mso-wrap-style:square;v-text-anchor:top" coordsize="53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TVsIA&#10;AADcAAAADwAAAGRycy9kb3ducmV2LnhtbERPTWvCQBC9F/oflil4q5sUNCV1lSIIFYRi2lJyG7Jj&#10;EszOhuxU4793C4K3ebzPWaxG16kTDaH1bCCdJqCIK29brg18f22eX0EFQbbYeSYDFwqwWj4+LDC3&#10;/sx7OhVSqxjCIUcDjUifax2qhhyGqe+JI3fwg0OJcKi1HfAcw12nX5Jkrh22HBsa7GndUHUs/pyB&#10;bZmU6Yb2ZZbNUtn9yPrzVwpjJk/j+xsooVHu4pv7w8b58wz+n4kX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BNWwgAAANwAAAAPAAAAAAAAAAAAAAAAAJgCAABkcnMvZG93&#10;bnJldi54bWxQSwUGAAAAAAQABAD1AAAAhwMAAAAA&#10;" path="m,l93,64r87,85l220,198r39,55l295,311r34,63l361,441r30,70l418,584r24,77l464,741r19,82l499,908r13,87l522,1083r7,91l533,1266r1,94e" filled="f" strokecolor="#ec7c30" strokeweight=".5pt">
                        <v:path arrowok="t" o:connecttype="custom" o:connectlocs="0,1659;93,1723;180,1808;220,1857;259,1912;295,1970;329,2033;361,2100;391,2170;418,2243;442,2320;464,2400;483,2482;499,2567;512,2654;522,2742;529,2833;533,2925;534,3019" o:connectangles="0,0,0,0,0,0,0,0,0,0,0,0,0,0,0,0,0,0,0"/>
                      </v:shape>
                      <v:line id="Line 129" o:spid="_x0000_s1076" style="position:absolute;visibility:visible;mso-wrap-style:square" from="8883,3043" to="9978,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FsMQAAADcAAAADwAAAGRycy9kb3ducmV2LnhtbESPQWvCQBCF74L/YZlCL6IbCxUbXUUE&#10;ofTW6MXbNDsmsdnZkN3Grb/eORR6m+G9ee+b9Ta5Vg3Uh8azgfksA0VcettwZeB0PEyXoEJEtth6&#10;JgO/FGC7GY/WmFt/408ailgpCeGQo4E6xi7XOpQ1OQwz3xGLdvG9wyhrX2nb403CXatfsmyhHTYs&#10;DTV2tK+p/C5+nIFh9xrS5D5PH8XbgYdzmHzxlYx5fkq7FahIKf6b/67freAvhFaekQn0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oWwxAAAANwAAAAPAAAAAAAAAAAA&#10;AAAAAKECAABkcnMvZG93bnJldi54bWxQSwUGAAAAAAQABAD5AAAAkgMAAAAA&#10;" strokecolor="#ec7c30" strokeweight=".5pt"/>
                      <v:shape id="Freeform 128" o:spid="_x0000_s1077" style="position:absolute;left:6167;top:245;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FO8IA&#10;AADcAAAADwAAAGRycy9kb3ducmV2LnhtbERPS2vCQBC+F/wPywi91Y0WrE1dJQRKi1hE66HHITsm&#10;wexs2N08+u9dodDbfHzPWW9H04ienK8tK5jPEhDEhdU1lwrO3+9PKxA+IGtsLJOCX/Kw3Uwe1phq&#10;O/CR+lMoRQxhn6KCKoQ2ldIXFRn0M9sSR+5incEQoSuldjjEcNPIRZIspcGaY0OFLeUVFddTZxTk&#10;fLDyZ3+WH3XmnpPmq9vhS6fU43TM3kAEGsO/+M/9qeP85Sv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U7wgAAANwAAAAPAAAAAAAAAAAAAAAAAJgCAABkcnMvZG93&#10;bnJldi54bWxQSwUGAAAAAAQABAD1AAAAhwMAAAAA&#10;" path="m264,l194,9,131,36,77,77,36,131,9,194,,264r9,70l36,397r41,54l131,492r63,27l264,528r70,-9l397,492r54,-41l492,397r27,-63l528,264r-9,-70l492,131,451,77,397,36,334,9,264,xe" fillcolor="#ec7c30" stroked="f">
                        <v:path arrowok="t" o:connecttype="custom" o:connectlocs="264,245;194,254;131,281;77,322;36,376;9,439;0,509;9,579;36,642;77,696;131,737;194,764;264,773;334,764;397,737;451,696;492,642;519,579;528,509;519,439;492,376;451,322;397,281;334,254;264,245" o:connectangles="0,0,0,0,0,0,0,0,0,0,0,0,0,0,0,0,0,0,0,0,0,0,0,0,0"/>
                      </v:shape>
                      <v:shape id="Freeform 127" o:spid="_x0000_s1078" style="position:absolute;left:6167;top:245;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5rMMA&#10;AADcAAAADwAAAGRycy9kb3ducmV2LnhtbESPQWvDMAyF74P9B6NBb6vTja1bVreMQaHXNS30KGIt&#10;Do1lE7tp8u+rQ2E3iff03qfVZvSdGqhPbWADi3kBirgOtuXGwKHaPn+AShnZYheYDEyUYLN+fFhh&#10;acOVf2nY50ZJCKcSDbicY6l1qh15TPMQiUX7C73HLGvfaNvjVcJ9p1+K4l17bFkaHEb6cVSf9xdv&#10;4JjeTrxw23OM0/B5Wb5OVXVqjZk9jd9foDKN+d98v95ZwV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h5rMMAAADcAAAADwAAAAAAAAAAAAAAAACYAgAAZHJzL2Rv&#10;d25yZXYueG1sUEsFBgAAAAAEAAQA9QAAAIgDAAAAAA==&#10;" path="m,264l9,194,36,131,77,77,131,36,194,9,264,r70,9l397,36r54,41l492,131r27,63l528,264r-9,70l492,397r-41,54l397,492r-63,27l264,528r-70,-9l131,492,77,451,36,397,9,334,,264xe" filled="f" strokecolor="#ad5a20" strokeweight="1pt">
                        <v:path arrowok="t" o:connecttype="custom" o:connectlocs="0,509;9,439;36,376;77,322;131,281;194,254;264,245;334,254;397,281;451,322;492,376;519,439;528,509;519,579;492,642;451,696;397,737;334,764;264,773;194,764;131,737;77,696;36,642;9,579;0,509" o:connectangles="0,0,0,0,0,0,0,0,0,0,0,0,0,0,0,0,0,0,0,0,0,0,0,0,0"/>
                      </v:shape>
                      <v:shape id="Text Box 126" o:spid="_x0000_s1079" type="#_x0000_t202" style="position:absolute;left:6047;top:217;width:4787;height: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lUsMA&#10;AADcAAAADwAAAGRycy9kb3ducmV2LnhtbERPTWsCMRC9F/ofwhR6q1ml6LI1ioqF9iJoe/E23Yyb&#10;xc1kTaK7/fdGELzN433OdN7bRlzIh9qxguEgA0FcOl1zpeD35/MtBxEissbGMSn4pwDz2fPTFAvt&#10;Ot7SZRcrkUI4FKjAxNgWUobSkMUwcC1x4g7OW4wJ+kpqj10Kt40cZdlYWqw5NRhsaWWoPO7OVsFq&#10;tDHnfTPO829/et8vT+uO/o5Kvb70iw8Qkfr4EN/dXzrNnwzh9k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lUsMAAADcAAAADwAAAAAAAAAAAAAAAACYAgAAZHJzL2Rv&#10;d25yZXYueG1sUEsFBgAAAAAEAAQA9QAAAIgDAAAAAA==&#10;" filled="f" strokecolor="#ec7c30">
                        <v:textbox inset="0,0,0,0">
                          <w:txbxContent>
                            <w:p w14:paraId="6E7FE230" w14:textId="77777777" w:rsidR="00A7292F" w:rsidRPr="00B1046A" w:rsidRDefault="00A7292F" w:rsidP="00B1046A">
                              <w:pPr>
                                <w:jc w:val="both"/>
                                <w:rPr>
                                  <w:sz w:val="32"/>
                                </w:rPr>
                              </w:pPr>
                            </w:p>
                          </w:txbxContent>
                        </v:textbox>
                      </v:shape>
                    </v:group>
                  </v:group>
                  <v:group id="Group 137" o:spid="_x0000_s1080" style="position:absolute;left:32004;width:30384;height:20116" coordsize="4785,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Picture 141" o:spid="_x0000_s1081" type="#_x0000_t75" style="position:absolute;left:14;top:15;width:4755;height: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oLfFAAAA3AAAAA8AAABkcnMvZG93bnJldi54bWxEj0FLAzEQhe+C/yGM4M1m9WBl27RIUfCg&#10;4taW4m3YjMnazWTZxG38985B8DbDe/PeN8t1Cb2aaExdZAPXswoUcRttx87A7v3x6g5UysgW+8hk&#10;4IcSrFfnZ0usbTxxQ9M2OyUhnGo04HMeaq1T6ylgmsWBWLTPOAbMso5O2xFPEh56fVNVtzpgx9Lg&#10;caCNp/a4/Q4GXptyeJuaZ/+ly8e+5bl76R6cMZcX5X4BKlPJ/+a/6ycr+HOhlWdkA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qC3xQAAANwAAAAPAAAAAAAAAAAAAAAA&#10;AJ8CAABkcnMvZG93bnJldi54bWxQSwUGAAAAAAQABAD3AAAAkQMAAAAA&#10;">
                      <v:imagedata r:id="rId38" o:title=""/>
                    </v:shape>
                    <v:shape id="Freeform 140" o:spid="_x0000_s1082" style="position:absolute;left:95;top:24;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T5sIA&#10;AADcAAAADwAAAGRycy9kb3ducmV2LnhtbERPS2vCQBC+C/6HZYTe6kYL1aauEgKlpVhE66HHITsm&#10;wexs2N08+u/dQsHbfHzP2exG04ienK8tK1jMExDEhdU1lwrO32+PaxA+IGtsLJOCX/Kw204nG0y1&#10;HfhI/SmUIoawT1FBFUKbSumLigz6uW2JI3exzmCI0JVSOxxiuGnkMkmepcGaY0OFLeUVFddTZxTk&#10;fLDyZ3+W73XmnpLmq/vEVafUw2zMXkEEGsNd/O/+0HH+6gX+nokX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FPmwgAAANwAAAAPAAAAAAAAAAAAAAAAAJgCAABkcnMvZG93&#10;bnJldi54bWxQSwUGAAAAAAQABAD1AAAAhwMAAAAA&#10;" path="m264,l194,9,131,36,77,77,36,130,9,193,,264r9,70l36,397r41,53l131,491r63,27l264,528r70,-10l397,491r54,-41l492,397r26,-63l528,264,518,193,492,130,451,77,397,36,334,9,264,xe" fillcolor="#ec7c30" stroked="f">
                      <v:path arrowok="t" o:connecttype="custom" o:connectlocs="264,25;194,34;131,61;77,102;36,155;9,218;0,289;9,359;36,422;77,475;131,516;194,543;264,553;334,543;397,516;451,475;492,422;518,359;528,289;518,218;492,155;451,102;397,61;334,34;264,25" o:connectangles="0,0,0,0,0,0,0,0,0,0,0,0,0,0,0,0,0,0,0,0,0,0,0,0,0"/>
                    </v:shape>
                    <v:shape id="Freeform 139" o:spid="_x0000_s1083" style="position:absolute;left:95;top:24;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Ji8MA&#10;AADcAAAADwAAAGRycy9kb3ducmV2LnhtbESPQWvDMAyF74P9B6NBb6vTjW1dVreMQaHXNS30KGIt&#10;Do1lE7tp8u+rQ2E3iff03qfVZvSdGqhPbWADi3kBirgOtuXGwKHaPi9BpYxssQtMBiZKsFk/Pqyw&#10;tOHKvzTsc6MkhFOJBlzOsdQ61Y48pnmIxKL9hd5jlrVvtO3xKuG+0y9F8a49tiwNDiP9OKrP+4s3&#10;cExvJ1647TnGafi8fLxOVXVqjZk9jd9foDKN+d98v95ZwV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Ji8MAAADcAAAADwAAAAAAAAAAAAAAAACYAgAAZHJzL2Rv&#10;d25yZXYueG1sUEsFBgAAAAAEAAQA9QAAAIgDAAAAAA==&#10;" path="m,264l9,193,36,130,77,77,131,36,194,9,264,r70,9l397,36r54,41l492,130r26,63l528,264r-10,70l492,397r-41,53l397,491r-63,27l264,528,194,518,131,491,77,450,36,397,9,334,,264xe" filled="f" strokecolor="#ad5a20" strokeweight="1pt">
                      <v:path arrowok="t" o:connecttype="custom" o:connectlocs="0,289;9,218;36,155;77,102;131,61;194,34;264,25;334,34;397,61;451,102;492,155;518,218;528,289;518,359;492,422;451,475;397,516;334,543;264,553;194,543;131,516;77,475;36,422;9,359;0,289" o:connectangles="0,0,0,0,0,0,0,0,0,0,0,0,0,0,0,0,0,0,0,0,0,0,0,0,0"/>
                    </v:shape>
                    <v:shape id="Text Box 138" o:spid="_x0000_s1084" type="#_x0000_t202" style="position:absolute;left:7;top:7;width:4770;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VdcIA&#10;AADcAAAADwAAAGRycy9kb3ducmV2LnhtbERPTWsCMRC9F/wPYQRvNauILFujVLFQLwVtL96mm+lm&#10;cTNZk+iu/74RBG/zeJ+zWPW2EVfyoXasYDLOQBCXTtdcKfj5/njNQYSIrLFxTApuFGC1HLwssNCu&#10;4z1dD7ESKYRDgQpMjG0hZSgNWQxj1xIn7s95izFBX0ntsUvhtpHTLJtLizWnBoMtbQyVp8PFKthM&#10;v8zl2MzzfOfPs+P6vO3o96TUaNi/v4GI1Men+OH+1Gl+PoH7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ZV1wgAAANwAAAAPAAAAAAAAAAAAAAAAAJgCAABkcnMvZG93&#10;bnJldi54bWxQSwUGAAAAAAQABAD1AAAAhwMAAAAA&#10;" filled="f" strokecolor="#ec7c30">
                      <v:textbox inset="0,0,0,0">
                        <w:txbxContent>
                          <w:p w14:paraId="3B1AA34A" w14:textId="77777777" w:rsidR="00A7292F" w:rsidRPr="00B1046A" w:rsidRDefault="00A7292F" w:rsidP="00B1046A">
                            <w:pPr>
                              <w:jc w:val="both"/>
                              <w:rPr>
                                <w:b/>
                                <w:sz w:val="40"/>
                              </w:rPr>
                            </w:pPr>
                          </w:p>
                        </w:txbxContent>
                      </v:textbox>
                    </v:shape>
                  </v:group>
                  <v:group id="Group 142" o:spid="_x0000_s1085" style="position:absolute;top:47;width:30492;height:20193" coordsize="480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46" o:spid="_x0000_s1086" type="#_x0000_t75" style="position:absolute;left:15;top:14;width:4772;height: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ugvDAAAA3AAAAA8AAABkcnMvZG93bnJldi54bWxET01rwkAQvRf8D8sIvYhuVGgluoraWuql&#10;YBS8jtkxCWZnw+7WpP++WxB6m8f7nMWqM7W4k/OVZQXjUQKCOLe64kLB6bgbzkD4gKyxtkwKfsjD&#10;atl7WmCqbcsHumehEDGEfYoKyhCaVEqfl2TQj2xDHLmrdQZDhK6Q2mEbw00tJ0nyIg1WHBtKbGhb&#10;Un7Lvo2CZvwxeG/Pb69uX5j17fKVTTZJpdRzv1vPQQTqwr/44f7Ucf5sCn/Px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6C8MAAADcAAAADwAAAAAAAAAAAAAAAACf&#10;AgAAZHJzL2Rvd25yZXYueG1sUEsFBgAAAAAEAAQA9wAAAI8DAAAAAA==&#10;">
                      <v:imagedata r:id="rId39" o:title=""/>
                    </v:shape>
                    <v:shape id="Freeform 145" o:spid="_x0000_s1087" style="position:absolute;left:104;top:59;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MX8MA&#10;AADcAAAADwAAAGRycy9kb3ducmV2LnhtbERPTWvCQBC9F/wPywi9NRu1VEldRQJikRbR5tDjkJ0m&#10;wexs2N3E+O+7hUJv83ifs96OphUDOd9YVjBLUhDEpdUNVwqKz/3TCoQPyBpby6TgTh62m8nDGjNt&#10;b3ym4RIqEUPYZ6igDqHLpPRlTQZ9YjviyH1bZzBE6CqpHd5iuGnlPE1fpMGGY0ONHeU1lddLbxTk&#10;fLLy672Qh2bnFmn70R9x2Sv1OB13ryACjeFf/Od+03H+6hl+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SMX8MAAADcAAAADwAAAAAAAAAAAAAAAACYAgAAZHJzL2Rv&#10;d25yZXYueG1sUEsFBgAAAAAEAAQA9QAAAIgDAAAAAA==&#10;" path="m264,l194,10,131,36,77,78,36,131,9,194,,264r9,70l36,398r41,53l131,492r63,27l264,528r70,-9l397,492r54,-41l492,398r27,-64l528,264r-9,-70l492,131,451,78,397,36,334,10,264,xe" fillcolor="#ec7c30" stroked="f">
                      <v:path arrowok="t" o:connecttype="custom" o:connectlocs="264,59;194,69;131,95;77,137;36,190;9,253;0,323;9,393;36,457;77,510;131,551;194,578;264,587;334,578;397,551;451,510;492,457;519,393;528,323;519,253;492,190;451,137;397,95;334,69;264,59" o:connectangles="0,0,0,0,0,0,0,0,0,0,0,0,0,0,0,0,0,0,0,0,0,0,0,0,0"/>
                    </v:shape>
                    <v:shape id="Freeform 144" o:spid="_x0000_s1088" style="position:absolute;left:104;top:59;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qE8AA&#10;AADcAAAADwAAAGRycy9kb3ducmV2LnhtbERP32vCMBB+H+x/CDfwbU1VdK4zigjCXmcVfDyaW1Ns&#10;LqGJtf3vzWDg2318P2+9HWwreupC41jBNMtBEFdON1wrOJWH9xWIEJE1to5JwUgBtpvXlzUW2t35&#10;h/pjrEUK4VCgAhOjL6QMlSGLIXOeOHG/rrMYE+xqqTu8p3DbylmeL6XFhlODQU97Q9X1eLMKzmFx&#10;4ak5XL0f+8/bx3wsy0uj1ORt2H2BiDTEp/jf/a3T/NUC/p5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qqE8AAAADcAAAADwAAAAAAAAAAAAAAAACYAgAAZHJzL2Rvd25y&#10;ZXYueG1sUEsFBgAAAAAEAAQA9QAAAIUDAAAAAA==&#10;" path="m,264l9,194,36,131,77,78,131,36,194,10,264,r70,10l397,36r54,42l492,131r27,63l528,264r-9,70l492,398r-41,53l397,492r-63,27l264,528r-70,-9l131,492,77,451,36,398,9,334,,264xe" filled="f" strokecolor="#ad5a20" strokeweight="1pt">
                      <v:path arrowok="t" o:connecttype="custom" o:connectlocs="0,323;9,253;36,190;77,137;131,95;194,69;264,59;334,69;397,95;451,137;492,190;519,253;528,323;519,393;492,457;451,510;397,551;334,578;264,587;194,578;131,551;77,510;36,457;9,393;0,323" o:connectangles="0,0,0,0,0,0,0,0,0,0,0,0,0,0,0,0,0,0,0,0,0,0,0,0,0"/>
                    </v:shape>
                    <v:shape id="Text Box 143" o:spid="_x0000_s1089" type="#_x0000_t202" style="position:absolute;left:7;top:7;width:4787;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NAcMA&#10;AADcAAAADwAAAGRycy9kb3ducmV2LnhtbERPTWsCMRC9F/ofwhS81WxFlmVrFJUW6qWg9uJtuplu&#10;FjeTNYnu+u8bQfA2j/c5s8VgW3EhHxrHCt7GGQjiyumGawU/+8/XAkSIyBpbx6TgSgEW8+enGZba&#10;9bylyy7WIoVwKFGBibErpQyVIYth7DrixP05bzEm6GupPfYp3LZykmW5tNhwajDY0dpQddydrYL1&#10;5NucD21eFBt/mh5Wp4+efo9KjV6G5TuISEN8iO/uL53mFzncnk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NAcMAAADcAAAADwAAAAAAAAAAAAAAAACYAgAAZHJzL2Rv&#10;d25yZXYueG1sUEsFBgAAAAAEAAQA9QAAAIgDAAAAAA==&#10;" filled="f" strokecolor="#ec7c30">
                      <v:textbox inset="0,0,0,0">
                        <w:txbxContent>
                          <w:p w14:paraId="3184C151" w14:textId="77777777" w:rsidR="00A7292F" w:rsidRPr="00B1046A" w:rsidRDefault="00A7292F" w:rsidP="00B1046A">
                            <w:pPr>
                              <w:jc w:val="both"/>
                              <w:rPr>
                                <w:b/>
                                <w:sz w:val="40"/>
                              </w:rPr>
                            </w:pPr>
                          </w:p>
                        </w:txbxContent>
                      </v:textbox>
                    </v:shape>
                  </v:group>
                </v:group>
                <v:shape id="Text Box 158" o:spid="_x0000_s1090" type="#_x0000_t202" style="position:absolute;left:698;top:508;width:3283;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wS8MA&#10;AADcAAAADwAAAGRycy9kb3ducmV2LnhtbESPzarCMBSE9xd8h3AEN6KpgqLVKP6g3o2Lqg9waI5t&#10;sTkpTdTq0xvhwl0OM/MNM182phQPql1hWcGgH4EgTq0uOFNwOe96ExDOI2ssLZOCFzlYLlo/c4y1&#10;fXJCj5PPRICwi1FB7n0VS+nSnAy6vq2Ig3e1tUEfZJ1JXeMzwE0ph1E0lgYLDgs5VrTJKb2d7kYB&#10;rRL7Pt7c3iTr7WZ/LZi68qBUp92sZiA8Nf4//Nf+1QqGo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wS8MAAADcAAAADwAAAAAAAAAAAAAAAACYAgAAZHJzL2Rv&#10;d25yZXYueG1sUEsFBgAAAAAEAAQA9QAAAIgDAAAAAA==&#10;" filled="f" stroked="f">
                  <v:textbox inset="0,0,0,0">
                    <w:txbxContent>
                      <w:p w14:paraId="0AEA5A75" w14:textId="77777777" w:rsidR="00A7292F" w:rsidRPr="00B1046A" w:rsidRDefault="00A7292F" w:rsidP="007A7DF8">
                        <w:pPr>
                          <w:jc w:val="center"/>
                          <w:rPr>
                            <w:b/>
                            <w:sz w:val="18"/>
                          </w:rPr>
                        </w:pPr>
                        <w:r>
                          <w:rPr>
                            <w:b/>
                            <w:color w:val="FFFFFF"/>
                            <w:sz w:val="18"/>
                          </w:rPr>
                          <w:t>5</w:t>
                        </w:r>
                      </w:p>
                    </w:txbxContent>
                  </v:textbox>
                </v:shape>
                <v:shape id="Text Box 158" o:spid="_x0000_s1091" type="#_x0000_t202" style="position:absolute;left:6286;top:8763;width:3283;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Ta74A&#10;AADcAAAADwAAAGRycy9kb3ducmV2LnhtbERPSwrCMBDdC94hjOBGNNWFSDWKH/xsXLR6gKEZ22Iz&#10;KU3U6unNQnD5eP/FqjWVeFLjSssKxqMIBHFmdcm5gutlP5yBcB5ZY2WZFLzJwWrZ7Sww1vbFCT1T&#10;n4sQwi5GBYX3dSylywoy6Ea2Jg7czTYGfYBNLnWDrxBuKjmJoqk0WHJoKLCmbUHZPX0YBbRO7Od8&#10;dweTbHbbw61kGsijUv1eu56D8NT6v/jnPmkFk2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302u+AAAA3AAAAA8AAAAAAAAAAAAAAAAAmAIAAGRycy9kb3ducmV2&#10;LnhtbFBLBQYAAAAABAAEAPUAAACDAwAAAAA=&#10;" filled="f" stroked="f">
                  <v:textbox inset="0,0,0,0">
                    <w:txbxContent>
                      <w:p w14:paraId="2E992566" w14:textId="77777777" w:rsidR="00A7292F" w:rsidRPr="007A7DF8" w:rsidRDefault="00A7292F" w:rsidP="007A7DF8">
                        <w:pPr>
                          <w:jc w:val="both"/>
                          <w:rPr>
                            <w:b/>
                            <w:color w:val="EC7C30"/>
                            <w:sz w:val="40"/>
                          </w:rPr>
                        </w:pPr>
                        <w:r>
                          <w:rPr>
                            <w:b/>
                            <w:color w:val="EC7C30"/>
                            <w:sz w:val="40"/>
                          </w:rPr>
                          <w:t>F</w:t>
                        </w:r>
                      </w:p>
                    </w:txbxContent>
                  </v:textbox>
                </v:shape>
                <v:shape id="Text Box 158" o:spid="_x0000_s1092" type="#_x0000_t202" style="position:absolute;left:32607;top:260;width:3282;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oh8QA&#10;AADcAAAADwAAAGRycy9kb3ducmV2LnhtbESPQWvCQBSE7wX/w/IEL6VuzEFK6ioxou2lh0R/wCP7&#10;TILZtyG7JtFf3y0Uehxm5htms5tMKwbqXWNZwWoZgSAurW64UnA5H9/eQTiPrLG1TAoe5GC3nb1s&#10;MNF25JyGwlciQNglqKD2vkukdGVNBt3SdsTBu9reoA+yr6TucQxw08o4itbSYMNhocaOsprKW3E3&#10;CijN7fP75k4m3x+y07VhepWfSi3mU/oBwtPk/8N/7S+tIF7H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6IfEAAAA3AAAAA8AAAAAAAAAAAAAAAAAmAIAAGRycy9k&#10;b3ducmV2LnhtbFBLBQYAAAAABAAEAPUAAACJAwAAAAA=&#10;" filled="f" stroked="f">
                  <v:textbox inset="0,0,0,0">
                    <w:txbxContent>
                      <w:p w14:paraId="62B4ED5A" w14:textId="77777777" w:rsidR="00A7292F" w:rsidRPr="00B1046A" w:rsidRDefault="00A7292F" w:rsidP="007A7DF8">
                        <w:pPr>
                          <w:jc w:val="center"/>
                          <w:rPr>
                            <w:b/>
                            <w:sz w:val="18"/>
                          </w:rPr>
                        </w:pPr>
                        <w:r>
                          <w:rPr>
                            <w:b/>
                            <w:color w:val="FFFFFF"/>
                            <w:sz w:val="18"/>
                          </w:rPr>
                          <w:t>6</w:t>
                        </w:r>
                      </w:p>
                    </w:txbxContent>
                  </v:textbox>
                </v:shape>
                <v:shape id="Text Box 158" o:spid="_x0000_s1093" type="#_x0000_t202" style="position:absolute;left:730;top:21712;width:3283;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NHMQA&#10;AADcAAAADwAAAGRycy9kb3ducmV2LnhtbESPQWvCQBSE74X+h+UVeilmYwSRmFXU0uilh0R/wCP7&#10;TILZtyG71bS/3hWEHoeZ+YbJ1qPpxJUG11pWMI1iEMSV1S3XCk7Hr8kChPPIGjvLpOCXHKxXry8Z&#10;ptreuKBr6WsRIOxSVNB436dSuqohgy6yPXHwznYw6IMcaqkHvAW46WQSx3NpsOWw0GBPu4aqS/lj&#10;FNCmsH/fF5ebYvu5y88t04fcK/X+Nm6WIDyN/j/8bB+0gmQ+g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TRzEAAAA3AAAAA8AAAAAAAAAAAAAAAAAmAIAAGRycy9k&#10;b3ducmV2LnhtbFBLBQYAAAAABAAEAPUAAACJAwAAAAA=&#10;" filled="f" stroked="f">
                  <v:textbox inset="0,0,0,0">
                    <w:txbxContent>
                      <w:p w14:paraId="47999199" w14:textId="77777777" w:rsidR="00A7292F" w:rsidRPr="00B1046A" w:rsidRDefault="00A7292F" w:rsidP="007A7DF8">
                        <w:pPr>
                          <w:jc w:val="center"/>
                          <w:rPr>
                            <w:b/>
                            <w:sz w:val="18"/>
                          </w:rPr>
                        </w:pPr>
                        <w:r>
                          <w:rPr>
                            <w:b/>
                            <w:color w:val="FFFFFF"/>
                            <w:sz w:val="18"/>
                          </w:rPr>
                          <w:t>7</w:t>
                        </w:r>
                      </w:p>
                    </w:txbxContent>
                  </v:textbox>
                </v:shape>
                <v:shape id="Text Box 158" o:spid="_x0000_s1094" type="#_x0000_t202" style="position:absolute;left:32768;top:21712;width:3282;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VaMQA&#10;AADcAAAADwAAAGRycy9kb3ducmV2LnhtbESPQWvCQBSE74X+h+UVeilmYxCRmFXU0uilh0R/wCP7&#10;TILZtyG71bS/3hWEHoeZ+YbJ1qPpxJUG11pWMI1iEMSV1S3XCk7Hr8kChPPIGjvLpOCXHKxXry8Z&#10;ptreuKBr6WsRIOxSVNB436dSuqohgy6yPXHwznYw6IMcaqkHvAW46WQSx3NpsOWw0GBPu4aqS/lj&#10;FNCmsH/fF5ebYvu5y88t04fcK/X+Nm6WIDyN/j/8bB+0gmQ+g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WjEAAAA3AAAAA8AAAAAAAAAAAAAAAAAmAIAAGRycy9k&#10;b3ducmV2LnhtbFBLBQYAAAAABAAEAPUAAACJAwAAAAA=&#10;" filled="f" stroked="f">
                  <v:textbox inset="0,0,0,0">
                    <w:txbxContent>
                      <w:p w14:paraId="0DE9FD8A" w14:textId="77777777" w:rsidR="00A7292F" w:rsidRPr="00B1046A" w:rsidRDefault="00A7292F" w:rsidP="007A7DF8">
                        <w:pPr>
                          <w:jc w:val="center"/>
                          <w:rPr>
                            <w:b/>
                            <w:sz w:val="18"/>
                          </w:rPr>
                        </w:pPr>
                        <w:r>
                          <w:rPr>
                            <w:b/>
                            <w:color w:val="FFFFFF"/>
                            <w:sz w:val="18"/>
                          </w:rPr>
                          <w:t>8</w:t>
                        </w:r>
                      </w:p>
                    </w:txbxContent>
                  </v:textbox>
                </v:shape>
                <v:shape id="Text Box 158" o:spid="_x0000_s1095" type="#_x0000_t202" style="position:absolute;left:39004;top:9572;width:3283;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w88QA&#10;AADcAAAADwAAAGRycy9kb3ducmV2LnhtbESPQWvCQBSE74X+h+UVeilmY0CRmFXU0uilh0R/wCP7&#10;TILZtyG71bS/3hWEHoeZ+YbJ1qPpxJUG11pWMI1iEMSV1S3XCk7Hr8kChPPIGjvLpOCXHKxXry8Z&#10;ptreuKBr6WsRIOxSVNB436dSuqohgy6yPXHwznYw6IMcaqkHvAW46WQSx3NpsOWw0GBPu4aqS/lj&#10;FNCmsH/fF5ebYvu5y88t04fcK/X+Nm6WIDyN/j/8bB+0gmQ+g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cPPEAAAA3AAAAA8AAAAAAAAAAAAAAAAAmAIAAGRycy9k&#10;b3ducmV2LnhtbFBLBQYAAAAABAAEAPUAAACJAwAAAAA=&#10;" filled="f" stroked="f">
                  <v:textbox inset="0,0,0,0">
                    <w:txbxContent>
                      <w:p w14:paraId="5964BD44" w14:textId="77777777" w:rsidR="00A7292F" w:rsidRPr="007A7DF8" w:rsidRDefault="00A7292F" w:rsidP="007A7DF8">
                        <w:pPr>
                          <w:jc w:val="both"/>
                          <w:rPr>
                            <w:b/>
                            <w:color w:val="EC7C30"/>
                            <w:sz w:val="40"/>
                          </w:rPr>
                        </w:pPr>
                        <w:r>
                          <w:rPr>
                            <w:b/>
                            <w:color w:val="EC7C30"/>
                            <w:sz w:val="40"/>
                          </w:rPr>
                          <w:t>F</w:t>
                        </w:r>
                      </w:p>
                    </w:txbxContent>
                  </v:textbox>
                </v:shape>
                <v:shape id="Text Box 158" o:spid="_x0000_s1096" type="#_x0000_t202" style="position:absolute;left:54054;top:33427;width:733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LH8QA&#10;AADcAAAADwAAAGRycy9kb3ducmV2LnhtbESPQWvCQBSE70L/w/IKvYjZmIOVmFXU0thLD4n+gEf2&#10;mQSzb0N2q2l/vVsQPA4z8w2TbUbTiSsNrrWsYB7FIIgrq1uuFZyOn7MlCOeRNXaWScEvOdisXyYZ&#10;ptreuKBr6WsRIOxSVNB436dSuqohgy6yPXHwznYw6IMcaqkHvAW46WQSxwtpsOWw0GBP+4aqS/lj&#10;FNC2sH/fF5ebYvexz88t01QelHp7HbcrEJ5G/ww/2l9aQbJ4h/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Sx/EAAAA3AAAAA8AAAAAAAAAAAAAAAAAmAIAAGRycy9k&#10;b3ducmV2LnhtbFBLBQYAAAAABAAEAPUAAACJAwAAAAA=&#10;" filled="f" stroked="f">
                  <v:textbox inset="0,0,0,0">
                    <w:txbxContent>
                      <w:p w14:paraId="72EAF2A7" w14:textId="77777777" w:rsidR="00A7292F" w:rsidRPr="007A7DF8" w:rsidRDefault="00A7292F" w:rsidP="007A7DF8">
                        <w:pPr>
                          <w:jc w:val="both"/>
                          <w:rPr>
                            <w:color w:val="EC7C30"/>
                            <w:sz w:val="32"/>
                          </w:rPr>
                        </w:pPr>
                        <w:r w:rsidRPr="007A7DF8">
                          <w:rPr>
                            <w:color w:val="EC7C30"/>
                            <w:sz w:val="32"/>
                          </w:rPr>
                          <w:t>45-55°</w:t>
                        </w:r>
                      </w:p>
                    </w:txbxContent>
                  </v:textbox>
                </v:shape>
                <w10:anchorlock/>
              </v:group>
            </w:pict>
          </mc:Fallback>
        </mc:AlternateContent>
      </w:r>
    </w:p>
    <w:p w14:paraId="5DD31012" w14:textId="77777777" w:rsidR="007A7DF8" w:rsidRPr="000B35B9" w:rsidRDefault="007A7DF8" w:rsidP="007A7DF8">
      <w:pPr>
        <w:pStyle w:val="Zkladntext"/>
        <w:spacing w:after="120"/>
        <w:ind w:left="397"/>
        <w:jc w:val="both"/>
        <w:rPr>
          <w:rFonts w:asciiTheme="minorHAnsi" w:hAnsiTheme="minorHAnsi" w:cstheme="minorHAnsi"/>
          <w:sz w:val="21"/>
          <w:lang w:val="de-DE"/>
        </w:rPr>
      </w:pPr>
    </w:p>
    <w:p w14:paraId="051C685F" w14:textId="77777777" w:rsidR="007A7DF8" w:rsidRPr="000B35B9" w:rsidRDefault="007A7DF8" w:rsidP="007A7DF8">
      <w:pPr>
        <w:pStyle w:val="Zkladntext"/>
        <w:spacing w:after="120"/>
        <w:ind w:left="397"/>
        <w:jc w:val="both"/>
        <w:rPr>
          <w:rFonts w:asciiTheme="minorHAnsi" w:hAnsiTheme="minorHAnsi" w:cstheme="minorHAnsi"/>
          <w:sz w:val="21"/>
          <w:lang w:val="de-DE"/>
        </w:rPr>
      </w:pPr>
    </w:p>
    <w:p w14:paraId="2DDCB238" w14:textId="56BB7B5A" w:rsidR="00282970" w:rsidRPr="000B35B9" w:rsidRDefault="00645B46" w:rsidP="007A7DF8">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 Trichter besteht aus </w:t>
      </w:r>
      <w:r w:rsidR="00A442E1" w:rsidRPr="000B35B9">
        <w:rPr>
          <w:rFonts w:asciiTheme="minorHAnsi" w:hAnsiTheme="minorHAnsi" w:cstheme="minorHAnsi"/>
          <w:lang w:val="de-DE"/>
        </w:rPr>
        <w:t>4</w:t>
      </w:r>
      <w:r w:rsidRPr="000B35B9">
        <w:rPr>
          <w:rFonts w:asciiTheme="minorHAnsi" w:hAnsiTheme="minorHAnsi" w:cstheme="minorHAnsi"/>
          <w:lang w:val="de-DE"/>
        </w:rPr>
        <w:t xml:space="preserve"> Stück der Hauptbleche </w:t>
      </w:r>
      <w:r w:rsidR="00A442E1" w:rsidRPr="000B35B9">
        <w:rPr>
          <w:rFonts w:asciiTheme="minorHAnsi" w:hAnsiTheme="minorHAnsi" w:cstheme="minorHAnsi"/>
          <w:lang w:val="de-DE"/>
        </w:rPr>
        <w:t xml:space="preserve">A, B, C, D, </w:t>
      </w:r>
      <w:r w:rsidR="00456A69" w:rsidRPr="000B35B9">
        <w:rPr>
          <w:rFonts w:asciiTheme="minorHAnsi" w:hAnsiTheme="minorHAnsi" w:cstheme="minorHAnsi"/>
          <w:lang w:val="de-DE"/>
        </w:rPr>
        <w:t>die schrittweise</w:t>
      </w:r>
      <w:r w:rsidRPr="000B35B9">
        <w:rPr>
          <w:rFonts w:asciiTheme="minorHAnsi" w:hAnsiTheme="minorHAnsi" w:cstheme="minorHAnsi"/>
          <w:lang w:val="de-DE"/>
        </w:rPr>
        <w:t xml:space="preserve"> ineinander verbunden werden.</w:t>
      </w:r>
      <w:r w:rsidR="00A442E1" w:rsidRPr="000B35B9">
        <w:rPr>
          <w:rFonts w:asciiTheme="minorHAnsi" w:hAnsiTheme="minorHAnsi" w:cstheme="minorHAnsi"/>
          <w:lang w:val="de-DE"/>
        </w:rPr>
        <w:t xml:space="preserve"> </w:t>
      </w:r>
      <w:r w:rsidR="00F22F3F" w:rsidRPr="000B35B9">
        <w:rPr>
          <w:rFonts w:asciiTheme="minorHAnsi" w:hAnsiTheme="minorHAnsi" w:cstheme="minorHAnsi"/>
          <w:lang w:val="de-DE"/>
        </w:rPr>
        <w:t>Zuerst das Blech A und B verbinden, siehe Abbildung 1.</w:t>
      </w:r>
    </w:p>
    <w:p w14:paraId="06ADE08B" w14:textId="7301772F" w:rsidR="00282970" w:rsidRPr="000B35B9" w:rsidRDefault="00F22F3F" w:rsidP="007A7DF8">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Dann den quadratischen Rahmen des Schornsteins E an die Bleche A, B anschließen. Durch den Rahmen E dann den Schornstein E durchziehen und mit vier Schrauben und dem letzten quadratischen Rahmen mit der runden Öffnung befestigen, siehe Abbildung</w:t>
      </w:r>
      <w:r w:rsidR="00A442E1" w:rsidRPr="000B35B9">
        <w:rPr>
          <w:rFonts w:asciiTheme="minorHAnsi" w:hAnsiTheme="minorHAnsi" w:cstheme="minorHAnsi"/>
          <w:lang w:val="de-DE"/>
        </w:rPr>
        <w:t xml:space="preserve"> 2.</w:t>
      </w:r>
    </w:p>
    <w:p w14:paraId="578BF1F0" w14:textId="05E1ACC7" w:rsidR="00282970" w:rsidRPr="000B35B9" w:rsidRDefault="00F22F3F" w:rsidP="007A7DF8">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Die seitlichen Bleche C und D verbinden. Durchlaufend oder erst nach der Montage der Hauptbleche </w:t>
      </w:r>
      <w:r w:rsidR="00A442E1" w:rsidRPr="000B35B9">
        <w:rPr>
          <w:rFonts w:asciiTheme="minorHAnsi" w:hAnsiTheme="minorHAnsi" w:cstheme="minorHAnsi"/>
          <w:lang w:val="de-DE"/>
        </w:rPr>
        <w:t>A, B, C, D</w:t>
      </w:r>
      <w:r w:rsidRPr="000B35B9">
        <w:rPr>
          <w:rFonts w:asciiTheme="minorHAnsi" w:hAnsiTheme="minorHAnsi" w:cstheme="minorHAnsi"/>
          <w:lang w:val="de-DE"/>
        </w:rPr>
        <w:t xml:space="preserve"> an die Kombination die Beine F anschließen. Diese mit vier Schrauben für jedes Bein befestigen. </w:t>
      </w:r>
    </w:p>
    <w:p w14:paraId="7E674605" w14:textId="0499D0B7" w:rsidR="00F22F3F" w:rsidRPr="000B35B9" w:rsidRDefault="00F22F3F" w:rsidP="00456A6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Sobald der Trichter zusammengebaut ist, ihn auf die Beine stellen und an den Kessel </w:t>
      </w:r>
      <w:r w:rsidR="00A442E1" w:rsidRPr="000B35B9">
        <w:rPr>
          <w:rFonts w:asciiTheme="minorHAnsi" w:hAnsiTheme="minorHAnsi" w:cstheme="minorHAnsi"/>
          <w:lang w:val="de-DE"/>
        </w:rPr>
        <w:t>s</w:t>
      </w:r>
      <w:r w:rsidRPr="000B35B9">
        <w:rPr>
          <w:rFonts w:asciiTheme="minorHAnsi" w:hAnsiTheme="minorHAnsi" w:cstheme="minorHAnsi"/>
          <w:lang w:val="de-DE"/>
        </w:rPr>
        <w:t>chieben. Dann in den Schornstein des Trichters den 2 oder 3 Meter langen externen Beschicker schieben, siehe Abbildung 7. Es ist möglich den Schornstein des extern</w:t>
      </w:r>
      <w:r w:rsidR="00456A69" w:rsidRPr="000B35B9">
        <w:rPr>
          <w:rFonts w:asciiTheme="minorHAnsi" w:hAnsiTheme="minorHAnsi" w:cstheme="minorHAnsi"/>
          <w:lang w:val="de-DE"/>
        </w:rPr>
        <w:t>en Trichters zu drehen. Diese</w:t>
      </w:r>
      <w:r w:rsidRPr="000B35B9">
        <w:rPr>
          <w:rFonts w:asciiTheme="minorHAnsi" w:hAnsiTheme="minorHAnsi" w:cstheme="minorHAnsi"/>
          <w:lang w:val="de-DE"/>
        </w:rPr>
        <w:t xml:space="preserve">n also so drehen, dass die Öffnung für den Beschicker zum Brenner gerichtet wird. </w:t>
      </w:r>
      <w:r w:rsidR="00F23899" w:rsidRPr="000B35B9">
        <w:rPr>
          <w:rFonts w:asciiTheme="minorHAnsi" w:hAnsiTheme="minorHAnsi" w:cstheme="minorHAnsi"/>
          <w:lang w:val="de-DE"/>
        </w:rPr>
        <w:t>Nach der Einschiebung des Beschickers in den Schornstein die Position des Trichters und des Beschickers wieder</w:t>
      </w:r>
      <w:r w:rsidR="00456A69" w:rsidRPr="000B35B9">
        <w:rPr>
          <w:rFonts w:asciiTheme="minorHAnsi" w:hAnsiTheme="minorHAnsi" w:cstheme="minorHAnsi"/>
          <w:lang w:val="de-DE"/>
        </w:rPr>
        <w:t xml:space="preserve"> so </w:t>
      </w:r>
      <w:r w:rsidR="00F23899" w:rsidRPr="000B35B9">
        <w:rPr>
          <w:rFonts w:asciiTheme="minorHAnsi" w:hAnsiTheme="minorHAnsi" w:cstheme="minorHAnsi"/>
          <w:lang w:val="de-DE"/>
        </w:rPr>
        <w:t xml:space="preserve">anpassen, </w:t>
      </w:r>
      <w:r w:rsidR="00F23899" w:rsidRPr="000B35B9">
        <w:rPr>
          <w:rStyle w:val="jlqj4b"/>
          <w:lang w:val="de-DE"/>
        </w:rPr>
        <w:t>dass sich der Auslass des Beschickers über dem Brenner befindet.</w:t>
      </w:r>
    </w:p>
    <w:p w14:paraId="174C87D7" w14:textId="38ED720C" w:rsidR="00282970" w:rsidRPr="000B35B9" w:rsidRDefault="00F23899" w:rsidP="007A7DF8">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Den Beschicker mit einer Kette und einem Haken an den Trichter befestigen, sodass der Winkel des Beschickers zwischen </w:t>
      </w:r>
      <w:r w:rsidR="00A442E1" w:rsidRPr="000B35B9">
        <w:rPr>
          <w:rFonts w:asciiTheme="minorHAnsi" w:hAnsiTheme="minorHAnsi" w:cstheme="minorHAnsi"/>
          <w:lang w:val="de-DE"/>
        </w:rPr>
        <w:t>45-55°</w:t>
      </w:r>
      <w:r w:rsidRPr="000B35B9">
        <w:rPr>
          <w:rFonts w:asciiTheme="minorHAnsi" w:hAnsiTheme="minorHAnsi" w:cstheme="minorHAnsi"/>
          <w:lang w:val="de-DE"/>
        </w:rPr>
        <w:t xml:space="preserve"> vom Boden liegt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Somit ist die vorausgeset</w:t>
      </w:r>
      <w:r w:rsidR="00456A69" w:rsidRPr="000B35B9">
        <w:rPr>
          <w:rFonts w:asciiTheme="minorHAnsi" w:hAnsiTheme="minorHAnsi" w:cstheme="minorHAnsi"/>
          <w:lang w:val="de-DE"/>
        </w:rPr>
        <w:t xml:space="preserve">zte Dosierung des Brennstoffs </w:t>
      </w:r>
      <w:r w:rsidRPr="000B35B9">
        <w:rPr>
          <w:rFonts w:asciiTheme="minorHAnsi" w:hAnsiTheme="minorHAnsi" w:cstheme="minorHAnsi"/>
          <w:lang w:val="de-DE"/>
        </w:rPr>
        <w:t>sicher</w:t>
      </w:r>
      <w:r w:rsidR="00456A69" w:rsidRPr="000B35B9">
        <w:rPr>
          <w:rFonts w:asciiTheme="minorHAnsi" w:hAnsiTheme="minorHAnsi" w:cstheme="minorHAnsi"/>
          <w:lang w:val="de-DE"/>
        </w:rPr>
        <w:t>gestell</w:t>
      </w:r>
      <w:r w:rsidRPr="000B35B9">
        <w:rPr>
          <w:rFonts w:asciiTheme="minorHAnsi" w:hAnsiTheme="minorHAnsi" w:cstheme="minorHAnsi"/>
          <w:lang w:val="de-DE"/>
        </w:rPr>
        <w:t xml:space="preserve">t. </w:t>
      </w:r>
    </w:p>
    <w:p w14:paraId="3B4B6A8D" w14:textId="460FDC81" w:rsidR="00F23899" w:rsidRPr="000B35B9" w:rsidRDefault="00F23899" w:rsidP="007A7DF8">
      <w:pPr>
        <w:pStyle w:val="Zkladntext"/>
        <w:spacing w:after="120"/>
        <w:ind w:left="397"/>
        <w:jc w:val="both"/>
        <w:rPr>
          <w:rFonts w:asciiTheme="minorHAnsi" w:hAnsiTheme="minorHAnsi" w:cstheme="minorHAnsi"/>
          <w:color w:val="EC7C30"/>
          <w:lang w:val="de-DE"/>
        </w:rPr>
      </w:pPr>
      <w:r w:rsidRPr="000B35B9">
        <w:rPr>
          <w:rFonts w:asciiTheme="minorHAnsi" w:hAnsiTheme="minorHAnsi" w:cstheme="minorHAnsi"/>
          <w:color w:val="EC7C30"/>
          <w:lang w:val="de-DE"/>
        </w:rPr>
        <w:t>Wenn der Heizraum die Installation des Beschickers in dem gegebenen Winkel nicht ermöglicht, ist es unbedingt nötig, die Kalibrierung des Beschickers in den Installationseinstellungen durchzuführen. Nach der Kalibrierung des Beschickers das Verbrennen der Pellets kontrollieren und die Drehzahl des Lüfters im Menü „Koeffizienten“ in den Installationseinstellungen anpassen, damit die Flamme nicht raucht.</w:t>
      </w:r>
    </w:p>
    <w:p w14:paraId="436EA25B" w14:textId="0FAF0D62" w:rsidR="00F23899" w:rsidRPr="000B35B9" w:rsidRDefault="00F23899" w:rsidP="00456A69">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Darauf achten, dass der Auslass des Beschickers so hoch wie möglich über dem Brenner liegt, da</w:t>
      </w:r>
      <w:r w:rsidR="00E964D0" w:rsidRPr="000B35B9">
        <w:rPr>
          <w:rFonts w:asciiTheme="minorHAnsi" w:hAnsiTheme="minorHAnsi" w:cstheme="minorHAnsi"/>
          <w:lang w:val="de-DE"/>
        </w:rPr>
        <w:t>mit</w:t>
      </w:r>
      <w:r w:rsidRPr="000B35B9">
        <w:rPr>
          <w:rFonts w:asciiTheme="minorHAnsi" w:hAnsiTheme="minorHAnsi" w:cstheme="minorHAnsi"/>
          <w:lang w:val="de-DE"/>
        </w:rPr>
        <w:t xml:space="preserve"> </w:t>
      </w:r>
      <w:r w:rsidR="00E964D0" w:rsidRPr="000B35B9">
        <w:rPr>
          <w:rFonts w:asciiTheme="minorHAnsi" w:hAnsiTheme="minorHAnsi" w:cstheme="minorHAnsi"/>
          <w:lang w:val="de-DE"/>
        </w:rPr>
        <w:t>der PVC-Schlauch</w:t>
      </w:r>
      <w:r w:rsidRPr="000B35B9">
        <w:rPr>
          <w:rFonts w:asciiTheme="minorHAnsi" w:hAnsiTheme="minorHAnsi" w:cstheme="minorHAnsi"/>
          <w:lang w:val="de-DE"/>
        </w:rPr>
        <w:t xml:space="preserve"> nach dem Verbinden des Brenners mit dem PVC-Schlauch nicht </w:t>
      </w:r>
      <w:r w:rsidRPr="000B35B9">
        <w:rPr>
          <w:lang w:val="de-DE"/>
        </w:rPr>
        <w:t>durch</w:t>
      </w:r>
      <w:r w:rsidR="00456A69" w:rsidRPr="000B35B9">
        <w:rPr>
          <w:lang w:val="de-DE"/>
        </w:rPr>
        <w:t>hängt</w:t>
      </w:r>
      <w:r w:rsidRPr="000B35B9">
        <w:rPr>
          <w:rStyle w:val="morftable-cell-ending"/>
          <w:lang w:val="de-DE"/>
        </w:rPr>
        <w:t xml:space="preserve">, </w:t>
      </w:r>
      <w:r w:rsidRPr="000B35B9">
        <w:rPr>
          <w:rStyle w:val="jlqj4b"/>
          <w:lang w:val="de-DE"/>
        </w:rPr>
        <w:t>da sonst die Pellets im Schlauch stecken bleiben können</w:t>
      </w:r>
      <w:r w:rsidR="00E964D0" w:rsidRPr="000B35B9">
        <w:rPr>
          <w:rFonts w:asciiTheme="minorHAnsi" w:hAnsiTheme="minorHAnsi" w:cstheme="minorHAnsi"/>
          <w:lang w:val="de-DE"/>
        </w:rPr>
        <w:t>.</w:t>
      </w:r>
    </w:p>
    <w:p w14:paraId="2911C410" w14:textId="1658C1B9" w:rsidR="007A7DF8" w:rsidRPr="000B35B9" w:rsidRDefault="007A7DF8" w:rsidP="00E964D0">
      <w:pPr>
        <w:pStyle w:val="Zkladntext"/>
        <w:spacing w:after="120"/>
        <w:jc w:val="both"/>
        <w:rPr>
          <w:rFonts w:asciiTheme="minorHAnsi" w:hAnsiTheme="minorHAnsi" w:cstheme="minorHAnsi"/>
          <w:sz w:val="14"/>
          <w:lang w:val="de-DE"/>
        </w:rPr>
      </w:pPr>
      <w:bookmarkStart w:id="34" w:name="_bookmark18"/>
      <w:bookmarkEnd w:id="34"/>
      <w:r w:rsidRPr="000B35B9">
        <w:rPr>
          <w:rFonts w:asciiTheme="minorHAnsi" w:hAnsiTheme="minorHAnsi" w:cstheme="minorHAnsi"/>
          <w:sz w:val="14"/>
          <w:lang w:val="de-DE"/>
        </w:rPr>
        <w:br w:type="page"/>
      </w:r>
    </w:p>
    <w:p w14:paraId="299B5515" w14:textId="021A01EA" w:rsidR="00282970" w:rsidRPr="000B35B9" w:rsidRDefault="00A442E1" w:rsidP="007A7DF8">
      <w:pPr>
        <w:pStyle w:val="H3"/>
        <w:rPr>
          <w:lang w:val="de-DE"/>
        </w:rPr>
      </w:pPr>
      <w:r w:rsidRPr="000B35B9">
        <w:rPr>
          <w:lang w:val="de-DE"/>
        </w:rPr>
        <w:t>Tower</w:t>
      </w:r>
      <w:r w:rsidR="00E964D0" w:rsidRPr="000B35B9">
        <w:rPr>
          <w:lang w:val="de-DE"/>
        </w:rPr>
        <w:t>-Trichter</w:t>
      </w:r>
    </w:p>
    <w:p w14:paraId="471BD41B" w14:textId="77777777" w:rsidR="00282970" w:rsidRPr="000B35B9" w:rsidRDefault="00282970" w:rsidP="00B1046A">
      <w:pPr>
        <w:pStyle w:val="Zkladntext"/>
        <w:jc w:val="both"/>
        <w:rPr>
          <w:rFonts w:asciiTheme="minorHAnsi" w:hAnsiTheme="minorHAnsi" w:cstheme="minorHAnsi"/>
          <w:lang w:val="de-DE"/>
        </w:rPr>
      </w:pPr>
    </w:p>
    <w:p w14:paraId="11A4E29C" w14:textId="77777777" w:rsidR="00282970" w:rsidRPr="000B35B9" w:rsidRDefault="007A7DF8" w:rsidP="007A7DF8">
      <w:pPr>
        <w:pStyle w:val="Zkladntext"/>
        <w:jc w:val="center"/>
        <w:rPr>
          <w:rFonts w:asciiTheme="minorHAnsi" w:hAnsiTheme="minorHAnsi" w:cstheme="minorHAnsi"/>
          <w:lang w:val="de-DE"/>
        </w:rPr>
      </w:pPr>
      <w:r w:rsidRPr="000B35B9">
        <w:rPr>
          <w:rFonts w:asciiTheme="minorHAnsi" w:hAnsiTheme="minorHAnsi" w:cstheme="minorHAnsi"/>
          <w:noProof/>
          <w:lang w:bidi="ar-SA"/>
        </w:rPr>
        <mc:AlternateContent>
          <mc:Choice Requires="wpg">
            <w:drawing>
              <wp:inline distT="0" distB="0" distL="0" distR="0" wp14:anchorId="7ABE5FE7" wp14:editId="13FAB4B3">
                <wp:extent cx="6013095" cy="3799205"/>
                <wp:effectExtent l="0" t="0" r="6985" b="0"/>
                <wp:docPr id="273" name="Group 273"/>
                <wp:cNvGraphicFramePr/>
                <a:graphic xmlns:a="http://schemas.openxmlformats.org/drawingml/2006/main">
                  <a:graphicData uri="http://schemas.microsoft.com/office/word/2010/wordprocessingGroup">
                    <wpg:wgp>
                      <wpg:cNvGrpSpPr/>
                      <wpg:grpSpPr>
                        <a:xfrm>
                          <a:off x="0" y="0"/>
                          <a:ext cx="6013095" cy="3799205"/>
                          <a:chOff x="0" y="0"/>
                          <a:chExt cx="6013095" cy="3799205"/>
                        </a:xfrm>
                      </wpg:grpSpPr>
                      <wpg:grpSp>
                        <wpg:cNvPr id="157" name="Group 117"/>
                        <wpg:cNvGrpSpPr>
                          <a:grpSpLocks/>
                        </wpg:cNvGrpSpPr>
                        <wpg:grpSpPr bwMode="auto">
                          <a:xfrm>
                            <a:off x="552202" y="0"/>
                            <a:ext cx="5205730" cy="3799205"/>
                            <a:chOff x="2207" y="1338"/>
                            <a:chExt cx="8198" cy="5983"/>
                          </a:xfrm>
                        </wpg:grpSpPr>
                        <pic:pic xmlns:pic="http://schemas.openxmlformats.org/drawingml/2006/picture">
                          <pic:nvPicPr>
                            <pic:cNvPr id="158"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96" y="1338"/>
                              <a:ext cx="5046" cy="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123"/>
                          <wps:cNvSpPr>
                            <a:spLocks/>
                          </wps:cNvSpPr>
                          <wps:spPr bwMode="auto">
                            <a:xfrm>
                              <a:off x="3316" y="1806"/>
                              <a:ext cx="5989" cy="4418"/>
                            </a:xfrm>
                            <a:custGeom>
                              <a:avLst/>
                              <a:gdLst>
                                <a:gd name="T0" fmla="+- 0 3920 3317"/>
                                <a:gd name="T1" fmla="*/ T0 w 5989"/>
                                <a:gd name="T2" fmla="+- 0 3658 1806"/>
                                <a:gd name="T3" fmla="*/ 3658 h 4418"/>
                                <a:gd name="T4" fmla="+- 0 3894 3317"/>
                                <a:gd name="T5" fmla="*/ T4 w 5989"/>
                                <a:gd name="T6" fmla="+- 0 3596 1806"/>
                                <a:gd name="T7" fmla="*/ 3596 h 4418"/>
                                <a:gd name="T8" fmla="+- 0 3869 3317"/>
                                <a:gd name="T9" fmla="*/ T8 w 5989"/>
                                <a:gd name="T10" fmla="+- 0 3534 1806"/>
                                <a:gd name="T11" fmla="*/ 3534 h 4418"/>
                                <a:gd name="T12" fmla="+- 0 3833 3317"/>
                                <a:gd name="T13" fmla="*/ T12 w 5989"/>
                                <a:gd name="T14" fmla="+- 0 3575 1806"/>
                                <a:gd name="T15" fmla="*/ 3575 h 4418"/>
                                <a:gd name="T16" fmla="+- 0 3323 3317"/>
                                <a:gd name="T17" fmla="*/ T16 w 5989"/>
                                <a:gd name="T18" fmla="+- 0 3134 1806"/>
                                <a:gd name="T19" fmla="*/ 3134 h 4418"/>
                                <a:gd name="T20" fmla="+- 0 3317 3317"/>
                                <a:gd name="T21" fmla="*/ T20 w 5989"/>
                                <a:gd name="T22" fmla="+- 0 3142 1806"/>
                                <a:gd name="T23" fmla="*/ 3142 h 4418"/>
                                <a:gd name="T24" fmla="+- 0 3826 3317"/>
                                <a:gd name="T25" fmla="*/ T24 w 5989"/>
                                <a:gd name="T26" fmla="+- 0 3583 1806"/>
                                <a:gd name="T27" fmla="*/ 3583 h 4418"/>
                                <a:gd name="T28" fmla="+- 0 3790 3317"/>
                                <a:gd name="T29" fmla="*/ T28 w 5989"/>
                                <a:gd name="T30" fmla="+- 0 3625 1806"/>
                                <a:gd name="T31" fmla="*/ 3625 h 4418"/>
                                <a:gd name="T32" fmla="+- 0 3920 3317"/>
                                <a:gd name="T33" fmla="*/ T32 w 5989"/>
                                <a:gd name="T34" fmla="+- 0 3658 1806"/>
                                <a:gd name="T35" fmla="*/ 3658 h 4418"/>
                                <a:gd name="T36" fmla="+- 0 6559 3317"/>
                                <a:gd name="T37" fmla="*/ T36 w 5989"/>
                                <a:gd name="T38" fmla="+- 0 3662 1806"/>
                                <a:gd name="T39" fmla="*/ 3662 h 4418"/>
                                <a:gd name="T40" fmla="+- 0 6429 3317"/>
                                <a:gd name="T41" fmla="*/ T40 w 5989"/>
                                <a:gd name="T42" fmla="+- 0 3628 1806"/>
                                <a:gd name="T43" fmla="*/ 3628 h 4418"/>
                                <a:gd name="T44" fmla="+- 0 6441 3317"/>
                                <a:gd name="T45" fmla="*/ T44 w 5989"/>
                                <a:gd name="T46" fmla="+- 0 3682 1806"/>
                                <a:gd name="T47" fmla="*/ 3682 h 4418"/>
                                <a:gd name="T48" fmla="+- 0 3324 3317"/>
                                <a:gd name="T49" fmla="*/ T48 w 5989"/>
                                <a:gd name="T50" fmla="+- 0 4354 1806"/>
                                <a:gd name="T51" fmla="*/ 4354 h 4418"/>
                                <a:gd name="T52" fmla="+- 0 3326 3317"/>
                                <a:gd name="T53" fmla="*/ T52 w 5989"/>
                                <a:gd name="T54" fmla="+- 0 4364 1806"/>
                                <a:gd name="T55" fmla="*/ 4364 h 4418"/>
                                <a:gd name="T56" fmla="+- 0 6443 3317"/>
                                <a:gd name="T57" fmla="*/ T56 w 5989"/>
                                <a:gd name="T58" fmla="+- 0 3692 1806"/>
                                <a:gd name="T59" fmla="*/ 3692 h 4418"/>
                                <a:gd name="T60" fmla="+- 0 6454 3317"/>
                                <a:gd name="T61" fmla="*/ T60 w 5989"/>
                                <a:gd name="T62" fmla="+- 0 3746 1806"/>
                                <a:gd name="T63" fmla="*/ 3746 h 4418"/>
                                <a:gd name="T64" fmla="+- 0 6539 3317"/>
                                <a:gd name="T65" fmla="*/ T64 w 5989"/>
                                <a:gd name="T66" fmla="+- 0 3678 1806"/>
                                <a:gd name="T67" fmla="*/ 3678 h 4418"/>
                                <a:gd name="T68" fmla="+- 0 6559 3317"/>
                                <a:gd name="T69" fmla="*/ T68 w 5989"/>
                                <a:gd name="T70" fmla="+- 0 3662 1806"/>
                                <a:gd name="T71" fmla="*/ 3662 h 4418"/>
                                <a:gd name="T72" fmla="+- 0 8690 3317"/>
                                <a:gd name="T73" fmla="*/ T72 w 5989"/>
                                <a:gd name="T74" fmla="+- 0 6214 1806"/>
                                <a:gd name="T75" fmla="*/ 6214 h 4418"/>
                                <a:gd name="T76" fmla="+- 0 7760 3317"/>
                                <a:gd name="T77" fmla="*/ T76 w 5989"/>
                                <a:gd name="T78" fmla="+- 0 6143 1806"/>
                                <a:gd name="T79" fmla="*/ 6143 h 4418"/>
                                <a:gd name="T80" fmla="+- 0 7760 3317"/>
                                <a:gd name="T81" fmla="*/ T80 w 5989"/>
                                <a:gd name="T82" fmla="+- 0 6141 1806"/>
                                <a:gd name="T83" fmla="*/ 6141 h 4418"/>
                                <a:gd name="T84" fmla="+- 0 7764 3317"/>
                                <a:gd name="T85" fmla="*/ T84 w 5989"/>
                                <a:gd name="T86" fmla="+- 0 6088 1806"/>
                                <a:gd name="T87" fmla="*/ 6088 h 4418"/>
                                <a:gd name="T88" fmla="+- 0 7640 3317"/>
                                <a:gd name="T89" fmla="*/ T88 w 5989"/>
                                <a:gd name="T90" fmla="+- 0 6139 1806"/>
                                <a:gd name="T91" fmla="*/ 6139 h 4418"/>
                                <a:gd name="T92" fmla="+- 0 7755 3317"/>
                                <a:gd name="T93" fmla="*/ T92 w 5989"/>
                                <a:gd name="T94" fmla="+- 0 6208 1806"/>
                                <a:gd name="T95" fmla="*/ 6208 h 4418"/>
                                <a:gd name="T96" fmla="+- 0 7759 3317"/>
                                <a:gd name="T97" fmla="*/ T96 w 5989"/>
                                <a:gd name="T98" fmla="+- 0 6153 1806"/>
                                <a:gd name="T99" fmla="*/ 6153 h 4418"/>
                                <a:gd name="T100" fmla="+- 0 8690 3317"/>
                                <a:gd name="T101" fmla="*/ T100 w 5989"/>
                                <a:gd name="T102" fmla="+- 0 6224 1806"/>
                                <a:gd name="T103" fmla="*/ 6224 h 4418"/>
                                <a:gd name="T104" fmla="+- 0 8690 3317"/>
                                <a:gd name="T105" fmla="*/ T104 w 5989"/>
                                <a:gd name="T106" fmla="+- 0 6214 1806"/>
                                <a:gd name="T107" fmla="*/ 6214 h 4418"/>
                                <a:gd name="T108" fmla="+- 0 9305 3317"/>
                                <a:gd name="T109" fmla="*/ T108 w 5989"/>
                                <a:gd name="T110" fmla="+- 0 2859 1806"/>
                                <a:gd name="T111" fmla="*/ 2859 h 4418"/>
                                <a:gd name="T112" fmla="+- 0 7968 3317"/>
                                <a:gd name="T113" fmla="*/ T112 w 5989"/>
                                <a:gd name="T114" fmla="+- 0 1873 1806"/>
                                <a:gd name="T115" fmla="*/ 1873 h 4418"/>
                                <a:gd name="T116" fmla="+- 0 7976 3317"/>
                                <a:gd name="T117" fmla="*/ T116 w 5989"/>
                                <a:gd name="T118" fmla="+- 0 1862 1806"/>
                                <a:gd name="T119" fmla="*/ 1862 h 4418"/>
                                <a:gd name="T120" fmla="+- 0 8000 3317"/>
                                <a:gd name="T121" fmla="*/ T120 w 5989"/>
                                <a:gd name="T122" fmla="+- 0 1829 1806"/>
                                <a:gd name="T123" fmla="*/ 1829 h 4418"/>
                                <a:gd name="T124" fmla="+- 0 7868 3317"/>
                                <a:gd name="T125" fmla="*/ T124 w 5989"/>
                                <a:gd name="T126" fmla="+- 0 1806 1806"/>
                                <a:gd name="T127" fmla="*/ 1806 h 4418"/>
                                <a:gd name="T128" fmla="+- 0 7929 3317"/>
                                <a:gd name="T129" fmla="*/ T128 w 5989"/>
                                <a:gd name="T130" fmla="+- 0 1926 1806"/>
                                <a:gd name="T131" fmla="*/ 1926 h 4418"/>
                                <a:gd name="T132" fmla="+- 0 7962 3317"/>
                                <a:gd name="T133" fmla="*/ T132 w 5989"/>
                                <a:gd name="T134" fmla="+- 0 1882 1806"/>
                                <a:gd name="T135" fmla="*/ 1882 h 4418"/>
                                <a:gd name="T136" fmla="+- 0 9299 3317"/>
                                <a:gd name="T137" fmla="*/ T136 w 5989"/>
                                <a:gd name="T138" fmla="+- 0 2867 1806"/>
                                <a:gd name="T139" fmla="*/ 2867 h 4418"/>
                                <a:gd name="T140" fmla="+- 0 9305 3317"/>
                                <a:gd name="T141" fmla="*/ T140 w 5989"/>
                                <a:gd name="T142" fmla="+- 0 2859 1806"/>
                                <a:gd name="T143" fmla="*/ 2859 h 4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89" h="4418">
                                  <a:moveTo>
                                    <a:pt x="603" y="1852"/>
                                  </a:moveTo>
                                  <a:lnTo>
                                    <a:pt x="577" y="1790"/>
                                  </a:lnTo>
                                  <a:lnTo>
                                    <a:pt x="552" y="1728"/>
                                  </a:lnTo>
                                  <a:lnTo>
                                    <a:pt x="516" y="1769"/>
                                  </a:lnTo>
                                  <a:lnTo>
                                    <a:pt x="6" y="1328"/>
                                  </a:lnTo>
                                  <a:lnTo>
                                    <a:pt x="0" y="1336"/>
                                  </a:lnTo>
                                  <a:lnTo>
                                    <a:pt x="509" y="1777"/>
                                  </a:lnTo>
                                  <a:lnTo>
                                    <a:pt x="473" y="1819"/>
                                  </a:lnTo>
                                  <a:lnTo>
                                    <a:pt x="603" y="1852"/>
                                  </a:lnTo>
                                  <a:moveTo>
                                    <a:pt x="3242" y="1856"/>
                                  </a:moveTo>
                                  <a:lnTo>
                                    <a:pt x="3112" y="1822"/>
                                  </a:lnTo>
                                  <a:lnTo>
                                    <a:pt x="3124" y="1876"/>
                                  </a:lnTo>
                                  <a:lnTo>
                                    <a:pt x="7" y="2548"/>
                                  </a:lnTo>
                                  <a:lnTo>
                                    <a:pt x="9" y="2558"/>
                                  </a:lnTo>
                                  <a:lnTo>
                                    <a:pt x="3126" y="1886"/>
                                  </a:lnTo>
                                  <a:lnTo>
                                    <a:pt x="3137" y="1940"/>
                                  </a:lnTo>
                                  <a:lnTo>
                                    <a:pt x="3222" y="1872"/>
                                  </a:lnTo>
                                  <a:lnTo>
                                    <a:pt x="3242" y="1856"/>
                                  </a:lnTo>
                                  <a:moveTo>
                                    <a:pt x="5373" y="4408"/>
                                  </a:moveTo>
                                  <a:lnTo>
                                    <a:pt x="4443" y="4337"/>
                                  </a:lnTo>
                                  <a:lnTo>
                                    <a:pt x="4443" y="4335"/>
                                  </a:lnTo>
                                  <a:lnTo>
                                    <a:pt x="4447" y="4282"/>
                                  </a:lnTo>
                                  <a:lnTo>
                                    <a:pt x="4323" y="4333"/>
                                  </a:lnTo>
                                  <a:lnTo>
                                    <a:pt x="4438" y="4402"/>
                                  </a:lnTo>
                                  <a:lnTo>
                                    <a:pt x="4442" y="4347"/>
                                  </a:lnTo>
                                  <a:lnTo>
                                    <a:pt x="5373" y="4418"/>
                                  </a:lnTo>
                                  <a:lnTo>
                                    <a:pt x="5373" y="4408"/>
                                  </a:lnTo>
                                  <a:moveTo>
                                    <a:pt x="5988" y="1053"/>
                                  </a:moveTo>
                                  <a:lnTo>
                                    <a:pt x="4651" y="67"/>
                                  </a:lnTo>
                                  <a:lnTo>
                                    <a:pt x="4659" y="56"/>
                                  </a:lnTo>
                                  <a:lnTo>
                                    <a:pt x="4683" y="23"/>
                                  </a:lnTo>
                                  <a:lnTo>
                                    <a:pt x="4551" y="0"/>
                                  </a:lnTo>
                                  <a:lnTo>
                                    <a:pt x="4612" y="120"/>
                                  </a:lnTo>
                                  <a:lnTo>
                                    <a:pt x="4645" y="76"/>
                                  </a:lnTo>
                                  <a:lnTo>
                                    <a:pt x="5982" y="1061"/>
                                  </a:lnTo>
                                  <a:lnTo>
                                    <a:pt x="5988" y="1053"/>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21"/>
                          <wps:cNvSpPr>
                            <a:spLocks/>
                          </wps:cNvSpPr>
                          <wps:spPr bwMode="auto">
                            <a:xfrm>
                              <a:off x="7240" y="3916"/>
                              <a:ext cx="1326" cy="433"/>
                            </a:xfrm>
                            <a:custGeom>
                              <a:avLst/>
                              <a:gdLst>
                                <a:gd name="T0" fmla="+- 0 7356 7240"/>
                                <a:gd name="T1" fmla="*/ T0 w 1326"/>
                                <a:gd name="T2" fmla="+- 0 3969 3916"/>
                                <a:gd name="T3" fmla="*/ 3969 h 433"/>
                                <a:gd name="T4" fmla="+- 0 7353 7240"/>
                                <a:gd name="T5" fmla="*/ T4 w 1326"/>
                                <a:gd name="T6" fmla="+- 0 3978 3916"/>
                                <a:gd name="T7" fmla="*/ 3978 h 433"/>
                                <a:gd name="T8" fmla="+- 0 8563 7240"/>
                                <a:gd name="T9" fmla="*/ T8 w 1326"/>
                                <a:gd name="T10" fmla="+- 0 4349 3916"/>
                                <a:gd name="T11" fmla="*/ 4349 h 433"/>
                                <a:gd name="T12" fmla="+- 0 8565 7240"/>
                                <a:gd name="T13" fmla="*/ T12 w 1326"/>
                                <a:gd name="T14" fmla="+- 0 4340 3916"/>
                                <a:gd name="T15" fmla="*/ 4340 h 433"/>
                                <a:gd name="T16" fmla="+- 0 7356 7240"/>
                                <a:gd name="T17" fmla="*/ T16 w 1326"/>
                                <a:gd name="T18" fmla="+- 0 3969 3916"/>
                                <a:gd name="T19" fmla="*/ 3969 h 433"/>
                                <a:gd name="T20" fmla="+- 0 7372 7240"/>
                                <a:gd name="T21" fmla="*/ T20 w 1326"/>
                                <a:gd name="T22" fmla="+- 0 3916 3916"/>
                                <a:gd name="T23" fmla="*/ 3916 h 433"/>
                                <a:gd name="T24" fmla="+- 0 7240 7240"/>
                                <a:gd name="T25" fmla="*/ T24 w 1326"/>
                                <a:gd name="T26" fmla="+- 0 3938 3916"/>
                                <a:gd name="T27" fmla="*/ 3938 h 433"/>
                                <a:gd name="T28" fmla="+- 0 7337 7240"/>
                                <a:gd name="T29" fmla="*/ T28 w 1326"/>
                                <a:gd name="T30" fmla="+- 0 4031 3916"/>
                                <a:gd name="T31" fmla="*/ 4031 h 433"/>
                                <a:gd name="T32" fmla="+- 0 7353 7240"/>
                                <a:gd name="T33" fmla="*/ T32 w 1326"/>
                                <a:gd name="T34" fmla="+- 0 3978 3916"/>
                                <a:gd name="T35" fmla="*/ 3978 h 433"/>
                                <a:gd name="T36" fmla="+- 0 7334 7240"/>
                                <a:gd name="T37" fmla="*/ T36 w 1326"/>
                                <a:gd name="T38" fmla="+- 0 3973 3916"/>
                                <a:gd name="T39" fmla="*/ 3973 h 433"/>
                                <a:gd name="T40" fmla="+- 0 7337 7240"/>
                                <a:gd name="T41" fmla="*/ T40 w 1326"/>
                                <a:gd name="T42" fmla="+- 0 3963 3916"/>
                                <a:gd name="T43" fmla="*/ 3963 h 433"/>
                                <a:gd name="T44" fmla="+- 0 7358 7240"/>
                                <a:gd name="T45" fmla="*/ T44 w 1326"/>
                                <a:gd name="T46" fmla="+- 0 3963 3916"/>
                                <a:gd name="T47" fmla="*/ 3963 h 433"/>
                                <a:gd name="T48" fmla="+- 0 7372 7240"/>
                                <a:gd name="T49" fmla="*/ T48 w 1326"/>
                                <a:gd name="T50" fmla="+- 0 3916 3916"/>
                                <a:gd name="T51" fmla="*/ 3916 h 433"/>
                                <a:gd name="T52" fmla="+- 0 7337 7240"/>
                                <a:gd name="T53" fmla="*/ T52 w 1326"/>
                                <a:gd name="T54" fmla="+- 0 3963 3916"/>
                                <a:gd name="T55" fmla="*/ 3963 h 433"/>
                                <a:gd name="T56" fmla="+- 0 7334 7240"/>
                                <a:gd name="T57" fmla="*/ T56 w 1326"/>
                                <a:gd name="T58" fmla="+- 0 3973 3916"/>
                                <a:gd name="T59" fmla="*/ 3973 h 433"/>
                                <a:gd name="T60" fmla="+- 0 7353 7240"/>
                                <a:gd name="T61" fmla="*/ T60 w 1326"/>
                                <a:gd name="T62" fmla="+- 0 3978 3916"/>
                                <a:gd name="T63" fmla="*/ 3978 h 433"/>
                                <a:gd name="T64" fmla="+- 0 7356 7240"/>
                                <a:gd name="T65" fmla="*/ T64 w 1326"/>
                                <a:gd name="T66" fmla="+- 0 3969 3916"/>
                                <a:gd name="T67" fmla="*/ 3969 h 433"/>
                                <a:gd name="T68" fmla="+- 0 7337 7240"/>
                                <a:gd name="T69" fmla="*/ T68 w 1326"/>
                                <a:gd name="T70" fmla="+- 0 3963 3916"/>
                                <a:gd name="T71" fmla="*/ 3963 h 433"/>
                                <a:gd name="T72" fmla="+- 0 7358 7240"/>
                                <a:gd name="T73" fmla="*/ T72 w 1326"/>
                                <a:gd name="T74" fmla="+- 0 3963 3916"/>
                                <a:gd name="T75" fmla="*/ 3963 h 433"/>
                                <a:gd name="T76" fmla="+- 0 7337 7240"/>
                                <a:gd name="T77" fmla="*/ T76 w 1326"/>
                                <a:gd name="T78" fmla="+- 0 3963 3916"/>
                                <a:gd name="T79" fmla="*/ 3963 h 433"/>
                                <a:gd name="T80" fmla="+- 0 7356 7240"/>
                                <a:gd name="T81" fmla="*/ T80 w 1326"/>
                                <a:gd name="T82" fmla="+- 0 3969 3916"/>
                                <a:gd name="T83" fmla="*/ 3969 h 433"/>
                                <a:gd name="T84" fmla="+- 0 7358 7240"/>
                                <a:gd name="T85" fmla="*/ T84 w 1326"/>
                                <a:gd name="T86" fmla="+- 0 3963 3916"/>
                                <a:gd name="T87" fmla="*/ 396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6" h="433">
                                  <a:moveTo>
                                    <a:pt x="116" y="53"/>
                                  </a:moveTo>
                                  <a:lnTo>
                                    <a:pt x="113" y="62"/>
                                  </a:lnTo>
                                  <a:lnTo>
                                    <a:pt x="1323" y="433"/>
                                  </a:lnTo>
                                  <a:lnTo>
                                    <a:pt x="1325" y="424"/>
                                  </a:lnTo>
                                  <a:lnTo>
                                    <a:pt x="116" y="53"/>
                                  </a:lnTo>
                                  <a:close/>
                                  <a:moveTo>
                                    <a:pt x="132" y="0"/>
                                  </a:moveTo>
                                  <a:lnTo>
                                    <a:pt x="0" y="22"/>
                                  </a:lnTo>
                                  <a:lnTo>
                                    <a:pt x="97" y="115"/>
                                  </a:lnTo>
                                  <a:lnTo>
                                    <a:pt x="113" y="62"/>
                                  </a:lnTo>
                                  <a:lnTo>
                                    <a:pt x="94" y="57"/>
                                  </a:lnTo>
                                  <a:lnTo>
                                    <a:pt x="97" y="47"/>
                                  </a:lnTo>
                                  <a:lnTo>
                                    <a:pt x="118" y="47"/>
                                  </a:lnTo>
                                  <a:lnTo>
                                    <a:pt x="132" y="0"/>
                                  </a:lnTo>
                                  <a:close/>
                                  <a:moveTo>
                                    <a:pt x="97" y="47"/>
                                  </a:moveTo>
                                  <a:lnTo>
                                    <a:pt x="94" y="57"/>
                                  </a:lnTo>
                                  <a:lnTo>
                                    <a:pt x="113" y="62"/>
                                  </a:lnTo>
                                  <a:lnTo>
                                    <a:pt x="116" y="53"/>
                                  </a:lnTo>
                                  <a:lnTo>
                                    <a:pt x="97" y="47"/>
                                  </a:lnTo>
                                  <a:close/>
                                  <a:moveTo>
                                    <a:pt x="118" y="47"/>
                                  </a:moveTo>
                                  <a:lnTo>
                                    <a:pt x="97" y="47"/>
                                  </a:lnTo>
                                  <a:lnTo>
                                    <a:pt x="116" y="53"/>
                                  </a:lnTo>
                                  <a:lnTo>
                                    <a:pt x="118" y="47"/>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20"/>
                          <wps:cNvCnPr>
                            <a:cxnSpLocks noChangeShapeType="1"/>
                          </wps:cNvCnPr>
                          <wps:spPr bwMode="auto">
                            <a:xfrm>
                              <a:off x="8563" y="4336"/>
                              <a:ext cx="112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63" name="AutoShape 119"/>
                          <wps:cNvSpPr>
                            <a:spLocks/>
                          </wps:cNvSpPr>
                          <wps:spPr bwMode="auto">
                            <a:xfrm>
                              <a:off x="3442" y="4545"/>
                              <a:ext cx="1323" cy="716"/>
                            </a:xfrm>
                            <a:custGeom>
                              <a:avLst/>
                              <a:gdLst>
                                <a:gd name="T0" fmla="+- 0 4657 3443"/>
                                <a:gd name="T1" fmla="*/ T0 w 1323"/>
                                <a:gd name="T2" fmla="+- 0 4598 4545"/>
                                <a:gd name="T3" fmla="*/ 4598 h 716"/>
                                <a:gd name="T4" fmla="+- 0 3443 3443"/>
                                <a:gd name="T5" fmla="*/ T4 w 1323"/>
                                <a:gd name="T6" fmla="+- 0 5252 4545"/>
                                <a:gd name="T7" fmla="*/ 5252 h 716"/>
                                <a:gd name="T8" fmla="+- 0 3447 3443"/>
                                <a:gd name="T9" fmla="*/ T8 w 1323"/>
                                <a:gd name="T10" fmla="+- 0 5261 4545"/>
                                <a:gd name="T11" fmla="*/ 5261 h 716"/>
                                <a:gd name="T12" fmla="+- 0 4662 3443"/>
                                <a:gd name="T13" fmla="*/ T12 w 1323"/>
                                <a:gd name="T14" fmla="+- 0 4607 4545"/>
                                <a:gd name="T15" fmla="*/ 4607 h 716"/>
                                <a:gd name="T16" fmla="+- 0 4657 3443"/>
                                <a:gd name="T17" fmla="*/ T16 w 1323"/>
                                <a:gd name="T18" fmla="+- 0 4598 4545"/>
                                <a:gd name="T19" fmla="*/ 4598 h 716"/>
                                <a:gd name="T20" fmla="+- 0 4735 3443"/>
                                <a:gd name="T21" fmla="*/ T20 w 1323"/>
                                <a:gd name="T22" fmla="+- 0 4588 4545"/>
                                <a:gd name="T23" fmla="*/ 4588 h 716"/>
                                <a:gd name="T24" fmla="+- 0 4675 3443"/>
                                <a:gd name="T25" fmla="*/ T24 w 1323"/>
                                <a:gd name="T26" fmla="+- 0 4588 4545"/>
                                <a:gd name="T27" fmla="*/ 4588 h 716"/>
                                <a:gd name="T28" fmla="+- 0 4679 3443"/>
                                <a:gd name="T29" fmla="*/ T28 w 1323"/>
                                <a:gd name="T30" fmla="+- 0 4597 4545"/>
                                <a:gd name="T31" fmla="*/ 4597 h 716"/>
                                <a:gd name="T32" fmla="+- 0 4662 3443"/>
                                <a:gd name="T33" fmla="*/ T32 w 1323"/>
                                <a:gd name="T34" fmla="+- 0 4607 4545"/>
                                <a:gd name="T35" fmla="*/ 4607 h 716"/>
                                <a:gd name="T36" fmla="+- 0 4688 3443"/>
                                <a:gd name="T37" fmla="*/ T36 w 1323"/>
                                <a:gd name="T38" fmla="+- 0 4655 4545"/>
                                <a:gd name="T39" fmla="*/ 4655 h 716"/>
                                <a:gd name="T40" fmla="+- 0 4735 3443"/>
                                <a:gd name="T41" fmla="*/ T40 w 1323"/>
                                <a:gd name="T42" fmla="+- 0 4588 4545"/>
                                <a:gd name="T43" fmla="*/ 4588 h 716"/>
                                <a:gd name="T44" fmla="+- 0 4675 3443"/>
                                <a:gd name="T45" fmla="*/ T44 w 1323"/>
                                <a:gd name="T46" fmla="+- 0 4588 4545"/>
                                <a:gd name="T47" fmla="*/ 4588 h 716"/>
                                <a:gd name="T48" fmla="+- 0 4657 3443"/>
                                <a:gd name="T49" fmla="*/ T48 w 1323"/>
                                <a:gd name="T50" fmla="+- 0 4598 4545"/>
                                <a:gd name="T51" fmla="*/ 4598 h 716"/>
                                <a:gd name="T52" fmla="+- 0 4662 3443"/>
                                <a:gd name="T53" fmla="*/ T52 w 1323"/>
                                <a:gd name="T54" fmla="+- 0 4607 4545"/>
                                <a:gd name="T55" fmla="*/ 4607 h 716"/>
                                <a:gd name="T56" fmla="+- 0 4679 3443"/>
                                <a:gd name="T57" fmla="*/ T56 w 1323"/>
                                <a:gd name="T58" fmla="+- 0 4597 4545"/>
                                <a:gd name="T59" fmla="*/ 4597 h 716"/>
                                <a:gd name="T60" fmla="+- 0 4675 3443"/>
                                <a:gd name="T61" fmla="*/ T60 w 1323"/>
                                <a:gd name="T62" fmla="+- 0 4588 4545"/>
                                <a:gd name="T63" fmla="*/ 4588 h 716"/>
                                <a:gd name="T64" fmla="+- 0 4765 3443"/>
                                <a:gd name="T65" fmla="*/ T64 w 1323"/>
                                <a:gd name="T66" fmla="+- 0 4545 4545"/>
                                <a:gd name="T67" fmla="*/ 4545 h 716"/>
                                <a:gd name="T68" fmla="+- 0 4631 3443"/>
                                <a:gd name="T69" fmla="*/ T68 w 1323"/>
                                <a:gd name="T70" fmla="+- 0 4549 4545"/>
                                <a:gd name="T71" fmla="*/ 4549 h 716"/>
                                <a:gd name="T72" fmla="+- 0 4657 3443"/>
                                <a:gd name="T73" fmla="*/ T72 w 1323"/>
                                <a:gd name="T74" fmla="+- 0 4598 4545"/>
                                <a:gd name="T75" fmla="*/ 4598 h 716"/>
                                <a:gd name="T76" fmla="+- 0 4675 3443"/>
                                <a:gd name="T77" fmla="*/ T76 w 1323"/>
                                <a:gd name="T78" fmla="+- 0 4588 4545"/>
                                <a:gd name="T79" fmla="*/ 4588 h 716"/>
                                <a:gd name="T80" fmla="+- 0 4735 3443"/>
                                <a:gd name="T81" fmla="*/ T80 w 1323"/>
                                <a:gd name="T82" fmla="+- 0 4588 4545"/>
                                <a:gd name="T83" fmla="*/ 4588 h 716"/>
                                <a:gd name="T84" fmla="+- 0 4765 3443"/>
                                <a:gd name="T85" fmla="*/ T84 w 1323"/>
                                <a:gd name="T86" fmla="+- 0 4545 4545"/>
                                <a:gd name="T87" fmla="*/ 454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3" h="716">
                                  <a:moveTo>
                                    <a:pt x="1214" y="53"/>
                                  </a:moveTo>
                                  <a:lnTo>
                                    <a:pt x="0" y="707"/>
                                  </a:lnTo>
                                  <a:lnTo>
                                    <a:pt x="4" y="716"/>
                                  </a:lnTo>
                                  <a:lnTo>
                                    <a:pt x="1219" y="62"/>
                                  </a:lnTo>
                                  <a:lnTo>
                                    <a:pt x="1214" y="53"/>
                                  </a:lnTo>
                                  <a:close/>
                                  <a:moveTo>
                                    <a:pt x="1292" y="43"/>
                                  </a:moveTo>
                                  <a:lnTo>
                                    <a:pt x="1232" y="43"/>
                                  </a:lnTo>
                                  <a:lnTo>
                                    <a:pt x="1236" y="52"/>
                                  </a:lnTo>
                                  <a:lnTo>
                                    <a:pt x="1219" y="62"/>
                                  </a:lnTo>
                                  <a:lnTo>
                                    <a:pt x="1245" y="110"/>
                                  </a:lnTo>
                                  <a:lnTo>
                                    <a:pt x="1292" y="43"/>
                                  </a:lnTo>
                                  <a:close/>
                                  <a:moveTo>
                                    <a:pt x="1232" y="43"/>
                                  </a:moveTo>
                                  <a:lnTo>
                                    <a:pt x="1214" y="53"/>
                                  </a:lnTo>
                                  <a:lnTo>
                                    <a:pt x="1219" y="62"/>
                                  </a:lnTo>
                                  <a:lnTo>
                                    <a:pt x="1236" y="52"/>
                                  </a:lnTo>
                                  <a:lnTo>
                                    <a:pt x="1232" y="43"/>
                                  </a:lnTo>
                                  <a:close/>
                                  <a:moveTo>
                                    <a:pt x="1322" y="0"/>
                                  </a:moveTo>
                                  <a:lnTo>
                                    <a:pt x="1188" y="4"/>
                                  </a:lnTo>
                                  <a:lnTo>
                                    <a:pt x="1214" y="53"/>
                                  </a:lnTo>
                                  <a:lnTo>
                                    <a:pt x="1232" y="43"/>
                                  </a:lnTo>
                                  <a:lnTo>
                                    <a:pt x="1292" y="43"/>
                                  </a:lnTo>
                                  <a:lnTo>
                                    <a:pt x="132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18"/>
                          <wps:cNvCnPr>
                            <a:cxnSpLocks noChangeShapeType="1"/>
                          </wps:cNvCnPr>
                          <wps:spPr bwMode="auto">
                            <a:xfrm>
                              <a:off x="2334" y="5259"/>
                              <a:ext cx="112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69" name="Line 120"/>
                          <wps:cNvCnPr>
                            <a:cxnSpLocks noChangeShapeType="1"/>
                          </wps:cNvCnPr>
                          <wps:spPr bwMode="auto">
                            <a:xfrm>
                              <a:off x="2207" y="3136"/>
                              <a:ext cx="112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70" name="Line 120"/>
                          <wps:cNvCnPr>
                            <a:cxnSpLocks noChangeShapeType="1"/>
                          </wps:cNvCnPr>
                          <wps:spPr bwMode="auto">
                            <a:xfrm>
                              <a:off x="2207" y="4367"/>
                              <a:ext cx="112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71" name="Line 120"/>
                          <wps:cNvCnPr>
                            <a:cxnSpLocks noChangeShapeType="1"/>
                          </wps:cNvCnPr>
                          <wps:spPr bwMode="auto">
                            <a:xfrm>
                              <a:off x="9285" y="2849"/>
                              <a:ext cx="112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72" name="Line 120"/>
                          <wps:cNvCnPr>
                            <a:cxnSpLocks noChangeShapeType="1"/>
                          </wps:cNvCnPr>
                          <wps:spPr bwMode="auto">
                            <a:xfrm>
                              <a:off x="8681" y="6224"/>
                              <a:ext cx="112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g:grpSp>
                      <wps:wsp>
                        <wps:cNvPr id="268" name="Text Box 268"/>
                        <wps:cNvSpPr txBox="1"/>
                        <wps:spPr>
                          <a:xfrm>
                            <a:off x="0" y="789709"/>
                            <a:ext cx="1261745" cy="498475"/>
                          </a:xfrm>
                          <a:prstGeom prst="rect">
                            <a:avLst/>
                          </a:prstGeom>
                          <a:noFill/>
                          <a:ln w="6350">
                            <a:noFill/>
                          </a:ln>
                        </wps:spPr>
                        <wps:txbx>
                          <w:txbxContent>
                            <w:p w14:paraId="59D38F08" w14:textId="7DB48D8C" w:rsidR="00A7292F" w:rsidRPr="00E964D0" w:rsidRDefault="00A7292F" w:rsidP="007A7DF8">
                              <w:pPr>
                                <w:jc w:val="right"/>
                                <w:rPr>
                                  <w:lang w:val="de-DE"/>
                                </w:rPr>
                              </w:pPr>
                              <w:r w:rsidRPr="00E964D0">
                                <w:rPr>
                                  <w:rFonts w:asciiTheme="minorHAnsi" w:hAnsiTheme="minorHAnsi" w:cstheme="minorHAnsi"/>
                                  <w:lang w:val="de-DE"/>
                                </w:rPr>
                                <w:t>Beschickermotor mit einem Stecker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5075851" y="609600"/>
                            <a:ext cx="937244" cy="498475"/>
                          </a:xfrm>
                          <a:prstGeom prst="rect">
                            <a:avLst/>
                          </a:prstGeom>
                          <a:noFill/>
                          <a:ln w="6350">
                            <a:noFill/>
                          </a:ln>
                        </wps:spPr>
                        <wps:txbx>
                          <w:txbxContent>
                            <w:p w14:paraId="6EBFA84A" w14:textId="49B77763" w:rsidR="00A7292F" w:rsidRPr="00E964D0" w:rsidRDefault="00A7292F" w:rsidP="007A7DF8">
                              <w:pPr>
                                <w:rPr>
                                  <w:rFonts w:asciiTheme="minorHAnsi" w:hAnsiTheme="minorHAnsi" w:cstheme="minorHAnsi"/>
                                  <w:lang w:val="de-DE"/>
                                </w:rPr>
                              </w:pPr>
                              <w:r w:rsidRPr="00E964D0">
                                <w:rPr>
                                  <w:rFonts w:asciiTheme="minorHAnsi" w:hAnsiTheme="minorHAnsi" w:cstheme="minorHAnsi"/>
                                  <w:lang w:val="de-DE"/>
                                </w:rPr>
                                <w:t xml:space="preserve">Trichterdeckel mit </w:t>
                              </w:r>
                              <w:r>
                                <w:rPr>
                                  <w:rFonts w:asciiTheme="minorHAnsi" w:hAnsiTheme="minorHAnsi" w:cstheme="minorHAnsi"/>
                                  <w:lang w:val="de-DE"/>
                                </w:rPr>
                                <w:t>der</w:t>
                              </w:r>
                              <w:r w:rsidRPr="00E964D0">
                                <w:rPr>
                                  <w:rFonts w:asciiTheme="minorHAnsi" w:hAnsiTheme="minorHAnsi" w:cstheme="minorHAnsi"/>
                                  <w:lang w:val="de-DE"/>
                                </w:rPr>
                                <w:t xml:space="preserve"> Dichtung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20637" y="1729839"/>
                            <a:ext cx="1242763" cy="342405"/>
                          </a:xfrm>
                          <a:prstGeom prst="rect">
                            <a:avLst/>
                          </a:prstGeom>
                          <a:noFill/>
                          <a:ln w="6350">
                            <a:noFill/>
                          </a:ln>
                        </wps:spPr>
                        <wps:txbx>
                          <w:txbxContent>
                            <w:p w14:paraId="4D36F4C8" w14:textId="146C2DAA" w:rsidR="00A7292F" w:rsidRPr="00E964D0" w:rsidRDefault="00A7292F" w:rsidP="007A7DF8">
                              <w:pPr>
                                <w:jc w:val="right"/>
                                <w:rPr>
                                  <w:lang w:val="de-DE"/>
                                </w:rPr>
                              </w:pPr>
                              <w:r w:rsidRPr="00E964D0">
                                <w:rPr>
                                  <w:rFonts w:asciiTheme="minorHAnsi" w:hAnsiTheme="minorHAnsi" w:cstheme="minorHAnsi"/>
                                  <w:lang w:val="de-DE"/>
                                </w:rPr>
                                <w:t>Displayhalter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4578389" y="1704107"/>
                            <a:ext cx="1169268" cy="342405"/>
                          </a:xfrm>
                          <a:prstGeom prst="rect">
                            <a:avLst/>
                          </a:prstGeom>
                          <a:noFill/>
                          <a:ln w="6350">
                            <a:noFill/>
                          </a:ln>
                        </wps:spPr>
                        <wps:txbx>
                          <w:txbxContent>
                            <w:p w14:paraId="14BEC551" w14:textId="3440426C" w:rsidR="00A7292F" w:rsidRPr="00E964D0" w:rsidRDefault="00A7292F" w:rsidP="007A7DF8">
                              <w:pPr>
                                <w:rPr>
                                  <w:lang w:val="de-DE"/>
                                </w:rPr>
                              </w:pPr>
                              <w:r w:rsidRPr="00E964D0">
                                <w:rPr>
                                  <w:rFonts w:asciiTheme="minorHAnsi" w:hAnsiTheme="minorHAnsi" w:cstheme="minorHAnsi"/>
                                  <w:lang w:val="de-DE"/>
                                </w:rPr>
                                <w:t>Auslass des Beschickers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0" y="1965960"/>
                            <a:ext cx="1330833" cy="484315"/>
                          </a:xfrm>
                          <a:prstGeom prst="rect">
                            <a:avLst/>
                          </a:prstGeom>
                          <a:noFill/>
                          <a:ln w="6350">
                            <a:noFill/>
                          </a:ln>
                        </wps:spPr>
                        <wps:txbx>
                          <w:txbxContent>
                            <w:p w14:paraId="42CD9114" w14:textId="463C29F9" w:rsidR="00A7292F" w:rsidRPr="00E964D0" w:rsidRDefault="00A7292F" w:rsidP="007A7DF8">
                              <w:pPr>
                                <w:jc w:val="right"/>
                                <w:rPr>
                                  <w:rFonts w:asciiTheme="minorHAnsi" w:hAnsiTheme="minorHAnsi" w:cstheme="minorHAnsi"/>
                                  <w:lang w:val="de-DE"/>
                                </w:rPr>
                              </w:pPr>
                              <w:r w:rsidRPr="00E964D0">
                                <w:rPr>
                                  <w:rFonts w:asciiTheme="minorHAnsi" w:hAnsiTheme="minorHAnsi" w:cstheme="minorHAnsi"/>
                                  <w:lang w:val="de-DE"/>
                                </w:rPr>
                                <w:t>Die hintere orange Abdeckung wird entfernt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4706935" y="2898747"/>
                            <a:ext cx="1266354" cy="342405"/>
                          </a:xfrm>
                          <a:prstGeom prst="rect">
                            <a:avLst/>
                          </a:prstGeom>
                          <a:noFill/>
                          <a:ln w="6350">
                            <a:noFill/>
                          </a:ln>
                        </wps:spPr>
                        <wps:txbx>
                          <w:txbxContent>
                            <w:p w14:paraId="2DA82C12" w14:textId="2862B38C" w:rsidR="00A7292F" w:rsidRPr="00E964D0" w:rsidRDefault="00A7292F" w:rsidP="007A7DF8">
                              <w:pPr>
                                <w:rPr>
                                  <w:rFonts w:asciiTheme="minorHAnsi" w:hAnsiTheme="minorHAnsi" w:cstheme="minorHAnsi"/>
                                  <w:lang w:val="de-DE"/>
                                </w:rPr>
                              </w:pPr>
                              <w:r>
                                <w:rPr>
                                  <w:rFonts w:asciiTheme="minorHAnsi" w:hAnsiTheme="minorHAnsi" w:cstheme="minorHAnsi"/>
                                  <w:lang w:val="de-DE"/>
                                </w:rPr>
                                <w:t>Gerade</w:t>
                              </w:r>
                              <w:r w:rsidR="00456A69">
                                <w:rPr>
                                  <w:rFonts w:asciiTheme="minorHAnsi" w:hAnsiTheme="minorHAnsi" w:cstheme="minorHAnsi"/>
                                  <w:lang w:val="de-DE"/>
                                </w:rPr>
                                <w:t>s</w:t>
                              </w:r>
                              <w:r>
                                <w:rPr>
                                  <w:rFonts w:asciiTheme="minorHAnsi" w:hAnsiTheme="minorHAnsi" w:cstheme="minorHAnsi"/>
                                  <w:lang w:val="de-DE"/>
                                </w:rPr>
                                <w:t xml:space="preserve"> Brennerrohr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ABE5FE7" id="Group 273" o:spid="_x0000_s1097" style="width:473.45pt;height:299.15pt;mso-position-horizontal-relative:char;mso-position-vertical-relative:line" coordsize="60130,37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">
                <v:group id="Group 117" o:spid="_x0000_s1098" style="position:absolute;left:5522;width:52057;height:37992" coordorigin="2207,1338" coordsize="8198,5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124" o:spid="_x0000_s1099" type="#_x0000_t75" style="position:absolute;left:3796;top:1338;width:5046;height:5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9KPLHAAAA3AAAAA8AAABkcnMvZG93bnJldi54bWxEj0FrwkAQhe+C/2EZoRepmxbUkrqKtFh6&#10;kBajSHsbstMkNDub7m41/vvOQehthvfmvW8Wq9616kQhNp4N3E0yUMSltw1XBg77ze0DqJiQLbae&#10;ycCFIqyWw8ECc+vPvKNTkSolIRxzNFCn1OVax7Imh3HiO2LRvnxwmGQNlbYBzxLuWn2fZTPtsGFp&#10;qLGjp5rK7+LXGditN80PvYzfPrdHenfTbG6fP4IxN6N+/QgqUZ/+zdfrVyv4U6GVZ2QC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9KPLHAAAA3AAAAA8AAAAAAAAAAAAA&#10;AAAAnwIAAGRycy9kb3ducmV2LnhtbFBLBQYAAAAABAAEAPcAAACTAwAAAAA=&#10;">
                    <v:imagedata r:id="rId41" o:title=""/>
                  </v:shape>
                  <v:shape id="AutoShape 123" o:spid="_x0000_s1100" style="position:absolute;left:3316;top:1806;width:5989;height:4418;visibility:visible;mso-wrap-style:square;v-text-anchor:top" coordsize="5989,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wWsEA&#10;AADcAAAADwAAAGRycy9kb3ducmV2LnhtbERPzYrCMBC+C/sOYRb2Ipq6qGjXKFK24MGDtj7A0Ixt&#10;2WZSmli7b28Ewdt8fL+z2Q2mET11rrasYDaNQBAXVtdcKrjk6WQFwnlkjY1lUvBPDnbbj9EGY23v&#10;fKY+86UIIexiVFB538ZSuqIig25qW+LAXW1n0AfYlVJ3eA/hppHfUbSUBmsODRW2lFRU/GU3o0C3&#10;/WJ88sfUJPM6N/msiX6TVKmvz2H/A8LT4N/il/ugw/zFGp7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8FrBAAAA3AAAAA8AAAAAAAAAAAAAAAAAmAIAAGRycy9kb3du&#10;cmV2LnhtbFBLBQYAAAAABAAEAPUAAACGAwAAAAA=&#10;" path="m603,1852r-26,-62l552,1728r-36,41l6,1328r-6,8l509,1777r-36,42l603,1852t2639,4l3112,1822r12,54l7,2548r2,10l3126,1886r11,54l3222,1872r20,-16m5373,4408r-930,-71l4443,4335r4,-53l4323,4333r115,69l4442,4347r931,71l5373,4408m5988,1053l4651,67r8,-11l4683,23,4551,r61,120l4645,76r1337,985l5988,1053e" fillcolor="#ec7c30" stroked="f">
                    <v:path arrowok="t" o:connecttype="custom" o:connectlocs="603,3658;577,3596;552,3534;516,3575;6,3134;0,3142;509,3583;473,3625;603,3658;3242,3662;3112,3628;3124,3682;7,4354;9,4364;3126,3692;3137,3746;3222,3678;3242,3662;5373,6214;4443,6143;4443,6141;4447,6088;4323,6139;4438,6208;4442,6153;5373,6224;5373,6214;5988,2859;4651,1873;4659,1862;4683,1829;4551,1806;4612,1926;4645,1882;5982,2867;5988,2859" o:connectangles="0,0,0,0,0,0,0,0,0,0,0,0,0,0,0,0,0,0,0,0,0,0,0,0,0,0,0,0,0,0,0,0,0,0,0,0"/>
                  </v:shape>
                  <v:shape id="AutoShape 121" o:spid="_x0000_s1101" style="position:absolute;left:7240;top:3916;width:1326;height:433;visibility:visible;mso-wrap-style:square;v-text-anchor:top" coordsize="13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DUr8A&#10;AADcAAAADwAAAGRycy9kb3ducmV2LnhtbERPzYrCMBC+C/sOYYS9iKYKiluNoruIXtV9gKEZm2Iy&#10;6TZZbd/eCIK3+fh+Z7lunRU3akLlWcF4lIEgLryuuFTwe94N5yBCRNZoPZOCjgKsVx+9Jeba3/lI&#10;t1MsRQrhkKMCE2OdSxkKQw7DyNfEibv4xmFMsCmlbvCewp2VkyybSYcVpwaDNX0bKq6nf6fATu1x&#10;/4PysP9rTYfXzgy+JlulPvvtZgEiUhvf4pf7oNP82Riez6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0NSvwAAANwAAAAPAAAAAAAAAAAAAAAAAJgCAABkcnMvZG93bnJl&#10;di54bWxQSwUGAAAAAAQABAD1AAAAhAMAAAAA&#10;" path="m116,53r-3,9l1323,433r2,-9l116,53xm132,l,22r97,93l113,62,94,57,97,47r21,l132,xm97,47l94,57r19,5l116,53,97,47xm118,47r-21,l116,53r2,-6xe" fillcolor="#ec7c30" stroked="f">
                    <v:path arrowok="t" o:connecttype="custom" o:connectlocs="116,3969;113,3978;1323,4349;1325,4340;116,3969;132,3916;0,3938;97,4031;113,3978;94,3973;97,3963;118,3963;132,3916;97,3963;94,3973;113,3978;116,3969;97,3963;118,3963;97,3963;116,3969;118,3963" o:connectangles="0,0,0,0,0,0,0,0,0,0,0,0,0,0,0,0,0,0,0,0,0,0"/>
                  </v:shape>
                  <v:line id="Line 120" o:spid="_x0000_s1102" style="position:absolute;visibility:visible;mso-wrap-style:square" from="8563,4336" to="9683,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yWsIAAADcAAAADwAAAGRycy9kb3ducmV2LnhtbERPTWvCQBC9F/wPywi9BN0YqGjqKiIE&#10;Sm9NvXgbs2OSmp0N2W2y7a/vFgq9zeN9zu4QTCdGGlxrWcFqmYIgrqxuuVZwfi8WGxDOI2vsLJOC&#10;L3Jw2M8edphrO/EbjaWvRQxhl6OCxvs+l9JVDRl0S9sTR+5mB4M+wqGWesAphptOZmm6lgZbjg0N&#10;9nRqqLqXn0bBeHxyIflehddyW/B4ccmVP0ipx3k4PoPwFPy/+M/9ouP8dQa/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6yWsIAAADcAAAADwAAAAAAAAAAAAAA&#10;AAChAgAAZHJzL2Rvd25yZXYueG1sUEsFBgAAAAAEAAQA+QAAAJADAAAAAA==&#10;" strokecolor="#ec7c30" strokeweight=".5pt"/>
                  <v:shape id="AutoShape 119" o:spid="_x0000_s1103" style="position:absolute;left:3442;top:4545;width:1323;height:716;visibility:visible;mso-wrap-style:square;v-text-anchor:top" coordsize="132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gL8AA&#10;AADcAAAADwAAAGRycy9kb3ducmV2LnhtbERP24rCMBB9F/yHMAu+abouiFSjqCD4sAte+gFjM7bF&#10;zqQ0sda/3wgL+zaHc53luudaddT6yomBz0kCiiR3tpLCQHbZj+egfECxWDshAy/ysF4NB0tMrXvK&#10;ibpzKFQMEZ+igTKEJtXa5yUx+olrSCJ3cy1jiLAttG3xGcO51tMkmWnGSmJDiQ3tSsrv5wcb2B72&#10;8sP2+8qn6/xW9M2xy3hjzOij3yxABerDv/jPfbBx/uwL3s/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CgL8AAAADcAAAADwAAAAAAAAAAAAAAAACYAgAAZHJzL2Rvd25y&#10;ZXYueG1sUEsFBgAAAAAEAAQA9QAAAIUDAAAAAA==&#10;" path="m1214,53l,707r4,9l1219,62r-5,-9xm1292,43r-60,l1236,52r-17,10l1245,110r47,-67xm1232,43r-18,10l1219,62r17,-10l1232,43xm1322,l1188,4r26,49l1232,43r60,l1322,xe" fillcolor="#ec7c30" stroked="f">
                    <v:path arrowok="t" o:connecttype="custom" o:connectlocs="1214,4598;0,5252;4,5261;1219,4607;1214,4598;1292,4588;1232,4588;1236,4597;1219,4607;1245,4655;1292,4588;1232,4588;1214,4598;1219,4607;1236,4597;1232,4588;1322,4545;1188,4549;1214,4598;1232,4588;1292,4588;1322,4545" o:connectangles="0,0,0,0,0,0,0,0,0,0,0,0,0,0,0,0,0,0,0,0,0,0"/>
                  </v:shape>
                  <v:line id="Line 118" o:spid="_x0000_s1104" style="position:absolute;visibility:visible;mso-wrap-style:square" from="2334,5259" to="3454,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PtcIAAADcAAAADwAAAGRycy9kb3ducmV2LnhtbERPTWvCQBC9C/0PyxR6Ed1Yqmh0E0QQ&#10;Sm+NvfQ2Zsckmp0N2TVu++u7BcHbPN7nbPJgWjFQ7xrLCmbTBARxaXXDlYKvw36yBOE8ssbWMin4&#10;IQd59jTaYKrtjT9pKHwlYgi7FBXU3neplK6syaCb2o44cifbG/QR9pXUPd5iuGnla5IspMGGY0ON&#10;He1qKi/F1SgYtnMXxr+z8FGs9jx8u/GRz6TUy3PYrkF4Cv4hvrvfdZy/eIP/Z+IF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uPtcIAAADcAAAADwAAAAAAAAAAAAAA&#10;AAChAgAAZHJzL2Rvd25yZXYueG1sUEsFBgAAAAAEAAQA+QAAAJADAAAAAA==&#10;" strokecolor="#ec7c30" strokeweight=".5pt"/>
                  <v:line id="Line 120" o:spid="_x0000_s1105" style="position:absolute;visibility:visible;mso-wrap-style:square" from="2207,3136" to="3327,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V8MAAADcAAAADwAAAGRycy9kb3ducmV2LnhtbESPQYvCMBSE78L+h/AW9iKaKihrNYos&#10;COLN6sXb2+bZ1m1eShNr1l9vBMHjMDPfMItVMLXoqHWVZQWjYQKCOLe64kLB8bAZfINwHlljbZkU&#10;/JOD1fKjt8BU2xvvqct8ISKEXYoKSu+bVEqXl2TQDW1DHL2zbQ36KNtC6hZvEW5qOU6SqTRYcVwo&#10;saGfkvK/7GoUdOuJC/37KOyy2Ya7k+v/8oWU+voM6zkIT8G/w6/2VisYT2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QVfDAAAA3AAAAA8AAAAAAAAAAAAA&#10;AAAAoQIAAGRycy9kb3ducmV2LnhtbFBLBQYAAAAABAAEAPkAAACRAwAAAAA=&#10;" strokecolor="#ec7c30" strokeweight=".5pt"/>
                  <v:line id="Line 120" o:spid="_x0000_s1106" style="position:absolute;visibility:visible;mso-wrap-style:square" from="2207,4367" to="3327,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F8AAAADcAAAADwAAAGRycy9kb3ducmV2LnhtbERPTYvCMBC9C/6HMMJeZE0VVnerUUQQ&#10;lr1ZvXibbca22kxKE2v015uD4PHxvherYGrRUesqywrGowQEcW51xYWCw377+Q3CeWSNtWVScCcH&#10;q2W/t8BU2xvvqMt8IWIIuxQVlN43qZQuL8mgG9mGOHIn2xr0EbaF1C3eYrip5SRJptJgxbGhxIY2&#10;JeWX7GoUdOsvF4aPcfjLfrbcHd3wn8+k1McgrOcgPAX/Fr/cv1rBZBbnxzPx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sfhfAAAAA3AAAAA8AAAAAAAAAAAAAAAAA&#10;oQIAAGRycy9kb3ducmV2LnhtbFBLBQYAAAAABAAEAPkAAACOAwAAAAA=&#10;" strokecolor="#ec7c30" strokeweight=".5pt"/>
                  <v:line id="Line 120" o:spid="_x0000_s1107" style="position:absolute;visibility:visible;mso-wrap-style:square" from="9285,2849" to="10405,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bjMQAAADcAAAADwAAAGRycy9kb3ducmV2LnhtbESPQWvCQBSE7wX/w/KEXkQ3EVo1uooI&#10;gvTW6MXbM/tMotm3IbuNa399t1DocZiZb5jVJphG9NS52rKCdJKAIC6srrlUcDrux3MQziNrbCyT&#10;gic52KwHLyvMtH3wJ/W5L0WEsMtQQeV9m0npiooMuoltiaN3tZ1BH2VXSt3hI8JNI6dJ8i4N1hwX&#10;KmxpV1Fxz7+Mgn775sLoOw0f+WLP/dmNLnwjpV6HYbsE4Sn4//Bf+6AVTGcp/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NuMxAAAANwAAAAPAAAAAAAAAAAA&#10;AAAAAKECAABkcnMvZG93bnJldi54bWxQSwUGAAAAAAQABAD5AAAAkgMAAAAA&#10;" strokecolor="#ec7c30" strokeweight=".5pt"/>
                  <v:line id="Line 120" o:spid="_x0000_s1108" style="position:absolute;visibility:visible;mso-wrap-style:square" from="8681,6224" to="980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F+8QAAADcAAAADwAAAGRycy9kb3ducmV2LnhtbESPQWvCQBSE7wX/w/KEXkQ3Blo1uooI&#10;gvTW6MXbM/tMotm3IbuNa399t1DocZiZb5jVJphG9NS52rKC6SQBQVxYXXOp4HTcj+cgnEfW2Fgm&#10;BU9ysFkPXlaYafvgT+pzX4oIYZehgsr7NpPSFRUZdBPbEkfvajuDPsqulLrDR4SbRqZJ8i4N1hwX&#10;KmxpV1Fxz7+Mgn775sLoexo+8sWe+7MbXfhGSr0Ow3YJwlPw/+G/9kErSGcp/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kX7xAAAANwAAAAPAAAAAAAAAAAA&#10;AAAAAKECAABkcnMvZG93bnJldi54bWxQSwUGAAAAAAQABAD5AAAAkgMAAAAA&#10;" strokecolor="#ec7c30" strokeweight=".5pt"/>
                </v:group>
                <v:shape id="Text Box 268" o:spid="_x0000_s1109" type="#_x0000_t202" style="position:absolute;top:7897;width:12617;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cMA&#10;AADcAAAADwAAAGRycy9kb3ducmV2LnhtbERPS0/CQBC+m/AfNmPCTbZwIKawEIOacADloYnexu7Q&#10;NnRnm92h1H/PHkw8fvne82XvGtVRiLVnA+NRBoq48Lbm0sDH8fXhEVQUZIuNZzLwSxGWi8HdHHPr&#10;r7yn7iClSiEcczRQibS51rGoyGEc+ZY4cScfHEqCodQ24DWFu0ZPsmyqHdacGipsaVVRcT5cnIHm&#10;K4bNTybf3XO5ld27vny+jN+MGd73TzNQQr38i//ca2tgMk1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F8cMAAADcAAAADwAAAAAAAAAAAAAAAACYAgAAZHJzL2Rv&#10;d25yZXYueG1sUEsFBgAAAAAEAAQA9QAAAIgDAAAAAA==&#10;" filled="f" stroked="f" strokeweight=".5pt">
                  <v:textbox inset="0,0,0,0">
                    <w:txbxContent>
                      <w:p w14:paraId="59D38F08" w14:textId="7DB48D8C" w:rsidR="00A7292F" w:rsidRPr="00E964D0" w:rsidRDefault="00A7292F" w:rsidP="007A7DF8">
                        <w:pPr>
                          <w:jc w:val="right"/>
                          <w:rPr>
                            <w:lang w:val="de-DE"/>
                          </w:rPr>
                        </w:pPr>
                        <w:r w:rsidRPr="00E964D0">
                          <w:rPr>
                            <w:rFonts w:asciiTheme="minorHAnsi" w:hAnsiTheme="minorHAnsi" w:cstheme="minorHAnsi"/>
                            <w:lang w:val="de-DE"/>
                          </w:rPr>
                          <w:t>Beschickermotor mit einem Stecker</w:t>
                        </w:r>
                      </w:p>
                    </w:txbxContent>
                  </v:textbox>
                </v:shape>
                <v:shape id="Text Box 274" o:spid="_x0000_s1110" type="#_x0000_t202" style="position:absolute;left:50758;top:6096;width:9372;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ZKccA&#10;AADcAAAADwAAAGRycy9kb3ducmV2LnhtbESPQUvDQBSE74X+h+UJvbWblqI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2SnHAAAA3AAAAA8AAAAAAAAAAAAAAAAAmAIAAGRy&#10;cy9kb3ducmV2LnhtbFBLBQYAAAAABAAEAPUAAACMAwAAAAA=&#10;" filled="f" stroked="f" strokeweight=".5pt">
                  <v:textbox inset="0,0,0,0">
                    <w:txbxContent>
                      <w:p w14:paraId="6EBFA84A" w14:textId="49B77763" w:rsidR="00A7292F" w:rsidRPr="00E964D0" w:rsidRDefault="00A7292F" w:rsidP="007A7DF8">
                        <w:pPr>
                          <w:rPr>
                            <w:rFonts w:asciiTheme="minorHAnsi" w:hAnsiTheme="minorHAnsi" w:cstheme="minorHAnsi"/>
                            <w:lang w:val="de-DE"/>
                          </w:rPr>
                        </w:pPr>
                        <w:r w:rsidRPr="00E964D0">
                          <w:rPr>
                            <w:rFonts w:asciiTheme="minorHAnsi" w:hAnsiTheme="minorHAnsi" w:cstheme="minorHAnsi"/>
                            <w:lang w:val="de-DE"/>
                          </w:rPr>
                          <w:t xml:space="preserve">Trichterdeckel mit </w:t>
                        </w:r>
                        <w:r>
                          <w:rPr>
                            <w:rFonts w:asciiTheme="minorHAnsi" w:hAnsiTheme="minorHAnsi" w:cstheme="minorHAnsi"/>
                            <w:lang w:val="de-DE"/>
                          </w:rPr>
                          <w:t>der</w:t>
                        </w:r>
                        <w:r w:rsidRPr="00E964D0">
                          <w:rPr>
                            <w:rFonts w:asciiTheme="minorHAnsi" w:hAnsiTheme="minorHAnsi" w:cstheme="minorHAnsi"/>
                            <w:lang w:val="de-DE"/>
                          </w:rPr>
                          <w:t xml:space="preserve"> Dichtung</w:t>
                        </w:r>
                      </w:p>
                    </w:txbxContent>
                  </v:textbox>
                </v:shape>
                <v:shape id="Text Box 275" o:spid="_x0000_s1111" type="#_x0000_t202" style="position:absolute;left:206;top:17298;width:12428;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8sscA&#10;AADcAAAADwAAAGRycy9kb3ducmV2LnhtbESPQUvDQBSE74X+h+UJvbWbFqo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fLLHAAAA3AAAAA8AAAAAAAAAAAAAAAAAmAIAAGRy&#10;cy9kb3ducmV2LnhtbFBLBQYAAAAABAAEAPUAAACMAwAAAAA=&#10;" filled="f" stroked="f" strokeweight=".5pt">
                  <v:textbox inset="0,0,0,0">
                    <w:txbxContent>
                      <w:p w14:paraId="4D36F4C8" w14:textId="146C2DAA" w:rsidR="00A7292F" w:rsidRPr="00E964D0" w:rsidRDefault="00A7292F" w:rsidP="007A7DF8">
                        <w:pPr>
                          <w:jc w:val="right"/>
                          <w:rPr>
                            <w:lang w:val="de-DE"/>
                          </w:rPr>
                        </w:pPr>
                        <w:r w:rsidRPr="00E964D0">
                          <w:rPr>
                            <w:rFonts w:asciiTheme="minorHAnsi" w:hAnsiTheme="minorHAnsi" w:cstheme="minorHAnsi"/>
                            <w:lang w:val="de-DE"/>
                          </w:rPr>
                          <w:t>Displayhalter</w:t>
                        </w:r>
                      </w:p>
                    </w:txbxContent>
                  </v:textbox>
                </v:shape>
                <v:shape id="Text Box 276" o:spid="_x0000_s1112" type="#_x0000_t202" style="position:absolute;left:45783;top:17041;width:11693;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xccA&#10;AADcAAAADwAAAGRycy9kb3ducmV2LnhtbESPT2vCQBTE74V+h+UVvNWNHmxJXUWsgof+sVahvb1m&#10;X5PQ7Nuw+4zx27uFQo/DzPyGmc5716iOQqw9GxgNM1DEhbc1lwb27+vbe1BRkC02nsnAmSLMZ9dX&#10;U8ytP/EbdTspVYJwzNFAJdLmWseiIodx6Fvi5H374FCSDKW2AU8J7ho9zrKJdlhzWqiwpWVFxc/u&#10;6Aw0HzE8fWXy2T2Wz7J91cfDavRizOCmXzyAEurlP/zX3lgD47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4sXHAAAA3AAAAA8AAAAAAAAAAAAAAAAAmAIAAGRy&#10;cy9kb3ducmV2LnhtbFBLBQYAAAAABAAEAPUAAACMAwAAAAA=&#10;" filled="f" stroked="f" strokeweight=".5pt">
                  <v:textbox inset="0,0,0,0">
                    <w:txbxContent>
                      <w:p w14:paraId="14BEC551" w14:textId="3440426C" w:rsidR="00A7292F" w:rsidRPr="00E964D0" w:rsidRDefault="00A7292F" w:rsidP="007A7DF8">
                        <w:pPr>
                          <w:rPr>
                            <w:lang w:val="de-DE"/>
                          </w:rPr>
                        </w:pPr>
                        <w:r w:rsidRPr="00E964D0">
                          <w:rPr>
                            <w:rFonts w:asciiTheme="minorHAnsi" w:hAnsiTheme="minorHAnsi" w:cstheme="minorHAnsi"/>
                            <w:lang w:val="de-DE"/>
                          </w:rPr>
                          <w:t>Auslass des Beschickers</w:t>
                        </w:r>
                      </w:p>
                    </w:txbxContent>
                  </v:textbox>
                </v:shape>
                <v:shape id="Text Box 277" o:spid="_x0000_s1113" type="#_x0000_t202" style="position:absolute;top:19659;width:1330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HXscA&#10;AADcAAAADwAAAGRycy9kb3ducmV2LnhtbESPT0vDQBTE7wW/w/KE3tpNe7ASuy3iH/DQ1hpb0Nsz&#10;+0yC2bdh9zWN394VBI/DzPyGWa4H16qeQmw8G5hNM1DEpbcNVwYOr4+Ta1BRkC22nsnAN0VYry5G&#10;S8ytP/ML9YVUKkE45migFulyrWNZk8M49R1x8j59cChJhkrbgOcEd62eZ9mVdthwWqixo7uayq/i&#10;5Ay0bzFsPjJ57++rreyf9en4MNsZM74cbm9ACQ3yH/5rP1kD88U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R17HAAAA3AAAAA8AAAAAAAAAAAAAAAAAmAIAAGRy&#10;cy9kb3ducmV2LnhtbFBLBQYAAAAABAAEAPUAAACMAwAAAAA=&#10;" filled="f" stroked="f" strokeweight=".5pt">
                  <v:textbox inset="0,0,0,0">
                    <w:txbxContent>
                      <w:p w14:paraId="42CD9114" w14:textId="463C29F9" w:rsidR="00A7292F" w:rsidRPr="00E964D0" w:rsidRDefault="00A7292F" w:rsidP="007A7DF8">
                        <w:pPr>
                          <w:jc w:val="right"/>
                          <w:rPr>
                            <w:rFonts w:asciiTheme="minorHAnsi" w:hAnsiTheme="minorHAnsi" w:cstheme="minorHAnsi"/>
                            <w:lang w:val="de-DE"/>
                          </w:rPr>
                        </w:pPr>
                        <w:r w:rsidRPr="00E964D0">
                          <w:rPr>
                            <w:rFonts w:asciiTheme="minorHAnsi" w:hAnsiTheme="minorHAnsi" w:cstheme="minorHAnsi"/>
                            <w:lang w:val="de-DE"/>
                          </w:rPr>
                          <w:t>Die hintere orange Abdeckung wird entfernt</w:t>
                        </w:r>
                      </w:p>
                    </w:txbxContent>
                  </v:textbox>
                </v:shape>
                <v:shape id="Text Box 278" o:spid="_x0000_s1114" type="#_x0000_t202" style="position:absolute;left:47069;top:28987;width:12663;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LMMA&#10;AADcAAAADwAAAGRycy9kb3ducmV2LnhtbERPS0/CQBC+m/gfNmPiTbZwQFNZiBFIOCgvNdHb2B3b&#10;hu5sszuU8u/ZgwnHL997MutdozoKsfZsYDjIQBEX3tZcGvj8WD48gYqCbLHxTAbOFGE2vb2ZYG79&#10;iXfU7aVUKYRjjgYqkTbXOhYVOYwD3xIn7s8Hh5JgKLUNeErhrtGjLBtrhzWnhgpbeq2oOOyPzkDz&#10;HcPbbyY/3bx8l+1GH78Ww7Ux93f9yzMooV6u4n/3yhoYPa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TLMMAAADcAAAADwAAAAAAAAAAAAAAAACYAgAAZHJzL2Rv&#10;d25yZXYueG1sUEsFBgAAAAAEAAQA9QAAAIgDAAAAAA==&#10;" filled="f" stroked="f" strokeweight=".5pt">
                  <v:textbox inset="0,0,0,0">
                    <w:txbxContent>
                      <w:p w14:paraId="2DA82C12" w14:textId="2862B38C" w:rsidR="00A7292F" w:rsidRPr="00E964D0" w:rsidRDefault="00A7292F" w:rsidP="007A7DF8">
                        <w:pPr>
                          <w:rPr>
                            <w:rFonts w:asciiTheme="minorHAnsi" w:hAnsiTheme="minorHAnsi" w:cstheme="minorHAnsi"/>
                            <w:lang w:val="de-DE"/>
                          </w:rPr>
                        </w:pPr>
                        <w:r>
                          <w:rPr>
                            <w:rFonts w:asciiTheme="minorHAnsi" w:hAnsiTheme="minorHAnsi" w:cstheme="minorHAnsi"/>
                            <w:lang w:val="de-DE"/>
                          </w:rPr>
                          <w:t>Gerade</w:t>
                        </w:r>
                        <w:r w:rsidR="00456A69">
                          <w:rPr>
                            <w:rFonts w:asciiTheme="minorHAnsi" w:hAnsiTheme="minorHAnsi" w:cstheme="minorHAnsi"/>
                            <w:lang w:val="de-DE"/>
                          </w:rPr>
                          <w:t>s</w:t>
                        </w:r>
                        <w:r>
                          <w:rPr>
                            <w:rFonts w:asciiTheme="minorHAnsi" w:hAnsiTheme="minorHAnsi" w:cstheme="minorHAnsi"/>
                            <w:lang w:val="de-DE"/>
                          </w:rPr>
                          <w:t xml:space="preserve"> Brennerrohr</w:t>
                        </w:r>
                      </w:p>
                    </w:txbxContent>
                  </v:textbox>
                </v:shape>
                <w10:anchorlock/>
              </v:group>
            </w:pict>
          </mc:Fallback>
        </mc:AlternateContent>
      </w:r>
    </w:p>
    <w:p w14:paraId="7D962321" w14:textId="77777777" w:rsidR="00282970" w:rsidRPr="000B35B9" w:rsidRDefault="00282970" w:rsidP="00B1046A">
      <w:pPr>
        <w:pStyle w:val="Zkladntext"/>
        <w:jc w:val="both"/>
        <w:rPr>
          <w:rFonts w:asciiTheme="minorHAnsi" w:hAnsiTheme="minorHAnsi" w:cstheme="minorHAnsi"/>
          <w:lang w:val="de-DE"/>
        </w:rPr>
      </w:pPr>
    </w:p>
    <w:p w14:paraId="03CEAC7E" w14:textId="77777777" w:rsidR="00282970" w:rsidRPr="000B35B9" w:rsidRDefault="007A7DF8" w:rsidP="00B1046A">
      <w:pPr>
        <w:pStyle w:val="Zkladntext"/>
        <w:jc w:val="both"/>
        <w:rPr>
          <w:rFonts w:asciiTheme="minorHAnsi" w:hAnsiTheme="minorHAnsi" w:cstheme="minorHAnsi"/>
          <w:lang w:val="de-DE"/>
        </w:rPr>
      </w:pPr>
      <w:r w:rsidRPr="000B35B9">
        <w:rPr>
          <w:rFonts w:asciiTheme="minorHAnsi" w:hAnsiTheme="minorHAnsi" w:cstheme="minorHAnsi"/>
          <w:noProof/>
          <w:sz w:val="21"/>
          <w:lang w:bidi="ar-SA"/>
        </w:rPr>
        <mc:AlternateContent>
          <mc:Choice Requires="wpg">
            <w:drawing>
              <wp:anchor distT="0" distB="0" distL="114300" distR="114300" simplePos="0" relativeHeight="251655168" behindDoc="0" locked="0" layoutInCell="1" allowOverlap="1" wp14:anchorId="5967B444" wp14:editId="7A7B7D60">
                <wp:simplePos x="0" y="0"/>
                <wp:positionH relativeFrom="margin">
                  <wp:align>center</wp:align>
                </wp:positionH>
                <wp:positionV relativeFrom="paragraph">
                  <wp:posOffset>51163</wp:posOffset>
                </wp:positionV>
                <wp:extent cx="6272151" cy="4884065"/>
                <wp:effectExtent l="0" t="0" r="14605" b="12065"/>
                <wp:wrapNone/>
                <wp:docPr id="279" name="Group 279"/>
                <wp:cNvGraphicFramePr/>
                <a:graphic xmlns:a="http://schemas.openxmlformats.org/drawingml/2006/main">
                  <a:graphicData uri="http://schemas.microsoft.com/office/word/2010/wordprocessingGroup">
                    <wpg:wgp>
                      <wpg:cNvGrpSpPr/>
                      <wpg:grpSpPr>
                        <a:xfrm>
                          <a:off x="0" y="0"/>
                          <a:ext cx="6272151" cy="4884065"/>
                          <a:chOff x="0" y="0"/>
                          <a:chExt cx="6272151" cy="4884065"/>
                        </a:xfrm>
                      </wpg:grpSpPr>
                      <wpg:grpSp>
                        <wpg:cNvPr id="152" name="Group 112"/>
                        <wpg:cNvGrpSpPr>
                          <a:grpSpLocks/>
                        </wpg:cNvGrpSpPr>
                        <wpg:grpSpPr bwMode="auto">
                          <a:xfrm>
                            <a:off x="17813" y="5937"/>
                            <a:ext cx="3048000" cy="2093595"/>
                            <a:chOff x="1095" y="310"/>
                            <a:chExt cx="4800" cy="3297"/>
                          </a:xfrm>
                        </wpg:grpSpPr>
                        <pic:pic xmlns:pic="http://schemas.openxmlformats.org/drawingml/2006/picture">
                          <pic:nvPicPr>
                            <pic:cNvPr id="153" name="Picture 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26" y="617"/>
                              <a:ext cx="3954" cy="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15"/>
                          <wps:cNvSpPr>
                            <a:spLocks/>
                          </wps:cNvSpPr>
                          <wps:spPr bwMode="auto">
                            <a:xfrm>
                              <a:off x="2760" y="757"/>
                              <a:ext cx="867" cy="437"/>
                            </a:xfrm>
                            <a:custGeom>
                              <a:avLst/>
                              <a:gdLst>
                                <a:gd name="T0" fmla="+- 0 2840 2760"/>
                                <a:gd name="T1" fmla="*/ T0 w 867"/>
                                <a:gd name="T2" fmla="+- 0 1087 758"/>
                                <a:gd name="T3" fmla="*/ 1087 h 437"/>
                                <a:gd name="T4" fmla="+- 0 2760 2760"/>
                                <a:gd name="T5" fmla="*/ T4 w 867"/>
                                <a:gd name="T6" fmla="+- 0 1194 758"/>
                                <a:gd name="T7" fmla="*/ 1194 h 437"/>
                                <a:gd name="T8" fmla="+- 0 2894 2760"/>
                                <a:gd name="T9" fmla="*/ T8 w 867"/>
                                <a:gd name="T10" fmla="+- 0 1194 758"/>
                                <a:gd name="T11" fmla="*/ 1194 h 437"/>
                                <a:gd name="T12" fmla="+- 0 2874 2760"/>
                                <a:gd name="T13" fmla="*/ T12 w 867"/>
                                <a:gd name="T14" fmla="+- 0 1154 758"/>
                                <a:gd name="T15" fmla="*/ 1154 h 437"/>
                                <a:gd name="T16" fmla="+- 0 2852 2760"/>
                                <a:gd name="T17" fmla="*/ T16 w 867"/>
                                <a:gd name="T18" fmla="+- 0 1154 758"/>
                                <a:gd name="T19" fmla="*/ 1154 h 437"/>
                                <a:gd name="T20" fmla="+- 0 2847 2760"/>
                                <a:gd name="T21" fmla="*/ T20 w 867"/>
                                <a:gd name="T22" fmla="+- 0 1145 758"/>
                                <a:gd name="T23" fmla="*/ 1145 h 437"/>
                                <a:gd name="T24" fmla="+- 0 2865 2760"/>
                                <a:gd name="T25" fmla="*/ T24 w 867"/>
                                <a:gd name="T26" fmla="+- 0 1136 758"/>
                                <a:gd name="T27" fmla="*/ 1136 h 437"/>
                                <a:gd name="T28" fmla="+- 0 2840 2760"/>
                                <a:gd name="T29" fmla="*/ T28 w 867"/>
                                <a:gd name="T30" fmla="+- 0 1087 758"/>
                                <a:gd name="T31" fmla="*/ 1087 h 437"/>
                                <a:gd name="T32" fmla="+- 0 2865 2760"/>
                                <a:gd name="T33" fmla="*/ T32 w 867"/>
                                <a:gd name="T34" fmla="+- 0 1136 758"/>
                                <a:gd name="T35" fmla="*/ 1136 h 437"/>
                                <a:gd name="T36" fmla="+- 0 2847 2760"/>
                                <a:gd name="T37" fmla="*/ T36 w 867"/>
                                <a:gd name="T38" fmla="+- 0 1145 758"/>
                                <a:gd name="T39" fmla="*/ 1145 h 437"/>
                                <a:gd name="T40" fmla="+- 0 2852 2760"/>
                                <a:gd name="T41" fmla="*/ T40 w 867"/>
                                <a:gd name="T42" fmla="+- 0 1154 758"/>
                                <a:gd name="T43" fmla="*/ 1154 h 437"/>
                                <a:gd name="T44" fmla="+- 0 2870 2760"/>
                                <a:gd name="T45" fmla="*/ T44 w 867"/>
                                <a:gd name="T46" fmla="+- 0 1145 758"/>
                                <a:gd name="T47" fmla="*/ 1145 h 437"/>
                                <a:gd name="T48" fmla="+- 0 2865 2760"/>
                                <a:gd name="T49" fmla="*/ T48 w 867"/>
                                <a:gd name="T50" fmla="+- 0 1136 758"/>
                                <a:gd name="T51" fmla="*/ 1136 h 437"/>
                                <a:gd name="T52" fmla="+- 0 2870 2760"/>
                                <a:gd name="T53" fmla="*/ T52 w 867"/>
                                <a:gd name="T54" fmla="+- 0 1145 758"/>
                                <a:gd name="T55" fmla="*/ 1145 h 437"/>
                                <a:gd name="T56" fmla="+- 0 2852 2760"/>
                                <a:gd name="T57" fmla="*/ T56 w 867"/>
                                <a:gd name="T58" fmla="+- 0 1154 758"/>
                                <a:gd name="T59" fmla="*/ 1154 h 437"/>
                                <a:gd name="T60" fmla="+- 0 2874 2760"/>
                                <a:gd name="T61" fmla="*/ T60 w 867"/>
                                <a:gd name="T62" fmla="+- 0 1154 758"/>
                                <a:gd name="T63" fmla="*/ 1154 h 437"/>
                                <a:gd name="T64" fmla="+- 0 2870 2760"/>
                                <a:gd name="T65" fmla="*/ T64 w 867"/>
                                <a:gd name="T66" fmla="+- 0 1145 758"/>
                                <a:gd name="T67" fmla="*/ 1145 h 437"/>
                                <a:gd name="T68" fmla="+- 0 3622 2760"/>
                                <a:gd name="T69" fmla="*/ T68 w 867"/>
                                <a:gd name="T70" fmla="+- 0 758 758"/>
                                <a:gd name="T71" fmla="*/ 758 h 437"/>
                                <a:gd name="T72" fmla="+- 0 2865 2760"/>
                                <a:gd name="T73" fmla="*/ T72 w 867"/>
                                <a:gd name="T74" fmla="+- 0 1136 758"/>
                                <a:gd name="T75" fmla="*/ 1136 h 437"/>
                                <a:gd name="T76" fmla="+- 0 2870 2760"/>
                                <a:gd name="T77" fmla="*/ T76 w 867"/>
                                <a:gd name="T78" fmla="+- 0 1145 758"/>
                                <a:gd name="T79" fmla="*/ 1145 h 437"/>
                                <a:gd name="T80" fmla="+- 0 3626 2760"/>
                                <a:gd name="T81" fmla="*/ T80 w 867"/>
                                <a:gd name="T82" fmla="+- 0 767 758"/>
                                <a:gd name="T83" fmla="*/ 767 h 437"/>
                                <a:gd name="T84" fmla="+- 0 3622 2760"/>
                                <a:gd name="T85" fmla="*/ T84 w 867"/>
                                <a:gd name="T86" fmla="+- 0 758 758"/>
                                <a:gd name="T87" fmla="*/ 75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7" h="437">
                                  <a:moveTo>
                                    <a:pt x="80" y="329"/>
                                  </a:moveTo>
                                  <a:lnTo>
                                    <a:pt x="0" y="436"/>
                                  </a:lnTo>
                                  <a:lnTo>
                                    <a:pt x="134" y="436"/>
                                  </a:lnTo>
                                  <a:lnTo>
                                    <a:pt x="114" y="396"/>
                                  </a:lnTo>
                                  <a:lnTo>
                                    <a:pt x="92" y="396"/>
                                  </a:lnTo>
                                  <a:lnTo>
                                    <a:pt x="87" y="387"/>
                                  </a:lnTo>
                                  <a:lnTo>
                                    <a:pt x="105" y="378"/>
                                  </a:lnTo>
                                  <a:lnTo>
                                    <a:pt x="80" y="329"/>
                                  </a:lnTo>
                                  <a:close/>
                                  <a:moveTo>
                                    <a:pt x="105" y="378"/>
                                  </a:moveTo>
                                  <a:lnTo>
                                    <a:pt x="87" y="387"/>
                                  </a:lnTo>
                                  <a:lnTo>
                                    <a:pt x="92" y="396"/>
                                  </a:lnTo>
                                  <a:lnTo>
                                    <a:pt x="110" y="387"/>
                                  </a:lnTo>
                                  <a:lnTo>
                                    <a:pt x="105" y="378"/>
                                  </a:lnTo>
                                  <a:close/>
                                  <a:moveTo>
                                    <a:pt x="110" y="387"/>
                                  </a:moveTo>
                                  <a:lnTo>
                                    <a:pt x="92" y="396"/>
                                  </a:lnTo>
                                  <a:lnTo>
                                    <a:pt x="114" y="396"/>
                                  </a:lnTo>
                                  <a:lnTo>
                                    <a:pt x="110" y="387"/>
                                  </a:lnTo>
                                  <a:close/>
                                  <a:moveTo>
                                    <a:pt x="862" y="0"/>
                                  </a:moveTo>
                                  <a:lnTo>
                                    <a:pt x="105" y="378"/>
                                  </a:lnTo>
                                  <a:lnTo>
                                    <a:pt x="110" y="387"/>
                                  </a:lnTo>
                                  <a:lnTo>
                                    <a:pt x="866" y="9"/>
                                  </a:lnTo>
                                  <a:lnTo>
                                    <a:pt x="86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14"/>
                          <wps:cNvSpPr>
                            <a:spLocks/>
                          </wps:cNvSpPr>
                          <wps:spPr bwMode="auto">
                            <a:xfrm>
                              <a:off x="3096" y="758"/>
                              <a:ext cx="532" cy="520"/>
                            </a:xfrm>
                            <a:custGeom>
                              <a:avLst/>
                              <a:gdLst>
                                <a:gd name="T0" fmla="+- 0 3140 3096"/>
                                <a:gd name="T1" fmla="*/ T0 w 532"/>
                                <a:gd name="T2" fmla="+- 0 1151 759"/>
                                <a:gd name="T3" fmla="*/ 1151 h 520"/>
                                <a:gd name="T4" fmla="+- 0 3096 3096"/>
                                <a:gd name="T5" fmla="*/ T4 w 532"/>
                                <a:gd name="T6" fmla="+- 0 1278 759"/>
                                <a:gd name="T7" fmla="*/ 1278 h 520"/>
                                <a:gd name="T8" fmla="+- 0 3224 3096"/>
                                <a:gd name="T9" fmla="*/ T8 w 532"/>
                                <a:gd name="T10" fmla="+- 0 1237 759"/>
                                <a:gd name="T11" fmla="*/ 1237 h 520"/>
                                <a:gd name="T12" fmla="+- 0 3199 3096"/>
                                <a:gd name="T13" fmla="*/ T12 w 532"/>
                                <a:gd name="T14" fmla="+- 0 1212 759"/>
                                <a:gd name="T15" fmla="*/ 1212 h 520"/>
                                <a:gd name="T16" fmla="+- 0 3171 3096"/>
                                <a:gd name="T17" fmla="*/ T16 w 532"/>
                                <a:gd name="T18" fmla="+- 0 1212 759"/>
                                <a:gd name="T19" fmla="*/ 1212 h 520"/>
                                <a:gd name="T20" fmla="+- 0 3164 3096"/>
                                <a:gd name="T21" fmla="*/ T20 w 532"/>
                                <a:gd name="T22" fmla="+- 0 1205 759"/>
                                <a:gd name="T23" fmla="*/ 1205 h 520"/>
                                <a:gd name="T24" fmla="+- 0 3178 3096"/>
                                <a:gd name="T25" fmla="*/ T24 w 532"/>
                                <a:gd name="T26" fmla="+- 0 1191 759"/>
                                <a:gd name="T27" fmla="*/ 1191 h 520"/>
                                <a:gd name="T28" fmla="+- 0 3140 3096"/>
                                <a:gd name="T29" fmla="*/ T28 w 532"/>
                                <a:gd name="T30" fmla="+- 0 1151 759"/>
                                <a:gd name="T31" fmla="*/ 1151 h 520"/>
                                <a:gd name="T32" fmla="+- 0 3178 3096"/>
                                <a:gd name="T33" fmla="*/ T32 w 532"/>
                                <a:gd name="T34" fmla="+- 0 1191 759"/>
                                <a:gd name="T35" fmla="*/ 1191 h 520"/>
                                <a:gd name="T36" fmla="+- 0 3164 3096"/>
                                <a:gd name="T37" fmla="*/ T36 w 532"/>
                                <a:gd name="T38" fmla="+- 0 1205 759"/>
                                <a:gd name="T39" fmla="*/ 1205 h 520"/>
                                <a:gd name="T40" fmla="+- 0 3171 3096"/>
                                <a:gd name="T41" fmla="*/ T40 w 532"/>
                                <a:gd name="T42" fmla="+- 0 1212 759"/>
                                <a:gd name="T43" fmla="*/ 1212 h 520"/>
                                <a:gd name="T44" fmla="+- 0 3185 3096"/>
                                <a:gd name="T45" fmla="*/ T44 w 532"/>
                                <a:gd name="T46" fmla="+- 0 1198 759"/>
                                <a:gd name="T47" fmla="*/ 1198 h 520"/>
                                <a:gd name="T48" fmla="+- 0 3178 3096"/>
                                <a:gd name="T49" fmla="*/ T48 w 532"/>
                                <a:gd name="T50" fmla="+- 0 1191 759"/>
                                <a:gd name="T51" fmla="*/ 1191 h 520"/>
                                <a:gd name="T52" fmla="+- 0 3185 3096"/>
                                <a:gd name="T53" fmla="*/ T52 w 532"/>
                                <a:gd name="T54" fmla="+- 0 1198 759"/>
                                <a:gd name="T55" fmla="*/ 1198 h 520"/>
                                <a:gd name="T56" fmla="+- 0 3171 3096"/>
                                <a:gd name="T57" fmla="*/ T56 w 532"/>
                                <a:gd name="T58" fmla="+- 0 1212 759"/>
                                <a:gd name="T59" fmla="*/ 1212 h 520"/>
                                <a:gd name="T60" fmla="+- 0 3199 3096"/>
                                <a:gd name="T61" fmla="*/ T60 w 532"/>
                                <a:gd name="T62" fmla="+- 0 1212 759"/>
                                <a:gd name="T63" fmla="*/ 1212 h 520"/>
                                <a:gd name="T64" fmla="+- 0 3185 3096"/>
                                <a:gd name="T65" fmla="*/ T64 w 532"/>
                                <a:gd name="T66" fmla="+- 0 1198 759"/>
                                <a:gd name="T67" fmla="*/ 1198 h 520"/>
                                <a:gd name="T68" fmla="+- 0 3621 3096"/>
                                <a:gd name="T69" fmla="*/ T68 w 532"/>
                                <a:gd name="T70" fmla="+- 0 759 759"/>
                                <a:gd name="T71" fmla="*/ 759 h 520"/>
                                <a:gd name="T72" fmla="+- 0 3178 3096"/>
                                <a:gd name="T73" fmla="*/ T72 w 532"/>
                                <a:gd name="T74" fmla="+- 0 1191 759"/>
                                <a:gd name="T75" fmla="*/ 1191 h 520"/>
                                <a:gd name="T76" fmla="+- 0 3185 3096"/>
                                <a:gd name="T77" fmla="*/ T76 w 532"/>
                                <a:gd name="T78" fmla="+- 0 1198 759"/>
                                <a:gd name="T79" fmla="*/ 1198 h 520"/>
                                <a:gd name="T80" fmla="+- 0 3627 3096"/>
                                <a:gd name="T81" fmla="*/ T80 w 532"/>
                                <a:gd name="T82" fmla="+- 0 766 759"/>
                                <a:gd name="T83" fmla="*/ 766 h 520"/>
                                <a:gd name="T84" fmla="+- 0 3621 3096"/>
                                <a:gd name="T85" fmla="*/ T84 w 532"/>
                                <a:gd name="T86" fmla="+- 0 759 759"/>
                                <a:gd name="T87" fmla="*/ 75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2" h="520">
                                  <a:moveTo>
                                    <a:pt x="44" y="392"/>
                                  </a:moveTo>
                                  <a:lnTo>
                                    <a:pt x="0" y="519"/>
                                  </a:lnTo>
                                  <a:lnTo>
                                    <a:pt x="128" y="478"/>
                                  </a:lnTo>
                                  <a:lnTo>
                                    <a:pt x="103" y="453"/>
                                  </a:lnTo>
                                  <a:lnTo>
                                    <a:pt x="75" y="453"/>
                                  </a:lnTo>
                                  <a:lnTo>
                                    <a:pt x="68" y="446"/>
                                  </a:lnTo>
                                  <a:lnTo>
                                    <a:pt x="82" y="432"/>
                                  </a:lnTo>
                                  <a:lnTo>
                                    <a:pt x="44" y="392"/>
                                  </a:lnTo>
                                  <a:close/>
                                  <a:moveTo>
                                    <a:pt x="82" y="432"/>
                                  </a:moveTo>
                                  <a:lnTo>
                                    <a:pt x="68" y="446"/>
                                  </a:lnTo>
                                  <a:lnTo>
                                    <a:pt x="75" y="453"/>
                                  </a:lnTo>
                                  <a:lnTo>
                                    <a:pt x="89" y="439"/>
                                  </a:lnTo>
                                  <a:lnTo>
                                    <a:pt x="82" y="432"/>
                                  </a:lnTo>
                                  <a:close/>
                                  <a:moveTo>
                                    <a:pt x="89" y="439"/>
                                  </a:moveTo>
                                  <a:lnTo>
                                    <a:pt x="75" y="453"/>
                                  </a:lnTo>
                                  <a:lnTo>
                                    <a:pt x="103" y="453"/>
                                  </a:lnTo>
                                  <a:lnTo>
                                    <a:pt x="89" y="439"/>
                                  </a:lnTo>
                                  <a:close/>
                                  <a:moveTo>
                                    <a:pt x="525" y="0"/>
                                  </a:moveTo>
                                  <a:lnTo>
                                    <a:pt x="82" y="432"/>
                                  </a:lnTo>
                                  <a:lnTo>
                                    <a:pt x="89" y="439"/>
                                  </a:lnTo>
                                  <a:lnTo>
                                    <a:pt x="531" y="7"/>
                                  </a:lnTo>
                                  <a:lnTo>
                                    <a:pt x="52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113"/>
                          <wps:cNvSpPr txBox="1">
                            <a:spLocks noChangeArrowheads="1"/>
                          </wps:cNvSpPr>
                          <wps:spPr bwMode="auto">
                            <a:xfrm>
                              <a:off x="1102" y="317"/>
                              <a:ext cx="4785" cy="3282"/>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65FF09" w14:textId="77777777" w:rsidR="00A7292F" w:rsidRDefault="00A7292F" w:rsidP="007A7DF8">
                                <w:pPr>
                                  <w:ind w:left="2694" w:right="233"/>
                                  <w:rPr>
                                    <w:sz w:val="16"/>
                                  </w:rPr>
                                </w:pPr>
                              </w:p>
                              <w:p w14:paraId="27F5A6C1" w14:textId="50F4F944" w:rsidR="00A7292F" w:rsidRPr="00B1046A" w:rsidRDefault="00A7292F" w:rsidP="00E964D0">
                                <w:pPr>
                                  <w:ind w:left="2694" w:right="233"/>
                                  <w:rPr>
                                    <w:sz w:val="16"/>
                                  </w:rPr>
                                </w:pPr>
                                <w:r w:rsidRPr="00E964D0">
                                  <w:rPr>
                                    <w:sz w:val="16"/>
                                  </w:rPr>
                                  <w:t>Stecker auf der Rückseite des Displays</w:t>
                                </w:r>
                                <w:r>
                                  <w:rPr>
                                    <w:sz w:val="16"/>
                                  </w:rPr>
                                  <w:t xml:space="preserve"> trennen</w:t>
                                </w:r>
                              </w:p>
                            </w:txbxContent>
                          </wps:txbx>
                          <wps:bodyPr rot="0" vert="horz" wrap="square" lIns="0" tIns="0" rIns="0" bIns="0" anchor="t" anchorCtr="0" upright="1">
                            <a:noAutofit/>
                          </wps:bodyPr>
                        </wps:wsp>
                      </wpg:grpSp>
                      <wpg:grpSp>
                        <wpg:cNvPr id="149" name="Group 109"/>
                        <wpg:cNvGrpSpPr>
                          <a:grpSpLocks/>
                        </wpg:cNvGrpSpPr>
                        <wpg:grpSpPr bwMode="auto">
                          <a:xfrm>
                            <a:off x="3224151" y="0"/>
                            <a:ext cx="3048000" cy="2098675"/>
                            <a:chOff x="6150" y="302"/>
                            <a:chExt cx="4800" cy="3305"/>
                          </a:xfrm>
                        </wpg:grpSpPr>
                        <pic:pic xmlns:pic="http://schemas.openxmlformats.org/drawingml/2006/picture">
                          <pic:nvPicPr>
                            <pic:cNvPr id="15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02" y="522"/>
                              <a:ext cx="3733"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10"/>
                          <wps:cNvSpPr>
                            <a:spLocks noChangeArrowheads="1"/>
                          </wps:cNvSpPr>
                          <wps:spPr bwMode="auto">
                            <a:xfrm>
                              <a:off x="6157" y="309"/>
                              <a:ext cx="4785" cy="3290"/>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6"/>
                        <wpg:cNvGrpSpPr>
                          <a:grpSpLocks/>
                        </wpg:cNvGrpSpPr>
                        <wpg:grpSpPr bwMode="auto">
                          <a:xfrm>
                            <a:off x="0" y="2208810"/>
                            <a:ext cx="3056255" cy="2675255"/>
                            <a:chOff x="1078" y="-307"/>
                            <a:chExt cx="4813" cy="4213"/>
                          </a:xfrm>
                        </wpg:grpSpPr>
                        <pic:pic xmlns:pic="http://schemas.openxmlformats.org/drawingml/2006/picture">
                          <pic:nvPicPr>
                            <pic:cNvPr id="147" name="Picture 1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7" y="86"/>
                              <a:ext cx="2967" cy="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107"/>
                          <wps:cNvSpPr>
                            <a:spLocks noChangeArrowheads="1"/>
                          </wps:cNvSpPr>
                          <wps:spPr bwMode="auto">
                            <a:xfrm>
                              <a:off x="1085" y="-300"/>
                              <a:ext cx="4798" cy="4198"/>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967B444" id="Group 279" o:spid="_x0000_s1115" style="position:absolute;left:0;text-align:left;margin-left:0;margin-top:4.05pt;width:493.85pt;height:384.55pt;z-index:251655168;mso-position-horizontal:center;mso-position-horizontal-relative:margin;mso-position-vertical-relative:text" coordsize="62721,48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NgwWvM4LwAAOC8AABUAAABk&#10;cnMvbWVkaWEvaW1hZ2UzLmpwZWf/2P/gABBKRklGAAEBAQBgAGAAAP/bAEMAAwICAwICAwMDAwQD&#10;AwQFCAUFBAQFCgcHBggMCgwMCwoLCw0OEhANDhEOCwsQFhARExQVFRUMDxcYFhQYEhQVFP/bAEMB&#10;AwQEBQQFCQUFCRQNCw0UFBQUFBQUFBQUFBQUFBQUFBQUFBQUFBQUFBQUFBQUFBQUFBQUFBQUFBQU&#10;FBQUFBQUFP/AABEIAUEA8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">
                <v:group id="Group 112" o:spid="_x0000_s1116" style="position:absolute;left:178;top:59;width:30480;height:20936" coordorigin="1095,310" coordsize="480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Picture 116" o:spid="_x0000_s1117" type="#_x0000_t75" style="position:absolute;left:1926;top:617;width:3954;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bkDBAAAA3AAAAA8AAABkcnMvZG93bnJldi54bWxET01rAjEQvRf8D2EEbzVrS4usRtEWwWO7&#10;evE2bsbd1c0kJHF3/fdNodDbPN7nLNeDaUVHPjSWFcymGQji0uqGKwXHw+55DiJEZI2tZVLwoADr&#10;1ehpibm2PX9TV8RKpBAOOSqoY3S5lKGsyWCYWkecuIv1BmOCvpLaY5/CTStfsuxdGmw4NdTo6KOm&#10;8lbcjYKvs3O3a7vbDtXD63tfus+uOCk1GQ+bBYhIQ/wX/7n3Os1/e4XfZ9IF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CbkDBAAAA3AAAAA8AAAAAAAAAAAAAAAAAnwIA&#10;AGRycy9kb3ducmV2LnhtbFBLBQYAAAAABAAEAPcAAACNAwAAAAA=&#10;">
                    <v:imagedata r:id="rId45" o:title=""/>
                  </v:shape>
                  <v:shape id="AutoShape 115" o:spid="_x0000_s1118" style="position:absolute;left:2760;top:757;width:867;height:437;visibility:visible;mso-wrap-style:square;v-text-anchor:top" coordsize="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ScAA&#10;AADcAAAADwAAAGRycy9kb3ducmV2LnhtbERPTYvCMBC9L/gfwgje1tTFValGEVnFgwet4nloxrbY&#10;TEoStf77jSB4m8f7nNmiNbW4k/OVZQWDfgKCOLe64kLB6bj+noDwAVljbZkUPMnDYt75mmGq7YMP&#10;dM9CIWII+xQVlCE0qZQ+L8mg79uGOHIX6wyGCF0htcNHDDe1/EmSkTRYcWwosaFVSfk1uxkFm/Mg&#10;H/+55W5z3Ae3PVTXdeYSpXrddjkFEagNH/HbvdVx/u8QX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bScAAAADcAAAADwAAAAAAAAAAAAAAAACYAgAAZHJzL2Rvd25y&#10;ZXYueG1sUEsFBgAAAAAEAAQA9QAAAIUDAAAAAA==&#10;" path="m80,329l,436r134,l114,396r-22,l87,387r18,-9l80,329xm105,378r-18,9l92,396r18,-9l105,378xm110,387r-18,9l114,396r-4,-9xm862,l105,378r5,9l866,9,862,xe" fillcolor="#ec7c30" stroked="f">
                    <v:path arrowok="t" o:connecttype="custom" o:connectlocs="80,1087;0,1194;134,1194;114,1154;92,1154;87,1145;105,1136;80,1087;105,1136;87,1145;92,1154;110,1145;105,1136;110,1145;92,1154;114,1154;110,1145;862,758;105,1136;110,1145;866,767;862,758" o:connectangles="0,0,0,0,0,0,0,0,0,0,0,0,0,0,0,0,0,0,0,0,0,0"/>
                  </v:shape>
                  <v:shape id="AutoShape 114" o:spid="_x0000_s1119" style="position:absolute;left:3096;top:758;width:532;height:520;visibility:visible;mso-wrap-style:square;v-text-anchor:top" coordsize="5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Es8QA&#10;AADcAAAADwAAAGRycy9kb3ducmV2LnhtbERPzWrCQBC+C32HZQpepNnUNiLRNZRSrReRpD7AkJ0m&#10;wexsyG6T+PbdQsHbfHy/s80m04qBetdYVvAcxSCIS6sbrhRcvvZPaxDOI2tsLZOCGznIdg+zLaba&#10;jpzTUPhKhBB2KSqove9SKV1Zk0EX2Y44cN+2N+gD7CupexxDuGnlMo5X0mDDoaHGjt5rKq/Fj1Gw&#10;Ph8PeXX6WMjTcP7cF1d+bZIXpeaP09sGhKfJ38X/7qMO85ME/p4JF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xLPEAAAA3AAAAA8AAAAAAAAAAAAAAAAAmAIAAGRycy9k&#10;b3ducmV2LnhtbFBLBQYAAAAABAAEAPUAAACJAwAAAAA=&#10;" path="m44,392l,519,128,478,103,453r-28,l68,446,82,432,44,392xm82,432l68,446r7,7l89,439r-7,-7xm89,439l75,453r28,l89,439xm525,l82,432r7,7l531,7,525,xe" fillcolor="#ec7c30" stroked="f">
                    <v:path arrowok="t" o:connecttype="custom" o:connectlocs="44,1151;0,1278;128,1237;103,1212;75,1212;68,1205;82,1191;44,1151;82,1191;68,1205;75,1212;89,1198;82,1191;89,1198;75,1212;103,1212;89,1198;525,759;82,1191;89,1198;531,766;525,759" o:connectangles="0,0,0,0,0,0,0,0,0,0,0,0,0,0,0,0,0,0,0,0,0,0"/>
                  </v:shape>
                  <v:shape id="Text Box 113" o:spid="_x0000_s1120" type="#_x0000_t202" style="position:absolute;left:1102;top:317;width:478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hRsMA&#10;AADcAAAADwAAAGRycy9kb3ducmV2LnhtbERPTWsCMRC9F/ofwhR6q9mKLstqlFYqtJeC2ou36Wbc&#10;LG4maxLd7b83BcHbPN7nzJeDbcWFfGgcK3gdZSCIK6cbrhX87NYvBYgQkTW2jknBHwVYLh4f5lhq&#10;1/OGLttYixTCoUQFJsaulDJUhiyGkeuIE3dw3mJM0NdSe+xTuG3lOMtyabHh1GCwo5Wh6rg9WwWr&#10;8bc579u8KL78abJ/P3309HtU6vlpeJuBiDTEu/jm/tRp/jSH/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ghRsMAAADcAAAADwAAAAAAAAAAAAAAAACYAgAAZHJzL2Rv&#10;d25yZXYueG1sUEsFBgAAAAAEAAQA9QAAAIgDAAAAAA==&#10;" filled="f" strokecolor="#ec7c30">
                    <v:textbox inset="0,0,0,0">
                      <w:txbxContent>
                        <w:p w14:paraId="1465FF09" w14:textId="77777777" w:rsidR="00A7292F" w:rsidRDefault="00A7292F" w:rsidP="007A7DF8">
                          <w:pPr>
                            <w:ind w:left="2694" w:right="233"/>
                            <w:rPr>
                              <w:sz w:val="16"/>
                            </w:rPr>
                          </w:pPr>
                        </w:p>
                        <w:p w14:paraId="27F5A6C1" w14:textId="50F4F944" w:rsidR="00A7292F" w:rsidRPr="00B1046A" w:rsidRDefault="00A7292F" w:rsidP="00E964D0">
                          <w:pPr>
                            <w:ind w:left="2694" w:right="233"/>
                            <w:rPr>
                              <w:sz w:val="16"/>
                            </w:rPr>
                          </w:pPr>
                          <w:r w:rsidRPr="00E964D0">
                            <w:rPr>
                              <w:sz w:val="16"/>
                            </w:rPr>
                            <w:t>Stecker auf der Rückseite des Displays</w:t>
                          </w:r>
                          <w:r>
                            <w:rPr>
                              <w:sz w:val="16"/>
                            </w:rPr>
                            <w:t xml:space="preserve"> trennen</w:t>
                          </w:r>
                        </w:p>
                      </w:txbxContent>
                    </v:textbox>
                  </v:shape>
                </v:group>
                <v:group id="Group 109" o:spid="_x0000_s1121" style="position:absolute;left:32241;width:30480;height:20986" coordorigin="6150,302" coordsize="4800,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111" o:spid="_x0000_s1122" type="#_x0000_t75" style="position:absolute;left:7202;top:522;width:3733;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FMTFAAAA3AAAAA8AAABkcnMvZG93bnJldi54bWxEj0FrwkAQhe8F/8MygpeiG6UWia4SBKWH&#10;Uqz6A4bsmA1mZ0N2Nem/7xwKvc3w3rz3zWY3+EY9qYt1YAPzWQaKuAy25srA9XKYrkDFhGyxCUwG&#10;fijCbjt62WBuQ8/f9DynSkkIxxwNuJTaXOtYOvIYZ6ElFu0WOo9J1q7StsNewn2jF1n2rj3WLA0O&#10;W9o7Ku/nhzdwKvpjXTy+llkzd9fD/fXzFN5WxkzGQ7EGlWhI/+a/6w8r+EvBl2dkAr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hTExQAAANwAAAAPAAAAAAAAAAAAAAAA&#10;AJ8CAABkcnMvZG93bnJldi54bWxQSwUGAAAAAAQABAD3AAAAkQMAAAAA&#10;">
                    <v:imagedata r:id="rId46" o:title=""/>
                  </v:shape>
                  <v:rect id="Rectangle 110" o:spid="_x0000_s1123" style="position:absolute;left:6157;top:309;width:4785;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XQcIA&#10;AADcAAAADwAAAGRycy9kb3ducmV2LnhtbERP32vCMBB+H/g/hBN8m2nHNqQapQjCmAhOBV/P5myr&#10;zaUksdb/fhkMfLuP7+fNFr1pREfO15YVpOMEBHFhdc2lgsN+9ToB4QOyxsYyKXiQh8V88DLDTNs7&#10;/1C3C6WIIewzVFCF0GZS+qIig35sW+LIna0zGCJ0pdQO7zHcNPItST6lwZpjQ4UtLSsqrrubUbBZ&#10;y/7mim3y/S5Px0vu8rRbbZUaDft8CiJQH57if/eXjvM/Uv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xdBwgAAANwAAAAPAAAAAAAAAAAAAAAAAJgCAABkcnMvZG93&#10;bnJldi54bWxQSwUGAAAAAAQABAD1AAAAhwMAAAAA&#10;" filled="f" strokecolor="#ec7c30"/>
                </v:group>
                <v:group id="Group 106" o:spid="_x0000_s1124" style="position:absolute;top:22088;width:30562;height:26752" coordorigin="1078,-307" coordsize="4813,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Picture 108" o:spid="_x0000_s1125" type="#_x0000_t75" style="position:absolute;left:2477;top:86;width:2967;height: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gwAPBAAAA3AAAAA8AAABkcnMvZG93bnJldi54bWxET0trAjEQvgv+hzBCb5q1LVZWo0iLbY/W&#10;13nYjLuLm8k2iW767xtB8DYf33Pmy2gacSXna8sKxqMMBHFhdc2lgv1uPZyC8AFZY2OZFPyRh+Wi&#10;35tjrm3HP3TdhlKkEPY5KqhCaHMpfVGRQT+yLXHiTtYZDAm6UmqHXQo3jXzOsok0WHNqqLCl94qK&#10;8/ZiFBy/Ni9er52+HDbT2Hafv/Fjj0o9DeJqBiJQDA/x3f2t0/zXN7g9ky6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gwAPBAAAA3AAAAA8AAAAAAAAAAAAAAAAAnwIA&#10;AGRycy9kb3ducmV2LnhtbFBLBQYAAAAABAAEAPcAAACNAwAAAAA=&#10;">
                    <v:imagedata r:id="rId47" o:title=""/>
                  </v:shape>
                  <v:rect id="Rectangle 107" o:spid="_x0000_s1126" style="position:absolute;left:1085;top:-300;width:4798;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oAcUA&#10;AADcAAAADwAAAGRycy9kb3ducmV2LnhtbESPQWvCQBCF7wX/wzKF3upGkSKpq4SCIBbB2kKvY3ZM&#10;otnZsLvG+O87h4K3Gd6b975ZrAbXqp5CbDwbmIwzUMSltw1XBn6+169zUDEhW2w9k4E7RVgtR08L&#10;zK2/8Rf1h1QpCeGYo4E6pS7XOpY1OYxj3xGLdvLBYZI1VNoGvEm4a/U0y960w4alocaOPmoqL4er&#10;M7D71MM1lPtsO9PH33MRikm/3hvz8jwU76ASDelh/r/eWMGfCa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CgBxQAAANwAAAAPAAAAAAAAAAAAAAAAAJgCAABkcnMv&#10;ZG93bnJldi54bWxQSwUGAAAAAAQABAD1AAAAigMAAAAA&#10;" filled="f" strokecolor="#ec7c30"/>
                </v:group>
                <w10:wrap anchorx="margin"/>
              </v:group>
            </w:pict>
          </mc:Fallback>
        </mc:AlternateContent>
      </w:r>
    </w:p>
    <w:p w14:paraId="2ABC08DC" w14:textId="77777777" w:rsidR="00282970" w:rsidRPr="000B35B9" w:rsidRDefault="00282970" w:rsidP="00B1046A">
      <w:pPr>
        <w:pStyle w:val="Zkladntext"/>
        <w:jc w:val="both"/>
        <w:rPr>
          <w:rFonts w:asciiTheme="minorHAnsi" w:hAnsiTheme="minorHAnsi" w:cstheme="minorHAnsi"/>
          <w:lang w:val="de-DE"/>
        </w:rPr>
      </w:pPr>
    </w:p>
    <w:p w14:paraId="0AACA469" w14:textId="77777777" w:rsidR="00282970" w:rsidRPr="000B35B9" w:rsidRDefault="00282970" w:rsidP="00B1046A">
      <w:pPr>
        <w:pStyle w:val="Zkladntext"/>
        <w:jc w:val="both"/>
        <w:rPr>
          <w:rFonts w:asciiTheme="minorHAnsi" w:hAnsiTheme="minorHAnsi" w:cstheme="minorHAnsi"/>
          <w:sz w:val="21"/>
          <w:lang w:val="de-DE"/>
        </w:rPr>
      </w:pPr>
    </w:p>
    <w:p w14:paraId="1C2C045F" w14:textId="77777777" w:rsidR="007A7DF8" w:rsidRPr="000B35B9" w:rsidRDefault="007A7DF8" w:rsidP="00B1046A">
      <w:pPr>
        <w:pStyle w:val="Zkladntext"/>
        <w:jc w:val="both"/>
        <w:rPr>
          <w:rFonts w:asciiTheme="minorHAnsi" w:hAnsiTheme="minorHAnsi" w:cstheme="minorHAnsi"/>
          <w:sz w:val="21"/>
          <w:lang w:val="de-DE"/>
        </w:rPr>
      </w:pPr>
    </w:p>
    <w:p w14:paraId="5FB07B24" w14:textId="77777777" w:rsidR="007A7DF8" w:rsidRPr="000B35B9" w:rsidRDefault="007A7DF8" w:rsidP="00B1046A">
      <w:pPr>
        <w:pStyle w:val="Zkladntext"/>
        <w:jc w:val="both"/>
        <w:rPr>
          <w:rFonts w:asciiTheme="minorHAnsi" w:hAnsiTheme="minorHAnsi" w:cstheme="minorHAnsi"/>
          <w:sz w:val="21"/>
          <w:lang w:val="de-DE"/>
        </w:rPr>
      </w:pPr>
    </w:p>
    <w:p w14:paraId="1070EAA0" w14:textId="77777777" w:rsidR="007A7DF8" w:rsidRPr="000B35B9" w:rsidRDefault="007A7DF8" w:rsidP="00B1046A">
      <w:pPr>
        <w:pStyle w:val="Zkladntext"/>
        <w:jc w:val="both"/>
        <w:rPr>
          <w:rFonts w:asciiTheme="minorHAnsi" w:hAnsiTheme="minorHAnsi" w:cstheme="minorHAnsi"/>
          <w:sz w:val="21"/>
          <w:lang w:val="de-DE"/>
        </w:rPr>
      </w:pPr>
    </w:p>
    <w:p w14:paraId="56E5A7BB" w14:textId="77777777" w:rsidR="007A7DF8" w:rsidRPr="000B35B9" w:rsidRDefault="007A7DF8" w:rsidP="00B1046A">
      <w:pPr>
        <w:pStyle w:val="Zkladntext"/>
        <w:jc w:val="both"/>
        <w:rPr>
          <w:rFonts w:asciiTheme="minorHAnsi" w:hAnsiTheme="minorHAnsi" w:cstheme="minorHAnsi"/>
          <w:sz w:val="21"/>
          <w:lang w:val="de-DE"/>
        </w:rPr>
      </w:pPr>
    </w:p>
    <w:p w14:paraId="4360A632" w14:textId="77777777" w:rsidR="007A7DF8" w:rsidRPr="000B35B9" w:rsidRDefault="007A7DF8" w:rsidP="00B1046A">
      <w:pPr>
        <w:pStyle w:val="Zkladntext"/>
        <w:jc w:val="both"/>
        <w:rPr>
          <w:rFonts w:asciiTheme="minorHAnsi" w:hAnsiTheme="minorHAnsi" w:cstheme="minorHAnsi"/>
          <w:sz w:val="21"/>
          <w:lang w:val="de-DE"/>
        </w:rPr>
      </w:pPr>
    </w:p>
    <w:p w14:paraId="6DD4B044" w14:textId="77777777" w:rsidR="007A7DF8" w:rsidRPr="000B35B9" w:rsidRDefault="007A7DF8" w:rsidP="00B1046A">
      <w:pPr>
        <w:pStyle w:val="Zkladntext"/>
        <w:jc w:val="both"/>
        <w:rPr>
          <w:rFonts w:asciiTheme="minorHAnsi" w:hAnsiTheme="minorHAnsi" w:cstheme="minorHAnsi"/>
          <w:sz w:val="21"/>
          <w:lang w:val="de-DE"/>
        </w:rPr>
      </w:pPr>
    </w:p>
    <w:p w14:paraId="137B1452" w14:textId="77777777" w:rsidR="007A7DF8" w:rsidRPr="000B35B9" w:rsidRDefault="007A7DF8" w:rsidP="00B1046A">
      <w:pPr>
        <w:pStyle w:val="Zkladntext"/>
        <w:jc w:val="both"/>
        <w:rPr>
          <w:rFonts w:asciiTheme="minorHAnsi" w:hAnsiTheme="minorHAnsi" w:cstheme="minorHAnsi"/>
          <w:sz w:val="21"/>
          <w:lang w:val="de-DE"/>
        </w:rPr>
      </w:pPr>
    </w:p>
    <w:p w14:paraId="73C74BC0" w14:textId="77777777" w:rsidR="007A7DF8" w:rsidRPr="000B35B9" w:rsidRDefault="007A7DF8" w:rsidP="00B1046A">
      <w:pPr>
        <w:pStyle w:val="Zkladntext"/>
        <w:jc w:val="both"/>
        <w:rPr>
          <w:rFonts w:asciiTheme="minorHAnsi" w:hAnsiTheme="minorHAnsi" w:cstheme="minorHAnsi"/>
          <w:sz w:val="21"/>
          <w:lang w:val="de-DE"/>
        </w:rPr>
      </w:pPr>
    </w:p>
    <w:p w14:paraId="3FB20D45" w14:textId="77777777" w:rsidR="007A7DF8" w:rsidRPr="000B35B9" w:rsidRDefault="007A7DF8" w:rsidP="00B1046A">
      <w:pPr>
        <w:pStyle w:val="Zkladntext"/>
        <w:jc w:val="both"/>
        <w:rPr>
          <w:rFonts w:asciiTheme="minorHAnsi" w:hAnsiTheme="minorHAnsi" w:cstheme="minorHAnsi"/>
          <w:sz w:val="21"/>
          <w:lang w:val="de-DE"/>
        </w:rPr>
      </w:pPr>
    </w:p>
    <w:p w14:paraId="2CB3E81C" w14:textId="77777777" w:rsidR="007A7DF8" w:rsidRPr="000B35B9" w:rsidRDefault="007A7DF8" w:rsidP="00B1046A">
      <w:pPr>
        <w:pStyle w:val="Zkladntext"/>
        <w:jc w:val="both"/>
        <w:rPr>
          <w:rFonts w:asciiTheme="minorHAnsi" w:hAnsiTheme="minorHAnsi" w:cstheme="minorHAnsi"/>
          <w:sz w:val="21"/>
          <w:lang w:val="de-DE"/>
        </w:rPr>
      </w:pPr>
    </w:p>
    <w:p w14:paraId="0CDC3E0F" w14:textId="77777777" w:rsidR="00282970" w:rsidRPr="000B35B9" w:rsidRDefault="00282970" w:rsidP="00B1046A">
      <w:pPr>
        <w:pStyle w:val="Zkladntext"/>
        <w:jc w:val="both"/>
        <w:rPr>
          <w:rFonts w:asciiTheme="minorHAnsi" w:hAnsiTheme="minorHAnsi" w:cstheme="minorHAnsi"/>
          <w:lang w:val="de-DE"/>
        </w:rPr>
      </w:pPr>
    </w:p>
    <w:p w14:paraId="78458EA7" w14:textId="77777777" w:rsidR="00282970" w:rsidRPr="000B35B9" w:rsidRDefault="00282970" w:rsidP="00B1046A">
      <w:pPr>
        <w:pStyle w:val="Zkladntext"/>
        <w:jc w:val="both"/>
        <w:rPr>
          <w:rFonts w:asciiTheme="minorHAnsi" w:hAnsiTheme="minorHAnsi" w:cstheme="minorHAnsi"/>
          <w:sz w:val="19"/>
          <w:lang w:val="de-DE"/>
        </w:rPr>
      </w:pPr>
    </w:p>
    <w:p w14:paraId="1F7E8844" w14:textId="180AF9E3" w:rsidR="00282970" w:rsidRPr="000B35B9" w:rsidRDefault="00E964D0" w:rsidP="007A7DF8">
      <w:pPr>
        <w:pStyle w:val="Zkladntext"/>
        <w:spacing w:after="120"/>
        <w:ind w:left="5387"/>
        <w:jc w:val="both"/>
        <w:rPr>
          <w:rFonts w:asciiTheme="minorHAnsi" w:hAnsiTheme="minorHAnsi" w:cstheme="minorHAnsi"/>
          <w:lang w:val="de-DE"/>
        </w:rPr>
      </w:pPr>
      <w:r w:rsidRPr="000B35B9">
        <w:rPr>
          <w:rStyle w:val="jlqj4b"/>
          <w:lang w:val="de-DE"/>
        </w:rPr>
        <w:t>Das Displaykabel mit einem kleinen Schraubendreher</w:t>
      </w:r>
      <w:r w:rsidR="00F84B23" w:rsidRPr="000B35B9">
        <w:rPr>
          <w:rStyle w:val="jlqj4b"/>
          <w:lang w:val="de-DE"/>
        </w:rPr>
        <w:t xml:space="preserve"> </w:t>
      </w:r>
      <w:r w:rsidRPr="000B35B9">
        <w:rPr>
          <w:rFonts w:asciiTheme="minorHAnsi" w:hAnsiTheme="minorHAnsi" w:cstheme="minorHAnsi"/>
          <w:lang w:val="de-DE"/>
        </w:rPr>
        <w:t>trennen.</w:t>
      </w:r>
    </w:p>
    <w:p w14:paraId="543E6C3F" w14:textId="459DEB63" w:rsidR="00282970" w:rsidRPr="000B35B9" w:rsidRDefault="00E964D0" w:rsidP="008B4A68">
      <w:pPr>
        <w:pStyle w:val="Zkladntext"/>
        <w:spacing w:after="120"/>
        <w:ind w:left="5387"/>
        <w:jc w:val="both"/>
        <w:rPr>
          <w:rFonts w:asciiTheme="minorHAnsi" w:hAnsiTheme="minorHAnsi" w:cstheme="minorHAnsi"/>
          <w:lang w:val="de-DE"/>
        </w:rPr>
      </w:pPr>
      <w:r w:rsidRPr="000B35B9">
        <w:rPr>
          <w:rFonts w:asciiTheme="minorHAnsi" w:hAnsiTheme="minorHAnsi" w:cstheme="minorHAnsi"/>
          <w:lang w:val="de-DE"/>
        </w:rPr>
        <w:t xml:space="preserve">Das </w:t>
      </w:r>
      <w:r w:rsidR="00A442E1" w:rsidRPr="000B35B9">
        <w:rPr>
          <w:rFonts w:asciiTheme="minorHAnsi" w:hAnsiTheme="minorHAnsi" w:cstheme="minorHAnsi"/>
          <w:lang w:val="de-DE"/>
        </w:rPr>
        <w:t>Kabel</w:t>
      </w:r>
      <w:r w:rsidRPr="000B35B9">
        <w:rPr>
          <w:rFonts w:asciiTheme="minorHAnsi" w:hAnsiTheme="minorHAnsi" w:cstheme="minorHAnsi"/>
          <w:lang w:val="de-DE"/>
        </w:rPr>
        <w:t xml:space="preserve"> des Beschickers</w:t>
      </w:r>
      <w:r w:rsidR="008B4A68" w:rsidRPr="000B35B9">
        <w:rPr>
          <w:rFonts w:asciiTheme="minorHAnsi" w:hAnsiTheme="minorHAnsi" w:cstheme="minorHAnsi"/>
          <w:lang w:val="de-DE"/>
        </w:rPr>
        <w:t xml:space="preserve"> ist ab Werk montiert und auf die</w:t>
      </w:r>
      <w:r w:rsidRPr="000B35B9">
        <w:rPr>
          <w:rFonts w:asciiTheme="minorHAnsi" w:hAnsiTheme="minorHAnsi" w:cstheme="minorHAnsi"/>
          <w:lang w:val="de-DE"/>
        </w:rPr>
        <w:t xml:space="preserve"> Kesselsteuereinheit gelegt. </w:t>
      </w:r>
      <w:r w:rsidR="00CE64F0" w:rsidRPr="000B35B9">
        <w:rPr>
          <w:rFonts w:asciiTheme="minorHAnsi" w:hAnsiTheme="minorHAnsi" w:cstheme="minorHAnsi"/>
          <w:lang w:val="de-DE"/>
        </w:rPr>
        <w:t xml:space="preserve">Zur Steuereinheit gelangt man nach dem Entfernen der orange Abdeckung, die mit 2 Schrauben am Kessel hält. </w:t>
      </w:r>
    </w:p>
    <w:p w14:paraId="79CB9B07" w14:textId="6266E199" w:rsidR="00282970" w:rsidRPr="000B35B9" w:rsidRDefault="00CE64F0" w:rsidP="007A7DF8">
      <w:pPr>
        <w:pStyle w:val="Zkladntext"/>
        <w:spacing w:after="120"/>
        <w:ind w:left="5387"/>
        <w:jc w:val="both"/>
        <w:rPr>
          <w:rFonts w:asciiTheme="minorHAnsi" w:hAnsiTheme="minorHAnsi" w:cstheme="minorHAnsi"/>
          <w:lang w:val="de-DE"/>
        </w:rPr>
      </w:pPr>
      <w:r w:rsidRPr="000B35B9">
        <w:rPr>
          <w:rFonts w:asciiTheme="minorHAnsi" w:hAnsiTheme="minorHAnsi" w:cstheme="minorHAnsi"/>
          <w:lang w:val="de-DE"/>
        </w:rPr>
        <w:t xml:space="preserve">Die Schrauben lösen, dann nach hinten und dann nach oben ziehen und die orange Abdeckung vorsichtig </w:t>
      </w:r>
      <w:r w:rsidR="009D1926" w:rsidRPr="000B35B9">
        <w:rPr>
          <w:rFonts w:asciiTheme="minorHAnsi" w:hAnsiTheme="minorHAnsi" w:cstheme="minorHAnsi"/>
          <w:lang w:val="de-DE"/>
        </w:rPr>
        <w:t>entfernen und das Kabel des Beschickers in den hinteren Teil des Kessels durchziehen, wie</w:t>
      </w:r>
      <w:r w:rsidR="008B4A68" w:rsidRPr="000B35B9">
        <w:rPr>
          <w:rFonts w:asciiTheme="minorHAnsi" w:hAnsiTheme="minorHAnsi" w:cstheme="minorHAnsi"/>
          <w:lang w:val="de-DE"/>
        </w:rPr>
        <w:t xml:space="preserve"> es in der Abbildung gezeigt wird</w:t>
      </w:r>
      <w:r w:rsidR="009D1926" w:rsidRPr="000B35B9">
        <w:rPr>
          <w:rFonts w:asciiTheme="minorHAnsi" w:hAnsiTheme="minorHAnsi" w:cstheme="minorHAnsi"/>
          <w:lang w:val="de-DE"/>
        </w:rPr>
        <w:t xml:space="preserve">. </w:t>
      </w:r>
    </w:p>
    <w:p w14:paraId="13075C33" w14:textId="621CCCE5" w:rsidR="007A7DF8" w:rsidRPr="000B35B9" w:rsidRDefault="009D1926" w:rsidP="007A7DF8">
      <w:pPr>
        <w:spacing w:after="120"/>
        <w:ind w:left="5387"/>
        <w:jc w:val="center"/>
        <w:rPr>
          <w:rFonts w:asciiTheme="minorHAnsi" w:hAnsiTheme="minorHAnsi" w:cstheme="minorHAnsi"/>
          <w:i/>
          <w:sz w:val="20"/>
          <w:szCs w:val="20"/>
          <w:lang w:val="de-DE"/>
        </w:rPr>
      </w:pPr>
      <w:r w:rsidRPr="000B35B9">
        <w:rPr>
          <w:rFonts w:asciiTheme="minorHAnsi" w:hAnsiTheme="minorHAnsi" w:cstheme="minorHAnsi"/>
          <w:b/>
          <w:i/>
          <w:color w:val="EC7C30"/>
          <w:sz w:val="20"/>
          <w:lang w:val="de-DE"/>
        </w:rPr>
        <w:t>Achtung</w:t>
      </w:r>
      <w:r w:rsidR="00A442E1" w:rsidRPr="000B35B9">
        <w:rPr>
          <w:rFonts w:asciiTheme="minorHAnsi" w:hAnsiTheme="minorHAnsi" w:cstheme="minorHAnsi"/>
          <w:b/>
          <w:i/>
          <w:color w:val="EC7C30"/>
          <w:sz w:val="20"/>
          <w:lang w:val="de-DE"/>
        </w:rPr>
        <w:t xml:space="preserve">! </w:t>
      </w:r>
      <w:r w:rsidRPr="000B35B9">
        <w:rPr>
          <w:rFonts w:asciiTheme="minorHAnsi" w:hAnsiTheme="minorHAnsi" w:cstheme="minorHAnsi"/>
          <w:i/>
          <w:color w:val="EC7C30"/>
          <w:sz w:val="20"/>
          <w:lang w:val="de-DE"/>
        </w:rPr>
        <w:t>Ein Schalter und eine Sicherung sind an der orange Kesse</w:t>
      </w:r>
      <w:r w:rsidR="008B4A68" w:rsidRPr="000B35B9">
        <w:rPr>
          <w:rFonts w:asciiTheme="minorHAnsi" w:hAnsiTheme="minorHAnsi" w:cstheme="minorHAnsi"/>
          <w:i/>
          <w:color w:val="EC7C30"/>
          <w:sz w:val="20"/>
          <w:lang w:val="de-DE"/>
        </w:rPr>
        <w:t>labdeckung befestigt, darum muss</w:t>
      </w:r>
      <w:r w:rsidRPr="000B35B9">
        <w:rPr>
          <w:rFonts w:asciiTheme="minorHAnsi" w:hAnsiTheme="minorHAnsi" w:cstheme="minorHAnsi"/>
          <w:i/>
          <w:color w:val="EC7C30"/>
          <w:sz w:val="20"/>
          <w:lang w:val="de-DE"/>
        </w:rPr>
        <w:t xml:space="preserve"> die Abdeckung vorsichtig entfernt werden, um eine Beschädigung der Verkabelung zu vermeiden</w:t>
      </w:r>
      <w:r w:rsidR="00A442E1" w:rsidRPr="000B35B9">
        <w:rPr>
          <w:rFonts w:asciiTheme="minorHAnsi" w:hAnsiTheme="minorHAnsi" w:cstheme="minorHAnsi"/>
          <w:i/>
          <w:color w:val="EC7C30"/>
          <w:sz w:val="20"/>
          <w:lang w:val="de-DE"/>
        </w:rPr>
        <w:t>.</w:t>
      </w:r>
      <w:r w:rsidR="007A7DF8" w:rsidRPr="000B35B9">
        <w:rPr>
          <w:rFonts w:asciiTheme="minorHAnsi" w:hAnsiTheme="minorHAnsi" w:cstheme="minorHAnsi"/>
          <w:i/>
          <w:lang w:val="de-DE"/>
        </w:rPr>
        <w:br w:type="page"/>
      </w:r>
    </w:p>
    <w:p w14:paraId="1C68BF5C" w14:textId="77777777" w:rsidR="00282970" w:rsidRPr="000B35B9" w:rsidRDefault="007A7DF8" w:rsidP="007A7DF8">
      <w:pPr>
        <w:pStyle w:val="Zkladntext"/>
        <w:jc w:val="center"/>
        <w:rPr>
          <w:rFonts w:asciiTheme="minorHAnsi" w:hAnsiTheme="minorHAnsi" w:cstheme="minorHAnsi"/>
          <w:i/>
          <w:lang w:val="de-DE"/>
        </w:rPr>
      </w:pPr>
      <w:r w:rsidRPr="000B35B9">
        <w:rPr>
          <w:rFonts w:asciiTheme="minorHAnsi" w:hAnsiTheme="minorHAnsi" w:cstheme="minorHAnsi"/>
          <w:noProof/>
          <w:lang w:bidi="ar-SA"/>
        </w:rPr>
        <mc:AlternateContent>
          <mc:Choice Requires="wpg">
            <w:drawing>
              <wp:inline distT="0" distB="0" distL="0" distR="0" wp14:anchorId="6E85C28F" wp14:editId="1C85DD5D">
                <wp:extent cx="6331462" cy="2080895"/>
                <wp:effectExtent l="0" t="0" r="12700" b="14605"/>
                <wp:docPr id="280" name="Group 280"/>
                <wp:cNvGraphicFramePr/>
                <a:graphic xmlns:a="http://schemas.openxmlformats.org/drawingml/2006/main">
                  <a:graphicData uri="http://schemas.microsoft.com/office/word/2010/wordprocessingGroup">
                    <wpg:wgp>
                      <wpg:cNvGrpSpPr/>
                      <wpg:grpSpPr>
                        <a:xfrm>
                          <a:off x="0" y="0"/>
                          <a:ext cx="6331462" cy="2080895"/>
                          <a:chOff x="0" y="0"/>
                          <a:chExt cx="6331462" cy="2080895"/>
                        </a:xfrm>
                      </wpg:grpSpPr>
                      <wpg:grpSp>
                        <wpg:cNvPr id="138" name="Group 98"/>
                        <wpg:cNvGrpSpPr>
                          <a:grpSpLocks/>
                        </wpg:cNvGrpSpPr>
                        <wpg:grpSpPr bwMode="auto">
                          <a:xfrm>
                            <a:off x="3247902" y="0"/>
                            <a:ext cx="3083560" cy="2073275"/>
                            <a:chOff x="0" y="0"/>
                            <a:chExt cx="4856" cy="3265"/>
                          </a:xfrm>
                        </wpg:grpSpPr>
                        <wps:wsp>
                          <wps:cNvPr id="139" name="AutoShape 102"/>
                          <wps:cNvSpPr>
                            <a:spLocks/>
                          </wps:cNvSpPr>
                          <wps:spPr bwMode="auto">
                            <a:xfrm>
                              <a:off x="2342" y="1385"/>
                              <a:ext cx="427" cy="1094"/>
                            </a:xfrm>
                            <a:custGeom>
                              <a:avLst/>
                              <a:gdLst>
                                <a:gd name="T0" fmla="+- 0 2404 2343"/>
                                <a:gd name="T1" fmla="*/ T0 w 427"/>
                                <a:gd name="T2" fmla="+- 0 1496 1386"/>
                                <a:gd name="T3" fmla="*/ 1496 h 1094"/>
                                <a:gd name="T4" fmla="+- 0 2394 2343"/>
                                <a:gd name="T5" fmla="*/ T4 w 427"/>
                                <a:gd name="T6" fmla="+- 0 1500 1386"/>
                                <a:gd name="T7" fmla="*/ 1500 h 1094"/>
                                <a:gd name="T8" fmla="+- 0 2760 2343"/>
                                <a:gd name="T9" fmla="*/ T8 w 427"/>
                                <a:gd name="T10" fmla="+- 0 2479 1386"/>
                                <a:gd name="T11" fmla="*/ 2479 h 1094"/>
                                <a:gd name="T12" fmla="+- 0 2770 2343"/>
                                <a:gd name="T13" fmla="*/ T12 w 427"/>
                                <a:gd name="T14" fmla="+- 0 2476 1386"/>
                                <a:gd name="T15" fmla="*/ 2476 h 1094"/>
                                <a:gd name="T16" fmla="+- 0 2404 2343"/>
                                <a:gd name="T17" fmla="*/ T16 w 427"/>
                                <a:gd name="T18" fmla="+- 0 1496 1386"/>
                                <a:gd name="T19" fmla="*/ 1496 h 1094"/>
                                <a:gd name="T20" fmla="+- 0 2357 2343"/>
                                <a:gd name="T21" fmla="*/ T20 w 427"/>
                                <a:gd name="T22" fmla="+- 0 1386 1386"/>
                                <a:gd name="T23" fmla="*/ 1386 h 1094"/>
                                <a:gd name="T24" fmla="+- 0 2343 2343"/>
                                <a:gd name="T25" fmla="*/ T24 w 427"/>
                                <a:gd name="T26" fmla="+- 0 1519 1386"/>
                                <a:gd name="T27" fmla="*/ 1519 h 1094"/>
                                <a:gd name="T28" fmla="+- 0 2394 2343"/>
                                <a:gd name="T29" fmla="*/ T28 w 427"/>
                                <a:gd name="T30" fmla="+- 0 1500 1386"/>
                                <a:gd name="T31" fmla="*/ 1500 h 1094"/>
                                <a:gd name="T32" fmla="+- 0 2387 2343"/>
                                <a:gd name="T33" fmla="*/ T32 w 427"/>
                                <a:gd name="T34" fmla="+- 0 1481 1386"/>
                                <a:gd name="T35" fmla="*/ 1481 h 1094"/>
                                <a:gd name="T36" fmla="+- 0 2397 2343"/>
                                <a:gd name="T37" fmla="*/ T36 w 427"/>
                                <a:gd name="T38" fmla="+- 0 1478 1386"/>
                                <a:gd name="T39" fmla="*/ 1478 h 1094"/>
                                <a:gd name="T40" fmla="+- 0 2454 2343"/>
                                <a:gd name="T41" fmla="*/ T40 w 427"/>
                                <a:gd name="T42" fmla="+- 0 1478 1386"/>
                                <a:gd name="T43" fmla="*/ 1478 h 1094"/>
                                <a:gd name="T44" fmla="+- 0 2455 2343"/>
                                <a:gd name="T45" fmla="*/ T44 w 427"/>
                                <a:gd name="T46" fmla="+- 0 1477 1386"/>
                                <a:gd name="T47" fmla="*/ 1477 h 1094"/>
                                <a:gd name="T48" fmla="+- 0 2357 2343"/>
                                <a:gd name="T49" fmla="*/ T48 w 427"/>
                                <a:gd name="T50" fmla="+- 0 1386 1386"/>
                                <a:gd name="T51" fmla="*/ 1386 h 1094"/>
                                <a:gd name="T52" fmla="+- 0 2397 2343"/>
                                <a:gd name="T53" fmla="*/ T52 w 427"/>
                                <a:gd name="T54" fmla="+- 0 1478 1386"/>
                                <a:gd name="T55" fmla="*/ 1478 h 1094"/>
                                <a:gd name="T56" fmla="+- 0 2387 2343"/>
                                <a:gd name="T57" fmla="*/ T56 w 427"/>
                                <a:gd name="T58" fmla="+- 0 1481 1386"/>
                                <a:gd name="T59" fmla="*/ 1481 h 1094"/>
                                <a:gd name="T60" fmla="+- 0 2394 2343"/>
                                <a:gd name="T61" fmla="*/ T60 w 427"/>
                                <a:gd name="T62" fmla="+- 0 1500 1386"/>
                                <a:gd name="T63" fmla="*/ 1500 h 1094"/>
                                <a:gd name="T64" fmla="+- 0 2404 2343"/>
                                <a:gd name="T65" fmla="*/ T64 w 427"/>
                                <a:gd name="T66" fmla="+- 0 1496 1386"/>
                                <a:gd name="T67" fmla="*/ 1496 h 1094"/>
                                <a:gd name="T68" fmla="+- 0 2397 2343"/>
                                <a:gd name="T69" fmla="*/ T68 w 427"/>
                                <a:gd name="T70" fmla="+- 0 1478 1386"/>
                                <a:gd name="T71" fmla="*/ 1478 h 1094"/>
                                <a:gd name="T72" fmla="+- 0 2454 2343"/>
                                <a:gd name="T73" fmla="*/ T72 w 427"/>
                                <a:gd name="T74" fmla="+- 0 1478 1386"/>
                                <a:gd name="T75" fmla="*/ 1478 h 1094"/>
                                <a:gd name="T76" fmla="+- 0 2397 2343"/>
                                <a:gd name="T77" fmla="*/ T76 w 427"/>
                                <a:gd name="T78" fmla="+- 0 1478 1386"/>
                                <a:gd name="T79" fmla="*/ 1478 h 1094"/>
                                <a:gd name="T80" fmla="+- 0 2404 2343"/>
                                <a:gd name="T81" fmla="*/ T80 w 427"/>
                                <a:gd name="T82" fmla="+- 0 1496 1386"/>
                                <a:gd name="T83" fmla="*/ 1496 h 1094"/>
                                <a:gd name="T84" fmla="+- 0 2454 2343"/>
                                <a:gd name="T85" fmla="*/ T84 w 427"/>
                                <a:gd name="T86" fmla="+- 0 1478 1386"/>
                                <a:gd name="T87" fmla="*/ 1478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7" h="1094">
                                  <a:moveTo>
                                    <a:pt x="61" y="110"/>
                                  </a:moveTo>
                                  <a:lnTo>
                                    <a:pt x="51" y="114"/>
                                  </a:lnTo>
                                  <a:lnTo>
                                    <a:pt x="417" y="1093"/>
                                  </a:lnTo>
                                  <a:lnTo>
                                    <a:pt x="427" y="1090"/>
                                  </a:lnTo>
                                  <a:lnTo>
                                    <a:pt x="61" y="110"/>
                                  </a:lnTo>
                                  <a:close/>
                                  <a:moveTo>
                                    <a:pt x="14" y="0"/>
                                  </a:moveTo>
                                  <a:lnTo>
                                    <a:pt x="0" y="133"/>
                                  </a:lnTo>
                                  <a:lnTo>
                                    <a:pt x="51" y="114"/>
                                  </a:lnTo>
                                  <a:lnTo>
                                    <a:pt x="44" y="95"/>
                                  </a:lnTo>
                                  <a:lnTo>
                                    <a:pt x="54" y="92"/>
                                  </a:lnTo>
                                  <a:lnTo>
                                    <a:pt x="111" y="92"/>
                                  </a:lnTo>
                                  <a:lnTo>
                                    <a:pt x="112" y="91"/>
                                  </a:lnTo>
                                  <a:lnTo>
                                    <a:pt x="14" y="0"/>
                                  </a:lnTo>
                                  <a:close/>
                                  <a:moveTo>
                                    <a:pt x="54" y="92"/>
                                  </a:moveTo>
                                  <a:lnTo>
                                    <a:pt x="44" y="95"/>
                                  </a:lnTo>
                                  <a:lnTo>
                                    <a:pt x="51" y="114"/>
                                  </a:lnTo>
                                  <a:lnTo>
                                    <a:pt x="61" y="110"/>
                                  </a:lnTo>
                                  <a:lnTo>
                                    <a:pt x="54" y="92"/>
                                  </a:lnTo>
                                  <a:close/>
                                  <a:moveTo>
                                    <a:pt x="111" y="92"/>
                                  </a:moveTo>
                                  <a:lnTo>
                                    <a:pt x="54" y="92"/>
                                  </a:lnTo>
                                  <a:lnTo>
                                    <a:pt x="61" y="110"/>
                                  </a:lnTo>
                                  <a:lnTo>
                                    <a:pt x="111" y="92"/>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01"/>
                          <wps:cNvSpPr>
                            <a:spLocks/>
                          </wps:cNvSpPr>
                          <wps:spPr bwMode="auto">
                            <a:xfrm>
                              <a:off x="1697" y="1493"/>
                              <a:ext cx="1072" cy="988"/>
                            </a:xfrm>
                            <a:custGeom>
                              <a:avLst/>
                              <a:gdLst>
                                <a:gd name="T0" fmla="+- 0 1789 1697"/>
                                <a:gd name="T1" fmla="*/ T0 w 1072"/>
                                <a:gd name="T2" fmla="+- 0 1571 1494"/>
                                <a:gd name="T3" fmla="*/ 1571 h 988"/>
                                <a:gd name="T4" fmla="+- 0 1782 1697"/>
                                <a:gd name="T5" fmla="*/ T4 w 1072"/>
                                <a:gd name="T6" fmla="+- 0 1578 1494"/>
                                <a:gd name="T7" fmla="*/ 1578 h 988"/>
                                <a:gd name="T8" fmla="+- 0 2762 1697"/>
                                <a:gd name="T9" fmla="*/ T8 w 1072"/>
                                <a:gd name="T10" fmla="+- 0 2481 1494"/>
                                <a:gd name="T11" fmla="*/ 2481 h 988"/>
                                <a:gd name="T12" fmla="+- 0 2769 1697"/>
                                <a:gd name="T13" fmla="*/ T12 w 1072"/>
                                <a:gd name="T14" fmla="+- 0 2474 1494"/>
                                <a:gd name="T15" fmla="*/ 2474 h 988"/>
                                <a:gd name="T16" fmla="+- 0 1789 1697"/>
                                <a:gd name="T17" fmla="*/ T16 w 1072"/>
                                <a:gd name="T18" fmla="+- 0 1571 1494"/>
                                <a:gd name="T19" fmla="*/ 1571 h 988"/>
                                <a:gd name="T20" fmla="+- 0 1697 1697"/>
                                <a:gd name="T21" fmla="*/ T20 w 1072"/>
                                <a:gd name="T22" fmla="+- 0 1494 1494"/>
                                <a:gd name="T23" fmla="*/ 1494 h 988"/>
                                <a:gd name="T24" fmla="+- 0 1745 1697"/>
                                <a:gd name="T25" fmla="*/ T24 w 1072"/>
                                <a:gd name="T26" fmla="+- 0 1619 1494"/>
                                <a:gd name="T27" fmla="*/ 1619 h 988"/>
                                <a:gd name="T28" fmla="+- 0 1782 1697"/>
                                <a:gd name="T29" fmla="*/ T28 w 1072"/>
                                <a:gd name="T30" fmla="+- 0 1578 1494"/>
                                <a:gd name="T31" fmla="*/ 1578 h 988"/>
                                <a:gd name="T32" fmla="+- 0 1767 1697"/>
                                <a:gd name="T33" fmla="*/ T32 w 1072"/>
                                <a:gd name="T34" fmla="+- 0 1565 1494"/>
                                <a:gd name="T35" fmla="*/ 1565 h 988"/>
                                <a:gd name="T36" fmla="+- 0 1774 1697"/>
                                <a:gd name="T37" fmla="*/ T36 w 1072"/>
                                <a:gd name="T38" fmla="+- 0 1558 1494"/>
                                <a:gd name="T39" fmla="*/ 1558 h 988"/>
                                <a:gd name="T40" fmla="+- 0 1801 1697"/>
                                <a:gd name="T41" fmla="*/ T40 w 1072"/>
                                <a:gd name="T42" fmla="+- 0 1558 1494"/>
                                <a:gd name="T43" fmla="*/ 1558 h 988"/>
                                <a:gd name="T44" fmla="+- 0 1826 1697"/>
                                <a:gd name="T45" fmla="*/ T44 w 1072"/>
                                <a:gd name="T46" fmla="+- 0 1531 1494"/>
                                <a:gd name="T47" fmla="*/ 1531 h 988"/>
                                <a:gd name="T48" fmla="+- 0 1697 1697"/>
                                <a:gd name="T49" fmla="*/ T48 w 1072"/>
                                <a:gd name="T50" fmla="+- 0 1494 1494"/>
                                <a:gd name="T51" fmla="*/ 1494 h 988"/>
                                <a:gd name="T52" fmla="+- 0 1774 1697"/>
                                <a:gd name="T53" fmla="*/ T52 w 1072"/>
                                <a:gd name="T54" fmla="+- 0 1558 1494"/>
                                <a:gd name="T55" fmla="*/ 1558 h 988"/>
                                <a:gd name="T56" fmla="+- 0 1767 1697"/>
                                <a:gd name="T57" fmla="*/ T56 w 1072"/>
                                <a:gd name="T58" fmla="+- 0 1565 1494"/>
                                <a:gd name="T59" fmla="*/ 1565 h 988"/>
                                <a:gd name="T60" fmla="+- 0 1782 1697"/>
                                <a:gd name="T61" fmla="*/ T60 w 1072"/>
                                <a:gd name="T62" fmla="+- 0 1578 1494"/>
                                <a:gd name="T63" fmla="*/ 1578 h 988"/>
                                <a:gd name="T64" fmla="+- 0 1789 1697"/>
                                <a:gd name="T65" fmla="*/ T64 w 1072"/>
                                <a:gd name="T66" fmla="+- 0 1571 1494"/>
                                <a:gd name="T67" fmla="*/ 1571 h 988"/>
                                <a:gd name="T68" fmla="+- 0 1774 1697"/>
                                <a:gd name="T69" fmla="*/ T68 w 1072"/>
                                <a:gd name="T70" fmla="+- 0 1558 1494"/>
                                <a:gd name="T71" fmla="*/ 1558 h 988"/>
                                <a:gd name="T72" fmla="+- 0 1801 1697"/>
                                <a:gd name="T73" fmla="*/ T72 w 1072"/>
                                <a:gd name="T74" fmla="+- 0 1558 1494"/>
                                <a:gd name="T75" fmla="*/ 1558 h 988"/>
                                <a:gd name="T76" fmla="+- 0 1774 1697"/>
                                <a:gd name="T77" fmla="*/ T76 w 1072"/>
                                <a:gd name="T78" fmla="+- 0 1558 1494"/>
                                <a:gd name="T79" fmla="*/ 1558 h 988"/>
                                <a:gd name="T80" fmla="+- 0 1789 1697"/>
                                <a:gd name="T81" fmla="*/ T80 w 1072"/>
                                <a:gd name="T82" fmla="+- 0 1571 1494"/>
                                <a:gd name="T83" fmla="*/ 1571 h 988"/>
                                <a:gd name="T84" fmla="+- 0 1801 1697"/>
                                <a:gd name="T85" fmla="*/ T84 w 1072"/>
                                <a:gd name="T86" fmla="+- 0 1558 1494"/>
                                <a:gd name="T87" fmla="*/ 1558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2" h="988">
                                  <a:moveTo>
                                    <a:pt x="92" y="77"/>
                                  </a:moveTo>
                                  <a:lnTo>
                                    <a:pt x="85" y="84"/>
                                  </a:lnTo>
                                  <a:lnTo>
                                    <a:pt x="1065" y="987"/>
                                  </a:lnTo>
                                  <a:lnTo>
                                    <a:pt x="1072" y="980"/>
                                  </a:lnTo>
                                  <a:lnTo>
                                    <a:pt x="92" y="77"/>
                                  </a:lnTo>
                                  <a:close/>
                                  <a:moveTo>
                                    <a:pt x="0" y="0"/>
                                  </a:moveTo>
                                  <a:lnTo>
                                    <a:pt x="48" y="125"/>
                                  </a:lnTo>
                                  <a:lnTo>
                                    <a:pt x="85" y="84"/>
                                  </a:lnTo>
                                  <a:lnTo>
                                    <a:pt x="70" y="71"/>
                                  </a:lnTo>
                                  <a:lnTo>
                                    <a:pt x="77" y="64"/>
                                  </a:lnTo>
                                  <a:lnTo>
                                    <a:pt x="104" y="64"/>
                                  </a:lnTo>
                                  <a:lnTo>
                                    <a:pt x="129" y="37"/>
                                  </a:lnTo>
                                  <a:lnTo>
                                    <a:pt x="0" y="0"/>
                                  </a:lnTo>
                                  <a:close/>
                                  <a:moveTo>
                                    <a:pt x="77" y="64"/>
                                  </a:moveTo>
                                  <a:lnTo>
                                    <a:pt x="70" y="71"/>
                                  </a:lnTo>
                                  <a:lnTo>
                                    <a:pt x="85" y="84"/>
                                  </a:lnTo>
                                  <a:lnTo>
                                    <a:pt x="92" y="77"/>
                                  </a:lnTo>
                                  <a:lnTo>
                                    <a:pt x="77" y="64"/>
                                  </a:lnTo>
                                  <a:close/>
                                  <a:moveTo>
                                    <a:pt x="104" y="64"/>
                                  </a:moveTo>
                                  <a:lnTo>
                                    <a:pt x="77" y="64"/>
                                  </a:lnTo>
                                  <a:lnTo>
                                    <a:pt x="92" y="77"/>
                                  </a:lnTo>
                                  <a:lnTo>
                                    <a:pt x="104" y="64"/>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 y="17"/>
                              <a:ext cx="4824"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99"/>
                          <wps:cNvSpPr>
                            <a:spLocks noChangeArrowheads="1"/>
                          </wps:cNvSpPr>
                          <wps:spPr bwMode="auto">
                            <a:xfrm>
                              <a:off x="7" y="7"/>
                              <a:ext cx="4841" cy="3250"/>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03"/>
                        <wpg:cNvGrpSpPr>
                          <a:grpSpLocks/>
                        </wpg:cNvGrpSpPr>
                        <wpg:grpSpPr bwMode="auto">
                          <a:xfrm>
                            <a:off x="0" y="0"/>
                            <a:ext cx="3090545" cy="2080895"/>
                            <a:chOff x="0" y="0"/>
                            <a:chExt cx="4867" cy="3277"/>
                          </a:xfrm>
                        </wpg:grpSpPr>
                        <pic:pic xmlns:pic="http://schemas.openxmlformats.org/drawingml/2006/picture">
                          <pic:nvPicPr>
                            <pic:cNvPr id="144"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15" y="489"/>
                              <a:ext cx="4637"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104"/>
                          <wps:cNvSpPr>
                            <a:spLocks noChangeArrowheads="1"/>
                          </wps:cNvSpPr>
                          <wps:spPr bwMode="auto">
                            <a:xfrm>
                              <a:off x="7" y="7"/>
                              <a:ext cx="4852" cy="3262"/>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B180E" id="Group 280" o:spid="_x0000_s1026" style="width:498.55pt;height:163.85pt;mso-position-horizontal-relative:char;mso-position-vertical-relative:line" coordsize="63314,2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AAAhAFgb2T5cIwAAXCMAABUAAABkcnMvbWVkaWEvaW1hZ2UyLmpwZWf/2P/gABBKRklGAAEBAQBg&#10;AGAAAP/bAEMAAwICAwICAwMDAwQDAwQFCAUFBAQFCgcHBggMCgwMCwoLCw0OEhANDhEOCwsQFhAR&#10;ExQVFRUMDxcYFhQYEhQVFP/bAEMBAwQEBQQFCQUFCRQNCw0UFBQUFBQUFBQUFBQUFBQUFBQUFBQU&#10;FBQUFBQUFBQUFBQUFBQUFBQUFBQUFBQUFBQUFP/AABEIAOoB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">
                <v:group id="Group 98" o:spid="_x0000_s1027" style="position:absolute;left:32479;width:30835;height:20732" coordsize="4856,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utoShape 102" o:spid="_x0000_s1028" style="position:absolute;left:2342;top:1385;width:427;height:1094;visibility:visible;mso-wrap-style:square;v-text-anchor:top" coordsize="42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" path="m61,110r-10,4l417,1093r10,-3l61,110xm14,l,133,51,114,44,95,54,92r57,l112,91,14,xm54,92l44,95r7,19l61,110,54,92xm111,92r-57,l61,110,111,92xe" fillcolor="#ec7c30" stroked="f">
                    <v:path arrowok="t" o:connecttype="custom" o:connectlocs="61,1496;51,1500;417,2479;427,2476;61,1496;14,1386;0,1519;51,1500;44,1481;54,1478;111,1478;112,1477;14,1386;54,1478;44,1481;51,1500;61,1496;54,1478;111,1478;54,1478;61,1496;111,1478" o:connectangles="0,0,0,0,0,0,0,0,0,0,0,0,0,0,0,0,0,0,0,0,0,0"/>
                  </v:shape>
                  <v:shape id="AutoShape 101" o:spid="_x0000_s1029" style="position:absolute;left:1697;top:1493;width:1072;height:988;visibility:visible;mso-wrap-style:square;v-text-anchor:top" coordsize="107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" path="m92,77r-7,7l1065,987r7,-7l92,77xm,l48,125,85,84,70,71r7,-7l104,64,129,37,,xm77,64r-7,7l85,84r7,-7l77,64xm104,64r-27,l92,77,104,64xe" fillcolor="#ec7c30" stroked="f">
                    <v:path arrowok="t" o:connecttype="custom" o:connectlocs="92,1571;85,1578;1065,2481;1072,2474;92,1571;0,1494;48,1619;85,1578;70,1565;77,1558;104,1558;129,1531;0,1494;77,1558;70,1565;85,1578;92,1571;77,1558;104,1558;77,1558;92,1571;104,1558" o:connectangles="0,0,0,0,0,0,0,0,0,0,0,0,0,0,0,0,0,0,0,0,0,0"/>
                  </v:shape>
                  <v:shape id="Picture 100" o:spid="_x0000_s1030" type="#_x0000_t75" style="position:absolute;left:17;top:17;width:4824;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">
                    <v:imagedata r:id="rId56" o:title=""/>
                  </v:shape>
                  <v:rect id="Rectangle 99" o:spid="_x0000_s1031" style="position:absolute;left:7;top:7;width:484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" filled="f" strokecolor="#ec7c30"/>
                </v:group>
                <v:group id="Group 103" o:spid="_x0000_s1032" style="position:absolute;width:30905;height:20808" coordsize="4867,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Picture 105" o:spid="_x0000_s1033" type="#_x0000_t75" style="position:absolute;left:215;top:489;width:4637;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">
                    <v:imagedata r:id="rId57" o:title=""/>
                  </v:shape>
                  <v:rect id="Rectangle 104" o:spid="_x0000_s1034" style="position:absolute;left:7;top:7;width:4852;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" filled="f" strokecolor="#ec7c30"/>
                </v:group>
                <w10:anchorlock/>
              </v:group>
            </w:pict>
          </mc:Fallback>
        </mc:AlternateContent>
      </w:r>
    </w:p>
    <w:p w14:paraId="7981F40D" w14:textId="77777777" w:rsidR="00282970" w:rsidRPr="000B35B9" w:rsidRDefault="00282970" w:rsidP="00B1046A">
      <w:pPr>
        <w:pStyle w:val="Zkladntext"/>
        <w:jc w:val="both"/>
        <w:rPr>
          <w:rFonts w:asciiTheme="minorHAnsi" w:hAnsiTheme="minorHAnsi" w:cstheme="minorHAnsi"/>
          <w:i/>
          <w:sz w:val="22"/>
          <w:lang w:val="de-DE"/>
        </w:rPr>
      </w:pPr>
    </w:p>
    <w:p w14:paraId="097C8971" w14:textId="1AC0B2C0" w:rsidR="00282970" w:rsidRPr="000B35B9" w:rsidRDefault="009D1926" w:rsidP="00B1046A">
      <w:pPr>
        <w:pStyle w:val="Zkladntext"/>
        <w:jc w:val="both"/>
        <w:rPr>
          <w:rFonts w:asciiTheme="minorHAnsi" w:hAnsiTheme="minorHAnsi" w:cstheme="minorHAnsi"/>
          <w:lang w:val="de-DE"/>
        </w:rPr>
      </w:pPr>
      <w:r w:rsidRPr="000B35B9">
        <w:rPr>
          <w:rFonts w:asciiTheme="minorHAnsi" w:hAnsiTheme="minorHAnsi" w:cstheme="minorHAnsi"/>
          <w:lang w:val="de-DE"/>
        </w:rPr>
        <w:t xml:space="preserve">Die Seitenwände an den Displayhalter befestigen. </w:t>
      </w:r>
      <w:r w:rsidR="00A442E1" w:rsidRPr="000B35B9">
        <w:rPr>
          <w:rFonts w:asciiTheme="minorHAnsi" w:hAnsiTheme="minorHAnsi" w:cstheme="minorHAnsi"/>
          <w:lang w:val="de-DE"/>
        </w:rPr>
        <w:t>D</w:t>
      </w:r>
      <w:r w:rsidRPr="000B35B9">
        <w:rPr>
          <w:rFonts w:asciiTheme="minorHAnsi" w:hAnsiTheme="minorHAnsi" w:cstheme="minorHAnsi"/>
          <w:lang w:val="de-DE"/>
        </w:rPr>
        <w:t xml:space="preserve">as Display dann mit 4 Schrauben an den </w:t>
      </w:r>
      <w:r w:rsidR="00A442E1" w:rsidRPr="000B35B9">
        <w:rPr>
          <w:rFonts w:asciiTheme="minorHAnsi" w:hAnsiTheme="minorHAnsi" w:cstheme="minorHAnsi"/>
          <w:lang w:val="de-DE"/>
        </w:rPr>
        <w:t>Tower</w:t>
      </w:r>
      <w:r w:rsidRPr="000B35B9">
        <w:rPr>
          <w:rFonts w:asciiTheme="minorHAnsi" w:hAnsiTheme="minorHAnsi" w:cstheme="minorHAnsi"/>
          <w:lang w:val="de-DE"/>
        </w:rPr>
        <w:t>-Trichter befestigen, wie es i</w:t>
      </w:r>
      <w:r w:rsidR="008B4A68" w:rsidRPr="000B35B9">
        <w:rPr>
          <w:rFonts w:asciiTheme="minorHAnsi" w:hAnsiTheme="minorHAnsi" w:cstheme="minorHAnsi"/>
          <w:lang w:val="de-DE"/>
        </w:rPr>
        <w:t>n der Abbildung oben gezeigt wird</w:t>
      </w:r>
      <w:r w:rsidRPr="000B35B9">
        <w:rPr>
          <w:rFonts w:asciiTheme="minorHAnsi" w:hAnsiTheme="minorHAnsi" w:cstheme="minorHAnsi"/>
          <w:lang w:val="de-DE"/>
        </w:rPr>
        <w: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Das Kabel durch den Tower-Trichter </w:t>
      </w:r>
      <w:r w:rsidR="00710D8C" w:rsidRPr="000B35B9">
        <w:rPr>
          <w:rFonts w:asciiTheme="minorHAnsi" w:hAnsiTheme="minorHAnsi" w:cstheme="minorHAnsi"/>
          <w:lang w:val="de-DE"/>
        </w:rPr>
        <w:t>und den Displayhalter zum Display durchziehen. Das Kabel des Displays mit einem kleinen Schraubendreher nach</w:t>
      </w:r>
      <w:r w:rsidR="008B4A68" w:rsidRPr="000B35B9">
        <w:rPr>
          <w:rFonts w:asciiTheme="minorHAnsi" w:hAnsiTheme="minorHAnsi" w:cstheme="minorHAnsi"/>
          <w:lang w:val="de-DE"/>
        </w:rPr>
        <w:t xml:space="preserve"> den</w:t>
      </w:r>
      <w:r w:rsidR="00710D8C" w:rsidRPr="000B35B9">
        <w:rPr>
          <w:rFonts w:asciiTheme="minorHAnsi" w:hAnsiTheme="minorHAnsi" w:cstheme="minorHAnsi"/>
          <w:lang w:val="de-DE"/>
        </w:rPr>
        <w:t xml:space="preserve"> einzelnen Farben </w:t>
      </w:r>
      <w:r w:rsidR="00F84B23" w:rsidRPr="000B35B9">
        <w:rPr>
          <w:rFonts w:asciiTheme="minorHAnsi" w:hAnsiTheme="minorHAnsi" w:cstheme="minorHAnsi"/>
          <w:lang w:val="de-DE"/>
        </w:rPr>
        <w:t>zurück</w:t>
      </w:r>
      <w:r w:rsidR="00710D8C" w:rsidRPr="000B35B9">
        <w:rPr>
          <w:rFonts w:asciiTheme="minorHAnsi" w:hAnsiTheme="minorHAnsi" w:cstheme="minorHAnsi"/>
          <w:lang w:val="de-DE"/>
        </w:rPr>
        <w:t xml:space="preserve"> anschrauben.</w:t>
      </w:r>
    </w:p>
    <w:p w14:paraId="09B16B20" w14:textId="5B899D97" w:rsidR="00282970" w:rsidRPr="000B35B9" w:rsidRDefault="00710D8C" w:rsidP="008B4A68">
      <w:pPr>
        <w:jc w:val="center"/>
        <w:rPr>
          <w:rFonts w:asciiTheme="minorHAnsi" w:hAnsiTheme="minorHAnsi" w:cstheme="minorHAnsi"/>
          <w:b/>
          <w:lang w:val="de-DE"/>
        </w:rPr>
      </w:pPr>
      <w:r w:rsidRPr="000B35B9">
        <w:rPr>
          <w:rFonts w:asciiTheme="minorHAnsi" w:hAnsiTheme="minorHAnsi" w:cstheme="minorHAnsi"/>
          <w:b/>
          <w:i/>
          <w:color w:val="EC7C30"/>
          <w:lang w:val="de-DE"/>
        </w:rPr>
        <w:t>Achtung</w:t>
      </w:r>
      <w:r w:rsidR="00A442E1" w:rsidRPr="000B35B9">
        <w:rPr>
          <w:rFonts w:asciiTheme="minorHAnsi" w:hAnsiTheme="minorHAnsi" w:cstheme="minorHAnsi"/>
          <w:b/>
          <w:i/>
          <w:color w:val="EC7C30"/>
          <w:lang w:val="de-DE"/>
        </w:rPr>
        <w:t xml:space="preserve">! </w:t>
      </w:r>
      <w:r w:rsidRPr="000B35B9">
        <w:rPr>
          <w:rFonts w:asciiTheme="minorHAnsi" w:hAnsiTheme="minorHAnsi" w:cstheme="minorHAnsi"/>
          <w:b/>
          <w:i/>
          <w:color w:val="EC7C30"/>
          <w:lang w:val="de-DE"/>
        </w:rPr>
        <w:t xml:space="preserve">Der orange Deckel des </w:t>
      </w:r>
      <w:r w:rsidR="00A442E1" w:rsidRPr="000B35B9">
        <w:rPr>
          <w:rFonts w:asciiTheme="minorHAnsi" w:hAnsiTheme="minorHAnsi" w:cstheme="minorHAnsi"/>
          <w:b/>
          <w:i/>
          <w:color w:val="EC7C30"/>
          <w:lang w:val="de-DE"/>
        </w:rPr>
        <w:t>Tower</w:t>
      </w:r>
      <w:r w:rsidRPr="000B35B9">
        <w:rPr>
          <w:rFonts w:asciiTheme="minorHAnsi" w:hAnsiTheme="minorHAnsi" w:cstheme="minorHAnsi"/>
          <w:b/>
          <w:i/>
          <w:color w:val="EC7C30"/>
          <w:lang w:val="de-DE"/>
        </w:rPr>
        <w:t xml:space="preserve">-Trichters muss während des Betriebs </w:t>
      </w:r>
      <w:r w:rsidRPr="000B35B9">
        <w:rPr>
          <w:rFonts w:asciiTheme="minorHAnsi" w:hAnsiTheme="minorHAnsi" w:cstheme="minorHAnsi"/>
          <w:b/>
          <w:i/>
          <w:color w:val="EC7C30"/>
          <w:u w:val="single" w:color="EC7C30"/>
          <w:lang w:val="de-DE"/>
        </w:rPr>
        <w:t>immer</w:t>
      </w:r>
      <w:r w:rsidR="00A442E1" w:rsidRPr="000B35B9">
        <w:rPr>
          <w:rFonts w:asciiTheme="minorHAnsi" w:hAnsiTheme="minorHAnsi" w:cstheme="minorHAnsi"/>
          <w:b/>
          <w:i/>
          <w:color w:val="EC7C30"/>
          <w:lang w:val="de-DE"/>
        </w:rPr>
        <w:t xml:space="preserve"> </w:t>
      </w:r>
      <w:r w:rsidRPr="000B35B9">
        <w:rPr>
          <w:rFonts w:asciiTheme="minorHAnsi" w:hAnsiTheme="minorHAnsi" w:cstheme="minorHAnsi"/>
          <w:b/>
          <w:color w:val="EC7C30"/>
          <w:lang w:val="de-DE"/>
        </w:rPr>
        <w:t>geschlossen und mit 4 Kabelbindern gesichert werden, damit e</w:t>
      </w:r>
      <w:r w:rsidR="008B4A68" w:rsidRPr="000B35B9">
        <w:rPr>
          <w:rFonts w:asciiTheme="minorHAnsi" w:hAnsiTheme="minorHAnsi" w:cstheme="minorHAnsi"/>
          <w:b/>
          <w:color w:val="EC7C30"/>
          <w:lang w:val="de-DE"/>
        </w:rPr>
        <w:t>r</w:t>
      </w:r>
      <w:r w:rsidRPr="000B35B9">
        <w:rPr>
          <w:rFonts w:asciiTheme="minorHAnsi" w:hAnsiTheme="minorHAnsi" w:cstheme="minorHAnsi"/>
          <w:b/>
          <w:color w:val="EC7C30"/>
          <w:lang w:val="de-DE"/>
        </w:rPr>
        <w:t xml:space="preserve"> abgedichtet ist. Andernfalls besteht die Gefahr, dass die Flamme in den Trichter zurückbrennt und den PVC-Brennerschlauch beschädigt</w:t>
      </w:r>
      <w:r w:rsidR="00A442E1" w:rsidRPr="000B35B9">
        <w:rPr>
          <w:rFonts w:asciiTheme="minorHAnsi" w:hAnsiTheme="minorHAnsi" w:cstheme="minorHAnsi"/>
          <w:b/>
          <w:color w:val="EC7C30"/>
          <w:lang w:val="de-DE"/>
        </w:rPr>
        <w:t>.</w:t>
      </w:r>
    </w:p>
    <w:p w14:paraId="76677181" w14:textId="77777777" w:rsidR="00282970" w:rsidRPr="000B35B9" w:rsidRDefault="00147F72" w:rsidP="00B1046A">
      <w:pPr>
        <w:pStyle w:val="Zkladntext"/>
        <w:jc w:val="both"/>
        <w:rPr>
          <w:rFonts w:asciiTheme="minorHAnsi" w:hAnsiTheme="minorHAnsi" w:cstheme="minorHAnsi"/>
          <w:b/>
          <w:sz w:val="22"/>
          <w:lang w:val="de-DE"/>
        </w:rPr>
      </w:pPr>
      <w:r w:rsidRPr="000B35B9">
        <w:rPr>
          <w:rFonts w:asciiTheme="minorHAnsi" w:hAnsiTheme="minorHAnsi" w:cstheme="minorHAnsi"/>
          <w:b/>
          <w:i/>
          <w:noProof/>
          <w:color w:val="EC7C30"/>
          <w:lang w:bidi="ar-SA"/>
        </w:rPr>
        <mc:AlternateContent>
          <mc:Choice Requires="wpg">
            <w:drawing>
              <wp:anchor distT="0" distB="0" distL="114300" distR="114300" simplePos="0" relativeHeight="251669504" behindDoc="0" locked="0" layoutInCell="1" allowOverlap="1" wp14:anchorId="568A0489" wp14:editId="762533C4">
                <wp:simplePos x="0" y="0"/>
                <wp:positionH relativeFrom="column">
                  <wp:posOffset>-274955</wp:posOffset>
                </wp:positionH>
                <wp:positionV relativeFrom="paragraph">
                  <wp:posOffset>49530</wp:posOffset>
                </wp:positionV>
                <wp:extent cx="6686419" cy="4022725"/>
                <wp:effectExtent l="0" t="0" r="19685" b="15875"/>
                <wp:wrapNone/>
                <wp:docPr id="281" name="Group 281"/>
                <wp:cNvGraphicFramePr/>
                <a:graphic xmlns:a="http://schemas.openxmlformats.org/drawingml/2006/main">
                  <a:graphicData uri="http://schemas.microsoft.com/office/word/2010/wordprocessingGroup">
                    <wpg:wgp>
                      <wpg:cNvGrpSpPr/>
                      <wpg:grpSpPr>
                        <a:xfrm>
                          <a:off x="0" y="0"/>
                          <a:ext cx="6686419" cy="4022725"/>
                          <a:chOff x="0" y="-635"/>
                          <a:chExt cx="6686419" cy="4022725"/>
                        </a:xfrm>
                      </wpg:grpSpPr>
                      <wpg:grpSp>
                        <wpg:cNvPr id="131" name="Group 91"/>
                        <wpg:cNvGrpSpPr>
                          <a:grpSpLocks/>
                        </wpg:cNvGrpSpPr>
                        <wpg:grpSpPr bwMode="auto">
                          <a:xfrm>
                            <a:off x="3590794" y="-635"/>
                            <a:ext cx="3095625" cy="2973070"/>
                            <a:chOff x="6112" y="769"/>
                            <a:chExt cx="4875" cy="4682"/>
                          </a:xfrm>
                        </wpg:grpSpPr>
                        <pic:pic xmlns:pic="http://schemas.openxmlformats.org/drawingml/2006/picture">
                          <pic:nvPicPr>
                            <pic:cNvPr id="132" name="Picture 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521" y="1759"/>
                              <a:ext cx="4120" cy="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95"/>
                          <wps:cNvSpPr>
                            <a:spLocks noChangeArrowheads="1"/>
                          </wps:cNvSpPr>
                          <wps:spPr bwMode="auto">
                            <a:xfrm>
                              <a:off x="6112" y="1176"/>
                              <a:ext cx="4875" cy="4275"/>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94"/>
                          <wps:cNvSpPr>
                            <a:spLocks/>
                          </wps:cNvSpPr>
                          <wps:spPr bwMode="auto">
                            <a:xfrm>
                              <a:off x="7914" y="769"/>
                              <a:ext cx="130" cy="1381"/>
                            </a:xfrm>
                            <a:custGeom>
                              <a:avLst/>
                              <a:gdLst>
                                <a:gd name="T0" fmla="+- 0 7914 7914"/>
                                <a:gd name="T1" fmla="*/ T0 w 130"/>
                                <a:gd name="T2" fmla="+- 0 2027 770"/>
                                <a:gd name="T3" fmla="*/ 2027 h 1381"/>
                                <a:gd name="T4" fmla="+- 0 7968 7914"/>
                                <a:gd name="T5" fmla="*/ T4 w 130"/>
                                <a:gd name="T6" fmla="+- 0 2150 770"/>
                                <a:gd name="T7" fmla="*/ 2150 h 1381"/>
                                <a:gd name="T8" fmla="+- 0 8024 7914"/>
                                <a:gd name="T9" fmla="*/ T8 w 130"/>
                                <a:gd name="T10" fmla="+- 0 2050 770"/>
                                <a:gd name="T11" fmla="*/ 2050 h 1381"/>
                                <a:gd name="T12" fmla="+- 0 7978 7914"/>
                                <a:gd name="T13" fmla="*/ T12 w 130"/>
                                <a:gd name="T14" fmla="+- 0 2050 770"/>
                                <a:gd name="T15" fmla="*/ 2050 h 1381"/>
                                <a:gd name="T16" fmla="+- 0 7968 7914"/>
                                <a:gd name="T17" fmla="*/ T16 w 130"/>
                                <a:gd name="T18" fmla="+- 0 2050 770"/>
                                <a:gd name="T19" fmla="*/ 2050 h 1381"/>
                                <a:gd name="T20" fmla="+- 0 7969 7914"/>
                                <a:gd name="T21" fmla="*/ T20 w 130"/>
                                <a:gd name="T22" fmla="+- 0 2030 770"/>
                                <a:gd name="T23" fmla="*/ 2030 h 1381"/>
                                <a:gd name="T24" fmla="+- 0 7914 7914"/>
                                <a:gd name="T25" fmla="*/ T24 w 130"/>
                                <a:gd name="T26" fmla="+- 0 2027 770"/>
                                <a:gd name="T27" fmla="*/ 2027 h 1381"/>
                                <a:gd name="T28" fmla="+- 0 7969 7914"/>
                                <a:gd name="T29" fmla="*/ T28 w 130"/>
                                <a:gd name="T30" fmla="+- 0 2030 770"/>
                                <a:gd name="T31" fmla="*/ 2030 h 1381"/>
                                <a:gd name="T32" fmla="+- 0 7968 7914"/>
                                <a:gd name="T33" fmla="*/ T32 w 130"/>
                                <a:gd name="T34" fmla="+- 0 2050 770"/>
                                <a:gd name="T35" fmla="*/ 2050 h 1381"/>
                                <a:gd name="T36" fmla="+- 0 7978 7914"/>
                                <a:gd name="T37" fmla="*/ T36 w 130"/>
                                <a:gd name="T38" fmla="+- 0 2050 770"/>
                                <a:gd name="T39" fmla="*/ 2050 h 1381"/>
                                <a:gd name="T40" fmla="+- 0 7979 7914"/>
                                <a:gd name="T41" fmla="*/ T40 w 130"/>
                                <a:gd name="T42" fmla="+- 0 2030 770"/>
                                <a:gd name="T43" fmla="*/ 2030 h 1381"/>
                                <a:gd name="T44" fmla="+- 0 7969 7914"/>
                                <a:gd name="T45" fmla="*/ T44 w 130"/>
                                <a:gd name="T46" fmla="+- 0 2030 770"/>
                                <a:gd name="T47" fmla="*/ 2030 h 1381"/>
                                <a:gd name="T48" fmla="+- 0 7979 7914"/>
                                <a:gd name="T49" fmla="*/ T48 w 130"/>
                                <a:gd name="T50" fmla="+- 0 2030 770"/>
                                <a:gd name="T51" fmla="*/ 2030 h 1381"/>
                                <a:gd name="T52" fmla="+- 0 7978 7914"/>
                                <a:gd name="T53" fmla="*/ T52 w 130"/>
                                <a:gd name="T54" fmla="+- 0 2050 770"/>
                                <a:gd name="T55" fmla="*/ 2050 h 1381"/>
                                <a:gd name="T56" fmla="+- 0 8024 7914"/>
                                <a:gd name="T57" fmla="*/ T56 w 130"/>
                                <a:gd name="T58" fmla="+- 0 2050 770"/>
                                <a:gd name="T59" fmla="*/ 2050 h 1381"/>
                                <a:gd name="T60" fmla="+- 0 8034 7914"/>
                                <a:gd name="T61" fmla="*/ T60 w 130"/>
                                <a:gd name="T62" fmla="+- 0 2033 770"/>
                                <a:gd name="T63" fmla="*/ 2033 h 1381"/>
                                <a:gd name="T64" fmla="+- 0 7979 7914"/>
                                <a:gd name="T65" fmla="*/ T64 w 130"/>
                                <a:gd name="T66" fmla="+- 0 2030 770"/>
                                <a:gd name="T67" fmla="*/ 2030 h 1381"/>
                                <a:gd name="T68" fmla="+- 0 8034 7914"/>
                                <a:gd name="T69" fmla="*/ T68 w 130"/>
                                <a:gd name="T70" fmla="+- 0 770 770"/>
                                <a:gd name="T71" fmla="*/ 770 h 1381"/>
                                <a:gd name="T72" fmla="+- 0 7969 7914"/>
                                <a:gd name="T73" fmla="*/ T72 w 130"/>
                                <a:gd name="T74" fmla="+- 0 2030 770"/>
                                <a:gd name="T75" fmla="*/ 2030 h 1381"/>
                                <a:gd name="T76" fmla="+- 0 7979 7914"/>
                                <a:gd name="T77" fmla="*/ T76 w 130"/>
                                <a:gd name="T78" fmla="+- 0 2030 770"/>
                                <a:gd name="T79" fmla="*/ 2030 h 1381"/>
                                <a:gd name="T80" fmla="+- 0 8044 7914"/>
                                <a:gd name="T81" fmla="*/ T80 w 130"/>
                                <a:gd name="T82" fmla="+- 0 770 770"/>
                                <a:gd name="T83" fmla="*/ 770 h 1381"/>
                                <a:gd name="T84" fmla="+- 0 8034 7914"/>
                                <a:gd name="T85" fmla="*/ T84 w 130"/>
                                <a:gd name="T86" fmla="+- 0 770 770"/>
                                <a:gd name="T87" fmla="*/ 770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1381">
                                  <a:moveTo>
                                    <a:pt x="0" y="1257"/>
                                  </a:moveTo>
                                  <a:lnTo>
                                    <a:pt x="54" y="1380"/>
                                  </a:lnTo>
                                  <a:lnTo>
                                    <a:pt x="110" y="1280"/>
                                  </a:lnTo>
                                  <a:lnTo>
                                    <a:pt x="64" y="1280"/>
                                  </a:lnTo>
                                  <a:lnTo>
                                    <a:pt x="54" y="1280"/>
                                  </a:lnTo>
                                  <a:lnTo>
                                    <a:pt x="55" y="1260"/>
                                  </a:lnTo>
                                  <a:lnTo>
                                    <a:pt x="0" y="1257"/>
                                  </a:lnTo>
                                  <a:close/>
                                  <a:moveTo>
                                    <a:pt x="55" y="1260"/>
                                  </a:moveTo>
                                  <a:lnTo>
                                    <a:pt x="54" y="1280"/>
                                  </a:lnTo>
                                  <a:lnTo>
                                    <a:pt x="64" y="1280"/>
                                  </a:lnTo>
                                  <a:lnTo>
                                    <a:pt x="65" y="1260"/>
                                  </a:lnTo>
                                  <a:lnTo>
                                    <a:pt x="55" y="1260"/>
                                  </a:lnTo>
                                  <a:close/>
                                  <a:moveTo>
                                    <a:pt x="65" y="1260"/>
                                  </a:moveTo>
                                  <a:lnTo>
                                    <a:pt x="64" y="1280"/>
                                  </a:lnTo>
                                  <a:lnTo>
                                    <a:pt x="110" y="1280"/>
                                  </a:lnTo>
                                  <a:lnTo>
                                    <a:pt x="120" y="1263"/>
                                  </a:lnTo>
                                  <a:lnTo>
                                    <a:pt x="65" y="1260"/>
                                  </a:lnTo>
                                  <a:close/>
                                  <a:moveTo>
                                    <a:pt x="120" y="0"/>
                                  </a:moveTo>
                                  <a:lnTo>
                                    <a:pt x="55" y="1260"/>
                                  </a:lnTo>
                                  <a:lnTo>
                                    <a:pt x="65" y="1260"/>
                                  </a:lnTo>
                                  <a:lnTo>
                                    <a:pt x="130" y="0"/>
                                  </a:lnTo>
                                  <a:lnTo>
                                    <a:pt x="12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93"/>
                          <wps:cNvSpPr>
                            <a:spLocks/>
                          </wps:cNvSpPr>
                          <wps:spPr bwMode="auto">
                            <a:xfrm>
                              <a:off x="6904" y="769"/>
                              <a:ext cx="131" cy="1741"/>
                            </a:xfrm>
                            <a:custGeom>
                              <a:avLst/>
                              <a:gdLst>
                                <a:gd name="T0" fmla="+- 0 6904 6904"/>
                                <a:gd name="T1" fmla="*/ T0 w 131"/>
                                <a:gd name="T2" fmla="+- 0 2387 770"/>
                                <a:gd name="T3" fmla="*/ 2387 h 1741"/>
                                <a:gd name="T4" fmla="+- 0 6959 6904"/>
                                <a:gd name="T5" fmla="*/ T4 w 131"/>
                                <a:gd name="T6" fmla="+- 0 2510 770"/>
                                <a:gd name="T7" fmla="*/ 2510 h 1741"/>
                                <a:gd name="T8" fmla="+- 0 7014 6904"/>
                                <a:gd name="T9" fmla="*/ T8 w 131"/>
                                <a:gd name="T10" fmla="+- 0 2410 770"/>
                                <a:gd name="T11" fmla="*/ 2410 h 1741"/>
                                <a:gd name="T12" fmla="+- 0 6968 6904"/>
                                <a:gd name="T13" fmla="*/ T12 w 131"/>
                                <a:gd name="T14" fmla="+- 0 2410 770"/>
                                <a:gd name="T15" fmla="*/ 2410 h 1741"/>
                                <a:gd name="T16" fmla="+- 0 6958 6904"/>
                                <a:gd name="T17" fmla="*/ T16 w 131"/>
                                <a:gd name="T18" fmla="+- 0 2410 770"/>
                                <a:gd name="T19" fmla="*/ 2410 h 1741"/>
                                <a:gd name="T20" fmla="+- 0 6959 6904"/>
                                <a:gd name="T21" fmla="*/ T20 w 131"/>
                                <a:gd name="T22" fmla="+- 0 2390 770"/>
                                <a:gd name="T23" fmla="*/ 2390 h 1741"/>
                                <a:gd name="T24" fmla="+- 0 6904 6904"/>
                                <a:gd name="T25" fmla="*/ T24 w 131"/>
                                <a:gd name="T26" fmla="+- 0 2387 770"/>
                                <a:gd name="T27" fmla="*/ 2387 h 1741"/>
                                <a:gd name="T28" fmla="+- 0 6959 6904"/>
                                <a:gd name="T29" fmla="*/ T28 w 131"/>
                                <a:gd name="T30" fmla="+- 0 2390 770"/>
                                <a:gd name="T31" fmla="*/ 2390 h 1741"/>
                                <a:gd name="T32" fmla="+- 0 6958 6904"/>
                                <a:gd name="T33" fmla="*/ T32 w 131"/>
                                <a:gd name="T34" fmla="+- 0 2410 770"/>
                                <a:gd name="T35" fmla="*/ 2410 h 1741"/>
                                <a:gd name="T36" fmla="+- 0 6968 6904"/>
                                <a:gd name="T37" fmla="*/ T36 w 131"/>
                                <a:gd name="T38" fmla="+- 0 2410 770"/>
                                <a:gd name="T39" fmla="*/ 2410 h 1741"/>
                                <a:gd name="T40" fmla="+- 0 6969 6904"/>
                                <a:gd name="T41" fmla="*/ T40 w 131"/>
                                <a:gd name="T42" fmla="+- 0 2390 770"/>
                                <a:gd name="T43" fmla="*/ 2390 h 1741"/>
                                <a:gd name="T44" fmla="+- 0 6959 6904"/>
                                <a:gd name="T45" fmla="*/ T44 w 131"/>
                                <a:gd name="T46" fmla="+- 0 2390 770"/>
                                <a:gd name="T47" fmla="*/ 2390 h 1741"/>
                                <a:gd name="T48" fmla="+- 0 6969 6904"/>
                                <a:gd name="T49" fmla="*/ T48 w 131"/>
                                <a:gd name="T50" fmla="+- 0 2390 770"/>
                                <a:gd name="T51" fmla="*/ 2390 h 1741"/>
                                <a:gd name="T52" fmla="+- 0 6968 6904"/>
                                <a:gd name="T53" fmla="*/ T52 w 131"/>
                                <a:gd name="T54" fmla="+- 0 2410 770"/>
                                <a:gd name="T55" fmla="*/ 2410 h 1741"/>
                                <a:gd name="T56" fmla="+- 0 7014 6904"/>
                                <a:gd name="T57" fmla="*/ T56 w 131"/>
                                <a:gd name="T58" fmla="+- 0 2410 770"/>
                                <a:gd name="T59" fmla="*/ 2410 h 1741"/>
                                <a:gd name="T60" fmla="+- 0 7024 6904"/>
                                <a:gd name="T61" fmla="*/ T60 w 131"/>
                                <a:gd name="T62" fmla="+- 0 2392 770"/>
                                <a:gd name="T63" fmla="*/ 2392 h 1741"/>
                                <a:gd name="T64" fmla="+- 0 6969 6904"/>
                                <a:gd name="T65" fmla="*/ T64 w 131"/>
                                <a:gd name="T66" fmla="+- 0 2390 770"/>
                                <a:gd name="T67" fmla="*/ 2390 h 1741"/>
                                <a:gd name="T68" fmla="+- 0 7025 6904"/>
                                <a:gd name="T69" fmla="*/ T68 w 131"/>
                                <a:gd name="T70" fmla="+- 0 770 770"/>
                                <a:gd name="T71" fmla="*/ 770 h 1741"/>
                                <a:gd name="T72" fmla="+- 0 6959 6904"/>
                                <a:gd name="T73" fmla="*/ T72 w 131"/>
                                <a:gd name="T74" fmla="+- 0 2390 770"/>
                                <a:gd name="T75" fmla="*/ 2390 h 1741"/>
                                <a:gd name="T76" fmla="+- 0 6969 6904"/>
                                <a:gd name="T77" fmla="*/ T76 w 131"/>
                                <a:gd name="T78" fmla="+- 0 2390 770"/>
                                <a:gd name="T79" fmla="*/ 2390 h 1741"/>
                                <a:gd name="T80" fmla="+- 0 7035 6904"/>
                                <a:gd name="T81" fmla="*/ T80 w 131"/>
                                <a:gd name="T82" fmla="+- 0 770 770"/>
                                <a:gd name="T83" fmla="*/ 770 h 1741"/>
                                <a:gd name="T84" fmla="+- 0 7025 6904"/>
                                <a:gd name="T85" fmla="*/ T84 w 131"/>
                                <a:gd name="T86" fmla="+- 0 770 770"/>
                                <a:gd name="T87" fmla="*/ 770 h 1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1" h="1741">
                                  <a:moveTo>
                                    <a:pt x="0" y="1617"/>
                                  </a:moveTo>
                                  <a:lnTo>
                                    <a:pt x="55" y="1740"/>
                                  </a:lnTo>
                                  <a:lnTo>
                                    <a:pt x="110" y="1640"/>
                                  </a:lnTo>
                                  <a:lnTo>
                                    <a:pt x="64" y="1640"/>
                                  </a:lnTo>
                                  <a:lnTo>
                                    <a:pt x="54" y="1640"/>
                                  </a:lnTo>
                                  <a:lnTo>
                                    <a:pt x="55" y="1620"/>
                                  </a:lnTo>
                                  <a:lnTo>
                                    <a:pt x="0" y="1617"/>
                                  </a:lnTo>
                                  <a:close/>
                                  <a:moveTo>
                                    <a:pt x="55" y="1620"/>
                                  </a:moveTo>
                                  <a:lnTo>
                                    <a:pt x="54" y="1640"/>
                                  </a:lnTo>
                                  <a:lnTo>
                                    <a:pt x="64" y="1640"/>
                                  </a:lnTo>
                                  <a:lnTo>
                                    <a:pt x="65" y="1620"/>
                                  </a:lnTo>
                                  <a:lnTo>
                                    <a:pt x="55" y="1620"/>
                                  </a:lnTo>
                                  <a:close/>
                                  <a:moveTo>
                                    <a:pt x="65" y="1620"/>
                                  </a:moveTo>
                                  <a:lnTo>
                                    <a:pt x="64" y="1640"/>
                                  </a:lnTo>
                                  <a:lnTo>
                                    <a:pt x="110" y="1640"/>
                                  </a:lnTo>
                                  <a:lnTo>
                                    <a:pt x="120" y="1622"/>
                                  </a:lnTo>
                                  <a:lnTo>
                                    <a:pt x="65" y="1620"/>
                                  </a:lnTo>
                                  <a:close/>
                                  <a:moveTo>
                                    <a:pt x="121" y="0"/>
                                  </a:moveTo>
                                  <a:lnTo>
                                    <a:pt x="55" y="1620"/>
                                  </a:lnTo>
                                  <a:lnTo>
                                    <a:pt x="65" y="1620"/>
                                  </a:lnTo>
                                  <a:lnTo>
                                    <a:pt x="131" y="0"/>
                                  </a:lnTo>
                                  <a:lnTo>
                                    <a:pt x="121"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92"/>
                          <wps:cNvSpPr txBox="1">
                            <a:spLocks noChangeArrowheads="1"/>
                          </wps:cNvSpPr>
                          <wps:spPr bwMode="auto">
                            <a:xfrm>
                              <a:off x="9236" y="1293"/>
                              <a:ext cx="1695"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E9F6" w14:textId="11829724" w:rsidR="00A7292F" w:rsidRPr="00B1046A" w:rsidRDefault="00A7292F" w:rsidP="00147F72">
                                <w:pPr>
                                  <w:jc w:val="right"/>
                                  <w:rPr>
                                    <w:sz w:val="16"/>
                                  </w:rPr>
                                </w:pPr>
                                <w:r>
                                  <w:rPr>
                                    <w:sz w:val="16"/>
                                  </w:rPr>
                                  <w:t>Der orange Deckel muss immer geschlossen und mit Metallklemmen gesichert werden.</w:t>
                                </w:r>
                              </w:p>
                            </w:txbxContent>
                          </wps:txbx>
                          <wps:bodyPr rot="0" vert="horz" wrap="square" lIns="0" tIns="0" rIns="0" bIns="0" anchor="t" anchorCtr="0" upright="1">
                            <a:noAutofit/>
                          </wps:bodyPr>
                        </wps:wsp>
                      </wpg:grpSp>
                      <wpg:grpSp>
                        <wpg:cNvPr id="125" name="Group 85"/>
                        <wpg:cNvGrpSpPr>
                          <a:grpSpLocks/>
                        </wpg:cNvGrpSpPr>
                        <wpg:grpSpPr bwMode="auto">
                          <a:xfrm>
                            <a:off x="0" y="0"/>
                            <a:ext cx="3441700" cy="4022090"/>
                            <a:chOff x="458" y="770"/>
                            <a:chExt cx="5420" cy="6334"/>
                          </a:xfrm>
                        </wpg:grpSpPr>
                        <pic:pic xmlns:pic="http://schemas.openxmlformats.org/drawingml/2006/picture">
                          <pic:nvPicPr>
                            <pic:cNvPr id="126"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10" y="1192"/>
                              <a:ext cx="4314"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89"/>
                          <wps:cNvSpPr>
                            <a:spLocks noChangeArrowheads="1"/>
                          </wps:cNvSpPr>
                          <wps:spPr bwMode="auto">
                            <a:xfrm>
                              <a:off x="1000" y="1182"/>
                              <a:ext cx="4870" cy="4269"/>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88"/>
                          <wps:cNvSpPr>
                            <a:spLocks/>
                          </wps:cNvSpPr>
                          <wps:spPr bwMode="auto">
                            <a:xfrm>
                              <a:off x="479" y="4880"/>
                              <a:ext cx="1029" cy="184"/>
                            </a:xfrm>
                            <a:custGeom>
                              <a:avLst/>
                              <a:gdLst>
                                <a:gd name="T0" fmla="+- 0 1388 479"/>
                                <a:gd name="T1" fmla="*/ T0 w 1029"/>
                                <a:gd name="T2" fmla="+- 0 4935 4881"/>
                                <a:gd name="T3" fmla="*/ 4935 h 184"/>
                                <a:gd name="T4" fmla="+- 0 479 479"/>
                                <a:gd name="T5" fmla="*/ T4 w 1029"/>
                                <a:gd name="T6" fmla="+- 0 5054 4881"/>
                                <a:gd name="T7" fmla="*/ 5054 h 184"/>
                                <a:gd name="T8" fmla="+- 0 481 479"/>
                                <a:gd name="T9" fmla="*/ T8 w 1029"/>
                                <a:gd name="T10" fmla="+- 0 5064 4881"/>
                                <a:gd name="T11" fmla="*/ 5064 h 184"/>
                                <a:gd name="T12" fmla="+- 0 1390 479"/>
                                <a:gd name="T13" fmla="*/ T12 w 1029"/>
                                <a:gd name="T14" fmla="+- 0 4945 4881"/>
                                <a:gd name="T15" fmla="*/ 4945 h 184"/>
                                <a:gd name="T16" fmla="+- 0 1388 479"/>
                                <a:gd name="T17" fmla="*/ T16 w 1029"/>
                                <a:gd name="T18" fmla="+- 0 4935 4881"/>
                                <a:gd name="T19" fmla="*/ 4935 h 184"/>
                                <a:gd name="T20" fmla="+- 0 1496 479"/>
                                <a:gd name="T21" fmla="*/ T20 w 1029"/>
                                <a:gd name="T22" fmla="+- 0 4932 4881"/>
                                <a:gd name="T23" fmla="*/ 4932 h 184"/>
                                <a:gd name="T24" fmla="+- 0 1408 479"/>
                                <a:gd name="T25" fmla="*/ T24 w 1029"/>
                                <a:gd name="T26" fmla="+- 0 4932 4881"/>
                                <a:gd name="T27" fmla="*/ 4932 h 184"/>
                                <a:gd name="T28" fmla="+- 0 1409 479"/>
                                <a:gd name="T29" fmla="*/ T28 w 1029"/>
                                <a:gd name="T30" fmla="+- 0 4942 4881"/>
                                <a:gd name="T31" fmla="*/ 4942 h 184"/>
                                <a:gd name="T32" fmla="+- 0 1390 479"/>
                                <a:gd name="T33" fmla="*/ T32 w 1029"/>
                                <a:gd name="T34" fmla="+- 0 4945 4881"/>
                                <a:gd name="T35" fmla="*/ 4945 h 184"/>
                                <a:gd name="T36" fmla="+- 0 1397 479"/>
                                <a:gd name="T37" fmla="*/ T36 w 1029"/>
                                <a:gd name="T38" fmla="+- 0 5000 4881"/>
                                <a:gd name="T39" fmla="*/ 5000 h 184"/>
                                <a:gd name="T40" fmla="+- 0 1496 479"/>
                                <a:gd name="T41" fmla="*/ T40 w 1029"/>
                                <a:gd name="T42" fmla="+- 0 4932 4881"/>
                                <a:gd name="T43" fmla="*/ 4932 h 184"/>
                                <a:gd name="T44" fmla="+- 0 1408 479"/>
                                <a:gd name="T45" fmla="*/ T44 w 1029"/>
                                <a:gd name="T46" fmla="+- 0 4932 4881"/>
                                <a:gd name="T47" fmla="*/ 4932 h 184"/>
                                <a:gd name="T48" fmla="+- 0 1388 479"/>
                                <a:gd name="T49" fmla="*/ T48 w 1029"/>
                                <a:gd name="T50" fmla="+- 0 4935 4881"/>
                                <a:gd name="T51" fmla="*/ 4935 h 184"/>
                                <a:gd name="T52" fmla="+- 0 1390 479"/>
                                <a:gd name="T53" fmla="*/ T52 w 1029"/>
                                <a:gd name="T54" fmla="+- 0 4945 4881"/>
                                <a:gd name="T55" fmla="*/ 4945 h 184"/>
                                <a:gd name="T56" fmla="+- 0 1409 479"/>
                                <a:gd name="T57" fmla="*/ T56 w 1029"/>
                                <a:gd name="T58" fmla="+- 0 4942 4881"/>
                                <a:gd name="T59" fmla="*/ 4942 h 184"/>
                                <a:gd name="T60" fmla="+- 0 1408 479"/>
                                <a:gd name="T61" fmla="*/ T60 w 1029"/>
                                <a:gd name="T62" fmla="+- 0 4932 4881"/>
                                <a:gd name="T63" fmla="*/ 4932 h 184"/>
                                <a:gd name="T64" fmla="+- 0 1381 479"/>
                                <a:gd name="T65" fmla="*/ T64 w 1029"/>
                                <a:gd name="T66" fmla="+- 0 4881 4881"/>
                                <a:gd name="T67" fmla="*/ 4881 h 184"/>
                                <a:gd name="T68" fmla="+- 0 1388 479"/>
                                <a:gd name="T69" fmla="*/ T68 w 1029"/>
                                <a:gd name="T70" fmla="+- 0 4935 4881"/>
                                <a:gd name="T71" fmla="*/ 4935 h 184"/>
                                <a:gd name="T72" fmla="+- 0 1408 479"/>
                                <a:gd name="T73" fmla="*/ T72 w 1029"/>
                                <a:gd name="T74" fmla="+- 0 4932 4881"/>
                                <a:gd name="T75" fmla="*/ 4932 h 184"/>
                                <a:gd name="T76" fmla="+- 0 1496 479"/>
                                <a:gd name="T77" fmla="*/ T76 w 1029"/>
                                <a:gd name="T78" fmla="+- 0 4932 4881"/>
                                <a:gd name="T79" fmla="*/ 4932 h 184"/>
                                <a:gd name="T80" fmla="+- 0 1508 479"/>
                                <a:gd name="T81" fmla="*/ T80 w 1029"/>
                                <a:gd name="T82" fmla="+- 0 4924 4881"/>
                                <a:gd name="T83" fmla="*/ 4924 h 184"/>
                                <a:gd name="T84" fmla="+- 0 1381 479"/>
                                <a:gd name="T85" fmla="*/ T84 w 1029"/>
                                <a:gd name="T86" fmla="+- 0 4881 4881"/>
                                <a:gd name="T87" fmla="*/ 4881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29" h="184">
                                  <a:moveTo>
                                    <a:pt x="909" y="54"/>
                                  </a:moveTo>
                                  <a:lnTo>
                                    <a:pt x="0" y="173"/>
                                  </a:lnTo>
                                  <a:lnTo>
                                    <a:pt x="2" y="183"/>
                                  </a:lnTo>
                                  <a:lnTo>
                                    <a:pt x="911" y="64"/>
                                  </a:lnTo>
                                  <a:lnTo>
                                    <a:pt x="909" y="54"/>
                                  </a:lnTo>
                                  <a:close/>
                                  <a:moveTo>
                                    <a:pt x="1017" y="51"/>
                                  </a:moveTo>
                                  <a:lnTo>
                                    <a:pt x="929" y="51"/>
                                  </a:lnTo>
                                  <a:lnTo>
                                    <a:pt x="930" y="61"/>
                                  </a:lnTo>
                                  <a:lnTo>
                                    <a:pt x="911" y="64"/>
                                  </a:lnTo>
                                  <a:lnTo>
                                    <a:pt x="918" y="119"/>
                                  </a:lnTo>
                                  <a:lnTo>
                                    <a:pt x="1017" y="51"/>
                                  </a:lnTo>
                                  <a:close/>
                                  <a:moveTo>
                                    <a:pt x="929" y="51"/>
                                  </a:moveTo>
                                  <a:lnTo>
                                    <a:pt x="909" y="54"/>
                                  </a:lnTo>
                                  <a:lnTo>
                                    <a:pt x="911" y="64"/>
                                  </a:lnTo>
                                  <a:lnTo>
                                    <a:pt x="930" y="61"/>
                                  </a:lnTo>
                                  <a:lnTo>
                                    <a:pt x="929" y="51"/>
                                  </a:lnTo>
                                  <a:close/>
                                  <a:moveTo>
                                    <a:pt x="902" y="0"/>
                                  </a:moveTo>
                                  <a:lnTo>
                                    <a:pt x="909" y="54"/>
                                  </a:lnTo>
                                  <a:lnTo>
                                    <a:pt x="929" y="51"/>
                                  </a:lnTo>
                                  <a:lnTo>
                                    <a:pt x="1017" y="51"/>
                                  </a:lnTo>
                                  <a:lnTo>
                                    <a:pt x="1029" y="43"/>
                                  </a:lnTo>
                                  <a:lnTo>
                                    <a:pt x="90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87"/>
                          <wps:cNvSpPr>
                            <a:spLocks/>
                          </wps:cNvSpPr>
                          <wps:spPr bwMode="auto">
                            <a:xfrm>
                              <a:off x="463" y="5060"/>
                              <a:ext cx="1404" cy="2039"/>
                            </a:xfrm>
                            <a:custGeom>
                              <a:avLst/>
                              <a:gdLst>
                                <a:gd name="T0" fmla="+- 0 463 463"/>
                                <a:gd name="T1" fmla="*/ T0 w 1404"/>
                                <a:gd name="T2" fmla="+- 0 5060 5060"/>
                                <a:gd name="T3" fmla="*/ 5060 h 2039"/>
                                <a:gd name="T4" fmla="+- 0 463 463"/>
                                <a:gd name="T5" fmla="*/ T4 w 1404"/>
                                <a:gd name="T6" fmla="+- 0 6877 5060"/>
                                <a:gd name="T7" fmla="*/ 6877 h 2039"/>
                                <a:gd name="T8" fmla="+- 0 480 463"/>
                                <a:gd name="T9" fmla="*/ T8 w 1404"/>
                                <a:gd name="T10" fmla="+- 0 6877 5060"/>
                                <a:gd name="T11" fmla="*/ 6877 h 2039"/>
                                <a:gd name="T12" fmla="+- 0 1867 463"/>
                                <a:gd name="T13" fmla="*/ T12 w 1404"/>
                                <a:gd name="T14" fmla="+- 0 7099 5060"/>
                                <a:gd name="T15" fmla="*/ 7099 h 2039"/>
                              </a:gdLst>
                              <a:ahLst/>
                              <a:cxnLst>
                                <a:cxn ang="0">
                                  <a:pos x="T1" y="T3"/>
                                </a:cxn>
                                <a:cxn ang="0">
                                  <a:pos x="T5" y="T7"/>
                                </a:cxn>
                                <a:cxn ang="0">
                                  <a:pos x="T9" y="T11"/>
                                </a:cxn>
                                <a:cxn ang="0">
                                  <a:pos x="T13" y="T15"/>
                                </a:cxn>
                              </a:cxnLst>
                              <a:rect l="0" t="0" r="r" b="b"/>
                              <a:pathLst>
                                <a:path w="1404" h="2039">
                                  <a:moveTo>
                                    <a:pt x="0" y="0"/>
                                  </a:moveTo>
                                  <a:lnTo>
                                    <a:pt x="0" y="1817"/>
                                  </a:lnTo>
                                  <a:moveTo>
                                    <a:pt x="17" y="1817"/>
                                  </a:moveTo>
                                  <a:lnTo>
                                    <a:pt x="1404" y="2039"/>
                                  </a:lnTo>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86"/>
                          <wps:cNvSpPr>
                            <a:spLocks/>
                          </wps:cNvSpPr>
                          <wps:spPr bwMode="auto">
                            <a:xfrm>
                              <a:off x="1691" y="770"/>
                              <a:ext cx="185" cy="539"/>
                            </a:xfrm>
                            <a:custGeom>
                              <a:avLst/>
                              <a:gdLst>
                                <a:gd name="T0" fmla="+- 0 1692 1692"/>
                                <a:gd name="T1" fmla="*/ T0 w 185"/>
                                <a:gd name="T2" fmla="+- 0 1177 770"/>
                                <a:gd name="T3" fmla="*/ 1177 h 539"/>
                                <a:gd name="T4" fmla="+- 0 1716 1692"/>
                                <a:gd name="T5" fmla="*/ T4 w 185"/>
                                <a:gd name="T6" fmla="+- 0 1309 770"/>
                                <a:gd name="T7" fmla="*/ 1309 h 539"/>
                                <a:gd name="T8" fmla="+- 0 1804 1692"/>
                                <a:gd name="T9" fmla="*/ T8 w 185"/>
                                <a:gd name="T10" fmla="+- 0 1214 770"/>
                                <a:gd name="T11" fmla="*/ 1214 h 539"/>
                                <a:gd name="T12" fmla="+- 0 1749 1692"/>
                                <a:gd name="T13" fmla="*/ T12 w 185"/>
                                <a:gd name="T14" fmla="+- 0 1214 770"/>
                                <a:gd name="T15" fmla="*/ 1214 h 539"/>
                                <a:gd name="T16" fmla="+- 0 1739 1692"/>
                                <a:gd name="T17" fmla="*/ T16 w 185"/>
                                <a:gd name="T18" fmla="+- 0 1211 770"/>
                                <a:gd name="T19" fmla="*/ 1211 h 539"/>
                                <a:gd name="T20" fmla="+- 0 1745 1692"/>
                                <a:gd name="T21" fmla="*/ T20 w 185"/>
                                <a:gd name="T22" fmla="+- 0 1192 770"/>
                                <a:gd name="T23" fmla="*/ 1192 h 539"/>
                                <a:gd name="T24" fmla="+- 0 1692 1692"/>
                                <a:gd name="T25" fmla="*/ T24 w 185"/>
                                <a:gd name="T26" fmla="+- 0 1177 770"/>
                                <a:gd name="T27" fmla="*/ 1177 h 539"/>
                                <a:gd name="T28" fmla="+- 0 1745 1692"/>
                                <a:gd name="T29" fmla="*/ T28 w 185"/>
                                <a:gd name="T30" fmla="+- 0 1192 770"/>
                                <a:gd name="T31" fmla="*/ 1192 h 539"/>
                                <a:gd name="T32" fmla="+- 0 1739 1692"/>
                                <a:gd name="T33" fmla="*/ T32 w 185"/>
                                <a:gd name="T34" fmla="+- 0 1211 770"/>
                                <a:gd name="T35" fmla="*/ 1211 h 539"/>
                                <a:gd name="T36" fmla="+- 0 1749 1692"/>
                                <a:gd name="T37" fmla="*/ T36 w 185"/>
                                <a:gd name="T38" fmla="+- 0 1214 770"/>
                                <a:gd name="T39" fmla="*/ 1214 h 539"/>
                                <a:gd name="T40" fmla="+- 0 1754 1692"/>
                                <a:gd name="T41" fmla="*/ T40 w 185"/>
                                <a:gd name="T42" fmla="+- 0 1195 770"/>
                                <a:gd name="T43" fmla="*/ 1195 h 539"/>
                                <a:gd name="T44" fmla="+- 0 1745 1692"/>
                                <a:gd name="T45" fmla="*/ T44 w 185"/>
                                <a:gd name="T46" fmla="+- 0 1192 770"/>
                                <a:gd name="T47" fmla="*/ 1192 h 539"/>
                                <a:gd name="T48" fmla="+- 0 1754 1692"/>
                                <a:gd name="T49" fmla="*/ T48 w 185"/>
                                <a:gd name="T50" fmla="+- 0 1195 770"/>
                                <a:gd name="T51" fmla="*/ 1195 h 539"/>
                                <a:gd name="T52" fmla="+- 0 1749 1692"/>
                                <a:gd name="T53" fmla="*/ T52 w 185"/>
                                <a:gd name="T54" fmla="+- 0 1214 770"/>
                                <a:gd name="T55" fmla="*/ 1214 h 539"/>
                                <a:gd name="T56" fmla="+- 0 1804 1692"/>
                                <a:gd name="T57" fmla="*/ T56 w 185"/>
                                <a:gd name="T58" fmla="+- 0 1214 770"/>
                                <a:gd name="T59" fmla="*/ 1214 h 539"/>
                                <a:gd name="T60" fmla="+- 0 1807 1692"/>
                                <a:gd name="T61" fmla="*/ T60 w 185"/>
                                <a:gd name="T62" fmla="+- 0 1210 770"/>
                                <a:gd name="T63" fmla="*/ 1210 h 539"/>
                                <a:gd name="T64" fmla="+- 0 1754 1692"/>
                                <a:gd name="T65" fmla="*/ T64 w 185"/>
                                <a:gd name="T66" fmla="+- 0 1195 770"/>
                                <a:gd name="T67" fmla="*/ 1195 h 539"/>
                                <a:gd name="T68" fmla="+- 0 1867 1692"/>
                                <a:gd name="T69" fmla="*/ T68 w 185"/>
                                <a:gd name="T70" fmla="+- 0 770 770"/>
                                <a:gd name="T71" fmla="*/ 770 h 539"/>
                                <a:gd name="T72" fmla="+- 0 1745 1692"/>
                                <a:gd name="T73" fmla="*/ T72 w 185"/>
                                <a:gd name="T74" fmla="+- 0 1192 770"/>
                                <a:gd name="T75" fmla="*/ 1192 h 539"/>
                                <a:gd name="T76" fmla="+- 0 1754 1692"/>
                                <a:gd name="T77" fmla="*/ T76 w 185"/>
                                <a:gd name="T78" fmla="+- 0 1195 770"/>
                                <a:gd name="T79" fmla="*/ 1195 h 539"/>
                                <a:gd name="T80" fmla="+- 0 1877 1692"/>
                                <a:gd name="T81" fmla="*/ T80 w 185"/>
                                <a:gd name="T82" fmla="+- 0 773 770"/>
                                <a:gd name="T83" fmla="*/ 773 h 539"/>
                                <a:gd name="T84" fmla="+- 0 1867 1692"/>
                                <a:gd name="T85" fmla="*/ T84 w 185"/>
                                <a:gd name="T86" fmla="+- 0 770 770"/>
                                <a:gd name="T87" fmla="*/ 77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5" h="539">
                                  <a:moveTo>
                                    <a:pt x="0" y="407"/>
                                  </a:moveTo>
                                  <a:lnTo>
                                    <a:pt x="24" y="539"/>
                                  </a:lnTo>
                                  <a:lnTo>
                                    <a:pt x="112" y="444"/>
                                  </a:lnTo>
                                  <a:lnTo>
                                    <a:pt x="57" y="444"/>
                                  </a:lnTo>
                                  <a:lnTo>
                                    <a:pt x="47" y="441"/>
                                  </a:lnTo>
                                  <a:lnTo>
                                    <a:pt x="53" y="422"/>
                                  </a:lnTo>
                                  <a:lnTo>
                                    <a:pt x="0" y="407"/>
                                  </a:lnTo>
                                  <a:close/>
                                  <a:moveTo>
                                    <a:pt x="53" y="422"/>
                                  </a:moveTo>
                                  <a:lnTo>
                                    <a:pt x="47" y="441"/>
                                  </a:lnTo>
                                  <a:lnTo>
                                    <a:pt x="57" y="444"/>
                                  </a:lnTo>
                                  <a:lnTo>
                                    <a:pt x="62" y="425"/>
                                  </a:lnTo>
                                  <a:lnTo>
                                    <a:pt x="53" y="422"/>
                                  </a:lnTo>
                                  <a:close/>
                                  <a:moveTo>
                                    <a:pt x="62" y="425"/>
                                  </a:moveTo>
                                  <a:lnTo>
                                    <a:pt x="57" y="444"/>
                                  </a:lnTo>
                                  <a:lnTo>
                                    <a:pt x="112" y="444"/>
                                  </a:lnTo>
                                  <a:lnTo>
                                    <a:pt x="115" y="440"/>
                                  </a:lnTo>
                                  <a:lnTo>
                                    <a:pt x="62" y="425"/>
                                  </a:lnTo>
                                  <a:close/>
                                  <a:moveTo>
                                    <a:pt x="175" y="0"/>
                                  </a:moveTo>
                                  <a:lnTo>
                                    <a:pt x="53" y="422"/>
                                  </a:lnTo>
                                  <a:lnTo>
                                    <a:pt x="62" y="425"/>
                                  </a:lnTo>
                                  <a:lnTo>
                                    <a:pt x="185" y="3"/>
                                  </a:lnTo>
                                  <a:lnTo>
                                    <a:pt x="17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568A0489" id="Group 281" o:spid="_x0000_s1127" style="position:absolute;left:0;text-align:left;margin-left:-21.65pt;margin-top:3.9pt;width:526.5pt;height:316.75pt;z-index:251669504;mso-position-horizontal-relative:text;mso-position-vertical-relative:text;mso-width-relative:margin" coordorigin=",-6" coordsize="66864,40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">
                <v:group id="Group 91" o:spid="_x0000_s1128" style="position:absolute;left:35907;top:-6;width:30957;height:29730" coordorigin="6112,769" coordsize="4875,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96" o:spid="_x0000_s1129" type="#_x0000_t75" style="position:absolute;left:6521;top:1759;width:4120;height: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hf3DAAAA3AAAAA8AAABkcnMvZG93bnJldi54bWxET0trwkAQvhf8D8sIvekmaZGSugnBB4hI&#10;QevB45Adk9TsbMiuGv99Vyj0Nh/fc+b5YFpxo941lhXE0wgEcWl1w5WC4/d68gHCeWSNrWVS8CAH&#10;eTZ6mWOq7Z33dDv4SoQQdikqqL3vUildWZNBN7UdceDOtjfoA+wrqXu8h3DTyiSKZtJgw6Ghxo4W&#10;NZWXw9Uo2J6PuPtJdHwalqsv+35CWyRbpV7HQ/EJwtPg/8V/7o0O898SeD4TLp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CF/cMAAADcAAAADwAAAAAAAAAAAAAAAACf&#10;AgAAZHJzL2Rvd25yZXYueG1sUEsFBgAAAAAEAAQA9wAAAI8DAAAAAA==&#10;">
                    <v:imagedata r:id="rId60" o:title=""/>
                  </v:shape>
                  <v:rect id="Rectangle 95" o:spid="_x0000_s1130" style="position:absolute;left:6112;top:1176;width:4875;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JDcMA&#10;AADcAAAADwAAAGRycy9kb3ducmV2LnhtbERP32vCMBB+F/wfwgl7s2l1iFRjKYIwNgbqhL3emrPt&#10;1lxKEmv33y+Dwd7u4/t522I0nRjI+daygixJQRBXVrdcK7i8HeZrED4ga+wsk4Jv8lDsppMt5tre&#10;+UTDOdQihrDPUUETQp9L6auGDPrE9sSRu1pnMEToaqkd3mO46eQiTVfSYMuxocGe9g1VX+ebUfD6&#10;Isebq47p86P8eP8sXZkNh6NSD7Ox3IAINIZ/8Z/7Scf5yy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rJDcMAAADcAAAADwAAAAAAAAAAAAAAAACYAgAAZHJzL2Rv&#10;d25yZXYueG1sUEsFBgAAAAAEAAQA9QAAAIgDAAAAAA==&#10;" filled="f" strokecolor="#ec7c30"/>
                  <v:shape id="AutoShape 94" o:spid="_x0000_s1131" style="position:absolute;left:7914;top:769;width:130;height:1381;visibility:visible;mso-wrap-style:square;v-text-anchor:top" coordsize="130,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V9MMA&#10;AADcAAAADwAAAGRycy9kb3ducmV2LnhtbERPzWrCQBC+C77DMkIvUjdWCSW6igZa6klqfYAhO2bT&#10;Zmdjdhvj27uC4G0+vt9Zrntbi45aXzlWMJ0kIIgLpysuFRx/Pl7fQfiArLF2TAqu5GG9Gg6WmGl3&#10;4W/qDqEUMYR9hgpMCE0mpS8MWfQT1xBH7uRaiyHCtpS6xUsMt7V8S5JUWqw4NhhsKDdU/B3+rYK8&#10;K7r958z87o79eJM2aX6ebq9KvYz6zQJEoD48xQ/3l47zZ3O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V9MMAAADcAAAADwAAAAAAAAAAAAAAAACYAgAAZHJzL2Rv&#10;d25yZXYueG1sUEsFBgAAAAAEAAQA9QAAAIgDAAAAAA==&#10;" path="m,1257r54,123l110,1280r-46,l54,1280r1,-20l,1257xm55,1260r-1,20l64,1280r1,-20l55,1260xm65,1260r-1,20l110,1280r10,-17l65,1260xm120,l55,1260r10,l130,,120,xe" fillcolor="#ec7c30" stroked="f">
                    <v:path arrowok="t" o:connecttype="custom" o:connectlocs="0,2027;54,2150;110,2050;64,2050;54,2050;55,2030;0,2027;55,2030;54,2050;64,2050;65,2030;55,2030;65,2030;64,2050;110,2050;120,2033;65,2030;120,770;55,2030;65,2030;130,770;120,770" o:connectangles="0,0,0,0,0,0,0,0,0,0,0,0,0,0,0,0,0,0,0,0,0,0"/>
                  </v:shape>
                  <v:shape id="AutoShape 93" o:spid="_x0000_s1132" style="position:absolute;left:6904;top:769;width:131;height:1741;visibility:visible;mso-wrap-style:square;v-text-anchor:top" coordsize="131,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8QA&#10;AADcAAAADwAAAGRycy9kb3ducmV2LnhtbERP22rCQBB9L/gPywh9azZaWkvqGrRFsIUiauvzkB1z&#10;MTsbsqtGv94VCr7N4VxnnHamFkdqXWlZwSCKQRBnVpecK/jdzJ/eQDiPrLG2TArO5CCd9B7GmGh7&#10;4hUd1z4XIYRdggoK75tESpcVZNBFtiEO3M62Bn2AbS51i6cQbmo5jONXabDk0FBgQx8FZfv1wSjY&#10;/pzrr/33xe42q7/tcjaqPpdUKfXY76bvIDx1/i7+dy90mP/8ArdnwgV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7b/EAAAA3AAAAA8AAAAAAAAAAAAAAAAAmAIAAGRycy9k&#10;b3ducmV2LnhtbFBLBQYAAAAABAAEAPUAAACJAwAAAAA=&#10;" path="m,1617r55,123l110,1640r-46,l54,1640r1,-20l,1617xm55,1620r-1,20l64,1640r1,-20l55,1620xm65,1620r-1,20l110,1640r10,-18l65,1620xm121,l55,1620r10,l131,,121,xe" fillcolor="#ec7c30" stroked="f">
                    <v:path arrowok="t" o:connecttype="custom" o:connectlocs="0,2387;55,2510;110,2410;64,2410;54,2410;55,2390;0,2387;55,2390;54,2410;64,2410;65,2390;55,2390;65,2390;64,2410;110,2410;120,2392;65,2390;121,770;55,2390;65,2390;131,770;121,770" o:connectangles="0,0,0,0,0,0,0,0,0,0,0,0,0,0,0,0,0,0,0,0,0,0"/>
                  </v:shape>
                  <v:shape id="Text Box 92" o:spid="_x0000_s1133" type="#_x0000_t202" style="position:absolute;left:9236;top:1293;width:1695;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41FAE9F6" w14:textId="11829724" w:rsidR="00A7292F" w:rsidRPr="00B1046A" w:rsidRDefault="00A7292F" w:rsidP="00147F72">
                          <w:pPr>
                            <w:jc w:val="right"/>
                            <w:rPr>
                              <w:sz w:val="16"/>
                            </w:rPr>
                          </w:pPr>
                          <w:r>
                            <w:rPr>
                              <w:sz w:val="16"/>
                            </w:rPr>
                            <w:t>Der orange Deckel muss immer geschlossen und mit Metallklemmen gesichert werden.</w:t>
                          </w:r>
                        </w:p>
                      </w:txbxContent>
                    </v:textbox>
                  </v:shape>
                </v:group>
                <v:group id="Group 85" o:spid="_x0000_s1134" style="position:absolute;width:34417;height:40220" coordorigin="458,770" coordsize="5420,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90" o:spid="_x0000_s1135" type="#_x0000_t75" style="position:absolute;left:1010;top:1192;width:4314;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M2QLEAAAA3AAAAA8AAABkcnMvZG93bnJldi54bWxET01rAjEQvRf8D2EEbzXr0lpZjVKUQpEW&#10;rHrQ27gZN0s3kyWJuu2vbwqF3ubxPme26GwjruRD7VjBaJiBIC6drrlSsN+93E9AhIissXFMCr4o&#10;wGLeu5thod2NP+i6jZVIIRwKVGBibAspQ2nIYhi6ljhxZ+ctxgR9JbXHWwq3jcyzbCwt1pwaDLa0&#10;NFR+bi9Wgdu8rUernN7zx+PTdy1PB+PXD0oN+t3zFESkLv6L/9yvOs3Px/D7TLp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M2QLEAAAA3AAAAA8AAAAAAAAAAAAAAAAA&#10;nwIAAGRycy9kb3ducmV2LnhtbFBLBQYAAAAABAAEAPcAAACQAwAAAAA=&#10;">
                    <v:imagedata r:id="rId61" o:title=""/>
                  </v:shape>
                  <v:rect id="Rectangle 89" o:spid="_x0000_s1136" style="position:absolute;left:1000;top:1182;width:4870;height:4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Z08MA&#10;AADcAAAADwAAAGRycy9kb3ducmV2LnhtbERP32vCMBB+H/g/hBP2tqaVMaUaSxEE2RDUCXu9NWfb&#10;rbmUJNb63y+Dwd7u4/t5q2I0nRjI+daygixJQRBXVrdcKzi/b58WIHxA1thZJgV38lCsJw8rzLW9&#10;8ZGGU6hFDGGfo4ImhD6X0lcNGfSJ7Ykjd7HOYIjQ1VI7vMVw08lZmr5Igy3HhgZ72jRUfZ+uRsH+&#10;TY5XVx3S12f5+fFVujIbtgelHqdjuQQRaAz/4j/3Tsf5sz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hZ08MAAADcAAAADwAAAAAAAAAAAAAAAACYAgAAZHJzL2Rv&#10;d25yZXYueG1sUEsFBgAAAAAEAAQA9QAAAIgDAAAAAA==&#10;" filled="f" strokecolor="#ec7c30"/>
                  <v:shape id="AutoShape 88" o:spid="_x0000_s1137" style="position:absolute;left:479;top:4880;width:1029;height:184;visibility:visible;mso-wrap-style:square;v-text-anchor:top" coordsize="10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t5sYA&#10;AADcAAAADwAAAGRycy9kb3ducmV2LnhtbESPQWvCQBCF7wX/wzJCb7pRirSpqxRFqjkUalt6HbLT&#10;JDQ7G7PbJPrrnYPQ2wzvzXvfLNeDq1VHbag8G5hNE1DEubcVFwY+P3aTR1AhIlusPZOBMwVYr0Z3&#10;S0yt7/mdumMslIRwSNFAGWOTah3ykhyGqW+IRfvxrcMoa1to22Iv4a7W8yRZaIcVS0OJDW1Kyn+P&#10;f85ARk/09bD9Hl6rxaV76w/ZYXfKjLkfDy/PoCIN8d98u95bwZ8LrTwjE+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0t5sYAAADcAAAADwAAAAAAAAAAAAAAAACYAgAAZHJz&#10;L2Rvd25yZXYueG1sUEsFBgAAAAAEAAQA9QAAAIsDAAAAAA==&#10;" path="m909,54l,173r2,10l911,64,909,54xm1017,51r-88,l930,61r-19,3l918,119r99,-68xm929,51r-20,3l911,64r19,-3l929,51xm902,r7,54l929,51r88,l1029,43,902,xe" fillcolor="#ec7c30" stroked="f">
                    <v:path arrowok="t" o:connecttype="custom" o:connectlocs="909,4935;0,5054;2,5064;911,4945;909,4935;1017,4932;929,4932;930,4942;911,4945;918,5000;1017,4932;929,4932;909,4935;911,4945;930,4942;929,4932;902,4881;909,4935;929,4932;1017,4932;1029,4924;902,4881" o:connectangles="0,0,0,0,0,0,0,0,0,0,0,0,0,0,0,0,0,0,0,0,0,0"/>
                  </v:shape>
                  <v:shape id="AutoShape 87" o:spid="_x0000_s1138" style="position:absolute;left:463;top:5060;width:1404;height:2039;visibility:visible;mso-wrap-style:square;v-text-anchor:top" coordsize="1404,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jasQA&#10;AADcAAAADwAAAGRycy9kb3ducmV2LnhtbERPTWvCQBC9C/6HZYTedNMUiomuIqFpK3jRFsHbkB2T&#10;0Oxsmt0m6b93hUJv83ifs96OphE9da62rOBxEYEgLqyuuVTw+ZHPlyCcR9bYWCYFv+Rgu5lO1phq&#10;O/CR+pMvRQhhl6KCyvs2ldIVFRl0C9sSB+5qO4M+wK6UusMhhJtGxlH0LA3WHBoqbCmrqPg6/RgF&#10;b3RImmz3dPx+2Z9fE7vP6TLmSj3Mxt0KhKfR/4v/3O86zI8TuD8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o2rEAAAA3AAAAA8AAAAAAAAAAAAAAAAAmAIAAGRycy9k&#10;b3ducmV2LnhtbFBLBQYAAAAABAAEAPUAAACJAwAAAAA=&#10;" path="m,l,1817t17,l1404,2039e" filled="f" strokecolor="#ec7c30" strokeweight=".5pt">
                    <v:path arrowok="t" o:connecttype="custom" o:connectlocs="0,5060;0,6877;17,6877;1404,7099" o:connectangles="0,0,0,0"/>
                  </v:shape>
                  <v:shape id="AutoShape 86" o:spid="_x0000_s1139" style="position:absolute;left:1691;top:770;width:185;height:539;visibility:visible;mso-wrap-style:square;v-text-anchor:top" coordsize="18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z98UA&#10;AADcAAAADwAAAGRycy9kb3ducmV2LnhtbESPQWsCMRCF70L/Q5hCb5qtQpWtUUrB0pvtKpTexs24&#10;2TaZLJtU13/fOQje5jHve/NmuR6CVyfqUxvZwOOkAEVcR9tyY2C/24wXoFJGtugjk4ELJViv7kZL&#10;LG088yedqtwoCeFUogGXc1dqnWpHAdMkdsSyO8Y+YBbZN9r2eJbw4PW0KJ50wJblgsOOXh3Vv9Vf&#10;kBqLoz68xZ+vQz1zH9+7ra/mc2/Mw/3w8gwq05Bv5iv9boWbSX1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HP3xQAAANwAAAAPAAAAAAAAAAAAAAAAAJgCAABkcnMv&#10;ZG93bnJldi54bWxQSwUGAAAAAAQABAD1AAAAigMAAAAA&#10;" path="m,407l24,539r88,-95l57,444,47,441r6,-19l,407xm53,422r-6,19l57,444r5,-19l53,422xm62,425r-5,19l112,444r3,-4l62,425xm175,l53,422r9,3l185,3,175,xe" fillcolor="#ec7c30" stroked="f">
                    <v:path arrowok="t" o:connecttype="custom" o:connectlocs="0,1177;24,1309;112,1214;57,1214;47,1211;53,1192;0,1177;53,1192;47,1211;57,1214;62,1195;53,1192;62,1195;57,1214;112,1214;115,1210;62,1195;175,770;53,1192;62,1195;185,773;175,770" o:connectangles="0,0,0,0,0,0,0,0,0,0,0,0,0,0,0,0,0,0,0,0,0,0"/>
                  </v:shape>
                </v:group>
              </v:group>
            </w:pict>
          </mc:Fallback>
        </mc:AlternateContent>
      </w:r>
    </w:p>
    <w:p w14:paraId="797A5B9E" w14:textId="77777777" w:rsidR="00147F72" w:rsidRPr="000B35B9" w:rsidRDefault="00147F72" w:rsidP="00B1046A">
      <w:pPr>
        <w:pStyle w:val="Zkladntext"/>
        <w:jc w:val="both"/>
        <w:rPr>
          <w:rFonts w:asciiTheme="minorHAnsi" w:hAnsiTheme="minorHAnsi" w:cstheme="minorHAnsi"/>
          <w:b/>
          <w:sz w:val="22"/>
          <w:lang w:val="de-DE"/>
        </w:rPr>
      </w:pPr>
    </w:p>
    <w:p w14:paraId="6619C30B" w14:textId="77777777" w:rsidR="00147F72" w:rsidRPr="000B35B9" w:rsidRDefault="00147F72" w:rsidP="00B1046A">
      <w:pPr>
        <w:pStyle w:val="Zkladntext"/>
        <w:jc w:val="both"/>
        <w:rPr>
          <w:rFonts w:asciiTheme="minorHAnsi" w:hAnsiTheme="minorHAnsi" w:cstheme="minorHAnsi"/>
          <w:b/>
          <w:sz w:val="22"/>
          <w:lang w:val="de-DE"/>
        </w:rPr>
      </w:pPr>
    </w:p>
    <w:p w14:paraId="055C6693" w14:textId="77777777" w:rsidR="00147F72" w:rsidRPr="000B35B9" w:rsidRDefault="00147F72" w:rsidP="00B1046A">
      <w:pPr>
        <w:pStyle w:val="Zkladntext"/>
        <w:jc w:val="both"/>
        <w:rPr>
          <w:rFonts w:asciiTheme="minorHAnsi" w:hAnsiTheme="minorHAnsi" w:cstheme="minorHAnsi"/>
          <w:b/>
          <w:sz w:val="22"/>
          <w:lang w:val="de-DE"/>
        </w:rPr>
      </w:pPr>
    </w:p>
    <w:p w14:paraId="44D7C641" w14:textId="77777777" w:rsidR="00147F72" w:rsidRPr="000B35B9" w:rsidRDefault="00147F72" w:rsidP="00B1046A">
      <w:pPr>
        <w:pStyle w:val="Zkladntext"/>
        <w:jc w:val="both"/>
        <w:rPr>
          <w:rFonts w:asciiTheme="minorHAnsi" w:hAnsiTheme="minorHAnsi" w:cstheme="minorHAnsi"/>
          <w:b/>
          <w:sz w:val="22"/>
          <w:lang w:val="de-DE"/>
        </w:rPr>
      </w:pPr>
    </w:p>
    <w:p w14:paraId="24DD95F0" w14:textId="77777777" w:rsidR="00147F72" w:rsidRPr="000B35B9" w:rsidRDefault="00147F72" w:rsidP="00B1046A">
      <w:pPr>
        <w:pStyle w:val="Zkladntext"/>
        <w:jc w:val="both"/>
        <w:rPr>
          <w:rFonts w:asciiTheme="minorHAnsi" w:hAnsiTheme="minorHAnsi" w:cstheme="minorHAnsi"/>
          <w:b/>
          <w:sz w:val="22"/>
          <w:lang w:val="de-DE"/>
        </w:rPr>
      </w:pPr>
    </w:p>
    <w:p w14:paraId="63CDE85C" w14:textId="77777777" w:rsidR="00147F72" w:rsidRPr="000B35B9" w:rsidRDefault="00147F72" w:rsidP="00B1046A">
      <w:pPr>
        <w:pStyle w:val="Zkladntext"/>
        <w:jc w:val="both"/>
        <w:rPr>
          <w:rFonts w:asciiTheme="minorHAnsi" w:hAnsiTheme="minorHAnsi" w:cstheme="minorHAnsi"/>
          <w:b/>
          <w:sz w:val="22"/>
          <w:lang w:val="de-DE"/>
        </w:rPr>
      </w:pPr>
    </w:p>
    <w:p w14:paraId="6D57F8E5" w14:textId="77777777" w:rsidR="00147F72" w:rsidRPr="000B35B9" w:rsidRDefault="00147F72" w:rsidP="00B1046A">
      <w:pPr>
        <w:pStyle w:val="Zkladntext"/>
        <w:jc w:val="both"/>
        <w:rPr>
          <w:rFonts w:asciiTheme="minorHAnsi" w:hAnsiTheme="minorHAnsi" w:cstheme="minorHAnsi"/>
          <w:b/>
          <w:sz w:val="22"/>
          <w:lang w:val="de-DE"/>
        </w:rPr>
      </w:pPr>
    </w:p>
    <w:p w14:paraId="62F46379" w14:textId="77777777" w:rsidR="00147F72" w:rsidRPr="000B35B9" w:rsidRDefault="00147F72" w:rsidP="00B1046A">
      <w:pPr>
        <w:pStyle w:val="Zkladntext"/>
        <w:jc w:val="both"/>
        <w:rPr>
          <w:rFonts w:asciiTheme="minorHAnsi" w:hAnsiTheme="minorHAnsi" w:cstheme="minorHAnsi"/>
          <w:b/>
          <w:sz w:val="22"/>
          <w:lang w:val="de-DE"/>
        </w:rPr>
      </w:pPr>
    </w:p>
    <w:p w14:paraId="54990394" w14:textId="77777777" w:rsidR="00147F72" w:rsidRPr="000B35B9" w:rsidRDefault="00147F72" w:rsidP="00B1046A">
      <w:pPr>
        <w:pStyle w:val="Zkladntext"/>
        <w:jc w:val="both"/>
        <w:rPr>
          <w:rFonts w:asciiTheme="minorHAnsi" w:hAnsiTheme="minorHAnsi" w:cstheme="minorHAnsi"/>
          <w:b/>
          <w:sz w:val="22"/>
          <w:lang w:val="de-DE"/>
        </w:rPr>
      </w:pPr>
    </w:p>
    <w:p w14:paraId="0D2B30D1" w14:textId="77777777" w:rsidR="00147F72" w:rsidRPr="000B35B9" w:rsidRDefault="00147F72" w:rsidP="00B1046A">
      <w:pPr>
        <w:pStyle w:val="Zkladntext"/>
        <w:jc w:val="both"/>
        <w:rPr>
          <w:rFonts w:asciiTheme="minorHAnsi" w:hAnsiTheme="minorHAnsi" w:cstheme="minorHAnsi"/>
          <w:b/>
          <w:sz w:val="22"/>
          <w:lang w:val="de-DE"/>
        </w:rPr>
      </w:pPr>
    </w:p>
    <w:p w14:paraId="4CFC728E" w14:textId="77777777" w:rsidR="00147F72" w:rsidRPr="000B35B9" w:rsidRDefault="00147F72" w:rsidP="00B1046A">
      <w:pPr>
        <w:pStyle w:val="Zkladntext"/>
        <w:jc w:val="both"/>
        <w:rPr>
          <w:rFonts w:asciiTheme="minorHAnsi" w:hAnsiTheme="minorHAnsi" w:cstheme="minorHAnsi"/>
          <w:b/>
          <w:sz w:val="22"/>
          <w:lang w:val="de-DE"/>
        </w:rPr>
      </w:pPr>
    </w:p>
    <w:p w14:paraId="0BC38702" w14:textId="77777777" w:rsidR="00147F72" w:rsidRPr="000B35B9" w:rsidRDefault="00147F72" w:rsidP="00B1046A">
      <w:pPr>
        <w:pStyle w:val="Zkladntext"/>
        <w:jc w:val="both"/>
        <w:rPr>
          <w:rFonts w:asciiTheme="minorHAnsi" w:hAnsiTheme="minorHAnsi" w:cstheme="minorHAnsi"/>
          <w:b/>
          <w:sz w:val="22"/>
          <w:lang w:val="de-DE"/>
        </w:rPr>
      </w:pPr>
    </w:p>
    <w:p w14:paraId="671F0DE6" w14:textId="77777777" w:rsidR="00147F72" w:rsidRPr="000B35B9" w:rsidRDefault="00147F72" w:rsidP="00B1046A">
      <w:pPr>
        <w:pStyle w:val="Zkladntext"/>
        <w:jc w:val="both"/>
        <w:rPr>
          <w:rFonts w:asciiTheme="minorHAnsi" w:hAnsiTheme="minorHAnsi" w:cstheme="minorHAnsi"/>
          <w:b/>
          <w:sz w:val="22"/>
          <w:lang w:val="de-DE"/>
        </w:rPr>
      </w:pPr>
    </w:p>
    <w:p w14:paraId="2D6516E8" w14:textId="77777777" w:rsidR="00147F72" w:rsidRPr="000B35B9" w:rsidRDefault="00147F72" w:rsidP="00B1046A">
      <w:pPr>
        <w:pStyle w:val="Zkladntext"/>
        <w:jc w:val="both"/>
        <w:rPr>
          <w:rFonts w:asciiTheme="minorHAnsi" w:hAnsiTheme="minorHAnsi" w:cstheme="minorHAnsi"/>
          <w:b/>
          <w:sz w:val="22"/>
          <w:lang w:val="de-DE"/>
        </w:rPr>
      </w:pPr>
    </w:p>
    <w:p w14:paraId="1A2CA0C5" w14:textId="77777777" w:rsidR="00147F72" w:rsidRPr="000B35B9" w:rsidRDefault="00147F72" w:rsidP="00B1046A">
      <w:pPr>
        <w:pStyle w:val="Zkladntext"/>
        <w:jc w:val="both"/>
        <w:rPr>
          <w:rFonts w:asciiTheme="minorHAnsi" w:hAnsiTheme="minorHAnsi" w:cstheme="minorHAnsi"/>
          <w:b/>
          <w:sz w:val="22"/>
          <w:lang w:val="de-DE"/>
        </w:rPr>
      </w:pPr>
    </w:p>
    <w:p w14:paraId="3D205AEA" w14:textId="77777777" w:rsidR="00147F72" w:rsidRPr="000B35B9" w:rsidRDefault="00147F72" w:rsidP="00B1046A">
      <w:pPr>
        <w:pStyle w:val="Zkladntext"/>
        <w:jc w:val="both"/>
        <w:rPr>
          <w:rFonts w:asciiTheme="minorHAnsi" w:hAnsiTheme="minorHAnsi" w:cstheme="minorHAnsi"/>
          <w:b/>
          <w:sz w:val="22"/>
          <w:lang w:val="de-DE"/>
        </w:rPr>
      </w:pPr>
    </w:p>
    <w:p w14:paraId="1D4CA970" w14:textId="77777777" w:rsidR="00147F72" w:rsidRPr="000B35B9" w:rsidRDefault="00147F72" w:rsidP="00B1046A">
      <w:pPr>
        <w:pStyle w:val="Zkladntext"/>
        <w:jc w:val="both"/>
        <w:rPr>
          <w:rFonts w:asciiTheme="minorHAnsi" w:hAnsiTheme="minorHAnsi" w:cstheme="minorHAnsi"/>
          <w:b/>
          <w:sz w:val="22"/>
          <w:lang w:val="de-DE"/>
        </w:rPr>
      </w:pPr>
    </w:p>
    <w:p w14:paraId="210CECC8" w14:textId="77777777" w:rsidR="00147F72" w:rsidRPr="000B35B9" w:rsidRDefault="00147F72" w:rsidP="00B1046A">
      <w:pPr>
        <w:pStyle w:val="Zkladntext"/>
        <w:jc w:val="both"/>
        <w:rPr>
          <w:rFonts w:asciiTheme="minorHAnsi" w:hAnsiTheme="minorHAnsi" w:cstheme="minorHAnsi"/>
          <w:lang w:val="de-DE"/>
        </w:rPr>
      </w:pPr>
    </w:p>
    <w:p w14:paraId="07E465E3" w14:textId="3211DB71" w:rsidR="00282970" w:rsidRPr="000B35B9" w:rsidRDefault="0048546C" w:rsidP="00B1046A">
      <w:pPr>
        <w:pStyle w:val="Zkladntext"/>
        <w:jc w:val="both"/>
        <w:rPr>
          <w:rFonts w:asciiTheme="minorHAnsi" w:hAnsiTheme="minorHAnsi" w:cstheme="minorHAnsi"/>
          <w:lang w:val="de-DE"/>
        </w:rPr>
      </w:pPr>
      <w:r w:rsidRPr="000B35B9">
        <w:rPr>
          <w:rFonts w:asciiTheme="minorHAnsi" w:hAnsiTheme="minorHAnsi" w:cstheme="minorHAnsi"/>
          <w:lang w:val="de-DE"/>
        </w:rPr>
        <w:t>Das Display in den Halter einsetzen, wie es oben gezeig</w:t>
      </w:r>
      <w:r w:rsidR="008B4A68" w:rsidRPr="000B35B9">
        <w:rPr>
          <w:rFonts w:asciiTheme="minorHAnsi" w:hAnsiTheme="minorHAnsi" w:cstheme="minorHAnsi"/>
          <w:lang w:val="de-DE"/>
        </w:rPr>
        <w:t>t wird</w:t>
      </w:r>
      <w:r w:rsidRPr="000B35B9">
        <w:rPr>
          <w:rFonts w:asciiTheme="minorHAnsi" w:hAnsiTheme="minorHAnsi" w:cstheme="minorHAnsi"/>
          <w:lang w:val="de-DE"/>
        </w:rPr>
        <w:t>. Das Kabel des Displays so anpassen, dass seine überschüssige Länge unter der orange Kesselabdeckung eingeschoben ist und keine Gefahr besteht, dass es bei der Bestü</w:t>
      </w:r>
      <w:r w:rsidR="008B4A68" w:rsidRPr="000B35B9">
        <w:rPr>
          <w:rFonts w:asciiTheme="minorHAnsi" w:hAnsiTheme="minorHAnsi" w:cstheme="minorHAnsi"/>
          <w:lang w:val="de-DE"/>
        </w:rPr>
        <w:t xml:space="preserve">ckung des Tower-Trichters </w:t>
      </w:r>
      <w:r w:rsidRPr="000B35B9">
        <w:rPr>
          <w:rFonts w:asciiTheme="minorHAnsi" w:hAnsiTheme="minorHAnsi" w:cstheme="minorHAnsi"/>
          <w:lang w:val="de-DE"/>
        </w:rPr>
        <w:t xml:space="preserve">eingeklemmt ist. Den Tower-Trichter </w:t>
      </w:r>
      <w:r w:rsidR="008B4A68" w:rsidRPr="000B35B9">
        <w:rPr>
          <w:rFonts w:asciiTheme="minorHAnsi" w:hAnsiTheme="minorHAnsi" w:cstheme="minorHAnsi"/>
          <w:lang w:val="de-DE"/>
        </w:rPr>
        <w:t xml:space="preserve">so </w:t>
      </w:r>
      <w:r w:rsidRPr="000B35B9">
        <w:rPr>
          <w:rFonts w:asciiTheme="minorHAnsi" w:hAnsiTheme="minorHAnsi" w:cstheme="minorHAnsi"/>
          <w:lang w:val="de-DE"/>
        </w:rPr>
        <w:t xml:space="preserve">an den Kessel legen, </w:t>
      </w:r>
      <w:r w:rsidRPr="000B35B9">
        <w:rPr>
          <w:rStyle w:val="jlqj4b"/>
          <w:lang w:val="de-DE"/>
        </w:rPr>
        <w:t xml:space="preserve">dass er vorne und hinten mit dem Kessel ausgerichtet ist. Den PVC-Schlauch an den Auslass des Beschickers des </w:t>
      </w:r>
      <w:r w:rsidR="00A442E1" w:rsidRPr="000B35B9">
        <w:rPr>
          <w:rFonts w:asciiTheme="minorHAnsi" w:hAnsiTheme="minorHAnsi" w:cstheme="minorHAnsi"/>
          <w:lang w:val="de-DE"/>
        </w:rPr>
        <w:t>Tower</w:t>
      </w:r>
      <w:r w:rsidRPr="000B35B9">
        <w:rPr>
          <w:rFonts w:asciiTheme="minorHAnsi" w:hAnsiTheme="minorHAnsi" w:cstheme="minorHAnsi"/>
          <w:lang w:val="de-DE"/>
        </w:rPr>
        <w:t>-Trichters anschließen und mit einer Schnellspann</w:t>
      </w:r>
      <w:r w:rsidR="00B07B9E" w:rsidRPr="000B35B9">
        <w:rPr>
          <w:rFonts w:asciiTheme="minorHAnsi" w:hAnsiTheme="minorHAnsi" w:cstheme="minorHAnsi"/>
          <w:lang w:val="de-DE"/>
        </w:rPr>
        <w:t>klemme sichern. Weiter das Stromkabel des Beschickers an die hintere Seite des Kessels anschließen.</w:t>
      </w:r>
    </w:p>
    <w:p w14:paraId="602575E7" w14:textId="77777777" w:rsidR="00147F72" w:rsidRPr="000B35B9" w:rsidRDefault="00147F72" w:rsidP="00147F72">
      <w:pPr>
        <w:jc w:val="center"/>
        <w:rPr>
          <w:rFonts w:asciiTheme="minorHAnsi" w:hAnsiTheme="minorHAnsi" w:cstheme="minorHAnsi"/>
          <w:b/>
          <w:i/>
          <w:color w:val="EC7C30"/>
          <w:sz w:val="20"/>
          <w:lang w:val="de-DE"/>
        </w:rPr>
      </w:pPr>
    </w:p>
    <w:p w14:paraId="182900DA" w14:textId="657D3F58" w:rsidR="00282970" w:rsidRPr="000B35B9" w:rsidRDefault="00B07B9E" w:rsidP="00147F72">
      <w:pPr>
        <w:spacing w:after="120"/>
        <w:jc w:val="center"/>
        <w:rPr>
          <w:rFonts w:asciiTheme="minorHAnsi" w:hAnsiTheme="minorHAnsi" w:cstheme="minorHAnsi"/>
          <w:i/>
          <w:sz w:val="20"/>
          <w:lang w:val="de-DE"/>
        </w:rPr>
      </w:pPr>
      <w:r w:rsidRPr="000B35B9">
        <w:rPr>
          <w:rFonts w:asciiTheme="minorHAnsi" w:hAnsiTheme="minorHAnsi" w:cstheme="minorHAnsi"/>
          <w:b/>
          <w:i/>
          <w:color w:val="EC7C30"/>
          <w:sz w:val="20"/>
          <w:lang w:val="de-DE"/>
        </w:rPr>
        <w:t>Achtung</w:t>
      </w:r>
      <w:r w:rsidR="00A442E1" w:rsidRPr="000B35B9">
        <w:rPr>
          <w:rFonts w:asciiTheme="minorHAnsi" w:hAnsiTheme="minorHAnsi" w:cstheme="minorHAnsi"/>
          <w:b/>
          <w:i/>
          <w:color w:val="EC7C30"/>
          <w:sz w:val="20"/>
          <w:lang w:val="de-DE"/>
        </w:rPr>
        <w:t xml:space="preserve">! </w:t>
      </w:r>
      <w:r w:rsidRPr="000B35B9">
        <w:rPr>
          <w:rFonts w:asciiTheme="minorHAnsi" w:hAnsiTheme="minorHAnsi" w:cstheme="minorHAnsi"/>
          <w:i/>
          <w:color w:val="EC7C30"/>
          <w:sz w:val="20"/>
          <w:lang w:val="de-DE"/>
        </w:rPr>
        <w:t>Die orange Abdeckung auf der oberen Seite des Kessels wird bei der Installation mit dem Tower-Trichter entfernt.</w:t>
      </w:r>
    </w:p>
    <w:p w14:paraId="78126E2E" w14:textId="77777777" w:rsidR="00147F72" w:rsidRPr="000B35B9" w:rsidRDefault="00147F72" w:rsidP="00147F72">
      <w:pPr>
        <w:jc w:val="center"/>
        <w:rPr>
          <w:rFonts w:asciiTheme="minorHAnsi" w:hAnsiTheme="minorHAnsi" w:cstheme="minorHAnsi"/>
          <w:i/>
          <w:sz w:val="13"/>
          <w:szCs w:val="20"/>
          <w:lang w:val="de-DE"/>
        </w:rPr>
      </w:pPr>
      <w:r w:rsidRPr="000B35B9">
        <w:rPr>
          <w:rFonts w:asciiTheme="minorHAnsi" w:hAnsiTheme="minorHAnsi" w:cstheme="minorHAnsi"/>
          <w:b/>
          <w:i/>
          <w:noProof/>
          <w:color w:val="EC7C30"/>
          <w:sz w:val="20"/>
          <w:lang w:bidi="ar-SA"/>
        </w:rPr>
        <mc:AlternateContent>
          <mc:Choice Requires="wpg">
            <w:drawing>
              <wp:inline distT="0" distB="0" distL="0" distR="0" wp14:anchorId="41A7890E" wp14:editId="5341B29B">
                <wp:extent cx="6350322" cy="2140618"/>
                <wp:effectExtent l="0" t="0" r="12700" b="12065"/>
                <wp:docPr id="282" name="Group 282"/>
                <wp:cNvGraphicFramePr/>
                <a:graphic xmlns:a="http://schemas.openxmlformats.org/drawingml/2006/main">
                  <a:graphicData uri="http://schemas.microsoft.com/office/word/2010/wordprocessingGroup">
                    <wpg:wgp>
                      <wpg:cNvGrpSpPr/>
                      <wpg:grpSpPr>
                        <a:xfrm>
                          <a:off x="0" y="0"/>
                          <a:ext cx="6350322" cy="2140618"/>
                          <a:chOff x="0" y="0"/>
                          <a:chExt cx="6350322" cy="2140618"/>
                        </a:xfrm>
                      </wpg:grpSpPr>
                      <wpg:grpSp>
                        <wpg:cNvPr id="122" name="Group 82"/>
                        <wpg:cNvGrpSpPr>
                          <a:grpSpLocks/>
                        </wpg:cNvGrpSpPr>
                        <wpg:grpSpPr bwMode="auto">
                          <a:xfrm>
                            <a:off x="0" y="17813"/>
                            <a:ext cx="3090545" cy="2122805"/>
                            <a:chOff x="962" y="573"/>
                            <a:chExt cx="4867" cy="3343"/>
                          </a:xfrm>
                        </wpg:grpSpPr>
                        <pic:pic xmlns:pic="http://schemas.openxmlformats.org/drawingml/2006/picture">
                          <pic:nvPicPr>
                            <pic:cNvPr id="123"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77" y="588"/>
                              <a:ext cx="4211"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83"/>
                          <wps:cNvSpPr>
                            <a:spLocks noChangeArrowheads="1"/>
                          </wps:cNvSpPr>
                          <wps:spPr bwMode="auto">
                            <a:xfrm>
                              <a:off x="969" y="580"/>
                              <a:ext cx="4852" cy="3328"/>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79"/>
                        <wpg:cNvGrpSpPr>
                          <a:grpSpLocks/>
                        </wpg:cNvGrpSpPr>
                        <wpg:grpSpPr bwMode="auto">
                          <a:xfrm>
                            <a:off x="3259777" y="0"/>
                            <a:ext cx="3090545" cy="2128520"/>
                            <a:chOff x="6104" y="543"/>
                            <a:chExt cx="4867" cy="3352"/>
                          </a:xfrm>
                        </wpg:grpSpPr>
                        <pic:pic xmlns:pic="http://schemas.openxmlformats.org/drawingml/2006/picture">
                          <pic:nvPicPr>
                            <pic:cNvPr id="12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21" y="558"/>
                              <a:ext cx="3935"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80"/>
                          <wps:cNvSpPr>
                            <a:spLocks noChangeArrowheads="1"/>
                          </wps:cNvSpPr>
                          <wps:spPr bwMode="auto">
                            <a:xfrm>
                              <a:off x="6111" y="550"/>
                              <a:ext cx="4852" cy="3337"/>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1EDC6" id="Group 282" o:spid="_x0000_s1026" style="width:500.05pt;height:168.55pt;mso-position-horizontal-relative:char;mso-position-vertical-relative:line" coordsize="63503,21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">
                <v:group id="Group 82" o:spid="_x0000_s1027" style="position:absolute;top:178;width:30905;height:21228" coordorigin="962,573" coordsize="486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84" o:spid="_x0000_s1028" type="#_x0000_t75" style="position:absolute;left:977;top:588;width:4211;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">
                    <v:imagedata r:id="rId64" o:title=""/>
                  </v:shape>
                  <v:rect id="Rectangle 83" o:spid="_x0000_s1029" style="position:absolute;left:969;top:580;width:485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" filled="f" strokecolor="#ec7c30"/>
                </v:group>
                <v:group id="Group 79" o:spid="_x0000_s1030" style="position:absolute;left:32597;width:30906;height:21285" coordorigin="6104,543" coordsize="486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81" o:spid="_x0000_s1031" type="#_x0000_t75" style="position:absolute;left:7021;top:558;width:3935;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">
                    <v:imagedata r:id="rId65" o:title=""/>
                  </v:shape>
                  <v:rect id="Rectangle 80" o:spid="_x0000_s1032" style="position:absolute;left:6111;top:550;width:4852;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" filled="f" strokecolor="#ec7c30"/>
                </v:group>
                <w10:anchorlock/>
              </v:group>
            </w:pict>
          </mc:Fallback>
        </mc:AlternateContent>
      </w:r>
      <w:r w:rsidRPr="000B35B9">
        <w:rPr>
          <w:rFonts w:asciiTheme="minorHAnsi" w:hAnsiTheme="minorHAnsi" w:cstheme="minorHAnsi"/>
          <w:i/>
          <w:sz w:val="13"/>
          <w:lang w:val="de-DE"/>
        </w:rPr>
        <w:br w:type="page"/>
      </w:r>
    </w:p>
    <w:p w14:paraId="7619C362" w14:textId="47C588F0" w:rsidR="00282970" w:rsidRPr="000B35B9" w:rsidRDefault="00B07B9E" w:rsidP="004A0456">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Das Reinigungsloch für den Tower-Trichter von der linken und rechten Seite des Trichters platzieren. </w:t>
      </w:r>
      <w:r w:rsidR="006A5669" w:rsidRPr="000B35B9">
        <w:rPr>
          <w:rFonts w:asciiTheme="minorHAnsi" w:hAnsiTheme="minorHAnsi" w:cstheme="minorHAnsi"/>
          <w:lang w:val="de-DE"/>
        </w:rPr>
        <w:t>D</w:t>
      </w:r>
      <w:r w:rsidR="006A5669" w:rsidRPr="000B35B9">
        <w:rPr>
          <w:rStyle w:val="jlqj4b"/>
          <w:lang w:val="de-DE"/>
        </w:rPr>
        <w:t>ie Abdeckung des Reinigungslochs</w:t>
      </w:r>
      <w:r w:rsidR="00A442E1" w:rsidRPr="000B35B9">
        <w:rPr>
          <w:rFonts w:asciiTheme="minorHAnsi" w:hAnsiTheme="minorHAnsi" w:cstheme="minorHAnsi"/>
          <w:lang w:val="de-DE"/>
        </w:rPr>
        <w:t xml:space="preserve"> </w:t>
      </w:r>
      <w:r w:rsidR="0012466A" w:rsidRPr="000B35B9">
        <w:rPr>
          <w:rFonts w:asciiTheme="minorHAnsi" w:hAnsiTheme="minorHAnsi" w:cstheme="minorHAnsi"/>
          <w:lang w:val="de-DE"/>
        </w:rPr>
        <w:t xml:space="preserve">entfernen, indem man </w:t>
      </w:r>
      <w:r w:rsidR="00A442E1" w:rsidRPr="000B35B9">
        <w:rPr>
          <w:rFonts w:asciiTheme="minorHAnsi" w:hAnsiTheme="minorHAnsi" w:cstheme="minorHAnsi"/>
          <w:lang w:val="de-DE"/>
        </w:rPr>
        <w:t xml:space="preserve">4 </w:t>
      </w:r>
      <w:r w:rsidR="0012466A" w:rsidRPr="000B35B9">
        <w:rPr>
          <w:rFonts w:asciiTheme="minorHAnsi" w:hAnsiTheme="minorHAnsi" w:cstheme="minorHAnsi"/>
          <w:lang w:val="de-DE"/>
        </w:rPr>
        <w:t>Schrauben löst</w:t>
      </w:r>
      <w:r w:rsidR="00A442E1" w:rsidRPr="000B35B9">
        <w:rPr>
          <w:rFonts w:asciiTheme="minorHAnsi" w:hAnsiTheme="minorHAnsi" w:cstheme="minorHAnsi"/>
          <w:lang w:val="de-DE"/>
        </w:rPr>
        <w:t xml:space="preserve">. </w:t>
      </w:r>
      <w:r w:rsidR="0012466A" w:rsidRPr="000B35B9">
        <w:rPr>
          <w:rFonts w:asciiTheme="minorHAnsi" w:hAnsiTheme="minorHAnsi" w:cstheme="minorHAnsi"/>
          <w:lang w:val="de-DE"/>
        </w:rPr>
        <w:t>Über die Abdeckung gelangt man über die Kesselreinigungstür.</w:t>
      </w:r>
    </w:p>
    <w:p w14:paraId="05860DA2" w14:textId="6E1CD358" w:rsidR="0012466A" w:rsidRPr="000B35B9" w:rsidRDefault="0012466A" w:rsidP="004A0456">
      <w:pPr>
        <w:pStyle w:val="Zkladntext"/>
        <w:spacing w:after="120"/>
        <w:jc w:val="both"/>
        <w:rPr>
          <w:rStyle w:val="jlqj4b"/>
          <w:lang w:val="de-DE"/>
        </w:rPr>
      </w:pPr>
      <w:r w:rsidRPr="000B35B9">
        <w:rPr>
          <w:rStyle w:val="jlqj4b"/>
          <w:lang w:val="de-DE"/>
        </w:rPr>
        <w:t>Die Reinigungstür kann entfernt werden und der Wärmetauscher kann dann einfach mit einem Staubsauger oder einem Reinigungswerkzeug gereinigt werden. Durch Ausfahren und Schütteln der Abgaswirbel kann eine nahezu perfekte Reinigung aller Elemente des Wärmetauschers erreicht werden.</w:t>
      </w:r>
    </w:p>
    <w:p w14:paraId="4AFB2EE1" w14:textId="0C509476" w:rsidR="00282970" w:rsidRPr="000B35B9" w:rsidRDefault="0012466A" w:rsidP="004A0456">
      <w:pPr>
        <w:pStyle w:val="Zkladntext"/>
        <w:spacing w:after="120"/>
        <w:jc w:val="both"/>
        <w:rPr>
          <w:rFonts w:asciiTheme="minorHAnsi" w:hAnsiTheme="minorHAnsi" w:cstheme="minorHAnsi"/>
          <w:lang w:val="de-DE"/>
        </w:rPr>
      </w:pPr>
      <w:r w:rsidRPr="000B35B9">
        <w:rPr>
          <w:rStyle w:val="jlqj4b"/>
          <w:lang w:val="de-DE"/>
        </w:rPr>
        <w:t xml:space="preserve">Für eine vollständige Reinigung des Wärmetauschers ist es nötig den </w:t>
      </w:r>
      <w:r w:rsidR="00A442E1" w:rsidRPr="000B35B9">
        <w:rPr>
          <w:rFonts w:asciiTheme="minorHAnsi" w:hAnsiTheme="minorHAnsi" w:cstheme="minorHAnsi"/>
          <w:lang w:val="de-DE"/>
        </w:rPr>
        <w:t>Tower</w:t>
      </w:r>
      <w:r w:rsidRPr="000B35B9">
        <w:rPr>
          <w:rFonts w:asciiTheme="minorHAnsi" w:hAnsiTheme="minorHAnsi" w:cstheme="minorHAnsi"/>
          <w:lang w:val="de-DE"/>
        </w:rPr>
        <w:t xml:space="preserve">-Trichter </w:t>
      </w:r>
      <w:r w:rsidRPr="000B35B9">
        <w:rPr>
          <w:rStyle w:val="jlqj4b"/>
          <w:lang w:val="de-DE"/>
        </w:rPr>
        <w:t xml:space="preserve">in einem leeren Zustand ohne Pellets zu entfernen und den Wärmetauscher </w:t>
      </w:r>
      <w:r w:rsidRPr="000B35B9">
        <w:rPr>
          <w:rFonts w:asciiTheme="minorHAnsi" w:hAnsiTheme="minorHAnsi" w:cstheme="minorHAnsi"/>
          <w:lang w:val="de-DE"/>
        </w:rPr>
        <w:t xml:space="preserve">ab und zu ordentlich und </w:t>
      </w:r>
      <w:r w:rsidR="00F84B23" w:rsidRPr="000B35B9">
        <w:rPr>
          <w:rFonts w:asciiTheme="minorHAnsi" w:hAnsiTheme="minorHAnsi" w:cstheme="minorHAnsi"/>
          <w:lang w:val="de-DE"/>
        </w:rPr>
        <w:t>komplett</w:t>
      </w:r>
      <w:r w:rsidRPr="000B35B9">
        <w:rPr>
          <w:rFonts w:asciiTheme="minorHAnsi" w:hAnsiTheme="minorHAnsi" w:cstheme="minorHAnsi"/>
          <w:lang w:val="de-DE"/>
        </w:rPr>
        <w:t xml:space="preserve"> zu reinigen.</w:t>
      </w:r>
    </w:p>
    <w:p w14:paraId="21423C44" w14:textId="49786406" w:rsidR="00282970" w:rsidRPr="000B35B9" w:rsidRDefault="0012466A" w:rsidP="004A0456">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Die Reinigungsintervalle variieren und werden von vielen Faktoren beeinflusst. Wir empfehlen, die Verschmutzung des Wärmetauschers über die Reinigungsöffnung regelmäßig </w:t>
      </w:r>
      <w:r w:rsidR="00FA7144" w:rsidRPr="000B35B9">
        <w:rPr>
          <w:rFonts w:asciiTheme="minorHAnsi" w:hAnsiTheme="minorHAnsi" w:cstheme="minorHAnsi"/>
          <w:lang w:val="de-DE"/>
        </w:rPr>
        <w:t xml:space="preserve">zu kontrollieren und regelmäßig zu reinigen. Mehr über die empfohlenen Reinigungsintervallen befindet sich im Kapitel </w:t>
      </w:r>
      <w:r w:rsidR="00A442E1" w:rsidRPr="000B35B9">
        <w:rPr>
          <w:rFonts w:asciiTheme="minorHAnsi" w:hAnsiTheme="minorHAnsi" w:cstheme="minorHAnsi"/>
          <w:lang w:val="de-DE"/>
        </w:rPr>
        <w:t>13,</w:t>
      </w:r>
      <w:r w:rsidR="00FA7144" w:rsidRPr="000B35B9">
        <w:rPr>
          <w:rFonts w:asciiTheme="minorHAnsi" w:hAnsiTheme="minorHAnsi" w:cstheme="minorHAnsi"/>
          <w:lang w:val="de-DE"/>
        </w:rPr>
        <w:t xml:space="preserve"> regelmäßige Wartung.</w:t>
      </w:r>
    </w:p>
    <w:p w14:paraId="050EBDF8" w14:textId="77777777" w:rsidR="00282970" w:rsidRPr="000B35B9" w:rsidRDefault="004A0456" w:rsidP="004A0456">
      <w:pPr>
        <w:pStyle w:val="Zkladntext"/>
        <w:jc w:val="center"/>
        <w:rPr>
          <w:rFonts w:asciiTheme="minorHAnsi" w:hAnsiTheme="minorHAnsi" w:cstheme="minorHAnsi"/>
          <w:lang w:val="de-DE"/>
        </w:rPr>
      </w:pPr>
      <w:r w:rsidRPr="000B35B9">
        <w:rPr>
          <w:rFonts w:asciiTheme="minorHAnsi" w:hAnsiTheme="minorHAnsi" w:cstheme="minorHAnsi"/>
          <w:noProof/>
          <w:lang w:bidi="ar-SA"/>
        </w:rPr>
        <mc:AlternateContent>
          <mc:Choice Requires="wpg">
            <w:drawing>
              <wp:inline distT="0" distB="0" distL="0" distR="0" wp14:anchorId="1A6DB9F4" wp14:editId="71D4B936">
                <wp:extent cx="6409789" cy="3485561"/>
                <wp:effectExtent l="0" t="0" r="10160" b="635"/>
                <wp:docPr id="285" name="Group 285"/>
                <wp:cNvGraphicFramePr/>
                <a:graphic xmlns:a="http://schemas.openxmlformats.org/drawingml/2006/main">
                  <a:graphicData uri="http://schemas.microsoft.com/office/word/2010/wordprocessingGroup">
                    <wpg:wgp>
                      <wpg:cNvGrpSpPr/>
                      <wpg:grpSpPr>
                        <a:xfrm>
                          <a:off x="0" y="0"/>
                          <a:ext cx="6409789" cy="3485561"/>
                          <a:chOff x="4445" y="0"/>
                          <a:chExt cx="6409789" cy="3485561"/>
                        </a:xfrm>
                      </wpg:grpSpPr>
                      <wpg:grpSp>
                        <wpg:cNvPr id="283" name="Group 283"/>
                        <wpg:cNvGrpSpPr/>
                        <wpg:grpSpPr>
                          <a:xfrm>
                            <a:off x="4445" y="0"/>
                            <a:ext cx="6409789" cy="3127375"/>
                            <a:chOff x="4445" y="0"/>
                            <a:chExt cx="6409789" cy="3127375"/>
                          </a:xfrm>
                        </wpg:grpSpPr>
                        <wpg:grpSp>
                          <wpg:cNvPr id="108" name="Group 68"/>
                          <wpg:cNvGrpSpPr>
                            <a:grpSpLocks/>
                          </wpg:cNvGrpSpPr>
                          <wpg:grpSpPr bwMode="auto">
                            <a:xfrm>
                              <a:off x="4445" y="4445"/>
                              <a:ext cx="3150870" cy="3122930"/>
                              <a:chOff x="1000" y="-4996"/>
                              <a:chExt cx="4962" cy="4918"/>
                            </a:xfrm>
                          </wpg:grpSpPr>
                          <pic:pic xmlns:pic="http://schemas.openxmlformats.org/drawingml/2006/picture">
                            <pic:nvPicPr>
                              <pic:cNvPr id="109"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10" y="-4987"/>
                                <a:ext cx="4945"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73"/>
                            <wps:cNvSpPr>
                              <a:spLocks noChangeArrowheads="1"/>
                            </wps:cNvSpPr>
                            <wps:spPr bwMode="auto">
                              <a:xfrm>
                                <a:off x="1000" y="-4996"/>
                                <a:ext cx="4962" cy="4548"/>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72"/>
                            <wps:cNvSpPr>
                              <a:spLocks/>
                            </wps:cNvSpPr>
                            <wps:spPr bwMode="auto">
                              <a:xfrm>
                                <a:off x="1062" y="-4889"/>
                                <a:ext cx="528" cy="528"/>
                              </a:xfrm>
                              <a:custGeom>
                                <a:avLst/>
                                <a:gdLst>
                                  <a:gd name="T0" fmla="+- 0 1326 1062"/>
                                  <a:gd name="T1" fmla="*/ T0 w 528"/>
                                  <a:gd name="T2" fmla="+- 0 -4889 -4889"/>
                                  <a:gd name="T3" fmla="*/ -4889 h 528"/>
                                  <a:gd name="T4" fmla="+- 0 1256 1062"/>
                                  <a:gd name="T5" fmla="*/ T4 w 528"/>
                                  <a:gd name="T6" fmla="+- 0 -4879 -4889"/>
                                  <a:gd name="T7" fmla="*/ -4879 h 528"/>
                                  <a:gd name="T8" fmla="+- 0 1193 1062"/>
                                  <a:gd name="T9" fmla="*/ T8 w 528"/>
                                  <a:gd name="T10" fmla="+- 0 -4853 -4889"/>
                                  <a:gd name="T11" fmla="*/ -4853 h 528"/>
                                  <a:gd name="T12" fmla="+- 0 1139 1062"/>
                                  <a:gd name="T13" fmla="*/ T12 w 528"/>
                                  <a:gd name="T14" fmla="+- 0 -4812 -4889"/>
                                  <a:gd name="T15" fmla="*/ -4812 h 528"/>
                                  <a:gd name="T16" fmla="+- 0 1098 1062"/>
                                  <a:gd name="T17" fmla="*/ T16 w 528"/>
                                  <a:gd name="T18" fmla="+- 0 -4758 -4889"/>
                                  <a:gd name="T19" fmla="*/ -4758 h 528"/>
                                  <a:gd name="T20" fmla="+- 0 1071 1062"/>
                                  <a:gd name="T21" fmla="*/ T20 w 528"/>
                                  <a:gd name="T22" fmla="+- 0 -4695 -4889"/>
                                  <a:gd name="T23" fmla="*/ -4695 h 528"/>
                                  <a:gd name="T24" fmla="+- 0 1062 1062"/>
                                  <a:gd name="T25" fmla="*/ T24 w 528"/>
                                  <a:gd name="T26" fmla="+- 0 -4625 -4889"/>
                                  <a:gd name="T27" fmla="*/ -4625 h 528"/>
                                  <a:gd name="T28" fmla="+- 0 1071 1062"/>
                                  <a:gd name="T29" fmla="*/ T28 w 528"/>
                                  <a:gd name="T30" fmla="+- 0 -4555 -4889"/>
                                  <a:gd name="T31" fmla="*/ -4555 h 528"/>
                                  <a:gd name="T32" fmla="+- 0 1098 1062"/>
                                  <a:gd name="T33" fmla="*/ T32 w 528"/>
                                  <a:gd name="T34" fmla="+- 0 -4492 -4889"/>
                                  <a:gd name="T35" fmla="*/ -4492 h 528"/>
                                  <a:gd name="T36" fmla="+- 0 1139 1062"/>
                                  <a:gd name="T37" fmla="*/ T36 w 528"/>
                                  <a:gd name="T38" fmla="+- 0 -4438 -4889"/>
                                  <a:gd name="T39" fmla="*/ -4438 h 528"/>
                                  <a:gd name="T40" fmla="+- 0 1193 1062"/>
                                  <a:gd name="T41" fmla="*/ T40 w 528"/>
                                  <a:gd name="T42" fmla="+- 0 -4397 -4889"/>
                                  <a:gd name="T43" fmla="*/ -4397 h 528"/>
                                  <a:gd name="T44" fmla="+- 0 1256 1062"/>
                                  <a:gd name="T45" fmla="*/ T44 w 528"/>
                                  <a:gd name="T46" fmla="+- 0 -4370 -4889"/>
                                  <a:gd name="T47" fmla="*/ -4370 h 528"/>
                                  <a:gd name="T48" fmla="+- 0 1326 1062"/>
                                  <a:gd name="T49" fmla="*/ T48 w 528"/>
                                  <a:gd name="T50" fmla="+- 0 -4361 -4889"/>
                                  <a:gd name="T51" fmla="*/ -4361 h 528"/>
                                  <a:gd name="T52" fmla="+- 0 1396 1062"/>
                                  <a:gd name="T53" fmla="*/ T52 w 528"/>
                                  <a:gd name="T54" fmla="+- 0 -4370 -4889"/>
                                  <a:gd name="T55" fmla="*/ -4370 h 528"/>
                                  <a:gd name="T56" fmla="+- 0 1459 1062"/>
                                  <a:gd name="T57" fmla="*/ T56 w 528"/>
                                  <a:gd name="T58" fmla="+- 0 -4397 -4889"/>
                                  <a:gd name="T59" fmla="*/ -4397 h 528"/>
                                  <a:gd name="T60" fmla="+- 0 1513 1062"/>
                                  <a:gd name="T61" fmla="*/ T60 w 528"/>
                                  <a:gd name="T62" fmla="+- 0 -4438 -4889"/>
                                  <a:gd name="T63" fmla="*/ -4438 h 528"/>
                                  <a:gd name="T64" fmla="+- 0 1554 1062"/>
                                  <a:gd name="T65" fmla="*/ T64 w 528"/>
                                  <a:gd name="T66" fmla="+- 0 -4492 -4889"/>
                                  <a:gd name="T67" fmla="*/ -4492 h 528"/>
                                  <a:gd name="T68" fmla="+- 0 1581 1062"/>
                                  <a:gd name="T69" fmla="*/ T68 w 528"/>
                                  <a:gd name="T70" fmla="+- 0 -4555 -4889"/>
                                  <a:gd name="T71" fmla="*/ -4555 h 528"/>
                                  <a:gd name="T72" fmla="+- 0 1590 1062"/>
                                  <a:gd name="T73" fmla="*/ T72 w 528"/>
                                  <a:gd name="T74" fmla="+- 0 -4625 -4889"/>
                                  <a:gd name="T75" fmla="*/ -4625 h 528"/>
                                  <a:gd name="T76" fmla="+- 0 1581 1062"/>
                                  <a:gd name="T77" fmla="*/ T76 w 528"/>
                                  <a:gd name="T78" fmla="+- 0 -4695 -4889"/>
                                  <a:gd name="T79" fmla="*/ -4695 h 528"/>
                                  <a:gd name="T80" fmla="+- 0 1554 1062"/>
                                  <a:gd name="T81" fmla="*/ T80 w 528"/>
                                  <a:gd name="T82" fmla="+- 0 -4758 -4889"/>
                                  <a:gd name="T83" fmla="*/ -4758 h 528"/>
                                  <a:gd name="T84" fmla="+- 0 1513 1062"/>
                                  <a:gd name="T85" fmla="*/ T84 w 528"/>
                                  <a:gd name="T86" fmla="+- 0 -4812 -4889"/>
                                  <a:gd name="T87" fmla="*/ -4812 h 528"/>
                                  <a:gd name="T88" fmla="+- 0 1459 1062"/>
                                  <a:gd name="T89" fmla="*/ T88 w 528"/>
                                  <a:gd name="T90" fmla="+- 0 -4853 -4889"/>
                                  <a:gd name="T91" fmla="*/ -4853 h 528"/>
                                  <a:gd name="T92" fmla="+- 0 1396 1062"/>
                                  <a:gd name="T93" fmla="*/ T92 w 528"/>
                                  <a:gd name="T94" fmla="+- 0 -4879 -4889"/>
                                  <a:gd name="T95" fmla="*/ -4879 h 528"/>
                                  <a:gd name="T96" fmla="+- 0 1326 1062"/>
                                  <a:gd name="T97" fmla="*/ T96 w 528"/>
                                  <a:gd name="T98" fmla="+- 0 -4889 -4889"/>
                                  <a:gd name="T99" fmla="*/ -488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264" y="0"/>
                                    </a:moveTo>
                                    <a:lnTo>
                                      <a:pt x="194" y="10"/>
                                    </a:lnTo>
                                    <a:lnTo>
                                      <a:pt x="131" y="36"/>
                                    </a:lnTo>
                                    <a:lnTo>
                                      <a:pt x="77" y="77"/>
                                    </a:lnTo>
                                    <a:lnTo>
                                      <a:pt x="36" y="131"/>
                                    </a:lnTo>
                                    <a:lnTo>
                                      <a:pt x="9" y="194"/>
                                    </a:lnTo>
                                    <a:lnTo>
                                      <a:pt x="0" y="264"/>
                                    </a:lnTo>
                                    <a:lnTo>
                                      <a:pt x="9" y="334"/>
                                    </a:lnTo>
                                    <a:lnTo>
                                      <a:pt x="36" y="397"/>
                                    </a:lnTo>
                                    <a:lnTo>
                                      <a:pt x="77" y="451"/>
                                    </a:lnTo>
                                    <a:lnTo>
                                      <a:pt x="131" y="492"/>
                                    </a:lnTo>
                                    <a:lnTo>
                                      <a:pt x="194" y="519"/>
                                    </a:lnTo>
                                    <a:lnTo>
                                      <a:pt x="264" y="528"/>
                                    </a:lnTo>
                                    <a:lnTo>
                                      <a:pt x="334" y="519"/>
                                    </a:lnTo>
                                    <a:lnTo>
                                      <a:pt x="397" y="492"/>
                                    </a:lnTo>
                                    <a:lnTo>
                                      <a:pt x="451" y="451"/>
                                    </a:lnTo>
                                    <a:lnTo>
                                      <a:pt x="492" y="397"/>
                                    </a:lnTo>
                                    <a:lnTo>
                                      <a:pt x="519" y="334"/>
                                    </a:lnTo>
                                    <a:lnTo>
                                      <a:pt x="528" y="264"/>
                                    </a:lnTo>
                                    <a:lnTo>
                                      <a:pt x="519" y="194"/>
                                    </a:lnTo>
                                    <a:lnTo>
                                      <a:pt x="492" y="131"/>
                                    </a:lnTo>
                                    <a:lnTo>
                                      <a:pt x="451" y="77"/>
                                    </a:lnTo>
                                    <a:lnTo>
                                      <a:pt x="397" y="36"/>
                                    </a:lnTo>
                                    <a:lnTo>
                                      <a:pt x="334" y="10"/>
                                    </a:lnTo>
                                    <a:lnTo>
                                      <a:pt x="2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1"/>
                            <wps:cNvSpPr>
                              <a:spLocks/>
                            </wps:cNvSpPr>
                            <wps:spPr bwMode="auto">
                              <a:xfrm>
                                <a:off x="1062" y="-4889"/>
                                <a:ext cx="528" cy="528"/>
                              </a:xfrm>
                              <a:custGeom>
                                <a:avLst/>
                                <a:gdLst>
                                  <a:gd name="T0" fmla="+- 0 1062 1062"/>
                                  <a:gd name="T1" fmla="*/ T0 w 528"/>
                                  <a:gd name="T2" fmla="+- 0 -4625 -4889"/>
                                  <a:gd name="T3" fmla="*/ -4625 h 528"/>
                                  <a:gd name="T4" fmla="+- 0 1071 1062"/>
                                  <a:gd name="T5" fmla="*/ T4 w 528"/>
                                  <a:gd name="T6" fmla="+- 0 -4695 -4889"/>
                                  <a:gd name="T7" fmla="*/ -4695 h 528"/>
                                  <a:gd name="T8" fmla="+- 0 1098 1062"/>
                                  <a:gd name="T9" fmla="*/ T8 w 528"/>
                                  <a:gd name="T10" fmla="+- 0 -4758 -4889"/>
                                  <a:gd name="T11" fmla="*/ -4758 h 528"/>
                                  <a:gd name="T12" fmla="+- 0 1139 1062"/>
                                  <a:gd name="T13" fmla="*/ T12 w 528"/>
                                  <a:gd name="T14" fmla="+- 0 -4812 -4889"/>
                                  <a:gd name="T15" fmla="*/ -4812 h 528"/>
                                  <a:gd name="T16" fmla="+- 0 1193 1062"/>
                                  <a:gd name="T17" fmla="*/ T16 w 528"/>
                                  <a:gd name="T18" fmla="+- 0 -4853 -4889"/>
                                  <a:gd name="T19" fmla="*/ -4853 h 528"/>
                                  <a:gd name="T20" fmla="+- 0 1256 1062"/>
                                  <a:gd name="T21" fmla="*/ T20 w 528"/>
                                  <a:gd name="T22" fmla="+- 0 -4879 -4889"/>
                                  <a:gd name="T23" fmla="*/ -4879 h 528"/>
                                  <a:gd name="T24" fmla="+- 0 1326 1062"/>
                                  <a:gd name="T25" fmla="*/ T24 w 528"/>
                                  <a:gd name="T26" fmla="+- 0 -4889 -4889"/>
                                  <a:gd name="T27" fmla="*/ -4889 h 528"/>
                                  <a:gd name="T28" fmla="+- 0 1396 1062"/>
                                  <a:gd name="T29" fmla="*/ T28 w 528"/>
                                  <a:gd name="T30" fmla="+- 0 -4879 -4889"/>
                                  <a:gd name="T31" fmla="*/ -4879 h 528"/>
                                  <a:gd name="T32" fmla="+- 0 1459 1062"/>
                                  <a:gd name="T33" fmla="*/ T32 w 528"/>
                                  <a:gd name="T34" fmla="+- 0 -4853 -4889"/>
                                  <a:gd name="T35" fmla="*/ -4853 h 528"/>
                                  <a:gd name="T36" fmla="+- 0 1513 1062"/>
                                  <a:gd name="T37" fmla="*/ T36 w 528"/>
                                  <a:gd name="T38" fmla="+- 0 -4812 -4889"/>
                                  <a:gd name="T39" fmla="*/ -4812 h 528"/>
                                  <a:gd name="T40" fmla="+- 0 1554 1062"/>
                                  <a:gd name="T41" fmla="*/ T40 w 528"/>
                                  <a:gd name="T42" fmla="+- 0 -4758 -4889"/>
                                  <a:gd name="T43" fmla="*/ -4758 h 528"/>
                                  <a:gd name="T44" fmla="+- 0 1581 1062"/>
                                  <a:gd name="T45" fmla="*/ T44 w 528"/>
                                  <a:gd name="T46" fmla="+- 0 -4695 -4889"/>
                                  <a:gd name="T47" fmla="*/ -4695 h 528"/>
                                  <a:gd name="T48" fmla="+- 0 1590 1062"/>
                                  <a:gd name="T49" fmla="*/ T48 w 528"/>
                                  <a:gd name="T50" fmla="+- 0 -4625 -4889"/>
                                  <a:gd name="T51" fmla="*/ -4625 h 528"/>
                                  <a:gd name="T52" fmla="+- 0 1581 1062"/>
                                  <a:gd name="T53" fmla="*/ T52 w 528"/>
                                  <a:gd name="T54" fmla="+- 0 -4555 -4889"/>
                                  <a:gd name="T55" fmla="*/ -4555 h 528"/>
                                  <a:gd name="T56" fmla="+- 0 1554 1062"/>
                                  <a:gd name="T57" fmla="*/ T56 w 528"/>
                                  <a:gd name="T58" fmla="+- 0 -4492 -4889"/>
                                  <a:gd name="T59" fmla="*/ -4492 h 528"/>
                                  <a:gd name="T60" fmla="+- 0 1513 1062"/>
                                  <a:gd name="T61" fmla="*/ T60 w 528"/>
                                  <a:gd name="T62" fmla="+- 0 -4438 -4889"/>
                                  <a:gd name="T63" fmla="*/ -4438 h 528"/>
                                  <a:gd name="T64" fmla="+- 0 1459 1062"/>
                                  <a:gd name="T65" fmla="*/ T64 w 528"/>
                                  <a:gd name="T66" fmla="+- 0 -4397 -4889"/>
                                  <a:gd name="T67" fmla="*/ -4397 h 528"/>
                                  <a:gd name="T68" fmla="+- 0 1396 1062"/>
                                  <a:gd name="T69" fmla="*/ T68 w 528"/>
                                  <a:gd name="T70" fmla="+- 0 -4370 -4889"/>
                                  <a:gd name="T71" fmla="*/ -4370 h 528"/>
                                  <a:gd name="T72" fmla="+- 0 1326 1062"/>
                                  <a:gd name="T73" fmla="*/ T72 w 528"/>
                                  <a:gd name="T74" fmla="+- 0 -4361 -4889"/>
                                  <a:gd name="T75" fmla="*/ -4361 h 528"/>
                                  <a:gd name="T76" fmla="+- 0 1256 1062"/>
                                  <a:gd name="T77" fmla="*/ T76 w 528"/>
                                  <a:gd name="T78" fmla="+- 0 -4370 -4889"/>
                                  <a:gd name="T79" fmla="*/ -4370 h 528"/>
                                  <a:gd name="T80" fmla="+- 0 1193 1062"/>
                                  <a:gd name="T81" fmla="*/ T80 w 528"/>
                                  <a:gd name="T82" fmla="+- 0 -4397 -4889"/>
                                  <a:gd name="T83" fmla="*/ -4397 h 528"/>
                                  <a:gd name="T84" fmla="+- 0 1139 1062"/>
                                  <a:gd name="T85" fmla="*/ T84 w 528"/>
                                  <a:gd name="T86" fmla="+- 0 -4438 -4889"/>
                                  <a:gd name="T87" fmla="*/ -4438 h 528"/>
                                  <a:gd name="T88" fmla="+- 0 1098 1062"/>
                                  <a:gd name="T89" fmla="*/ T88 w 528"/>
                                  <a:gd name="T90" fmla="+- 0 -4492 -4889"/>
                                  <a:gd name="T91" fmla="*/ -4492 h 528"/>
                                  <a:gd name="T92" fmla="+- 0 1071 1062"/>
                                  <a:gd name="T93" fmla="*/ T92 w 528"/>
                                  <a:gd name="T94" fmla="+- 0 -4555 -4889"/>
                                  <a:gd name="T95" fmla="*/ -4555 h 528"/>
                                  <a:gd name="T96" fmla="+- 0 1062 1062"/>
                                  <a:gd name="T97" fmla="*/ T96 w 528"/>
                                  <a:gd name="T98" fmla="+- 0 -4625 -4889"/>
                                  <a:gd name="T99" fmla="*/ -462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528">
                                    <a:moveTo>
                                      <a:pt x="0" y="264"/>
                                    </a:moveTo>
                                    <a:lnTo>
                                      <a:pt x="9" y="194"/>
                                    </a:lnTo>
                                    <a:lnTo>
                                      <a:pt x="36" y="131"/>
                                    </a:lnTo>
                                    <a:lnTo>
                                      <a:pt x="77" y="77"/>
                                    </a:lnTo>
                                    <a:lnTo>
                                      <a:pt x="131" y="36"/>
                                    </a:lnTo>
                                    <a:lnTo>
                                      <a:pt x="194" y="10"/>
                                    </a:lnTo>
                                    <a:lnTo>
                                      <a:pt x="264" y="0"/>
                                    </a:lnTo>
                                    <a:lnTo>
                                      <a:pt x="334" y="10"/>
                                    </a:lnTo>
                                    <a:lnTo>
                                      <a:pt x="397" y="36"/>
                                    </a:lnTo>
                                    <a:lnTo>
                                      <a:pt x="451" y="77"/>
                                    </a:lnTo>
                                    <a:lnTo>
                                      <a:pt x="492" y="131"/>
                                    </a:lnTo>
                                    <a:lnTo>
                                      <a:pt x="519" y="194"/>
                                    </a:lnTo>
                                    <a:lnTo>
                                      <a:pt x="528" y="264"/>
                                    </a:lnTo>
                                    <a:lnTo>
                                      <a:pt x="519" y="334"/>
                                    </a:lnTo>
                                    <a:lnTo>
                                      <a:pt x="492" y="397"/>
                                    </a:lnTo>
                                    <a:lnTo>
                                      <a:pt x="451" y="451"/>
                                    </a:lnTo>
                                    <a:lnTo>
                                      <a:pt x="397" y="492"/>
                                    </a:lnTo>
                                    <a:lnTo>
                                      <a:pt x="334" y="519"/>
                                    </a:lnTo>
                                    <a:lnTo>
                                      <a:pt x="264" y="528"/>
                                    </a:lnTo>
                                    <a:lnTo>
                                      <a:pt x="194" y="519"/>
                                    </a:lnTo>
                                    <a:lnTo>
                                      <a:pt x="131" y="492"/>
                                    </a:lnTo>
                                    <a:lnTo>
                                      <a:pt x="77" y="451"/>
                                    </a:lnTo>
                                    <a:lnTo>
                                      <a:pt x="36" y="397"/>
                                    </a:lnTo>
                                    <a:lnTo>
                                      <a:pt x="9" y="334"/>
                                    </a:lnTo>
                                    <a:lnTo>
                                      <a:pt x="0" y="26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70"/>
                            <wps:cNvSpPr>
                              <a:spLocks/>
                            </wps:cNvSpPr>
                            <wps:spPr bwMode="auto">
                              <a:xfrm>
                                <a:off x="3663" y="-1074"/>
                                <a:ext cx="441" cy="996"/>
                              </a:xfrm>
                              <a:custGeom>
                                <a:avLst/>
                                <a:gdLst>
                                  <a:gd name="T0" fmla="+- 0 4044 3663"/>
                                  <a:gd name="T1" fmla="*/ T0 w 441"/>
                                  <a:gd name="T2" fmla="+- 0 -966 -1074"/>
                                  <a:gd name="T3" fmla="*/ -966 h 996"/>
                                  <a:gd name="T4" fmla="+- 0 3663 3663"/>
                                  <a:gd name="T5" fmla="*/ T4 w 441"/>
                                  <a:gd name="T6" fmla="+- 0 -82 -1074"/>
                                  <a:gd name="T7" fmla="*/ -82 h 996"/>
                                  <a:gd name="T8" fmla="+- 0 3673 3663"/>
                                  <a:gd name="T9" fmla="*/ T8 w 441"/>
                                  <a:gd name="T10" fmla="+- 0 -78 -1074"/>
                                  <a:gd name="T11" fmla="*/ -78 h 996"/>
                                  <a:gd name="T12" fmla="+- 0 4053 3663"/>
                                  <a:gd name="T13" fmla="*/ T12 w 441"/>
                                  <a:gd name="T14" fmla="+- 0 -962 -1074"/>
                                  <a:gd name="T15" fmla="*/ -962 h 996"/>
                                  <a:gd name="T16" fmla="+- 0 4044 3663"/>
                                  <a:gd name="T17" fmla="*/ T16 w 441"/>
                                  <a:gd name="T18" fmla="+- 0 -966 -1074"/>
                                  <a:gd name="T19" fmla="*/ -966 h 996"/>
                                  <a:gd name="T20" fmla="+- 0 4101 3663"/>
                                  <a:gd name="T21" fmla="*/ T20 w 441"/>
                                  <a:gd name="T22" fmla="+- 0 -984 -1074"/>
                                  <a:gd name="T23" fmla="*/ -984 h 996"/>
                                  <a:gd name="T24" fmla="+- 0 4052 3663"/>
                                  <a:gd name="T25" fmla="*/ T24 w 441"/>
                                  <a:gd name="T26" fmla="+- 0 -984 -1074"/>
                                  <a:gd name="T27" fmla="*/ -984 h 996"/>
                                  <a:gd name="T28" fmla="+- 0 4061 3663"/>
                                  <a:gd name="T29" fmla="*/ T28 w 441"/>
                                  <a:gd name="T30" fmla="+- 0 -980 -1074"/>
                                  <a:gd name="T31" fmla="*/ -980 h 996"/>
                                  <a:gd name="T32" fmla="+- 0 4053 3663"/>
                                  <a:gd name="T33" fmla="*/ T32 w 441"/>
                                  <a:gd name="T34" fmla="+- 0 -962 -1074"/>
                                  <a:gd name="T35" fmla="*/ -962 h 996"/>
                                  <a:gd name="T36" fmla="+- 0 4104 3663"/>
                                  <a:gd name="T37" fmla="*/ T36 w 441"/>
                                  <a:gd name="T38" fmla="+- 0 -940 -1074"/>
                                  <a:gd name="T39" fmla="*/ -940 h 996"/>
                                  <a:gd name="T40" fmla="+- 0 4101 3663"/>
                                  <a:gd name="T41" fmla="*/ T40 w 441"/>
                                  <a:gd name="T42" fmla="+- 0 -984 -1074"/>
                                  <a:gd name="T43" fmla="*/ -984 h 996"/>
                                  <a:gd name="T44" fmla="+- 0 4052 3663"/>
                                  <a:gd name="T45" fmla="*/ T44 w 441"/>
                                  <a:gd name="T46" fmla="+- 0 -984 -1074"/>
                                  <a:gd name="T47" fmla="*/ -984 h 996"/>
                                  <a:gd name="T48" fmla="+- 0 4044 3663"/>
                                  <a:gd name="T49" fmla="*/ T48 w 441"/>
                                  <a:gd name="T50" fmla="+- 0 -966 -1074"/>
                                  <a:gd name="T51" fmla="*/ -966 h 996"/>
                                  <a:gd name="T52" fmla="+- 0 4053 3663"/>
                                  <a:gd name="T53" fmla="*/ T52 w 441"/>
                                  <a:gd name="T54" fmla="+- 0 -962 -1074"/>
                                  <a:gd name="T55" fmla="*/ -962 h 996"/>
                                  <a:gd name="T56" fmla="+- 0 4061 3663"/>
                                  <a:gd name="T57" fmla="*/ T56 w 441"/>
                                  <a:gd name="T58" fmla="+- 0 -980 -1074"/>
                                  <a:gd name="T59" fmla="*/ -980 h 996"/>
                                  <a:gd name="T60" fmla="+- 0 4052 3663"/>
                                  <a:gd name="T61" fmla="*/ T60 w 441"/>
                                  <a:gd name="T62" fmla="+- 0 -984 -1074"/>
                                  <a:gd name="T63" fmla="*/ -984 h 996"/>
                                  <a:gd name="T64" fmla="+- 0 4096 3663"/>
                                  <a:gd name="T65" fmla="*/ T64 w 441"/>
                                  <a:gd name="T66" fmla="+- 0 -1074 -1074"/>
                                  <a:gd name="T67" fmla="*/ -1074 h 996"/>
                                  <a:gd name="T68" fmla="+- 0 3993 3663"/>
                                  <a:gd name="T69" fmla="*/ T68 w 441"/>
                                  <a:gd name="T70" fmla="+- 0 -987 -1074"/>
                                  <a:gd name="T71" fmla="*/ -987 h 996"/>
                                  <a:gd name="T72" fmla="+- 0 4044 3663"/>
                                  <a:gd name="T73" fmla="*/ T72 w 441"/>
                                  <a:gd name="T74" fmla="+- 0 -966 -1074"/>
                                  <a:gd name="T75" fmla="*/ -966 h 996"/>
                                  <a:gd name="T76" fmla="+- 0 4052 3663"/>
                                  <a:gd name="T77" fmla="*/ T76 w 441"/>
                                  <a:gd name="T78" fmla="+- 0 -984 -1074"/>
                                  <a:gd name="T79" fmla="*/ -984 h 996"/>
                                  <a:gd name="T80" fmla="+- 0 4101 3663"/>
                                  <a:gd name="T81" fmla="*/ T80 w 441"/>
                                  <a:gd name="T82" fmla="+- 0 -984 -1074"/>
                                  <a:gd name="T83" fmla="*/ -984 h 996"/>
                                  <a:gd name="T84" fmla="+- 0 4096 3663"/>
                                  <a:gd name="T85" fmla="*/ T84 w 441"/>
                                  <a:gd name="T86" fmla="+- 0 -1074 -1074"/>
                                  <a:gd name="T87" fmla="*/ -1074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1" h="996">
                                    <a:moveTo>
                                      <a:pt x="381" y="108"/>
                                    </a:moveTo>
                                    <a:lnTo>
                                      <a:pt x="0" y="992"/>
                                    </a:lnTo>
                                    <a:lnTo>
                                      <a:pt x="10" y="996"/>
                                    </a:lnTo>
                                    <a:lnTo>
                                      <a:pt x="390" y="112"/>
                                    </a:lnTo>
                                    <a:lnTo>
                                      <a:pt x="381" y="108"/>
                                    </a:lnTo>
                                    <a:close/>
                                    <a:moveTo>
                                      <a:pt x="438" y="90"/>
                                    </a:moveTo>
                                    <a:lnTo>
                                      <a:pt x="389" y="90"/>
                                    </a:lnTo>
                                    <a:lnTo>
                                      <a:pt x="398" y="94"/>
                                    </a:lnTo>
                                    <a:lnTo>
                                      <a:pt x="390" y="112"/>
                                    </a:lnTo>
                                    <a:lnTo>
                                      <a:pt x="441" y="134"/>
                                    </a:lnTo>
                                    <a:lnTo>
                                      <a:pt x="438" y="90"/>
                                    </a:lnTo>
                                    <a:close/>
                                    <a:moveTo>
                                      <a:pt x="389" y="90"/>
                                    </a:moveTo>
                                    <a:lnTo>
                                      <a:pt x="381" y="108"/>
                                    </a:lnTo>
                                    <a:lnTo>
                                      <a:pt x="390" y="112"/>
                                    </a:lnTo>
                                    <a:lnTo>
                                      <a:pt x="398" y="94"/>
                                    </a:lnTo>
                                    <a:lnTo>
                                      <a:pt x="389" y="90"/>
                                    </a:lnTo>
                                    <a:close/>
                                    <a:moveTo>
                                      <a:pt x="433" y="0"/>
                                    </a:moveTo>
                                    <a:lnTo>
                                      <a:pt x="330" y="87"/>
                                    </a:lnTo>
                                    <a:lnTo>
                                      <a:pt x="381" y="108"/>
                                    </a:lnTo>
                                    <a:lnTo>
                                      <a:pt x="389" y="90"/>
                                    </a:lnTo>
                                    <a:lnTo>
                                      <a:pt x="438" y="90"/>
                                    </a:lnTo>
                                    <a:lnTo>
                                      <a:pt x="433"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69"/>
                            <wps:cNvSpPr txBox="1">
                              <a:spLocks noChangeArrowheads="1"/>
                            </wps:cNvSpPr>
                            <wps:spPr bwMode="auto">
                              <a:xfrm>
                                <a:off x="1062" y="-4889"/>
                                <a:ext cx="52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AE5A" w14:textId="77777777" w:rsidR="00A7292F" w:rsidRPr="00B1046A" w:rsidRDefault="00A7292F" w:rsidP="004A0456">
                                  <w:pPr>
                                    <w:jc w:val="center"/>
                                    <w:rPr>
                                      <w:b/>
                                      <w:sz w:val="18"/>
                                    </w:rPr>
                                  </w:pPr>
                                  <w:r w:rsidRPr="00B1046A">
                                    <w:rPr>
                                      <w:b/>
                                      <w:color w:val="FFFFFF"/>
                                      <w:sz w:val="18"/>
                                    </w:rPr>
                                    <w:t>1</w:t>
                                  </w:r>
                                </w:p>
                              </w:txbxContent>
                            </wps:txbx>
                            <wps:bodyPr rot="0" vert="horz" wrap="square" lIns="0" tIns="0" rIns="0" bIns="0" anchor="ctr" anchorCtr="0" upright="1">
                              <a:noAutofit/>
                            </wps:bodyPr>
                          </wps:wsp>
                        </wpg:grpSp>
                        <wpg:grpSp>
                          <wpg:cNvPr id="115" name="Group 75"/>
                          <wpg:cNvGrpSpPr>
                            <a:grpSpLocks/>
                          </wpg:cNvGrpSpPr>
                          <wpg:grpSpPr bwMode="auto">
                            <a:xfrm>
                              <a:off x="3253839" y="0"/>
                              <a:ext cx="3160395" cy="3061970"/>
                              <a:chOff x="0" y="0"/>
                              <a:chExt cx="4977" cy="4822"/>
                            </a:xfrm>
                          </wpg:grpSpPr>
                          <pic:pic xmlns:pic="http://schemas.openxmlformats.org/drawingml/2006/picture">
                            <pic:nvPicPr>
                              <pic:cNvPr id="116" name="Picture 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7" y="17"/>
                                <a:ext cx="4945"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77"/>
                            <wps:cNvSpPr>
                              <a:spLocks noChangeArrowheads="1"/>
                            </wps:cNvSpPr>
                            <wps:spPr bwMode="auto">
                              <a:xfrm>
                                <a:off x="7" y="7"/>
                                <a:ext cx="4962" cy="4549"/>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76"/>
                            <wps:cNvSpPr>
                              <a:spLocks/>
                            </wps:cNvSpPr>
                            <wps:spPr bwMode="auto">
                              <a:xfrm>
                                <a:off x="1005" y="3775"/>
                                <a:ext cx="231" cy="1046"/>
                              </a:xfrm>
                              <a:custGeom>
                                <a:avLst/>
                                <a:gdLst>
                                  <a:gd name="T0" fmla="+- 0 1069 1005"/>
                                  <a:gd name="T1" fmla="*/ T0 w 231"/>
                                  <a:gd name="T2" fmla="+- 0 3893 3775"/>
                                  <a:gd name="T3" fmla="*/ 3893 h 1046"/>
                                  <a:gd name="T4" fmla="+- 0 1059 1005"/>
                                  <a:gd name="T5" fmla="*/ T4 w 231"/>
                                  <a:gd name="T6" fmla="+- 0 3894 3775"/>
                                  <a:gd name="T7" fmla="*/ 3894 h 1046"/>
                                  <a:gd name="T8" fmla="+- 0 1226 1005"/>
                                  <a:gd name="T9" fmla="*/ T8 w 231"/>
                                  <a:gd name="T10" fmla="+- 0 4821 3775"/>
                                  <a:gd name="T11" fmla="*/ 4821 h 1046"/>
                                  <a:gd name="T12" fmla="+- 0 1236 1005"/>
                                  <a:gd name="T13" fmla="*/ T12 w 231"/>
                                  <a:gd name="T14" fmla="+- 0 4819 3775"/>
                                  <a:gd name="T15" fmla="*/ 4819 h 1046"/>
                                  <a:gd name="T16" fmla="+- 0 1069 1005"/>
                                  <a:gd name="T17" fmla="*/ T16 w 231"/>
                                  <a:gd name="T18" fmla="+- 0 3893 3775"/>
                                  <a:gd name="T19" fmla="*/ 3893 h 1046"/>
                                  <a:gd name="T20" fmla="+- 0 1043 1005"/>
                                  <a:gd name="T21" fmla="*/ T20 w 231"/>
                                  <a:gd name="T22" fmla="+- 0 3775 3775"/>
                                  <a:gd name="T23" fmla="*/ 3775 h 1046"/>
                                  <a:gd name="T24" fmla="+- 0 1005 1005"/>
                                  <a:gd name="T25" fmla="*/ T24 w 231"/>
                                  <a:gd name="T26" fmla="+- 0 3904 3775"/>
                                  <a:gd name="T27" fmla="*/ 3904 h 1046"/>
                                  <a:gd name="T28" fmla="+- 0 1059 1005"/>
                                  <a:gd name="T29" fmla="*/ T28 w 231"/>
                                  <a:gd name="T30" fmla="+- 0 3894 3775"/>
                                  <a:gd name="T31" fmla="*/ 3894 h 1046"/>
                                  <a:gd name="T32" fmla="+- 0 1056 1005"/>
                                  <a:gd name="T33" fmla="*/ T32 w 231"/>
                                  <a:gd name="T34" fmla="+- 0 3875 3775"/>
                                  <a:gd name="T35" fmla="*/ 3875 h 1046"/>
                                  <a:gd name="T36" fmla="+- 0 1066 1005"/>
                                  <a:gd name="T37" fmla="*/ T36 w 231"/>
                                  <a:gd name="T38" fmla="+- 0 3873 3775"/>
                                  <a:gd name="T39" fmla="*/ 3873 h 1046"/>
                                  <a:gd name="T40" fmla="+- 0 1116 1005"/>
                                  <a:gd name="T41" fmla="*/ T40 w 231"/>
                                  <a:gd name="T42" fmla="+- 0 3873 3775"/>
                                  <a:gd name="T43" fmla="*/ 3873 h 1046"/>
                                  <a:gd name="T44" fmla="+- 0 1043 1005"/>
                                  <a:gd name="T45" fmla="*/ T44 w 231"/>
                                  <a:gd name="T46" fmla="+- 0 3775 3775"/>
                                  <a:gd name="T47" fmla="*/ 3775 h 1046"/>
                                  <a:gd name="T48" fmla="+- 0 1066 1005"/>
                                  <a:gd name="T49" fmla="*/ T48 w 231"/>
                                  <a:gd name="T50" fmla="+- 0 3873 3775"/>
                                  <a:gd name="T51" fmla="*/ 3873 h 1046"/>
                                  <a:gd name="T52" fmla="+- 0 1056 1005"/>
                                  <a:gd name="T53" fmla="*/ T52 w 231"/>
                                  <a:gd name="T54" fmla="+- 0 3875 3775"/>
                                  <a:gd name="T55" fmla="*/ 3875 h 1046"/>
                                  <a:gd name="T56" fmla="+- 0 1059 1005"/>
                                  <a:gd name="T57" fmla="*/ T56 w 231"/>
                                  <a:gd name="T58" fmla="+- 0 3894 3775"/>
                                  <a:gd name="T59" fmla="*/ 3894 h 1046"/>
                                  <a:gd name="T60" fmla="+- 0 1069 1005"/>
                                  <a:gd name="T61" fmla="*/ T60 w 231"/>
                                  <a:gd name="T62" fmla="+- 0 3893 3775"/>
                                  <a:gd name="T63" fmla="*/ 3893 h 1046"/>
                                  <a:gd name="T64" fmla="+- 0 1066 1005"/>
                                  <a:gd name="T65" fmla="*/ T64 w 231"/>
                                  <a:gd name="T66" fmla="+- 0 3873 3775"/>
                                  <a:gd name="T67" fmla="*/ 3873 h 1046"/>
                                  <a:gd name="T68" fmla="+- 0 1116 1005"/>
                                  <a:gd name="T69" fmla="*/ T68 w 231"/>
                                  <a:gd name="T70" fmla="+- 0 3873 3775"/>
                                  <a:gd name="T71" fmla="*/ 3873 h 1046"/>
                                  <a:gd name="T72" fmla="+- 0 1066 1005"/>
                                  <a:gd name="T73" fmla="*/ T72 w 231"/>
                                  <a:gd name="T74" fmla="+- 0 3873 3775"/>
                                  <a:gd name="T75" fmla="*/ 3873 h 1046"/>
                                  <a:gd name="T76" fmla="+- 0 1069 1005"/>
                                  <a:gd name="T77" fmla="*/ T76 w 231"/>
                                  <a:gd name="T78" fmla="+- 0 3893 3775"/>
                                  <a:gd name="T79" fmla="*/ 3893 h 1046"/>
                                  <a:gd name="T80" fmla="+- 0 1123 1005"/>
                                  <a:gd name="T81" fmla="*/ T80 w 231"/>
                                  <a:gd name="T82" fmla="+- 0 3883 3775"/>
                                  <a:gd name="T83" fmla="*/ 3883 h 1046"/>
                                  <a:gd name="T84" fmla="+- 0 1116 1005"/>
                                  <a:gd name="T85" fmla="*/ T84 w 231"/>
                                  <a:gd name="T86" fmla="+- 0 3873 3775"/>
                                  <a:gd name="T87" fmla="*/ 3873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1" h="1046">
                                    <a:moveTo>
                                      <a:pt x="64" y="118"/>
                                    </a:moveTo>
                                    <a:lnTo>
                                      <a:pt x="54" y="119"/>
                                    </a:lnTo>
                                    <a:lnTo>
                                      <a:pt x="221" y="1046"/>
                                    </a:lnTo>
                                    <a:lnTo>
                                      <a:pt x="231" y="1044"/>
                                    </a:lnTo>
                                    <a:lnTo>
                                      <a:pt x="64" y="118"/>
                                    </a:lnTo>
                                    <a:close/>
                                    <a:moveTo>
                                      <a:pt x="38" y="0"/>
                                    </a:moveTo>
                                    <a:lnTo>
                                      <a:pt x="0" y="129"/>
                                    </a:lnTo>
                                    <a:lnTo>
                                      <a:pt x="54" y="119"/>
                                    </a:lnTo>
                                    <a:lnTo>
                                      <a:pt x="51" y="100"/>
                                    </a:lnTo>
                                    <a:lnTo>
                                      <a:pt x="61" y="98"/>
                                    </a:lnTo>
                                    <a:lnTo>
                                      <a:pt x="111" y="98"/>
                                    </a:lnTo>
                                    <a:lnTo>
                                      <a:pt x="38" y="0"/>
                                    </a:lnTo>
                                    <a:close/>
                                    <a:moveTo>
                                      <a:pt x="61" y="98"/>
                                    </a:moveTo>
                                    <a:lnTo>
                                      <a:pt x="51" y="100"/>
                                    </a:lnTo>
                                    <a:lnTo>
                                      <a:pt x="54" y="119"/>
                                    </a:lnTo>
                                    <a:lnTo>
                                      <a:pt x="64" y="118"/>
                                    </a:lnTo>
                                    <a:lnTo>
                                      <a:pt x="61" y="98"/>
                                    </a:lnTo>
                                    <a:close/>
                                    <a:moveTo>
                                      <a:pt x="111" y="98"/>
                                    </a:moveTo>
                                    <a:lnTo>
                                      <a:pt x="61" y="98"/>
                                    </a:lnTo>
                                    <a:lnTo>
                                      <a:pt x="64" y="118"/>
                                    </a:lnTo>
                                    <a:lnTo>
                                      <a:pt x="118" y="108"/>
                                    </a:lnTo>
                                    <a:lnTo>
                                      <a:pt x="111" y="98"/>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84" name="Text Box 92"/>
                        <wps:cNvSpPr txBox="1">
                          <a:spLocks noChangeArrowheads="1"/>
                        </wps:cNvSpPr>
                        <wps:spPr bwMode="auto">
                          <a:xfrm>
                            <a:off x="202565" y="3057571"/>
                            <a:ext cx="1413981"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D4F5E" w14:textId="26B21770" w:rsidR="00A7292F" w:rsidRPr="00B1046A" w:rsidRDefault="00A7292F" w:rsidP="004A0456">
                              <w:pPr>
                                <w:jc w:val="right"/>
                                <w:rPr>
                                  <w:sz w:val="16"/>
                                </w:rPr>
                              </w:pPr>
                              <w:r>
                                <w:rPr>
                                  <w:sz w:val="16"/>
                                </w:rPr>
                                <w:t xml:space="preserve">Abdeckung der Reinigungsöffnung auf den Seiten des </w:t>
                              </w:r>
                              <w:r w:rsidRPr="004A0456">
                                <w:rPr>
                                  <w:sz w:val="16"/>
                                </w:rPr>
                                <w:t>Tower</w:t>
                              </w:r>
                              <w:r>
                                <w:rPr>
                                  <w:sz w:val="16"/>
                                </w:rPr>
                                <w:t>-Trichters</w:t>
                              </w:r>
                              <w:r w:rsidRPr="004A0456">
                                <w:rPr>
                                  <w:sz w:val="16"/>
                                </w:rPr>
                                <w:t xml:space="preserve"> </w:t>
                              </w:r>
                            </w:p>
                          </w:txbxContent>
                        </wps:txbx>
                        <wps:bodyPr rot="0" vert="horz" wrap="square" lIns="0" tIns="0" rIns="0" bIns="0" anchor="t" anchorCtr="0" upright="1">
                          <a:noAutofit/>
                        </wps:bodyPr>
                      </wps:wsp>
                      <wps:wsp>
                        <wps:cNvPr id="286" name="Text Box 92"/>
                        <wps:cNvSpPr txBox="1">
                          <a:spLocks noChangeArrowheads="1"/>
                        </wps:cNvSpPr>
                        <wps:spPr bwMode="auto">
                          <a:xfrm>
                            <a:off x="4237315" y="3057207"/>
                            <a:ext cx="1771689"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BBCF" w14:textId="06F0E501" w:rsidR="00A7292F" w:rsidRPr="00B1046A" w:rsidRDefault="00A7292F" w:rsidP="004A0456">
                              <w:pPr>
                                <w:rPr>
                                  <w:sz w:val="16"/>
                                </w:rPr>
                              </w:pPr>
                              <w:r>
                                <w:rPr>
                                  <w:sz w:val="16"/>
                                </w:rPr>
                                <w:t xml:space="preserve">Die Reinigungstür des Kessels kann durch die Reinigungsöffnung des </w:t>
                              </w:r>
                              <w:r w:rsidRPr="004A0456">
                                <w:rPr>
                                  <w:sz w:val="16"/>
                                </w:rPr>
                                <w:t>Tower</w:t>
                              </w:r>
                              <w:r>
                                <w:rPr>
                                  <w:sz w:val="16"/>
                                </w:rPr>
                                <w:t>-Trichters entfernt werden</w:t>
                              </w:r>
                            </w:p>
                          </w:txbxContent>
                        </wps:txbx>
                        <wps:bodyPr rot="0" vert="horz" wrap="square" lIns="0" tIns="0" rIns="0" bIns="0" anchor="t" anchorCtr="0" upright="1">
                          <a:noAutofit/>
                        </wps:bodyPr>
                      </wps:wsp>
                    </wpg:wgp>
                  </a:graphicData>
                </a:graphic>
              </wp:inline>
            </w:drawing>
          </mc:Choice>
          <mc:Fallback>
            <w:pict>
              <v:group w14:anchorId="1A6DB9F4" id="Group 285" o:spid="_x0000_s1140" style="width:504.7pt;height:274.45pt;mso-position-horizontal-relative:char;mso-position-vertical-relative:line" coordorigin="44" coordsize="64097,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">
                <v:group id="Group 283" o:spid="_x0000_s1141" style="position:absolute;left:44;width:64098;height:31273" coordorigin="44" coordsize="64097,3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68" o:spid="_x0000_s1142" style="position:absolute;left:44;top:44;width:31509;height:31229" coordorigin="1000,-4996" coordsize="4962,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74" o:spid="_x0000_s1143" type="#_x0000_t75" style="position:absolute;left:1010;top:-4987;width:4945;height:4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aqbEAAAA3AAAAA8AAABkcnMvZG93bnJldi54bWxET01rAjEQvRf8D2GEXkrNWmTZbo0iolAP&#10;HqpevE03083SzWRJ0nXbX2+Egrd5vM+ZLwfbip58aBwrmE4yEMSV0w3XCk7H7XMBIkRkja1jUvBL&#10;AZaL0cMcS+0u/EH9IdYihXAoUYGJsSulDJUhi2HiOuLEfTlvMSboa6k9XlK4beVLluXSYsOpwWBH&#10;a0PV9+HHKvg0zV//dM63O5/v9tZsitl0XSj1OB5WbyAiDfEu/ne/6zQ/e4XbM+kC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eaqbEAAAA3AAAAA8AAAAAAAAAAAAAAAAA&#10;nwIAAGRycy9kb3ducmV2LnhtbFBLBQYAAAAABAAEAPcAAACQAwAAAAA=&#10;">
                      <v:imagedata r:id="rId68" o:title=""/>
                    </v:shape>
                    <v:rect id="Rectangle 73" o:spid="_x0000_s1144" style="position:absolute;left:1000;top:-4996;width:49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LGsUA&#10;AADcAAAADwAAAGRycy9kb3ducmV2LnhtbESPQWvCQBCF74X+h2UKvdVNSikSXSUIQlEKVgu9jtkx&#10;iWZnw+4a03/fORS8zfDevPfNfDm6Tg0UYuvZQD7JQBFX3rZcG/g+rF+moGJCtth5JgO/FGG5eHyY&#10;Y2H9jb9o2KdaSQjHAg00KfWF1rFqyGGc+J5YtJMPDpOsodY24E3CXadfs+xdO2xZGhrsadVQddlf&#10;nYHPrR6vodplmzd9/DmXocyH9c6Y56exnIFKNKa7+f/6wwp+Lvj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QsaxQAAANwAAAAPAAAAAAAAAAAAAAAAAJgCAABkcnMv&#10;ZG93bnJldi54bWxQSwUGAAAAAAQABAD1AAAAigMAAAAA&#10;" filled="f" strokecolor="#ec7c30"/>
                    <v:shape id="Freeform 72" o:spid="_x0000_s1145" style="position:absolute;left:1062;top:-4889;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6QMIA&#10;AADcAAAADwAAAGRycy9kb3ducmV2LnhtbERP32vCMBB+H/g/hBv4NtNuMKUzigiyIROx9sHHo7m1&#10;ZcmlJKl2//0iDPZ2H9/PW65Ha8SVfOgcK8hnGQji2umOGwXVefe0ABEiskbjmBT8UID1avKwxEK7&#10;G5/oWsZGpBAOBSpoY+wLKUPdksUwcz1x4r6ctxgT9I3UHm8p3Br5nGWv0mLHqaHFnrYt1d/lYBVs&#10;+ejk5bOS793Gv2TmMOxxPig1fRw3byAijfFf/Of+0Gl+nsP9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bpAwgAAANwAAAAPAAAAAAAAAAAAAAAAAJgCAABkcnMvZG93&#10;bnJldi54bWxQSwUGAAAAAAQABAD1AAAAhwMAAAAA&#10;" path="m264,l194,10,131,36,77,77,36,131,9,194,,264r9,70l36,397r41,54l131,492r63,27l264,528r70,-9l397,492r54,-41l492,397r27,-63l528,264r-9,-70l492,131,451,77,397,36,334,10,264,xe" fillcolor="#ec7c30" stroked="f">
                      <v:path arrowok="t" o:connecttype="custom" o:connectlocs="264,-4889;194,-4879;131,-4853;77,-4812;36,-4758;9,-4695;0,-4625;9,-4555;36,-4492;77,-4438;131,-4397;194,-4370;264,-4361;334,-4370;397,-4397;451,-4438;492,-4492;519,-4555;528,-4625;519,-4695;492,-4758;451,-4812;397,-4853;334,-4879;264,-4889" o:connectangles="0,0,0,0,0,0,0,0,0,0,0,0,0,0,0,0,0,0,0,0,0,0,0,0,0"/>
                    </v:shape>
                    <v:shape id="Freeform 71" o:spid="_x0000_s1146" style="position:absolute;left:1062;top:-4889;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n4MAA&#10;AADcAAAADwAAAGRycy9kb3ducmV2LnhtbERP32vCMBB+F/wfwgl707SObVqNMgbCXrUOfDyasyk2&#10;l9DE2v73izDY2318P2+7H2wreupC41hBvshAEFdON1wrOJeH+QpEiMgaW8ekYKQA+910ssVCuwcf&#10;qT/FWqQQDgUqMDH6QspQGbIYFs4TJ+7qOosxwa6WusNHCretXGbZu7TYcGow6OnLUHU73a2Cn/B2&#10;4dwcbt6P/fr+8TqW5aVR6mU2fG5ARBriv/jP/a3T/HwJz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mn4MAAAADcAAAADwAAAAAAAAAAAAAAAACYAgAAZHJzL2Rvd25y&#10;ZXYueG1sUEsFBgAAAAAEAAQA9QAAAIUDAAAAAA==&#10;" path="m,264l9,194,36,131,77,77,131,36,194,10,264,r70,10l397,36r54,41l492,131r27,63l528,264r-9,70l492,397r-41,54l397,492r-63,27l264,528r-70,-9l131,492,77,451,36,397,9,334,,264xe" filled="f" strokecolor="#ad5a20" strokeweight="1pt">
                      <v:path arrowok="t" o:connecttype="custom" o:connectlocs="0,-4625;9,-4695;36,-4758;77,-4812;131,-4853;194,-4879;264,-4889;334,-4879;397,-4853;451,-4812;492,-4758;519,-4695;528,-4625;519,-4555;492,-4492;451,-4438;397,-4397;334,-4370;264,-4361;194,-4370;131,-4397;77,-4438;36,-4492;9,-4555;0,-4625" o:connectangles="0,0,0,0,0,0,0,0,0,0,0,0,0,0,0,0,0,0,0,0,0,0,0,0,0"/>
                    </v:shape>
                    <v:shape id="AutoShape 70" o:spid="_x0000_s1147" style="position:absolute;left:3663;top:-1074;width:441;height:996;visibility:visible;mso-wrap-style:square;v-text-anchor:top" coordsize="44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l48EA&#10;AADcAAAADwAAAGRycy9kb3ducmV2LnhtbERP22oCMRB9L/gPYQq+1awKolujuEsFEV+8fMC4mW62&#10;biZLkur27xuh0Lc5nOss171txZ18aBwrGI8yEMSV0w3XCi7n7dscRIjIGlvHpOCHAqxXg5cl5to9&#10;+Ej3U6xFCuGQowITY5dLGSpDFsPIdcSJ+3TeYkzQ11J7fKRw28pJls2kxYZTg8GOSkPV7fRtFZRf&#10;N7PoPuzVlKHwuD/UoSg2Sg1f+807iEh9/Bf/uXc6zR9P4fl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OZePBAAAA3AAAAA8AAAAAAAAAAAAAAAAAmAIAAGRycy9kb3du&#10;cmV2LnhtbFBLBQYAAAAABAAEAPUAAACGAwAAAAA=&#10;" path="m381,108l,992r10,4l390,112r-9,-4xm438,90r-49,l398,94r-8,18l441,134,438,90xm389,90r-8,18l390,112r8,-18l389,90xm433,l330,87r51,21l389,90r49,l433,xe" fillcolor="#ec7c30" stroked="f">
                      <v:path arrowok="t" o:connecttype="custom" o:connectlocs="381,-966;0,-82;10,-78;390,-962;381,-966;438,-984;389,-984;398,-980;390,-962;441,-940;438,-984;389,-984;381,-966;390,-962;398,-980;389,-984;433,-1074;330,-987;381,-966;389,-984;438,-984;433,-1074" o:connectangles="0,0,0,0,0,0,0,0,0,0,0,0,0,0,0,0,0,0,0,0,0,0"/>
                    </v:shape>
                    <v:shape id="Text Box 69" o:spid="_x0000_s1148" type="#_x0000_t202" style="position:absolute;left:1062;top:-4889;width:528;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acIA&#10;AADcAAAADwAAAGRycy9kb3ducmV2LnhtbERPzWrCQBC+C32HZQpeRDdKkZ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8dpwgAAANwAAAAPAAAAAAAAAAAAAAAAAJgCAABkcnMvZG93&#10;bnJldi54bWxQSwUGAAAAAAQABAD1AAAAhwMAAAAA&#10;" filled="f" stroked="f">
                      <v:textbox inset="0,0,0,0">
                        <w:txbxContent>
                          <w:p w14:paraId="3D99AE5A" w14:textId="77777777" w:rsidR="00A7292F" w:rsidRPr="00B1046A" w:rsidRDefault="00A7292F" w:rsidP="004A0456">
                            <w:pPr>
                              <w:jc w:val="center"/>
                              <w:rPr>
                                <w:b/>
                                <w:sz w:val="18"/>
                              </w:rPr>
                            </w:pPr>
                            <w:r w:rsidRPr="00B1046A">
                              <w:rPr>
                                <w:b/>
                                <w:color w:val="FFFFFF"/>
                                <w:sz w:val="18"/>
                              </w:rPr>
                              <w:t>1</w:t>
                            </w:r>
                          </w:p>
                        </w:txbxContent>
                      </v:textbox>
                    </v:shape>
                  </v:group>
                  <v:group id="Group 75" o:spid="_x0000_s1149" style="position:absolute;left:32538;width:31604;height:30619" coordsize="4977,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78" o:spid="_x0000_s1150" type="#_x0000_t75" style="position:absolute;left:17;top:17;width:4945;height: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yHLBAAAA3AAAAA8AAABkcnMvZG93bnJldi54bWxET02LwjAQvQv7H8IseNNUUZGuUZYFRcWL&#10;7u59aMa22kxqEm3990YQvM3jfc5s0ZpK3Mj50rKCQT8BQZxZXXKu4O932ZuC8AFZY2WZFNzJw2L+&#10;0Zlhqm3De7odQi5iCPsUFRQh1KmUPivIoO/bmjhyR+sMhghdLrXDJoabSg6TZCINlhwbCqzpp6Ds&#10;fLgaBeGSr3wzdJfz/zoZncqx32ynO6W6n+33F4hAbXiLX+61jvMHE3g+Ey+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UyHLBAAAA3AAAAA8AAAAAAAAAAAAAAAAAnwIA&#10;AGRycy9kb3ducmV2LnhtbFBLBQYAAAAABAAEAPcAAACNAwAAAAA=&#10;">
                      <v:imagedata r:id="rId69" o:title=""/>
                    </v:shape>
                    <v:rect id="Rectangle 77" o:spid="_x0000_s1151" style="position:absolute;left:7;top:7;width:496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bsIA&#10;AADcAAAADwAAAGRycy9kb3ducmV2LnhtbERP32vCMBB+H/g/hBN8m2nH2KQapQjCmAhOBV/P5myr&#10;zaUksdb/fhkMfLuP7+fNFr1pREfO15YVpOMEBHFhdc2lgsN+9ToB4QOyxsYyKXiQh8V88DLDTNs7&#10;/1C3C6WIIewzVFCF0GZS+qIig35sW+LIna0zGCJ0pdQO7zHcNPItST6kwZpjQ4UtLSsqrrubUbBZ&#10;y/7mim3y/S5Px0vu8rRbbZUaDft8CiJQH57if/eXjvPTT/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JNuwgAAANwAAAAPAAAAAAAAAAAAAAAAAJgCAABkcnMvZG93&#10;bnJldi54bWxQSwUGAAAAAAQABAD1AAAAhwMAAAAA&#10;" filled="f" strokecolor="#ec7c30"/>
                    <v:shape id="AutoShape 76" o:spid="_x0000_s1152" style="position:absolute;left:1005;top:3775;width:231;height:1046;visibility:visible;mso-wrap-style:square;v-text-anchor:top" coordsize="231,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wX8YA&#10;AADcAAAADwAAAGRycy9kb3ducmV2LnhtbESPQWvCQBCF7wX/wzJCb3WTWq1EV5FipSAKVSk9Dtkx&#10;iWZnQ3ar6b93DoXeZnhv3vtmtuhcra7UhsqzgXSQgCLOva24MHA8vD9NQIWIbLH2TAZ+KcBi3nuY&#10;YWb9jT/puo+FkhAOGRooY2wyrUNeksMw8A2xaCffOoyytoW2Ld4k3NX6OUnG2mHF0lBiQ28l5Zf9&#10;jzOweT2PvkfrddgWw1W6q0i/fE1Oxjz2u+UUVKQu/pv/rj+s4KdCK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kwX8YAAADcAAAADwAAAAAAAAAAAAAAAACYAgAAZHJz&#10;L2Rvd25yZXYueG1sUEsFBgAAAAAEAAQA9QAAAIsDAAAAAA==&#10;" path="m64,118r-10,1l221,1046r10,-2l64,118xm38,l,129,54,119,51,100,61,98r50,l38,xm61,98r-10,2l54,119r10,-1l61,98xm111,98r-50,l64,118r54,-10l111,98xe" fillcolor="#ec7c30" stroked="f">
                      <v:path arrowok="t" o:connecttype="custom" o:connectlocs="64,3893;54,3894;221,4821;231,4819;64,3893;38,3775;0,3904;54,3894;51,3875;61,3873;111,3873;38,3775;61,3873;51,3875;54,3894;64,3893;61,3873;111,3873;61,3873;64,3893;118,3883;111,3873" o:connectangles="0,0,0,0,0,0,0,0,0,0,0,0,0,0,0,0,0,0,0,0,0,0"/>
                    </v:shape>
                  </v:group>
                </v:group>
                <v:shape id="Text Box 92" o:spid="_x0000_s1153" type="#_x0000_t202" style="position:absolute;left:2025;top:30575;width:14140;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021D4F5E" w14:textId="26B21770" w:rsidR="00A7292F" w:rsidRPr="00B1046A" w:rsidRDefault="00A7292F" w:rsidP="004A0456">
                        <w:pPr>
                          <w:jc w:val="right"/>
                          <w:rPr>
                            <w:sz w:val="16"/>
                          </w:rPr>
                        </w:pPr>
                        <w:r>
                          <w:rPr>
                            <w:sz w:val="16"/>
                          </w:rPr>
                          <w:t xml:space="preserve">Abdeckung der Reinigungsöffnung auf den Seiten des </w:t>
                        </w:r>
                        <w:r w:rsidRPr="004A0456">
                          <w:rPr>
                            <w:sz w:val="16"/>
                          </w:rPr>
                          <w:t>Tower</w:t>
                        </w:r>
                        <w:r>
                          <w:rPr>
                            <w:sz w:val="16"/>
                          </w:rPr>
                          <w:t>-Trichters</w:t>
                        </w:r>
                        <w:r w:rsidRPr="004A0456">
                          <w:rPr>
                            <w:sz w:val="16"/>
                          </w:rPr>
                          <w:t xml:space="preserve"> </w:t>
                        </w:r>
                      </w:p>
                    </w:txbxContent>
                  </v:textbox>
                </v:shape>
                <v:shape id="Text Box 92" o:spid="_x0000_s1154" type="#_x0000_t202" style="position:absolute;left:42373;top:30572;width:17717;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14:paraId="2AB2BBCF" w14:textId="06F0E501" w:rsidR="00A7292F" w:rsidRPr="00B1046A" w:rsidRDefault="00A7292F" w:rsidP="004A0456">
                        <w:pPr>
                          <w:rPr>
                            <w:sz w:val="16"/>
                          </w:rPr>
                        </w:pPr>
                        <w:r>
                          <w:rPr>
                            <w:sz w:val="16"/>
                          </w:rPr>
                          <w:t xml:space="preserve">Die Reinigungstür des Kessels kann durch die Reinigungsöffnung des </w:t>
                        </w:r>
                        <w:r w:rsidRPr="004A0456">
                          <w:rPr>
                            <w:sz w:val="16"/>
                          </w:rPr>
                          <w:t>Tower</w:t>
                        </w:r>
                        <w:r>
                          <w:rPr>
                            <w:sz w:val="16"/>
                          </w:rPr>
                          <w:t>-Trichters entfernt werden</w:t>
                        </w:r>
                      </w:p>
                    </w:txbxContent>
                  </v:textbox>
                </v:shape>
                <w10:anchorlock/>
              </v:group>
            </w:pict>
          </mc:Fallback>
        </mc:AlternateContent>
      </w:r>
    </w:p>
    <w:p w14:paraId="219A8E97" w14:textId="77777777" w:rsidR="004A0456" w:rsidRPr="000B35B9" w:rsidRDefault="004A0456" w:rsidP="004A0456">
      <w:pPr>
        <w:pStyle w:val="Zkladntext"/>
        <w:jc w:val="center"/>
        <w:rPr>
          <w:rFonts w:asciiTheme="minorHAnsi" w:hAnsiTheme="minorHAnsi" w:cstheme="minorHAnsi"/>
          <w:sz w:val="14"/>
          <w:lang w:val="de-DE"/>
        </w:rPr>
      </w:pPr>
      <w:r w:rsidRPr="000B35B9">
        <w:rPr>
          <w:rFonts w:asciiTheme="minorHAnsi" w:hAnsiTheme="minorHAnsi" w:cstheme="minorHAnsi"/>
          <w:noProof/>
          <w:lang w:bidi="ar-SA"/>
        </w:rPr>
        <mc:AlternateContent>
          <mc:Choice Requires="wpg">
            <w:drawing>
              <wp:inline distT="0" distB="0" distL="0" distR="0" wp14:anchorId="1853BCD6" wp14:editId="51D0B054">
                <wp:extent cx="6437985" cy="3559840"/>
                <wp:effectExtent l="0" t="0" r="20320" b="2540"/>
                <wp:docPr id="288" name="Group 288"/>
                <wp:cNvGraphicFramePr/>
                <a:graphic xmlns:a="http://schemas.openxmlformats.org/drawingml/2006/main">
                  <a:graphicData uri="http://schemas.microsoft.com/office/word/2010/wordprocessingGroup">
                    <wpg:wgp>
                      <wpg:cNvGrpSpPr/>
                      <wpg:grpSpPr>
                        <a:xfrm>
                          <a:off x="0" y="0"/>
                          <a:ext cx="6437985" cy="3559840"/>
                          <a:chOff x="0" y="0"/>
                          <a:chExt cx="6437985" cy="3559840"/>
                        </a:xfrm>
                      </wpg:grpSpPr>
                      <wpg:grpSp>
                        <wpg:cNvPr id="98" name="Group 58"/>
                        <wpg:cNvGrpSpPr>
                          <a:grpSpLocks/>
                        </wpg:cNvGrpSpPr>
                        <wpg:grpSpPr bwMode="auto">
                          <a:xfrm>
                            <a:off x="23751" y="0"/>
                            <a:ext cx="3160395" cy="3267710"/>
                            <a:chOff x="993" y="-5138"/>
                            <a:chExt cx="4977" cy="5146"/>
                          </a:xfrm>
                        </wpg:grpSpPr>
                        <pic:pic xmlns:pic="http://schemas.openxmlformats.org/drawingml/2006/picture">
                          <pic:nvPicPr>
                            <pic:cNvPr id="99"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10" y="-5121"/>
                              <a:ext cx="4945"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60"/>
                          <wps:cNvSpPr>
                            <a:spLocks noChangeArrowheads="1"/>
                          </wps:cNvSpPr>
                          <wps:spPr bwMode="auto">
                            <a:xfrm>
                              <a:off x="1000" y="-5131"/>
                              <a:ext cx="4962" cy="4548"/>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59"/>
                          <wps:cNvSpPr>
                            <a:spLocks/>
                          </wps:cNvSpPr>
                          <wps:spPr bwMode="auto">
                            <a:xfrm>
                              <a:off x="2634" y="-989"/>
                              <a:ext cx="441" cy="996"/>
                            </a:xfrm>
                            <a:custGeom>
                              <a:avLst/>
                              <a:gdLst>
                                <a:gd name="T0" fmla="+- 0 3015 2634"/>
                                <a:gd name="T1" fmla="*/ T0 w 441"/>
                                <a:gd name="T2" fmla="+- 0 -881 -989"/>
                                <a:gd name="T3" fmla="*/ -881 h 996"/>
                                <a:gd name="T4" fmla="+- 0 2634 2634"/>
                                <a:gd name="T5" fmla="*/ T4 w 441"/>
                                <a:gd name="T6" fmla="+- 0 3 -989"/>
                                <a:gd name="T7" fmla="*/ 3 h 996"/>
                                <a:gd name="T8" fmla="+- 0 2644 2634"/>
                                <a:gd name="T9" fmla="*/ T8 w 441"/>
                                <a:gd name="T10" fmla="+- 0 7 -989"/>
                                <a:gd name="T11" fmla="*/ 7 h 996"/>
                                <a:gd name="T12" fmla="+- 0 3024 2634"/>
                                <a:gd name="T13" fmla="*/ T12 w 441"/>
                                <a:gd name="T14" fmla="+- 0 -877 -989"/>
                                <a:gd name="T15" fmla="*/ -877 h 996"/>
                                <a:gd name="T16" fmla="+- 0 3015 2634"/>
                                <a:gd name="T17" fmla="*/ T16 w 441"/>
                                <a:gd name="T18" fmla="+- 0 -881 -989"/>
                                <a:gd name="T19" fmla="*/ -881 h 996"/>
                                <a:gd name="T20" fmla="+- 0 3072 2634"/>
                                <a:gd name="T21" fmla="*/ T20 w 441"/>
                                <a:gd name="T22" fmla="+- 0 -899 -989"/>
                                <a:gd name="T23" fmla="*/ -899 h 996"/>
                                <a:gd name="T24" fmla="+- 0 3023 2634"/>
                                <a:gd name="T25" fmla="*/ T24 w 441"/>
                                <a:gd name="T26" fmla="+- 0 -899 -989"/>
                                <a:gd name="T27" fmla="*/ -899 h 996"/>
                                <a:gd name="T28" fmla="+- 0 3032 2634"/>
                                <a:gd name="T29" fmla="*/ T28 w 441"/>
                                <a:gd name="T30" fmla="+- 0 -895 -989"/>
                                <a:gd name="T31" fmla="*/ -895 h 996"/>
                                <a:gd name="T32" fmla="+- 0 3024 2634"/>
                                <a:gd name="T33" fmla="*/ T32 w 441"/>
                                <a:gd name="T34" fmla="+- 0 -877 -989"/>
                                <a:gd name="T35" fmla="*/ -877 h 996"/>
                                <a:gd name="T36" fmla="+- 0 3075 2634"/>
                                <a:gd name="T37" fmla="*/ T36 w 441"/>
                                <a:gd name="T38" fmla="+- 0 -855 -989"/>
                                <a:gd name="T39" fmla="*/ -855 h 996"/>
                                <a:gd name="T40" fmla="+- 0 3072 2634"/>
                                <a:gd name="T41" fmla="*/ T40 w 441"/>
                                <a:gd name="T42" fmla="+- 0 -899 -989"/>
                                <a:gd name="T43" fmla="*/ -899 h 996"/>
                                <a:gd name="T44" fmla="+- 0 3023 2634"/>
                                <a:gd name="T45" fmla="*/ T44 w 441"/>
                                <a:gd name="T46" fmla="+- 0 -899 -989"/>
                                <a:gd name="T47" fmla="*/ -899 h 996"/>
                                <a:gd name="T48" fmla="+- 0 3015 2634"/>
                                <a:gd name="T49" fmla="*/ T48 w 441"/>
                                <a:gd name="T50" fmla="+- 0 -881 -989"/>
                                <a:gd name="T51" fmla="*/ -881 h 996"/>
                                <a:gd name="T52" fmla="+- 0 3024 2634"/>
                                <a:gd name="T53" fmla="*/ T52 w 441"/>
                                <a:gd name="T54" fmla="+- 0 -877 -989"/>
                                <a:gd name="T55" fmla="*/ -877 h 996"/>
                                <a:gd name="T56" fmla="+- 0 3032 2634"/>
                                <a:gd name="T57" fmla="*/ T56 w 441"/>
                                <a:gd name="T58" fmla="+- 0 -895 -989"/>
                                <a:gd name="T59" fmla="*/ -895 h 996"/>
                                <a:gd name="T60" fmla="+- 0 3023 2634"/>
                                <a:gd name="T61" fmla="*/ T60 w 441"/>
                                <a:gd name="T62" fmla="+- 0 -899 -989"/>
                                <a:gd name="T63" fmla="*/ -899 h 996"/>
                                <a:gd name="T64" fmla="+- 0 3067 2634"/>
                                <a:gd name="T65" fmla="*/ T64 w 441"/>
                                <a:gd name="T66" fmla="+- 0 -989 -989"/>
                                <a:gd name="T67" fmla="*/ -989 h 996"/>
                                <a:gd name="T68" fmla="+- 0 2964 2634"/>
                                <a:gd name="T69" fmla="*/ T68 w 441"/>
                                <a:gd name="T70" fmla="+- 0 -902 -989"/>
                                <a:gd name="T71" fmla="*/ -902 h 996"/>
                                <a:gd name="T72" fmla="+- 0 3015 2634"/>
                                <a:gd name="T73" fmla="*/ T72 w 441"/>
                                <a:gd name="T74" fmla="+- 0 -881 -989"/>
                                <a:gd name="T75" fmla="*/ -881 h 996"/>
                                <a:gd name="T76" fmla="+- 0 3023 2634"/>
                                <a:gd name="T77" fmla="*/ T76 w 441"/>
                                <a:gd name="T78" fmla="+- 0 -899 -989"/>
                                <a:gd name="T79" fmla="*/ -899 h 996"/>
                                <a:gd name="T80" fmla="+- 0 3072 2634"/>
                                <a:gd name="T81" fmla="*/ T80 w 441"/>
                                <a:gd name="T82" fmla="+- 0 -899 -989"/>
                                <a:gd name="T83" fmla="*/ -899 h 996"/>
                                <a:gd name="T84" fmla="+- 0 3067 2634"/>
                                <a:gd name="T85" fmla="*/ T84 w 441"/>
                                <a:gd name="T86" fmla="+- 0 -989 -989"/>
                                <a:gd name="T87" fmla="*/ -989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1" h="996">
                                  <a:moveTo>
                                    <a:pt x="381" y="108"/>
                                  </a:moveTo>
                                  <a:lnTo>
                                    <a:pt x="0" y="992"/>
                                  </a:lnTo>
                                  <a:lnTo>
                                    <a:pt x="10" y="996"/>
                                  </a:lnTo>
                                  <a:lnTo>
                                    <a:pt x="390" y="112"/>
                                  </a:lnTo>
                                  <a:lnTo>
                                    <a:pt x="381" y="108"/>
                                  </a:lnTo>
                                  <a:close/>
                                  <a:moveTo>
                                    <a:pt x="438" y="90"/>
                                  </a:moveTo>
                                  <a:lnTo>
                                    <a:pt x="389" y="90"/>
                                  </a:lnTo>
                                  <a:lnTo>
                                    <a:pt x="398" y="94"/>
                                  </a:lnTo>
                                  <a:lnTo>
                                    <a:pt x="390" y="112"/>
                                  </a:lnTo>
                                  <a:lnTo>
                                    <a:pt x="441" y="134"/>
                                  </a:lnTo>
                                  <a:lnTo>
                                    <a:pt x="438" y="90"/>
                                  </a:lnTo>
                                  <a:close/>
                                  <a:moveTo>
                                    <a:pt x="389" y="90"/>
                                  </a:moveTo>
                                  <a:lnTo>
                                    <a:pt x="381" y="108"/>
                                  </a:lnTo>
                                  <a:lnTo>
                                    <a:pt x="390" y="112"/>
                                  </a:lnTo>
                                  <a:lnTo>
                                    <a:pt x="398" y="94"/>
                                  </a:lnTo>
                                  <a:lnTo>
                                    <a:pt x="389" y="90"/>
                                  </a:lnTo>
                                  <a:close/>
                                  <a:moveTo>
                                    <a:pt x="433" y="0"/>
                                  </a:moveTo>
                                  <a:lnTo>
                                    <a:pt x="330" y="87"/>
                                  </a:lnTo>
                                  <a:lnTo>
                                    <a:pt x="381" y="108"/>
                                  </a:lnTo>
                                  <a:lnTo>
                                    <a:pt x="389" y="90"/>
                                  </a:lnTo>
                                  <a:lnTo>
                                    <a:pt x="438" y="90"/>
                                  </a:lnTo>
                                  <a:lnTo>
                                    <a:pt x="433"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62"/>
                        <wpg:cNvGrpSpPr>
                          <a:grpSpLocks/>
                        </wpg:cNvGrpSpPr>
                        <wpg:grpSpPr bwMode="auto">
                          <a:xfrm>
                            <a:off x="3277590" y="0"/>
                            <a:ext cx="3160395" cy="3136900"/>
                            <a:chOff x="0" y="0"/>
                            <a:chExt cx="4977" cy="4940"/>
                          </a:xfrm>
                        </wpg:grpSpPr>
                        <pic:pic xmlns:pic="http://schemas.openxmlformats.org/drawingml/2006/picture">
                          <pic:nvPicPr>
                            <pic:cNvPr id="103"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7" y="17"/>
                              <a:ext cx="4945"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66"/>
                          <wps:cNvSpPr>
                            <a:spLocks noChangeArrowheads="1"/>
                          </wps:cNvSpPr>
                          <wps:spPr bwMode="auto">
                            <a:xfrm>
                              <a:off x="7" y="7"/>
                              <a:ext cx="4962" cy="4549"/>
                            </a:xfrm>
                            <a:prstGeom prst="rect">
                              <a:avLst/>
                            </a:prstGeom>
                            <a:noFill/>
                            <a:ln w="952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65"/>
                          <wps:cNvSpPr>
                            <a:spLocks/>
                          </wps:cNvSpPr>
                          <wps:spPr bwMode="auto">
                            <a:xfrm>
                              <a:off x="1196" y="2761"/>
                              <a:ext cx="487" cy="2178"/>
                            </a:xfrm>
                            <a:custGeom>
                              <a:avLst/>
                              <a:gdLst>
                                <a:gd name="T0" fmla="+- 0 1260 1197"/>
                                <a:gd name="T1" fmla="*/ T0 w 487"/>
                                <a:gd name="T2" fmla="+- 0 2878 2761"/>
                                <a:gd name="T3" fmla="*/ 2878 h 2178"/>
                                <a:gd name="T4" fmla="+- 0 1250 1197"/>
                                <a:gd name="T5" fmla="*/ T4 w 487"/>
                                <a:gd name="T6" fmla="+- 0 2880 2761"/>
                                <a:gd name="T7" fmla="*/ 2880 h 2178"/>
                                <a:gd name="T8" fmla="+- 0 1673 1197"/>
                                <a:gd name="T9" fmla="*/ T8 w 487"/>
                                <a:gd name="T10" fmla="+- 0 4939 2761"/>
                                <a:gd name="T11" fmla="*/ 4939 h 2178"/>
                                <a:gd name="T12" fmla="+- 0 1683 1197"/>
                                <a:gd name="T13" fmla="*/ T12 w 487"/>
                                <a:gd name="T14" fmla="+- 0 4937 2761"/>
                                <a:gd name="T15" fmla="*/ 4937 h 2178"/>
                                <a:gd name="T16" fmla="+- 0 1260 1197"/>
                                <a:gd name="T17" fmla="*/ T16 w 487"/>
                                <a:gd name="T18" fmla="+- 0 2878 2761"/>
                                <a:gd name="T19" fmla="*/ 2878 h 2178"/>
                                <a:gd name="T20" fmla="+- 0 1231 1197"/>
                                <a:gd name="T21" fmla="*/ T20 w 487"/>
                                <a:gd name="T22" fmla="+- 0 2761 2761"/>
                                <a:gd name="T23" fmla="*/ 2761 h 2178"/>
                                <a:gd name="T24" fmla="+- 0 1197 1197"/>
                                <a:gd name="T25" fmla="*/ T24 w 487"/>
                                <a:gd name="T26" fmla="+- 0 2891 2761"/>
                                <a:gd name="T27" fmla="*/ 2891 h 2178"/>
                                <a:gd name="T28" fmla="+- 0 1250 1197"/>
                                <a:gd name="T29" fmla="*/ T28 w 487"/>
                                <a:gd name="T30" fmla="+- 0 2880 2761"/>
                                <a:gd name="T31" fmla="*/ 2880 h 2178"/>
                                <a:gd name="T32" fmla="+- 0 1246 1197"/>
                                <a:gd name="T33" fmla="*/ T32 w 487"/>
                                <a:gd name="T34" fmla="+- 0 2860 2761"/>
                                <a:gd name="T35" fmla="*/ 2860 h 2178"/>
                                <a:gd name="T36" fmla="+- 0 1256 1197"/>
                                <a:gd name="T37" fmla="*/ T36 w 487"/>
                                <a:gd name="T38" fmla="+- 0 2858 2761"/>
                                <a:gd name="T39" fmla="*/ 2858 h 2178"/>
                                <a:gd name="T40" fmla="+- 0 1307 1197"/>
                                <a:gd name="T41" fmla="*/ T40 w 487"/>
                                <a:gd name="T42" fmla="+- 0 2858 2761"/>
                                <a:gd name="T43" fmla="*/ 2858 h 2178"/>
                                <a:gd name="T44" fmla="+- 0 1231 1197"/>
                                <a:gd name="T45" fmla="*/ T44 w 487"/>
                                <a:gd name="T46" fmla="+- 0 2761 2761"/>
                                <a:gd name="T47" fmla="*/ 2761 h 2178"/>
                                <a:gd name="T48" fmla="+- 0 1256 1197"/>
                                <a:gd name="T49" fmla="*/ T48 w 487"/>
                                <a:gd name="T50" fmla="+- 0 2858 2761"/>
                                <a:gd name="T51" fmla="*/ 2858 h 2178"/>
                                <a:gd name="T52" fmla="+- 0 1246 1197"/>
                                <a:gd name="T53" fmla="*/ T52 w 487"/>
                                <a:gd name="T54" fmla="+- 0 2860 2761"/>
                                <a:gd name="T55" fmla="*/ 2860 h 2178"/>
                                <a:gd name="T56" fmla="+- 0 1250 1197"/>
                                <a:gd name="T57" fmla="*/ T56 w 487"/>
                                <a:gd name="T58" fmla="+- 0 2880 2761"/>
                                <a:gd name="T59" fmla="*/ 2880 h 2178"/>
                                <a:gd name="T60" fmla="+- 0 1260 1197"/>
                                <a:gd name="T61" fmla="*/ T60 w 487"/>
                                <a:gd name="T62" fmla="+- 0 2878 2761"/>
                                <a:gd name="T63" fmla="*/ 2878 h 2178"/>
                                <a:gd name="T64" fmla="+- 0 1256 1197"/>
                                <a:gd name="T65" fmla="*/ T64 w 487"/>
                                <a:gd name="T66" fmla="+- 0 2858 2761"/>
                                <a:gd name="T67" fmla="*/ 2858 h 2178"/>
                                <a:gd name="T68" fmla="+- 0 1307 1197"/>
                                <a:gd name="T69" fmla="*/ T68 w 487"/>
                                <a:gd name="T70" fmla="+- 0 2858 2761"/>
                                <a:gd name="T71" fmla="*/ 2858 h 2178"/>
                                <a:gd name="T72" fmla="+- 0 1256 1197"/>
                                <a:gd name="T73" fmla="*/ T72 w 487"/>
                                <a:gd name="T74" fmla="+- 0 2858 2761"/>
                                <a:gd name="T75" fmla="*/ 2858 h 2178"/>
                                <a:gd name="T76" fmla="+- 0 1260 1197"/>
                                <a:gd name="T77" fmla="*/ T76 w 487"/>
                                <a:gd name="T78" fmla="+- 0 2878 2761"/>
                                <a:gd name="T79" fmla="*/ 2878 h 2178"/>
                                <a:gd name="T80" fmla="+- 0 1314 1197"/>
                                <a:gd name="T81" fmla="*/ T80 w 487"/>
                                <a:gd name="T82" fmla="+- 0 2866 2761"/>
                                <a:gd name="T83" fmla="*/ 2866 h 2178"/>
                                <a:gd name="T84" fmla="+- 0 1307 1197"/>
                                <a:gd name="T85" fmla="*/ T84 w 487"/>
                                <a:gd name="T86" fmla="+- 0 2858 2761"/>
                                <a:gd name="T87" fmla="*/ 2858 h 2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7" h="2178">
                                  <a:moveTo>
                                    <a:pt x="63" y="117"/>
                                  </a:moveTo>
                                  <a:lnTo>
                                    <a:pt x="53" y="119"/>
                                  </a:lnTo>
                                  <a:lnTo>
                                    <a:pt x="476" y="2178"/>
                                  </a:lnTo>
                                  <a:lnTo>
                                    <a:pt x="486" y="2176"/>
                                  </a:lnTo>
                                  <a:lnTo>
                                    <a:pt x="63" y="117"/>
                                  </a:lnTo>
                                  <a:close/>
                                  <a:moveTo>
                                    <a:pt x="34" y="0"/>
                                  </a:moveTo>
                                  <a:lnTo>
                                    <a:pt x="0" y="130"/>
                                  </a:lnTo>
                                  <a:lnTo>
                                    <a:pt x="53" y="119"/>
                                  </a:lnTo>
                                  <a:lnTo>
                                    <a:pt x="49" y="99"/>
                                  </a:lnTo>
                                  <a:lnTo>
                                    <a:pt x="59" y="97"/>
                                  </a:lnTo>
                                  <a:lnTo>
                                    <a:pt x="110" y="97"/>
                                  </a:lnTo>
                                  <a:lnTo>
                                    <a:pt x="34" y="0"/>
                                  </a:lnTo>
                                  <a:close/>
                                  <a:moveTo>
                                    <a:pt x="59" y="97"/>
                                  </a:moveTo>
                                  <a:lnTo>
                                    <a:pt x="49" y="99"/>
                                  </a:lnTo>
                                  <a:lnTo>
                                    <a:pt x="53" y="119"/>
                                  </a:lnTo>
                                  <a:lnTo>
                                    <a:pt x="63" y="117"/>
                                  </a:lnTo>
                                  <a:lnTo>
                                    <a:pt x="59" y="97"/>
                                  </a:lnTo>
                                  <a:close/>
                                  <a:moveTo>
                                    <a:pt x="110" y="97"/>
                                  </a:moveTo>
                                  <a:lnTo>
                                    <a:pt x="59" y="97"/>
                                  </a:lnTo>
                                  <a:lnTo>
                                    <a:pt x="63" y="117"/>
                                  </a:lnTo>
                                  <a:lnTo>
                                    <a:pt x="117" y="105"/>
                                  </a:lnTo>
                                  <a:lnTo>
                                    <a:pt x="110" y="97"/>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64"/>
                          <wps:cNvSpPr>
                            <a:spLocks/>
                          </wps:cNvSpPr>
                          <wps:spPr bwMode="auto">
                            <a:xfrm>
                              <a:off x="1913" y="2847"/>
                              <a:ext cx="418" cy="2092"/>
                            </a:xfrm>
                            <a:custGeom>
                              <a:avLst/>
                              <a:gdLst>
                                <a:gd name="T0" fmla="+- 0 2267 1913"/>
                                <a:gd name="T1" fmla="*/ T0 w 418"/>
                                <a:gd name="T2" fmla="+- 0 2964 2847"/>
                                <a:gd name="T3" fmla="*/ 2964 h 2092"/>
                                <a:gd name="T4" fmla="+- 0 1913 1913"/>
                                <a:gd name="T5" fmla="*/ T4 w 418"/>
                                <a:gd name="T6" fmla="+- 0 4937 2847"/>
                                <a:gd name="T7" fmla="*/ 4937 h 2092"/>
                                <a:gd name="T8" fmla="+- 0 1923 1913"/>
                                <a:gd name="T9" fmla="*/ T8 w 418"/>
                                <a:gd name="T10" fmla="+- 0 4939 2847"/>
                                <a:gd name="T11" fmla="*/ 4939 h 2092"/>
                                <a:gd name="T12" fmla="+- 0 2277 1913"/>
                                <a:gd name="T13" fmla="*/ T12 w 418"/>
                                <a:gd name="T14" fmla="+- 0 2966 2847"/>
                                <a:gd name="T15" fmla="*/ 2966 h 2092"/>
                                <a:gd name="T16" fmla="+- 0 2267 1913"/>
                                <a:gd name="T17" fmla="*/ T16 w 418"/>
                                <a:gd name="T18" fmla="+- 0 2964 2847"/>
                                <a:gd name="T19" fmla="*/ 2964 h 2092"/>
                                <a:gd name="T20" fmla="+- 0 2322 1913"/>
                                <a:gd name="T21" fmla="*/ T20 w 418"/>
                                <a:gd name="T22" fmla="+- 0 2944 2847"/>
                                <a:gd name="T23" fmla="*/ 2944 h 2092"/>
                                <a:gd name="T24" fmla="+- 0 2270 1913"/>
                                <a:gd name="T25" fmla="*/ T24 w 418"/>
                                <a:gd name="T26" fmla="+- 0 2944 2847"/>
                                <a:gd name="T27" fmla="*/ 2944 h 2092"/>
                                <a:gd name="T28" fmla="+- 0 2280 1913"/>
                                <a:gd name="T29" fmla="*/ T28 w 418"/>
                                <a:gd name="T30" fmla="+- 0 2946 2847"/>
                                <a:gd name="T31" fmla="*/ 2946 h 2092"/>
                                <a:gd name="T32" fmla="+- 0 2277 1913"/>
                                <a:gd name="T33" fmla="*/ T32 w 418"/>
                                <a:gd name="T34" fmla="+- 0 2966 2847"/>
                                <a:gd name="T35" fmla="*/ 2966 h 2092"/>
                                <a:gd name="T36" fmla="+- 0 2331 1913"/>
                                <a:gd name="T37" fmla="*/ T36 w 418"/>
                                <a:gd name="T38" fmla="+- 0 2976 2847"/>
                                <a:gd name="T39" fmla="*/ 2976 h 2092"/>
                                <a:gd name="T40" fmla="+- 0 2322 1913"/>
                                <a:gd name="T41" fmla="*/ T40 w 418"/>
                                <a:gd name="T42" fmla="+- 0 2944 2847"/>
                                <a:gd name="T43" fmla="*/ 2944 h 2092"/>
                                <a:gd name="T44" fmla="+- 0 2270 1913"/>
                                <a:gd name="T45" fmla="*/ T44 w 418"/>
                                <a:gd name="T46" fmla="+- 0 2944 2847"/>
                                <a:gd name="T47" fmla="*/ 2944 h 2092"/>
                                <a:gd name="T48" fmla="+- 0 2267 1913"/>
                                <a:gd name="T49" fmla="*/ T48 w 418"/>
                                <a:gd name="T50" fmla="+- 0 2964 2847"/>
                                <a:gd name="T51" fmla="*/ 2964 h 2092"/>
                                <a:gd name="T52" fmla="+- 0 2277 1913"/>
                                <a:gd name="T53" fmla="*/ T52 w 418"/>
                                <a:gd name="T54" fmla="+- 0 2966 2847"/>
                                <a:gd name="T55" fmla="*/ 2966 h 2092"/>
                                <a:gd name="T56" fmla="+- 0 2280 1913"/>
                                <a:gd name="T57" fmla="*/ T56 w 418"/>
                                <a:gd name="T58" fmla="+- 0 2946 2847"/>
                                <a:gd name="T59" fmla="*/ 2946 h 2092"/>
                                <a:gd name="T60" fmla="+- 0 2270 1913"/>
                                <a:gd name="T61" fmla="*/ T60 w 418"/>
                                <a:gd name="T62" fmla="+- 0 2944 2847"/>
                                <a:gd name="T63" fmla="*/ 2944 h 2092"/>
                                <a:gd name="T64" fmla="+- 0 2293 1913"/>
                                <a:gd name="T65" fmla="*/ T64 w 418"/>
                                <a:gd name="T66" fmla="+- 0 2847 2847"/>
                                <a:gd name="T67" fmla="*/ 2847 h 2092"/>
                                <a:gd name="T68" fmla="+- 0 2213 1913"/>
                                <a:gd name="T69" fmla="*/ T68 w 418"/>
                                <a:gd name="T70" fmla="+- 0 2954 2847"/>
                                <a:gd name="T71" fmla="*/ 2954 h 2092"/>
                                <a:gd name="T72" fmla="+- 0 2267 1913"/>
                                <a:gd name="T73" fmla="*/ T72 w 418"/>
                                <a:gd name="T74" fmla="+- 0 2964 2847"/>
                                <a:gd name="T75" fmla="*/ 2964 h 2092"/>
                                <a:gd name="T76" fmla="+- 0 2270 1913"/>
                                <a:gd name="T77" fmla="*/ T76 w 418"/>
                                <a:gd name="T78" fmla="+- 0 2944 2847"/>
                                <a:gd name="T79" fmla="*/ 2944 h 2092"/>
                                <a:gd name="T80" fmla="+- 0 2322 1913"/>
                                <a:gd name="T81" fmla="*/ T80 w 418"/>
                                <a:gd name="T82" fmla="+- 0 2944 2847"/>
                                <a:gd name="T83" fmla="*/ 2944 h 2092"/>
                                <a:gd name="T84" fmla="+- 0 2293 1913"/>
                                <a:gd name="T85" fmla="*/ T84 w 418"/>
                                <a:gd name="T86" fmla="+- 0 2847 2847"/>
                                <a:gd name="T87" fmla="*/ 2847 h 2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2092">
                                  <a:moveTo>
                                    <a:pt x="354" y="117"/>
                                  </a:moveTo>
                                  <a:lnTo>
                                    <a:pt x="0" y="2090"/>
                                  </a:lnTo>
                                  <a:lnTo>
                                    <a:pt x="10" y="2092"/>
                                  </a:lnTo>
                                  <a:lnTo>
                                    <a:pt x="364" y="119"/>
                                  </a:lnTo>
                                  <a:lnTo>
                                    <a:pt x="354" y="117"/>
                                  </a:lnTo>
                                  <a:close/>
                                  <a:moveTo>
                                    <a:pt x="409" y="97"/>
                                  </a:moveTo>
                                  <a:lnTo>
                                    <a:pt x="357" y="97"/>
                                  </a:lnTo>
                                  <a:lnTo>
                                    <a:pt x="367" y="99"/>
                                  </a:lnTo>
                                  <a:lnTo>
                                    <a:pt x="364" y="119"/>
                                  </a:lnTo>
                                  <a:lnTo>
                                    <a:pt x="418" y="129"/>
                                  </a:lnTo>
                                  <a:lnTo>
                                    <a:pt x="409" y="97"/>
                                  </a:lnTo>
                                  <a:close/>
                                  <a:moveTo>
                                    <a:pt x="357" y="97"/>
                                  </a:moveTo>
                                  <a:lnTo>
                                    <a:pt x="354" y="117"/>
                                  </a:lnTo>
                                  <a:lnTo>
                                    <a:pt x="364" y="119"/>
                                  </a:lnTo>
                                  <a:lnTo>
                                    <a:pt x="367" y="99"/>
                                  </a:lnTo>
                                  <a:lnTo>
                                    <a:pt x="357" y="97"/>
                                  </a:lnTo>
                                  <a:close/>
                                  <a:moveTo>
                                    <a:pt x="380" y="0"/>
                                  </a:moveTo>
                                  <a:lnTo>
                                    <a:pt x="300" y="107"/>
                                  </a:lnTo>
                                  <a:lnTo>
                                    <a:pt x="354" y="117"/>
                                  </a:lnTo>
                                  <a:lnTo>
                                    <a:pt x="357" y="97"/>
                                  </a:lnTo>
                                  <a:lnTo>
                                    <a:pt x="409" y="97"/>
                                  </a:lnTo>
                                  <a:lnTo>
                                    <a:pt x="38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63"/>
                          <wps:cNvSpPr>
                            <a:spLocks/>
                          </wps:cNvSpPr>
                          <wps:spPr bwMode="auto">
                            <a:xfrm>
                              <a:off x="2977" y="2624"/>
                              <a:ext cx="729" cy="2316"/>
                            </a:xfrm>
                            <a:custGeom>
                              <a:avLst/>
                              <a:gdLst>
                                <a:gd name="T0" fmla="+- 0 3644 2977"/>
                                <a:gd name="T1" fmla="*/ T0 w 729"/>
                                <a:gd name="T2" fmla="+- 0 2737 2624"/>
                                <a:gd name="T3" fmla="*/ 2737 h 2316"/>
                                <a:gd name="T4" fmla="+- 0 2977 2977"/>
                                <a:gd name="T5" fmla="*/ T4 w 729"/>
                                <a:gd name="T6" fmla="+- 0 4937 2624"/>
                                <a:gd name="T7" fmla="*/ 4937 h 2316"/>
                                <a:gd name="T8" fmla="+- 0 2987 2977"/>
                                <a:gd name="T9" fmla="*/ T8 w 729"/>
                                <a:gd name="T10" fmla="+- 0 4940 2624"/>
                                <a:gd name="T11" fmla="*/ 4940 h 2316"/>
                                <a:gd name="T12" fmla="+- 0 3653 2977"/>
                                <a:gd name="T13" fmla="*/ T12 w 729"/>
                                <a:gd name="T14" fmla="+- 0 2740 2624"/>
                                <a:gd name="T15" fmla="*/ 2740 h 2316"/>
                                <a:gd name="T16" fmla="+- 0 3644 2977"/>
                                <a:gd name="T17" fmla="*/ T16 w 729"/>
                                <a:gd name="T18" fmla="+- 0 2737 2624"/>
                                <a:gd name="T19" fmla="*/ 2737 h 2316"/>
                                <a:gd name="T20" fmla="+- 0 3699 2977"/>
                                <a:gd name="T21" fmla="*/ T20 w 729"/>
                                <a:gd name="T22" fmla="+- 0 2718 2624"/>
                                <a:gd name="T23" fmla="*/ 2718 h 2316"/>
                                <a:gd name="T24" fmla="+- 0 3649 2977"/>
                                <a:gd name="T25" fmla="*/ T24 w 729"/>
                                <a:gd name="T26" fmla="+- 0 2718 2624"/>
                                <a:gd name="T27" fmla="*/ 2718 h 2316"/>
                                <a:gd name="T28" fmla="+- 0 3659 2977"/>
                                <a:gd name="T29" fmla="*/ T28 w 729"/>
                                <a:gd name="T30" fmla="+- 0 2721 2624"/>
                                <a:gd name="T31" fmla="*/ 2721 h 2316"/>
                                <a:gd name="T32" fmla="+- 0 3653 2977"/>
                                <a:gd name="T33" fmla="*/ T32 w 729"/>
                                <a:gd name="T34" fmla="+- 0 2740 2624"/>
                                <a:gd name="T35" fmla="*/ 2740 h 2316"/>
                                <a:gd name="T36" fmla="+- 0 3706 2977"/>
                                <a:gd name="T37" fmla="*/ T36 w 729"/>
                                <a:gd name="T38" fmla="+- 0 2756 2624"/>
                                <a:gd name="T39" fmla="*/ 2756 h 2316"/>
                                <a:gd name="T40" fmla="+- 0 3699 2977"/>
                                <a:gd name="T41" fmla="*/ T40 w 729"/>
                                <a:gd name="T42" fmla="+- 0 2718 2624"/>
                                <a:gd name="T43" fmla="*/ 2718 h 2316"/>
                                <a:gd name="T44" fmla="+- 0 3649 2977"/>
                                <a:gd name="T45" fmla="*/ T44 w 729"/>
                                <a:gd name="T46" fmla="+- 0 2718 2624"/>
                                <a:gd name="T47" fmla="*/ 2718 h 2316"/>
                                <a:gd name="T48" fmla="+- 0 3644 2977"/>
                                <a:gd name="T49" fmla="*/ T48 w 729"/>
                                <a:gd name="T50" fmla="+- 0 2737 2624"/>
                                <a:gd name="T51" fmla="*/ 2737 h 2316"/>
                                <a:gd name="T52" fmla="+- 0 3653 2977"/>
                                <a:gd name="T53" fmla="*/ T52 w 729"/>
                                <a:gd name="T54" fmla="+- 0 2740 2624"/>
                                <a:gd name="T55" fmla="*/ 2740 h 2316"/>
                                <a:gd name="T56" fmla="+- 0 3659 2977"/>
                                <a:gd name="T57" fmla="*/ T56 w 729"/>
                                <a:gd name="T58" fmla="+- 0 2721 2624"/>
                                <a:gd name="T59" fmla="*/ 2721 h 2316"/>
                                <a:gd name="T60" fmla="+- 0 3649 2977"/>
                                <a:gd name="T61" fmla="*/ T60 w 729"/>
                                <a:gd name="T62" fmla="+- 0 2718 2624"/>
                                <a:gd name="T63" fmla="*/ 2718 h 2316"/>
                                <a:gd name="T64" fmla="+- 0 3683 2977"/>
                                <a:gd name="T65" fmla="*/ T64 w 729"/>
                                <a:gd name="T66" fmla="+- 0 2624 2624"/>
                                <a:gd name="T67" fmla="*/ 2624 h 2316"/>
                                <a:gd name="T68" fmla="+- 0 3591 2977"/>
                                <a:gd name="T69" fmla="*/ T68 w 729"/>
                                <a:gd name="T70" fmla="+- 0 2722 2624"/>
                                <a:gd name="T71" fmla="*/ 2722 h 2316"/>
                                <a:gd name="T72" fmla="+- 0 3644 2977"/>
                                <a:gd name="T73" fmla="*/ T72 w 729"/>
                                <a:gd name="T74" fmla="+- 0 2737 2624"/>
                                <a:gd name="T75" fmla="*/ 2737 h 2316"/>
                                <a:gd name="T76" fmla="+- 0 3649 2977"/>
                                <a:gd name="T77" fmla="*/ T76 w 729"/>
                                <a:gd name="T78" fmla="+- 0 2718 2624"/>
                                <a:gd name="T79" fmla="*/ 2718 h 2316"/>
                                <a:gd name="T80" fmla="+- 0 3699 2977"/>
                                <a:gd name="T81" fmla="*/ T80 w 729"/>
                                <a:gd name="T82" fmla="+- 0 2718 2624"/>
                                <a:gd name="T83" fmla="*/ 2718 h 2316"/>
                                <a:gd name="T84" fmla="+- 0 3683 2977"/>
                                <a:gd name="T85" fmla="*/ T84 w 729"/>
                                <a:gd name="T86" fmla="+- 0 2624 2624"/>
                                <a:gd name="T87" fmla="*/ 2624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9" h="2316">
                                  <a:moveTo>
                                    <a:pt x="667" y="113"/>
                                  </a:moveTo>
                                  <a:lnTo>
                                    <a:pt x="0" y="2313"/>
                                  </a:lnTo>
                                  <a:lnTo>
                                    <a:pt x="10" y="2316"/>
                                  </a:lnTo>
                                  <a:lnTo>
                                    <a:pt x="676" y="116"/>
                                  </a:lnTo>
                                  <a:lnTo>
                                    <a:pt x="667" y="113"/>
                                  </a:lnTo>
                                  <a:close/>
                                  <a:moveTo>
                                    <a:pt x="722" y="94"/>
                                  </a:moveTo>
                                  <a:lnTo>
                                    <a:pt x="672" y="94"/>
                                  </a:lnTo>
                                  <a:lnTo>
                                    <a:pt x="682" y="97"/>
                                  </a:lnTo>
                                  <a:lnTo>
                                    <a:pt x="676" y="116"/>
                                  </a:lnTo>
                                  <a:lnTo>
                                    <a:pt x="729" y="132"/>
                                  </a:lnTo>
                                  <a:lnTo>
                                    <a:pt x="722" y="94"/>
                                  </a:lnTo>
                                  <a:close/>
                                  <a:moveTo>
                                    <a:pt x="672" y="94"/>
                                  </a:moveTo>
                                  <a:lnTo>
                                    <a:pt x="667" y="113"/>
                                  </a:lnTo>
                                  <a:lnTo>
                                    <a:pt x="676" y="116"/>
                                  </a:lnTo>
                                  <a:lnTo>
                                    <a:pt x="682" y="97"/>
                                  </a:lnTo>
                                  <a:lnTo>
                                    <a:pt x="672" y="94"/>
                                  </a:lnTo>
                                  <a:close/>
                                  <a:moveTo>
                                    <a:pt x="706" y="0"/>
                                  </a:moveTo>
                                  <a:lnTo>
                                    <a:pt x="614" y="98"/>
                                  </a:lnTo>
                                  <a:lnTo>
                                    <a:pt x="667" y="113"/>
                                  </a:lnTo>
                                  <a:lnTo>
                                    <a:pt x="672" y="94"/>
                                  </a:lnTo>
                                  <a:lnTo>
                                    <a:pt x="722" y="94"/>
                                  </a:lnTo>
                                  <a:lnTo>
                                    <a:pt x="70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7" name="Text Box 92"/>
                        <wps:cNvSpPr txBox="1">
                          <a:spLocks noChangeArrowheads="1"/>
                        </wps:cNvSpPr>
                        <wps:spPr bwMode="auto">
                          <a:xfrm>
                            <a:off x="0" y="3164231"/>
                            <a:ext cx="1287780" cy="39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6CBC" w14:textId="6E06A093" w:rsidR="00A7292F" w:rsidRPr="00B1046A" w:rsidRDefault="00A7292F" w:rsidP="004A0456">
                              <w:pPr>
                                <w:jc w:val="right"/>
                                <w:rPr>
                                  <w:sz w:val="16"/>
                                </w:rPr>
                              </w:pPr>
                              <w:r>
                                <w:rPr>
                                  <w:sz w:val="16"/>
                                </w:rPr>
                                <w:t xml:space="preserve">Abdeckbleche entfernen und den Wärmetauscher reinigen </w:t>
                              </w:r>
                            </w:p>
                          </w:txbxContent>
                        </wps:txbx>
                        <wps:bodyPr rot="0" vert="horz" wrap="square" lIns="0" tIns="0" rIns="0" bIns="0" anchor="t" anchorCtr="0" upright="1">
                          <a:noAutofit/>
                        </wps:bodyPr>
                      </wps:wsp>
                      <wps:wsp>
                        <wps:cNvPr id="289" name="Text Box 92"/>
                        <wps:cNvSpPr txBox="1">
                          <a:spLocks noChangeArrowheads="1"/>
                        </wps:cNvSpPr>
                        <wps:spPr bwMode="auto">
                          <a:xfrm>
                            <a:off x="4125416" y="3167439"/>
                            <a:ext cx="1788496" cy="39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8E95C" w14:textId="08A5254E" w:rsidR="00A7292F" w:rsidRPr="00B1046A" w:rsidRDefault="00A7292F" w:rsidP="004A0456">
                              <w:pPr>
                                <w:rPr>
                                  <w:sz w:val="16"/>
                                </w:rPr>
                              </w:pPr>
                              <w:r>
                                <w:rPr>
                                  <w:sz w:val="16"/>
                                </w:rPr>
                                <w:t>Die Abgaswirble abschütteln und die waagerechte Fläche des Wärmetauschers reinigen</w:t>
                              </w:r>
                            </w:p>
                          </w:txbxContent>
                        </wps:txbx>
                        <wps:bodyPr rot="0" vert="horz" wrap="square" lIns="0" tIns="0" rIns="0" bIns="0" anchor="t" anchorCtr="0" upright="1">
                          <a:noAutofit/>
                        </wps:bodyPr>
                      </wps:wsp>
                    </wpg:wgp>
                  </a:graphicData>
                </a:graphic>
              </wp:inline>
            </w:drawing>
          </mc:Choice>
          <mc:Fallback>
            <w:pict>
              <v:group w14:anchorId="1853BCD6" id="Group 288" o:spid="_x0000_s1155" style="width:506.95pt;height:280.3pt;mso-position-horizontal-relative:char;mso-position-vertical-relative:line" coordsize="64379,35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">
                <v:group id="Group 58" o:spid="_x0000_s1156" style="position:absolute;left:237;width:31604;height:32677" coordorigin="993,-5138" coordsize="4977,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Picture 61" o:spid="_x0000_s1157" type="#_x0000_t75" style="position:absolute;left:1010;top:-5121;width:4945;height:4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8hmPCAAAA2wAAAA8AAABkcnMvZG93bnJldi54bWxEj0FrwkAUhO9C/8PyCt50kxxEo6toiyB6&#10;qorn1+xrkjb7NuyuMf57tyB4HGbmG2ax6k0jOnK+tqwgHScgiAuray4VnE/b0RSED8gaG8uk4E4e&#10;Vsu3wQJzbW/8Rd0xlCJC2OeooAqhzaX0RUUG/di2xNH7sc5giNKVUju8RbhpZJYkE2mw5rhQYUsf&#10;FRV/x6tR4FN3OmyyQ1d8p9ll4vr9b/hEpYbv/XoOIlAfXuFne6cVzGbw/y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IZjwgAAANsAAAAPAAAAAAAAAAAAAAAAAJ8C&#10;AABkcnMvZG93bnJldi54bWxQSwUGAAAAAAQABAD3AAAAjgMAAAAA&#10;">
                    <v:imagedata r:id="rId72" o:title=""/>
                  </v:shape>
                  <v:rect id="Rectangle 60" o:spid="_x0000_s1158" style="position:absolute;left:1000;top:-5131;width:49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dx8UA&#10;AADcAAAADwAAAGRycy9kb3ducmV2LnhtbESPT2vDMAzF74V9B6NBb63dUUbJ6pYwKIyNQf8MdtVi&#10;LckWy8F20+zbT4dCbxLv6b2f1tvRd2qgmNrAFhZzA4q4Cq7l2sLHaTdbgUoZ2WEXmCz8UYLt5m6y&#10;xsKFCx9oOOZaSQinAi00OfeF1qlqyGOah55YtO8QPWZZY61dxIuE+04/GPOoPbYsDQ329NxQ9Xs8&#10;ewvvb3o8x2pvXpf66/OnjOVi2O2tnd6P5ROoTGO+ma/XL07wjeDL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J3HxQAAANwAAAAPAAAAAAAAAAAAAAAAAJgCAABkcnMv&#10;ZG93bnJldi54bWxQSwUGAAAAAAQABAD1AAAAigMAAAAA&#10;" filled="f" strokecolor="#ec7c30"/>
                  <v:shape id="AutoShape 59" o:spid="_x0000_s1159" style="position:absolute;left:2634;top:-989;width:441;height:996;visibility:visible;mso-wrap-style:square;v-text-anchor:top" coordsize="44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I0sAA&#10;AADcAAAADwAAAGRycy9kb3ducmV2LnhtbERPzYrCMBC+C/sOYQRvmroH0WoUW3ZhWbyo+wCzzdhU&#10;m0lJstp9eyMI3ubj+53VpretuJIPjWMF00kGgrhyuuFawc/xczwHESKyxtYxKfinAJv122CFuXY3&#10;3tP1EGuRQjjkqMDE2OVShsqQxTBxHXHiTs5bjAn6WmqPtxRuW/meZTNpseHUYLCj0lB1OfxZBeX5&#10;Yhbdh/01ZSg8fu/qUBRbpUbDfrsEEamPL/HT/aXT/GwKj2fSB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nI0sAAAADcAAAADwAAAAAAAAAAAAAAAACYAgAAZHJzL2Rvd25y&#10;ZXYueG1sUEsFBgAAAAAEAAQA9QAAAIUDAAAAAA==&#10;" path="m381,108l,992r10,4l390,112r-9,-4xm438,90r-49,l398,94r-8,18l441,134,438,90xm389,90r-8,18l390,112r8,-18l389,90xm433,l330,87r51,21l389,90r49,l433,xe" fillcolor="#ec7c30" stroked="f">
                    <v:path arrowok="t" o:connecttype="custom" o:connectlocs="381,-881;0,3;10,7;390,-877;381,-881;438,-899;389,-899;398,-895;390,-877;441,-855;438,-899;389,-899;381,-881;390,-877;398,-895;389,-899;433,-989;330,-902;381,-881;389,-899;438,-899;433,-989" o:connectangles="0,0,0,0,0,0,0,0,0,0,0,0,0,0,0,0,0,0,0,0,0,0"/>
                  </v:shape>
                </v:group>
                <v:group id="Group 62" o:spid="_x0000_s1160" style="position:absolute;left:32775;width:31604;height:31369" coordsize="4977,4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67" o:spid="_x0000_s1161" type="#_x0000_t75" style="position:absolute;left:17;top:17;width:4945;height: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zprAAAAA3AAAAA8AAABkcnMvZG93bnJldi54bWxET02LwjAQvQv+hzCCF1kTVxDpGkV2WfC0&#10;ovXgcWjGptpMShO1/vuNIHibx/ucxapztbhRGyrPGiZjBYK48KbiUsMh//2YgwgR2WDtmTQ8KMBq&#10;2e8tMDP+zju67WMpUgiHDDXYGJtMylBYchjGviFO3Mm3DmOCbSlNi/cU7mr5qdRMOqw4NVhs6NtS&#10;cdlfnYZ5tD/5eYSb47Xio99ORqpr/rQeDrr1F4hIXXyLX+6NSfPVFJ7Pp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bOmsAAAADcAAAADwAAAAAAAAAAAAAAAACfAgAA&#10;ZHJzL2Rvd25yZXYueG1sUEsFBgAAAAAEAAQA9wAAAIwDAAAAAA==&#10;">
                    <v:imagedata r:id="rId73" o:title=""/>
                  </v:shape>
                  <v:rect id="Rectangle 66" o:spid="_x0000_s1162" style="position:absolute;left:7;top:7;width:496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xMEA&#10;AADcAAAADwAAAGRycy9kb3ducmV2LnhtbERP32vCMBB+H/g/hBN8m4kiY1SjFEGQDcGp4OvZnG21&#10;uZQk1u6/XwaDvd3H9/MWq942oiMfascaJmMFgrhwpuZSw+m4eX0HESKywcYxafimAKvl4GWBmXFP&#10;/qLuEEuRQjhkqKGKsc2kDEVFFsPYtcSJuzpvMSboS2k8PlO4beRUqTdpsebUUGFL64qK++FhNew+&#10;Zf/wxV59zOTlfMt9Puk2e61Hwz6fg4jUx3/xn3tr0nw1g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Pm8TBAAAA3AAAAA8AAAAAAAAAAAAAAAAAmAIAAGRycy9kb3du&#10;cmV2LnhtbFBLBQYAAAAABAAEAPUAAACGAwAAAAA=&#10;" filled="f" strokecolor="#ec7c30"/>
                  <v:shape id="AutoShape 65" o:spid="_x0000_s1163" style="position:absolute;left:1196;top:2761;width:487;height:2178;visibility:visible;mso-wrap-style:square;v-text-anchor:top" coordsize="487,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oIMQA&#10;AADcAAAADwAAAGRycy9kb3ducmV2LnhtbERPTWvCQBC9C/0PyxS8iNm02FZiVpFCwYMgNULxNmTH&#10;JM3ubMhuY/z3bqHQ2zze5+Sb0RoxUO8bxwqekhQEcel0w5WCU/ExX4LwAVmjcUwKbuRhs36Y5Jhp&#10;d+VPGo6hEjGEfYYK6hC6TEpf1mTRJ64jjtzF9RZDhH0ldY/XGG6NfE7TV2mx4dhQY0fvNZXt8ccq&#10;+Hprt7PBHE6L877dLb73S2sKr9T0cdyuQAQaw7/4z73TcX76Ar/Px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KCDEAAAA3AAAAA8AAAAAAAAAAAAAAAAAmAIAAGRycy9k&#10;b3ducmV2LnhtbFBLBQYAAAAABAAEAPUAAACJAwAAAAA=&#10;" path="m63,117r-10,2l476,2178r10,-2l63,117xm34,l,130,53,119,49,99,59,97r51,l34,xm59,97l49,99r4,20l63,117,59,97xm110,97r-51,l63,117r54,-12l110,97xe" fillcolor="#ec7c30" stroked="f">
                    <v:path arrowok="t" o:connecttype="custom" o:connectlocs="63,2878;53,2880;476,4939;486,4937;63,2878;34,2761;0,2891;53,2880;49,2860;59,2858;110,2858;34,2761;59,2858;49,2860;53,2880;63,2878;59,2858;110,2858;59,2858;63,2878;117,2866;110,2858" o:connectangles="0,0,0,0,0,0,0,0,0,0,0,0,0,0,0,0,0,0,0,0,0,0"/>
                  </v:shape>
                  <v:shape id="AutoShape 64" o:spid="_x0000_s1164" style="position:absolute;left:1913;top:2847;width:418;height:2092;visibility:visible;mso-wrap-style:square;v-text-anchor:top" coordsize="418,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mL4A&#10;AADcAAAADwAAAGRycy9kb3ducmV2LnhtbERPzYrCMBC+C/sOYQRvmuq6IrWpyMqCV3UfYGhmm2Iz&#10;KU1a49ubBcHbfHy/U+yjbcVIvW8cK1guMhDEldMN1wp+rz/zLQgfkDW2jknBgzzsy49Jgbl2dz7T&#10;eAm1SCHsc1RgQuhyKX1lyKJfuI44cX+utxgS7Gupe7yncNvKVZZtpMWGU4PBjr4NVbfLYBXc4nA8&#10;rCMaMvy5/RqXgx0fg1KzaTzsQASK4S1+uU86zc828P9MukC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5i+AAAA3AAAAA8AAAAAAAAAAAAAAAAAmAIAAGRycy9kb3ducmV2&#10;LnhtbFBLBQYAAAAABAAEAPUAAACDAwAAAAA=&#10;" path="m354,117l,2090r10,2l364,119r-10,-2xm409,97r-52,l367,99r-3,20l418,129,409,97xm357,97r-3,20l364,119r3,-20l357,97xm380,l300,107r54,10l357,97r52,l380,xe" fillcolor="#ec7c30" stroked="f">
                    <v:path arrowok="t" o:connecttype="custom" o:connectlocs="354,2964;0,4937;10,4939;364,2966;354,2964;409,2944;357,2944;367,2946;364,2966;418,2976;409,2944;357,2944;354,2964;364,2966;367,2946;357,2944;380,2847;300,2954;354,2964;357,2944;409,2944;380,2847" o:connectangles="0,0,0,0,0,0,0,0,0,0,0,0,0,0,0,0,0,0,0,0,0,0"/>
                  </v:shape>
                  <v:shape id="AutoShape 63" o:spid="_x0000_s1165" style="position:absolute;left:2977;top:2624;width:729;height:2316;visibility:visible;mso-wrap-style:square;v-text-anchor:top" coordsize="72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5ysEA&#10;AADcAAAADwAAAGRycy9kb3ducmV2LnhtbERPTWuDQBC9F/Iflgn0Vtf00BbjGkIg4KWEmuY+uKNu&#10;4s6Ku1XTX98tFHqbx/ucfLfYXkw0euNYwSZJQRDXThtuFXyej09vIHxA1tg7JgV38rArVg85ZtrN&#10;/EFTFVoRQ9hnqKALYcik9HVHFn3iBuLINW60GCIcW6lHnGO47eVzmr5Ii4ZjQ4cDHTqqb9WXVdDM&#10;JZ1OB3s1pg36+3y5v7OplHpcL/stiEBL+Bf/uUsd56ev8PtMvE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ecrBAAAA3AAAAA8AAAAAAAAAAAAAAAAAmAIAAGRycy9kb3du&#10;cmV2LnhtbFBLBQYAAAAABAAEAPUAAACGAwAAAAA=&#10;" path="m667,113l,2313r10,3l676,116r-9,-3xm722,94r-50,l682,97r-6,19l729,132,722,94xm672,94r-5,19l676,116r6,-19l672,94xm706,l614,98r53,15l672,94r50,l706,xe" fillcolor="#ec7c30" stroked="f">
                    <v:path arrowok="t" o:connecttype="custom" o:connectlocs="667,2737;0,4937;10,4940;676,2740;667,2737;722,2718;672,2718;682,2721;676,2740;729,2756;722,2718;672,2718;667,2737;676,2740;682,2721;672,2718;706,2624;614,2722;667,2737;672,2718;722,2718;706,2624" o:connectangles="0,0,0,0,0,0,0,0,0,0,0,0,0,0,0,0,0,0,0,0,0,0"/>
                  </v:shape>
                </v:group>
                <v:shape id="Text Box 92" o:spid="_x0000_s1166" type="#_x0000_t202" style="position:absolute;top:31642;width:12877;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14:paraId="7C036CBC" w14:textId="6E06A093" w:rsidR="00A7292F" w:rsidRPr="00B1046A" w:rsidRDefault="00A7292F" w:rsidP="004A0456">
                        <w:pPr>
                          <w:jc w:val="right"/>
                          <w:rPr>
                            <w:sz w:val="16"/>
                          </w:rPr>
                        </w:pPr>
                        <w:r>
                          <w:rPr>
                            <w:sz w:val="16"/>
                          </w:rPr>
                          <w:t xml:space="preserve">Abdeckbleche entfernen und den Wärmetauscher reinigen </w:t>
                        </w:r>
                      </w:p>
                    </w:txbxContent>
                  </v:textbox>
                </v:shape>
                <v:shape id="Text Box 92" o:spid="_x0000_s1167" type="#_x0000_t202" style="position:absolute;left:41254;top:31674;width:17885;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0C28E95C" w14:textId="08A5254E" w:rsidR="00A7292F" w:rsidRPr="00B1046A" w:rsidRDefault="00A7292F" w:rsidP="004A0456">
                        <w:pPr>
                          <w:rPr>
                            <w:sz w:val="16"/>
                          </w:rPr>
                        </w:pPr>
                        <w:r>
                          <w:rPr>
                            <w:sz w:val="16"/>
                          </w:rPr>
                          <w:t>Die Abgaswirble abschütteln und die waagerechte Fläche des Wärmetauschers reinigen</w:t>
                        </w:r>
                      </w:p>
                    </w:txbxContent>
                  </v:textbox>
                </v:shape>
                <w10:anchorlock/>
              </v:group>
            </w:pict>
          </mc:Fallback>
        </mc:AlternateContent>
      </w:r>
      <w:r w:rsidRPr="000B35B9">
        <w:rPr>
          <w:rFonts w:asciiTheme="minorHAnsi" w:hAnsiTheme="minorHAnsi" w:cstheme="minorHAnsi"/>
          <w:sz w:val="14"/>
          <w:lang w:val="de-DE"/>
        </w:rPr>
        <w:br w:type="page"/>
      </w:r>
    </w:p>
    <w:p w14:paraId="415CF2E0" w14:textId="5625B002" w:rsidR="00282970" w:rsidRPr="000B35B9" w:rsidRDefault="00FA7144" w:rsidP="008E1F5C">
      <w:pPr>
        <w:pStyle w:val="H2"/>
        <w:rPr>
          <w:lang w:val="de-DE"/>
        </w:rPr>
      </w:pPr>
      <w:bookmarkStart w:id="35" w:name="_bookmark19"/>
      <w:bookmarkStart w:id="36" w:name="_Toc70944750"/>
      <w:bookmarkEnd w:id="35"/>
      <w:r w:rsidRPr="000B35B9">
        <w:rPr>
          <w:lang w:val="de-DE"/>
        </w:rPr>
        <w:t>Brenner</w:t>
      </w:r>
      <w:bookmarkEnd w:id="36"/>
    </w:p>
    <w:p w14:paraId="25DE41CF" w14:textId="0E7A93DF" w:rsidR="00282970" w:rsidRPr="000B35B9" w:rsidRDefault="008B4A68" w:rsidP="008E1F5C">
      <w:pPr>
        <w:pStyle w:val="Zkladntext"/>
        <w:spacing w:after="120"/>
        <w:ind w:left="397"/>
        <w:jc w:val="both"/>
        <w:rPr>
          <w:rFonts w:asciiTheme="minorHAnsi" w:hAnsiTheme="minorHAnsi" w:cstheme="minorHAnsi"/>
          <w:lang w:val="de-DE"/>
        </w:rPr>
      </w:pPr>
      <w:r w:rsidRPr="000B35B9">
        <w:rPr>
          <w:rStyle w:val="jlqj4b"/>
          <w:lang w:val="de-DE"/>
        </w:rPr>
        <w:t>Typ und Größe des Brenners hängen</w:t>
      </w:r>
      <w:r w:rsidR="00FA7144" w:rsidRPr="000B35B9">
        <w:rPr>
          <w:rStyle w:val="jlqj4b"/>
          <w:lang w:val="de-DE"/>
        </w:rPr>
        <w:t xml:space="preserve"> immer von der Größe des Biopel MINI Kessels ab</w:t>
      </w:r>
      <w:r w:rsidR="00A442E1" w:rsidRPr="000B35B9">
        <w:rPr>
          <w:rFonts w:asciiTheme="minorHAnsi" w:hAnsiTheme="minorHAnsi" w:cstheme="minorHAnsi"/>
          <w:lang w:val="de-DE"/>
        </w:rPr>
        <w:t xml:space="preserve">. </w:t>
      </w:r>
      <w:r w:rsidR="00FA7144" w:rsidRPr="000B35B9">
        <w:rPr>
          <w:rFonts w:asciiTheme="minorHAnsi" w:hAnsiTheme="minorHAnsi" w:cstheme="minorHAnsi"/>
          <w:lang w:val="de-DE"/>
        </w:rPr>
        <w:t xml:space="preserve">Die Montageweise des Brenners ist also </w:t>
      </w:r>
      <w:r w:rsidR="00FA7144" w:rsidRPr="000B35B9">
        <w:rPr>
          <w:rStyle w:val="jlqj4b"/>
          <w:lang w:val="de-DE"/>
        </w:rPr>
        <w:t>je nach Größe des Brenners und des Kessels unterschiedlich. Die gesamte Montage kann in die folgenden Hauptpunkte zusammengefasst werden</w:t>
      </w:r>
      <w:r w:rsidR="00A442E1" w:rsidRPr="000B35B9">
        <w:rPr>
          <w:rFonts w:asciiTheme="minorHAnsi" w:hAnsiTheme="minorHAnsi" w:cstheme="minorHAnsi"/>
          <w:lang w:val="de-DE"/>
        </w:rPr>
        <w:t>:</w:t>
      </w:r>
    </w:p>
    <w:p w14:paraId="5A8F7225" w14:textId="0BECC627" w:rsidR="00282970" w:rsidRPr="000B35B9" w:rsidRDefault="00FA7144" w:rsidP="008E1F5C">
      <w:pPr>
        <w:pStyle w:val="Odstavecseseznamem"/>
        <w:numPr>
          <w:ilvl w:val="0"/>
          <w:numId w:val="28"/>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Alle Komponenten der Brennerverpackung aus der Schachtel auspacken</w:t>
      </w:r>
      <w:r w:rsidR="00A442E1" w:rsidRPr="000B35B9">
        <w:rPr>
          <w:rFonts w:asciiTheme="minorHAnsi" w:hAnsiTheme="minorHAnsi" w:cstheme="minorHAnsi"/>
          <w:sz w:val="20"/>
          <w:lang w:val="de-DE"/>
        </w:rPr>
        <w:t>.</w:t>
      </w:r>
    </w:p>
    <w:p w14:paraId="4C1AEE60" w14:textId="184CC0A4" w:rsidR="00282970" w:rsidRPr="000B35B9" w:rsidRDefault="00FA7144" w:rsidP="008E1F5C">
      <w:pPr>
        <w:pStyle w:val="Odstavecseseznamem"/>
        <w:numPr>
          <w:ilvl w:val="0"/>
          <w:numId w:val="28"/>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Den Brennerflansch, falls vorhanden, in die Brenneröffnung am Kessel installieren. Die Art des Flansches hängt von der Größe des Brenners ab, daher ist die Art der Installation des Flansches am Kessel unterschiedlich</w:t>
      </w:r>
      <w:r w:rsidR="00A442E1" w:rsidRPr="000B35B9">
        <w:rPr>
          <w:rFonts w:asciiTheme="minorHAnsi" w:hAnsiTheme="minorHAnsi" w:cstheme="minorHAnsi"/>
          <w:sz w:val="20"/>
          <w:lang w:val="de-DE"/>
        </w:rPr>
        <w:t>.</w:t>
      </w:r>
    </w:p>
    <w:p w14:paraId="4037B928" w14:textId="642CFA6D" w:rsidR="00282970" w:rsidRPr="000B35B9" w:rsidRDefault="00FA7144" w:rsidP="008E1F5C">
      <w:pPr>
        <w:pStyle w:val="Odstavecseseznamem"/>
        <w:numPr>
          <w:ilvl w:val="0"/>
          <w:numId w:val="28"/>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Den Brenner auf</w:t>
      </w:r>
      <w:r w:rsidR="00A442E1" w:rsidRPr="000B35B9">
        <w:rPr>
          <w:rFonts w:asciiTheme="minorHAnsi" w:hAnsiTheme="minorHAnsi" w:cstheme="minorHAnsi"/>
          <w:sz w:val="20"/>
          <w:lang w:val="de-DE"/>
        </w:rPr>
        <w:t xml:space="preserve"> 2</w:t>
      </w:r>
      <w:r w:rsidRPr="000B35B9">
        <w:rPr>
          <w:rFonts w:asciiTheme="minorHAnsi" w:hAnsiTheme="minorHAnsi" w:cstheme="minorHAnsi"/>
          <w:sz w:val="20"/>
          <w:lang w:val="de-DE"/>
        </w:rPr>
        <w:t xml:space="preserve"> Stück Einstellschrauben </w:t>
      </w:r>
      <w:r w:rsidR="00A442E1" w:rsidRPr="000B35B9">
        <w:rPr>
          <w:rFonts w:asciiTheme="minorHAnsi" w:hAnsiTheme="minorHAnsi" w:cstheme="minorHAnsi"/>
          <w:sz w:val="20"/>
          <w:lang w:val="de-DE"/>
        </w:rPr>
        <w:t>(</w:t>
      </w:r>
      <w:r w:rsidR="008E4521" w:rsidRPr="000B35B9">
        <w:rPr>
          <w:rFonts w:asciiTheme="minorHAnsi" w:hAnsiTheme="minorHAnsi" w:cstheme="minorHAnsi"/>
          <w:sz w:val="20"/>
          <w:lang w:val="de-DE"/>
        </w:rPr>
        <w:t>am Flansch oder am Brennerloch am Kessel installiert</w:t>
      </w:r>
      <w:r w:rsidR="00A442E1" w:rsidRPr="000B35B9">
        <w:rPr>
          <w:rFonts w:asciiTheme="minorHAnsi" w:hAnsiTheme="minorHAnsi" w:cstheme="minorHAnsi"/>
          <w:sz w:val="20"/>
          <w:lang w:val="de-DE"/>
        </w:rPr>
        <w:t xml:space="preserve">) </w:t>
      </w:r>
      <w:r w:rsidR="008E4521" w:rsidRPr="000B35B9">
        <w:rPr>
          <w:rFonts w:asciiTheme="minorHAnsi" w:hAnsiTheme="minorHAnsi" w:cstheme="minorHAnsi"/>
          <w:sz w:val="20"/>
          <w:lang w:val="de-DE"/>
        </w:rPr>
        <w:t xml:space="preserve">einhängen und mit 2 Stück Flügelmuttern und </w:t>
      </w:r>
      <w:r w:rsidR="00A442E1" w:rsidRPr="000B35B9">
        <w:rPr>
          <w:rFonts w:asciiTheme="minorHAnsi" w:hAnsiTheme="minorHAnsi" w:cstheme="minorHAnsi"/>
          <w:sz w:val="20"/>
          <w:lang w:val="de-DE"/>
        </w:rPr>
        <w:t>2</w:t>
      </w:r>
      <w:r w:rsidR="008E4521" w:rsidRPr="000B35B9">
        <w:rPr>
          <w:rFonts w:asciiTheme="minorHAnsi" w:hAnsiTheme="minorHAnsi" w:cstheme="minorHAnsi"/>
          <w:sz w:val="20"/>
          <w:lang w:val="de-DE"/>
        </w:rPr>
        <w:t xml:space="preserve"> Stück Unterlegscheiben anziehen. Die Verbindung muss maximal dicht sein. Während des Anziehens mehrmals den Brenner drücken und sich versichern, dass der Brenner fest befestigt ist und sich in keine Richtung bewegt.</w:t>
      </w:r>
    </w:p>
    <w:p w14:paraId="34C71D08" w14:textId="0F3DB921" w:rsidR="00282970" w:rsidRPr="000B35B9" w:rsidRDefault="008E4521" w:rsidP="008E1F5C">
      <w:pPr>
        <w:pStyle w:val="Odstavecseseznamem"/>
        <w:numPr>
          <w:ilvl w:val="0"/>
          <w:numId w:val="28"/>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Fertig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Brenner ist installiert. Falls während der Installation des Brenners mit dem kompakten oder externen Trichter gehandhabt wurde, ihn wieder in die endgültige Position bringen.</w:t>
      </w:r>
    </w:p>
    <w:p w14:paraId="55B18C27" w14:textId="190D3DA0" w:rsidR="00282970" w:rsidRPr="000B35B9" w:rsidRDefault="008E4521" w:rsidP="008E1F5C">
      <w:pPr>
        <w:pStyle w:val="Zkladntext"/>
        <w:spacing w:before="120"/>
        <w:ind w:left="397"/>
        <w:jc w:val="both"/>
        <w:rPr>
          <w:rFonts w:asciiTheme="minorHAnsi" w:hAnsiTheme="minorHAnsi" w:cstheme="minorHAnsi"/>
          <w:lang w:val="de-DE"/>
        </w:rPr>
      </w:pPr>
      <w:r w:rsidRPr="000B35B9">
        <w:rPr>
          <w:rFonts w:asciiTheme="minorHAnsi" w:hAnsiTheme="minorHAnsi" w:cstheme="minorHAnsi"/>
          <w:lang w:val="de-DE"/>
        </w:rPr>
        <w:t>Dann folgt die Installation des Pelletbeschickers</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falls ein externer Pellettrichter genutzt wurde, und dann die Verbindung des Beschickers mit dem Brenner. Die unten angeführten Punkte befolgen.</w:t>
      </w:r>
    </w:p>
    <w:p w14:paraId="175AA29D" w14:textId="77777777" w:rsidR="00282970" w:rsidRPr="000B35B9" w:rsidRDefault="00282970" w:rsidP="008E1F5C">
      <w:pPr>
        <w:pStyle w:val="Zkladntext"/>
        <w:ind w:left="397"/>
        <w:jc w:val="both"/>
        <w:rPr>
          <w:rFonts w:asciiTheme="minorHAnsi" w:hAnsiTheme="minorHAnsi" w:cstheme="minorHAnsi"/>
          <w:lang w:val="de-DE"/>
        </w:rPr>
      </w:pPr>
    </w:p>
    <w:p w14:paraId="0B1D30D6" w14:textId="77777777" w:rsidR="00282970" w:rsidRPr="000B35B9" w:rsidRDefault="00282970" w:rsidP="008E1F5C">
      <w:pPr>
        <w:pStyle w:val="Zkladntext"/>
        <w:ind w:left="397"/>
        <w:jc w:val="both"/>
        <w:rPr>
          <w:rFonts w:asciiTheme="minorHAnsi" w:hAnsiTheme="minorHAnsi" w:cstheme="minorHAnsi"/>
          <w:sz w:val="23"/>
          <w:lang w:val="de-DE"/>
        </w:rPr>
      </w:pPr>
    </w:p>
    <w:p w14:paraId="79E74660" w14:textId="20581DCF" w:rsidR="00282970" w:rsidRPr="000B35B9" w:rsidRDefault="00A442E1" w:rsidP="008E1F5C">
      <w:pPr>
        <w:pStyle w:val="H2"/>
        <w:rPr>
          <w:lang w:val="de-DE"/>
        </w:rPr>
      </w:pPr>
      <w:bookmarkStart w:id="37" w:name="_bookmark20"/>
      <w:bookmarkStart w:id="38" w:name="_Toc70944751"/>
      <w:bookmarkEnd w:id="37"/>
      <w:r w:rsidRPr="000B35B9">
        <w:rPr>
          <w:lang w:val="de-DE"/>
        </w:rPr>
        <w:t>Extern</w:t>
      </w:r>
      <w:r w:rsidR="00FA7144" w:rsidRPr="000B35B9">
        <w:rPr>
          <w:lang w:val="de-DE"/>
        </w:rPr>
        <w:t>er Beschicker</w:t>
      </w:r>
      <w:bookmarkEnd w:id="38"/>
    </w:p>
    <w:p w14:paraId="34CD8D2C" w14:textId="2BEDBD44" w:rsidR="008E4521" w:rsidRPr="000B35B9" w:rsidRDefault="008E4521" w:rsidP="008E1F5C">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Instal</w:t>
      </w:r>
      <w:r w:rsidRPr="000B35B9">
        <w:rPr>
          <w:rFonts w:asciiTheme="minorHAnsi" w:hAnsiTheme="minorHAnsi" w:cstheme="minorHAnsi"/>
          <w:lang w:val="de-DE"/>
        </w:rPr>
        <w:t xml:space="preserve">lation des externen Beschickers wird nur in der Kombination mit dem externen Pellettrichter durchgeführt. Wenn dies Ihr Fall ist, die unten angeführten Punkte befolgen. </w:t>
      </w:r>
      <w:r w:rsidR="00B94C9E" w:rsidRPr="000B35B9">
        <w:rPr>
          <w:rFonts w:asciiTheme="minorHAnsi" w:hAnsiTheme="minorHAnsi" w:cstheme="minorHAnsi"/>
          <w:lang w:val="de-DE"/>
        </w:rPr>
        <w:t>Falls die kompakte Trichterversion genutzt wurde, z</w:t>
      </w:r>
      <w:r w:rsidR="008B4A68" w:rsidRPr="000B35B9">
        <w:rPr>
          <w:rFonts w:asciiTheme="minorHAnsi" w:hAnsiTheme="minorHAnsi" w:cstheme="minorHAnsi"/>
          <w:lang w:val="de-DE"/>
        </w:rPr>
        <w:t>um nächsten Absatz springen, welcher</w:t>
      </w:r>
      <w:r w:rsidR="00B94C9E" w:rsidRPr="000B35B9">
        <w:rPr>
          <w:rFonts w:asciiTheme="minorHAnsi" w:hAnsiTheme="minorHAnsi" w:cstheme="minorHAnsi"/>
          <w:lang w:val="de-DE"/>
        </w:rPr>
        <w:t xml:space="preserve"> die Verbindung des externen Beschickers mit dem Brenner betrifft.</w:t>
      </w:r>
    </w:p>
    <w:p w14:paraId="306C66E1" w14:textId="0A3266EC" w:rsidR="00282970" w:rsidRPr="000B35B9" w:rsidRDefault="00B94C9E" w:rsidP="008E1F5C">
      <w:pPr>
        <w:pStyle w:val="Odstavecseseznamem"/>
        <w:numPr>
          <w:ilvl w:val="0"/>
          <w:numId w:val="27"/>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F84B23" w:rsidRPr="000B35B9">
        <w:rPr>
          <w:rFonts w:asciiTheme="minorHAnsi" w:hAnsiTheme="minorHAnsi" w:cstheme="minorHAnsi"/>
          <w:sz w:val="20"/>
          <w:lang w:val="de-DE"/>
        </w:rPr>
        <w:t>P</w:t>
      </w:r>
      <w:r w:rsidRPr="000B35B9">
        <w:rPr>
          <w:rFonts w:asciiTheme="minorHAnsi" w:hAnsiTheme="minorHAnsi" w:cstheme="minorHAnsi"/>
          <w:sz w:val="20"/>
          <w:lang w:val="de-DE"/>
        </w:rPr>
        <w:t>apierpackung vom oberen Teil des externen Beschickers entfernen</w:t>
      </w:r>
      <w:r w:rsidR="00A442E1" w:rsidRPr="000B35B9">
        <w:rPr>
          <w:rFonts w:asciiTheme="minorHAnsi" w:hAnsiTheme="minorHAnsi" w:cstheme="minorHAnsi"/>
          <w:sz w:val="20"/>
          <w:lang w:val="de-DE"/>
        </w:rPr>
        <w:t>.</w:t>
      </w:r>
    </w:p>
    <w:p w14:paraId="49B3A3FF" w14:textId="57CE03D7" w:rsidR="00282970" w:rsidRPr="000B35B9" w:rsidRDefault="00B94C9E" w:rsidP="008B4A68">
      <w:pPr>
        <w:pStyle w:val="Odstavecseseznamem"/>
        <w:numPr>
          <w:ilvl w:val="0"/>
          <w:numId w:val="27"/>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Sich ver</w:t>
      </w:r>
      <w:r w:rsidR="008B4A68" w:rsidRPr="000B35B9">
        <w:rPr>
          <w:rFonts w:asciiTheme="minorHAnsi" w:hAnsiTheme="minorHAnsi" w:cstheme="minorHAnsi"/>
          <w:sz w:val="20"/>
          <w:lang w:val="de-DE"/>
        </w:rPr>
        <w:t>gewissern</w:t>
      </w:r>
      <w:r w:rsidRPr="000B35B9">
        <w:rPr>
          <w:rFonts w:asciiTheme="minorHAnsi" w:hAnsiTheme="minorHAnsi" w:cstheme="minorHAnsi"/>
          <w:sz w:val="20"/>
          <w:lang w:val="de-DE"/>
        </w:rPr>
        <w:t xml:space="preserve">, dass es während der Handhabung zu </w:t>
      </w:r>
      <w:r w:rsidR="008B4A68" w:rsidRPr="000B35B9">
        <w:rPr>
          <w:rFonts w:asciiTheme="minorHAnsi" w:hAnsiTheme="minorHAnsi" w:cstheme="minorHAnsi"/>
          <w:sz w:val="20"/>
          <w:lang w:val="de-DE"/>
        </w:rPr>
        <w:t>k</w:t>
      </w:r>
      <w:r w:rsidRPr="000B35B9">
        <w:rPr>
          <w:rFonts w:asciiTheme="minorHAnsi" w:hAnsiTheme="minorHAnsi" w:cstheme="minorHAnsi"/>
          <w:sz w:val="20"/>
          <w:lang w:val="de-DE"/>
        </w:rPr>
        <w:t>einer Beschädigung der Teile des Beschickers gekommen ist. Den unteren Teil des Beschickers kontrollieren, wo die Schneckenwell</w:t>
      </w:r>
      <w:r w:rsidR="00F84B23" w:rsidRPr="000B35B9">
        <w:rPr>
          <w:rFonts w:asciiTheme="minorHAnsi" w:hAnsiTheme="minorHAnsi" w:cstheme="minorHAnsi"/>
          <w:sz w:val="20"/>
          <w:lang w:val="de-DE"/>
        </w:rPr>
        <w:t>e</w:t>
      </w:r>
      <w:r w:rsidRPr="000B35B9">
        <w:rPr>
          <w:rFonts w:asciiTheme="minorHAnsi" w:hAnsiTheme="minorHAnsi" w:cstheme="minorHAnsi"/>
          <w:sz w:val="20"/>
          <w:lang w:val="de-DE"/>
        </w:rPr>
        <w:t xml:space="preserve"> aus dem PVC-Rohr austritt. Das Loch am Ende des PVC-Rohrs darf nicht verformt werden. Die Kanten des Rohrlochs müssen waagerecht mit dem Rohrkörper sein, sie dürfen nicht nach innen gebogen sein (in Richtung der Schneckenwelle). In einem solchen Fall besteht die Gefahr, dass sich die Schneckenwelle an der Öffnung des PVC-Rohrs verfängt und </w:t>
      </w:r>
      <w:r w:rsidR="005D221C" w:rsidRPr="000B35B9">
        <w:rPr>
          <w:rFonts w:asciiTheme="minorHAnsi" w:hAnsiTheme="minorHAnsi" w:cstheme="minorHAnsi"/>
          <w:sz w:val="20"/>
          <w:lang w:val="de-DE"/>
        </w:rPr>
        <w:t>der Beschicker sich verklemmen würde.</w:t>
      </w:r>
    </w:p>
    <w:p w14:paraId="0BA75AD0" w14:textId="60C9AB25" w:rsidR="00282970" w:rsidRPr="000B35B9" w:rsidRDefault="00F84B23" w:rsidP="008E1F5C">
      <w:pPr>
        <w:pStyle w:val="Odstavecseseznamem"/>
        <w:numPr>
          <w:ilvl w:val="0"/>
          <w:numId w:val="27"/>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Das untere Bein</w:t>
      </w:r>
      <w:r w:rsidR="005D221C" w:rsidRPr="000B35B9">
        <w:rPr>
          <w:rFonts w:asciiTheme="minorHAnsi" w:hAnsiTheme="minorHAnsi" w:cstheme="minorHAnsi"/>
          <w:sz w:val="20"/>
          <w:lang w:val="de-DE"/>
        </w:rPr>
        <w:t xml:space="preserve"> des externen Trichters so d</w:t>
      </w:r>
      <w:r w:rsidR="008B4A68" w:rsidRPr="000B35B9">
        <w:rPr>
          <w:rFonts w:asciiTheme="minorHAnsi" w:hAnsiTheme="minorHAnsi" w:cstheme="minorHAnsi"/>
          <w:sz w:val="20"/>
          <w:lang w:val="de-DE"/>
        </w:rPr>
        <w:t>rehen, dass die Öffnung darin auf den Kessel gerichtet ist</w:t>
      </w:r>
      <w:r w:rsidR="005D221C" w:rsidRPr="000B35B9">
        <w:rPr>
          <w:rFonts w:asciiTheme="minorHAnsi" w:hAnsiTheme="minorHAnsi" w:cstheme="minorHAnsi"/>
          <w:sz w:val="20"/>
          <w:lang w:val="de-DE"/>
        </w:rPr>
        <w:t>.</w:t>
      </w:r>
    </w:p>
    <w:p w14:paraId="2E5383A1" w14:textId="70DF8BE3" w:rsidR="00282970" w:rsidRPr="000B35B9" w:rsidRDefault="005D221C" w:rsidP="008E1F5C">
      <w:pPr>
        <w:pStyle w:val="Odstavecseseznamem"/>
        <w:numPr>
          <w:ilvl w:val="0"/>
          <w:numId w:val="27"/>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Das untere Ende des externen Beschickers in die Öffnung im Bein des Trichters einschieben. Die Öffnung im unteren Teil des externen Beschickers muss sich im unteren Bein des externen Trichters befinden.</w:t>
      </w:r>
    </w:p>
    <w:p w14:paraId="54ED7574" w14:textId="2394C75B" w:rsidR="00282970" w:rsidRPr="000B35B9" w:rsidRDefault="005D221C" w:rsidP="008E1F5C">
      <w:pPr>
        <w:pStyle w:val="Odstavecseseznamem"/>
        <w:numPr>
          <w:ilvl w:val="0"/>
          <w:numId w:val="27"/>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Den oberen Teil des Beschickers mit einer Kette und einem Haken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Bestandteil der Verpackung des externen Trichters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hinter die Oberkante des externen Trichters oder die Löcher im oberen Teil der Beine des externen Trichters aufhängen.</w:t>
      </w:r>
    </w:p>
    <w:p w14:paraId="34BFC54C" w14:textId="68FE67D1" w:rsidR="00282970" w:rsidRPr="000B35B9" w:rsidRDefault="005D221C" w:rsidP="008E1F5C">
      <w:pPr>
        <w:pStyle w:val="Odstavecseseznamem"/>
        <w:numPr>
          <w:ilvl w:val="0"/>
          <w:numId w:val="27"/>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Die Kette so anpassen, dass der externe Beschicker einen Winkel von ca. </w:t>
      </w:r>
      <w:r w:rsidR="00A442E1" w:rsidRPr="000B35B9">
        <w:rPr>
          <w:rFonts w:asciiTheme="minorHAnsi" w:hAnsiTheme="minorHAnsi" w:cstheme="minorHAnsi"/>
          <w:sz w:val="20"/>
          <w:lang w:val="de-DE"/>
        </w:rPr>
        <w:t>45°</w:t>
      </w:r>
      <w:r w:rsidRPr="000B35B9">
        <w:rPr>
          <w:rFonts w:asciiTheme="minorHAnsi" w:hAnsiTheme="minorHAnsi" w:cstheme="minorHAnsi"/>
          <w:sz w:val="20"/>
          <w:lang w:val="de-DE"/>
        </w:rPr>
        <w:t xml:space="preserve"> vom Boden bildet. Bei einem kleineren Winkel wird der Beschicker mehr Pellets als standardgemäß dosieren, bei einem größeren Winkel wird der Beschicker weniger Pellets als standardgemäß dosieren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Wenn der Winkel nicht standardmäßig ist, ist es erforderlich, eine Korrektur des Verbrennens durchzuführen, siehe Kapitel Korrektur des Verbrennens.</w:t>
      </w:r>
    </w:p>
    <w:p w14:paraId="3C00CC80" w14:textId="6671C0B6" w:rsidR="00282970" w:rsidRPr="000B35B9" w:rsidRDefault="00A442E1" w:rsidP="008B4A68">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19328" behindDoc="0" locked="0" layoutInCell="1" allowOverlap="1" wp14:anchorId="500198ED" wp14:editId="6854AD50">
            <wp:simplePos x="0" y="0"/>
            <wp:positionH relativeFrom="page">
              <wp:posOffset>1106137</wp:posOffset>
            </wp:positionH>
            <wp:positionV relativeFrom="paragraph">
              <wp:posOffset>80166</wp:posOffset>
            </wp:positionV>
            <wp:extent cx="173934" cy="316229"/>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8" cstate="print"/>
                    <a:stretch>
                      <a:fillRect/>
                    </a:stretch>
                  </pic:blipFill>
                  <pic:spPr>
                    <a:xfrm>
                      <a:off x="0" y="0"/>
                      <a:ext cx="173934" cy="316229"/>
                    </a:xfrm>
                    <a:prstGeom prst="rect">
                      <a:avLst/>
                    </a:prstGeom>
                  </pic:spPr>
                </pic:pic>
              </a:graphicData>
            </a:graphic>
          </wp:anchor>
        </w:drawing>
      </w:r>
      <w:r w:rsidR="00A91784" w:rsidRPr="000B35B9">
        <w:rPr>
          <w:rFonts w:asciiTheme="minorHAnsi" w:hAnsiTheme="minorHAnsi" w:cstheme="minorHAnsi"/>
          <w:lang w:val="de-DE"/>
        </w:rPr>
        <w:t>Der Beschicker muss wegen der richt</w:t>
      </w:r>
      <w:r w:rsidR="008B4A68" w:rsidRPr="000B35B9">
        <w:rPr>
          <w:rFonts w:asciiTheme="minorHAnsi" w:hAnsiTheme="minorHAnsi" w:cstheme="minorHAnsi"/>
          <w:lang w:val="de-DE"/>
        </w:rPr>
        <w:t>igen Dosierung des Brennstoffs einen</w:t>
      </w:r>
      <w:r w:rsidR="00A91784" w:rsidRPr="000B35B9">
        <w:rPr>
          <w:rFonts w:asciiTheme="minorHAnsi" w:hAnsiTheme="minorHAnsi" w:cstheme="minorHAnsi"/>
          <w:lang w:val="de-DE"/>
        </w:rPr>
        <w:t xml:space="preserve"> Winkel von </w:t>
      </w:r>
      <w:r w:rsidRPr="000B35B9">
        <w:rPr>
          <w:rFonts w:asciiTheme="minorHAnsi" w:hAnsiTheme="minorHAnsi" w:cstheme="minorHAnsi"/>
          <w:lang w:val="de-DE"/>
        </w:rPr>
        <w:t>45°</w:t>
      </w:r>
      <w:r w:rsidR="00A91784" w:rsidRPr="000B35B9">
        <w:rPr>
          <w:rFonts w:asciiTheme="minorHAnsi" w:hAnsiTheme="minorHAnsi" w:cstheme="minorHAnsi"/>
          <w:lang w:val="de-DE"/>
        </w:rPr>
        <w:t>vom Boden bilden, wenn dies nicht der Fall ist, eine adäquate Korrektur des Verbrennens durchführen, siehe Korrektur des Verbrennens.</w:t>
      </w:r>
    </w:p>
    <w:p w14:paraId="05B226D1" w14:textId="0DC8EC28" w:rsidR="00282970" w:rsidRPr="000B35B9" w:rsidRDefault="00A91784" w:rsidP="008E1F5C">
      <w:pPr>
        <w:pStyle w:val="Zkladntext"/>
        <w:spacing w:before="120" w:after="120"/>
        <w:ind w:left="397"/>
        <w:jc w:val="both"/>
        <w:rPr>
          <w:rFonts w:asciiTheme="minorHAnsi" w:hAnsiTheme="minorHAnsi" w:cstheme="minorHAnsi"/>
          <w:lang w:val="de-DE"/>
        </w:rPr>
      </w:pPr>
      <w:r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 Beschicker wurde platziert, jetzt folgt seine Verbindung mit dem Brenner. Diese Verbindung wird sowohl bei der externen, als auch kompakten Trichterversion durchgeführt. Die angeführten </w:t>
      </w:r>
      <w:r w:rsidR="00A442E1" w:rsidRPr="000B35B9">
        <w:rPr>
          <w:rFonts w:asciiTheme="minorHAnsi" w:hAnsiTheme="minorHAnsi" w:cstheme="minorHAnsi"/>
          <w:lang w:val="de-DE"/>
        </w:rPr>
        <w:t>P</w:t>
      </w:r>
      <w:r w:rsidRPr="000B35B9">
        <w:rPr>
          <w:rFonts w:asciiTheme="minorHAnsi" w:hAnsiTheme="minorHAnsi" w:cstheme="minorHAnsi"/>
          <w:lang w:val="de-DE"/>
        </w:rPr>
        <w:t>unkte befolgen</w:t>
      </w:r>
      <w:r w:rsidR="00A442E1" w:rsidRPr="000B35B9">
        <w:rPr>
          <w:rFonts w:asciiTheme="minorHAnsi" w:hAnsiTheme="minorHAnsi" w:cstheme="minorHAnsi"/>
          <w:lang w:val="de-DE"/>
        </w:rPr>
        <w:t>:</w:t>
      </w:r>
    </w:p>
    <w:p w14:paraId="1E87CB03" w14:textId="38C7CCE2" w:rsidR="00282970" w:rsidRPr="000B35B9" w:rsidRDefault="00A91784" w:rsidP="008E1F5C">
      <w:pPr>
        <w:pStyle w:val="Odstavecseseznamem"/>
        <w:numPr>
          <w:ilvl w:val="0"/>
          <w:numId w:val="2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Das Brennerrohr in das Loch oben am Brenner platzieren. Den Dichtungsring nicht vergessen. </w:t>
      </w:r>
    </w:p>
    <w:p w14:paraId="5A83F693" w14:textId="29FEB285" w:rsidR="00282970" w:rsidRPr="000B35B9" w:rsidRDefault="00A91784" w:rsidP="008E1F5C">
      <w:pPr>
        <w:pStyle w:val="Odstavecseseznamem"/>
        <w:numPr>
          <w:ilvl w:val="0"/>
          <w:numId w:val="2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Das Brennerrohr mit </w:t>
      </w:r>
      <w:r w:rsidR="00A442E1" w:rsidRPr="000B35B9">
        <w:rPr>
          <w:rFonts w:asciiTheme="minorHAnsi" w:hAnsiTheme="minorHAnsi" w:cstheme="minorHAnsi"/>
          <w:sz w:val="20"/>
          <w:lang w:val="de-DE"/>
        </w:rPr>
        <w:t>3</w:t>
      </w:r>
      <w:r w:rsidRPr="000B35B9">
        <w:rPr>
          <w:rFonts w:asciiTheme="minorHAnsi" w:hAnsiTheme="minorHAnsi" w:cstheme="minorHAnsi"/>
          <w:sz w:val="20"/>
          <w:lang w:val="de-DE"/>
        </w:rPr>
        <w:t xml:space="preserve"> schwarzen Schrauben befestigen</w:t>
      </w:r>
      <w:r w:rsidR="00A442E1" w:rsidRPr="000B35B9">
        <w:rPr>
          <w:rFonts w:asciiTheme="minorHAnsi" w:hAnsiTheme="minorHAnsi" w:cstheme="minorHAnsi"/>
          <w:sz w:val="20"/>
          <w:lang w:val="de-DE"/>
        </w:rPr>
        <w:t>.</w:t>
      </w:r>
    </w:p>
    <w:p w14:paraId="13973FFE" w14:textId="5A4D1125" w:rsidR="008E1F5C" w:rsidRPr="000B35B9" w:rsidRDefault="00A91784" w:rsidP="008B4A68">
      <w:pPr>
        <w:pStyle w:val="Odstavecseseznamem"/>
        <w:numPr>
          <w:ilvl w:val="0"/>
          <w:numId w:val="26"/>
        </w:numPr>
        <w:ind w:left="993" w:hanging="284"/>
        <w:jc w:val="both"/>
        <w:rPr>
          <w:rFonts w:asciiTheme="minorHAnsi" w:hAnsiTheme="minorHAnsi" w:cstheme="minorHAnsi"/>
          <w:sz w:val="20"/>
          <w:szCs w:val="20"/>
          <w:lang w:val="de-DE"/>
        </w:rPr>
      </w:pPr>
      <w:r w:rsidRPr="000B35B9">
        <w:rPr>
          <w:rFonts w:asciiTheme="minorHAnsi" w:hAnsiTheme="minorHAnsi" w:cstheme="minorHAnsi"/>
          <w:sz w:val="20"/>
          <w:lang w:val="de-DE"/>
        </w:rPr>
        <w:t>Den Auslass des externen Beschickers und des Brennerrohrs mithilfe des PVC-Schlauchs verbinden. Achtung</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der</w:t>
      </w:r>
      <w:r w:rsidR="00A442E1" w:rsidRPr="000B35B9">
        <w:rPr>
          <w:rFonts w:asciiTheme="minorHAnsi" w:hAnsiTheme="minorHAnsi" w:cstheme="minorHAnsi"/>
          <w:sz w:val="20"/>
          <w:lang w:val="de-DE"/>
        </w:rPr>
        <w:t xml:space="preserve"> PVC</w:t>
      </w:r>
      <w:r w:rsidRPr="000B35B9">
        <w:rPr>
          <w:rFonts w:asciiTheme="minorHAnsi" w:hAnsiTheme="minorHAnsi" w:cstheme="minorHAnsi"/>
          <w:sz w:val="20"/>
          <w:lang w:val="de-DE"/>
        </w:rPr>
        <w:t>-Schlauch darf nicht durch</w:t>
      </w:r>
      <w:r w:rsidR="008B4A68" w:rsidRPr="000B35B9">
        <w:rPr>
          <w:rFonts w:asciiTheme="minorHAnsi" w:hAnsiTheme="minorHAnsi" w:cstheme="minorHAnsi"/>
          <w:sz w:val="20"/>
          <w:lang w:val="de-DE"/>
        </w:rPr>
        <w:t>hängen</w:t>
      </w:r>
      <w:r w:rsidRPr="000B35B9">
        <w:rPr>
          <w:rFonts w:asciiTheme="minorHAnsi" w:hAnsiTheme="minorHAnsi" w:cstheme="minorHAnsi"/>
          <w:sz w:val="20"/>
          <w:lang w:val="de-DE"/>
        </w:rPr>
        <w:t>, die Pellets können darin stecken bleiben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w:t>
      </w:r>
      <w:r w:rsidR="00A442E1" w:rsidRPr="000B35B9">
        <w:rPr>
          <w:rFonts w:asciiTheme="minorHAnsi" w:hAnsiTheme="minorHAnsi" w:cstheme="minorHAnsi"/>
          <w:sz w:val="20"/>
          <w:lang w:val="de-DE"/>
        </w:rPr>
        <w:t>Pel</w:t>
      </w:r>
      <w:r w:rsidRPr="000B35B9">
        <w:rPr>
          <w:rFonts w:asciiTheme="minorHAnsi" w:hAnsiTheme="minorHAnsi" w:cstheme="minorHAnsi"/>
          <w:sz w:val="20"/>
          <w:lang w:val="de-DE"/>
        </w:rPr>
        <w:t>l</w:t>
      </w:r>
      <w:r w:rsidR="00A442E1" w:rsidRPr="000B35B9">
        <w:rPr>
          <w:rFonts w:asciiTheme="minorHAnsi" w:hAnsiTheme="minorHAnsi" w:cstheme="minorHAnsi"/>
          <w:sz w:val="20"/>
          <w:lang w:val="de-DE"/>
        </w:rPr>
        <w:t>et</w:t>
      </w:r>
      <w:r w:rsidRPr="000B35B9">
        <w:rPr>
          <w:rFonts w:asciiTheme="minorHAnsi" w:hAnsiTheme="minorHAnsi" w:cstheme="minorHAnsi"/>
          <w:sz w:val="20"/>
          <w:lang w:val="de-DE"/>
        </w:rPr>
        <w:t>s müssen durch den PVC-Schlauch, ohne im Brenner hängen zu bleiben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ordentliche Installation des PVC-Schlauchs während des Kesselbetriebs kontrollieren</w:t>
      </w:r>
      <w:r w:rsidR="00A442E1" w:rsidRPr="000B35B9">
        <w:rPr>
          <w:rFonts w:asciiTheme="minorHAnsi" w:hAnsiTheme="minorHAnsi" w:cstheme="minorHAnsi"/>
          <w:sz w:val="20"/>
          <w:lang w:val="de-DE"/>
        </w:rPr>
        <w:t>!</w:t>
      </w:r>
      <w:r w:rsidR="008E1F5C" w:rsidRPr="000B35B9">
        <w:rPr>
          <w:rFonts w:asciiTheme="minorHAnsi" w:hAnsiTheme="minorHAnsi" w:cstheme="minorHAnsi"/>
          <w:lang w:val="de-DE"/>
        </w:rPr>
        <w:br w:type="page"/>
      </w:r>
    </w:p>
    <w:p w14:paraId="2C7EBDE7" w14:textId="211C9971" w:rsidR="00282970" w:rsidRPr="000B35B9" w:rsidRDefault="00A91784" w:rsidP="008E1F5C">
      <w:pPr>
        <w:pStyle w:val="H2"/>
        <w:rPr>
          <w:lang w:val="de-DE"/>
        </w:rPr>
      </w:pPr>
      <w:bookmarkStart w:id="39" w:name="_bookmark21"/>
      <w:bookmarkStart w:id="40" w:name="_Toc70944752"/>
      <w:bookmarkEnd w:id="39"/>
      <w:r w:rsidRPr="000B35B9">
        <w:rPr>
          <w:lang w:val="de-DE"/>
        </w:rPr>
        <w:t>Steuereinheit</w:t>
      </w:r>
      <w:bookmarkEnd w:id="40"/>
    </w:p>
    <w:p w14:paraId="15481D77" w14:textId="6CA58434" w:rsidR="00282970" w:rsidRPr="000B35B9" w:rsidRDefault="00A91784" w:rsidP="008E1F5C">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Der e</w:t>
      </w:r>
      <w:r w:rsidR="00A442E1" w:rsidRPr="000B35B9">
        <w:rPr>
          <w:rFonts w:asciiTheme="minorHAnsi" w:hAnsiTheme="minorHAnsi" w:cstheme="minorHAnsi"/>
          <w:lang w:val="de-DE"/>
        </w:rPr>
        <w:t>xtern</w:t>
      </w:r>
      <w:r w:rsidRPr="000B35B9">
        <w:rPr>
          <w:rFonts w:asciiTheme="minorHAnsi" w:hAnsiTheme="minorHAnsi" w:cstheme="minorHAnsi"/>
          <w:lang w:val="de-DE"/>
        </w:rPr>
        <w:t xml:space="preserve">e Beschicker wurde mit dem Brenner verbunden, der elektrische Anschluss der Hauptkabel und der Anschluss der Steuereinheit </w:t>
      </w:r>
      <w:r w:rsidR="00A442E1" w:rsidRPr="000B35B9">
        <w:rPr>
          <w:rFonts w:asciiTheme="minorHAnsi" w:hAnsiTheme="minorHAnsi" w:cstheme="minorHAnsi"/>
          <w:lang w:val="de-DE"/>
        </w:rPr>
        <w:t>v9 MINI</w:t>
      </w:r>
      <w:r w:rsidRPr="000B35B9">
        <w:rPr>
          <w:rFonts w:asciiTheme="minorHAnsi" w:hAnsiTheme="minorHAnsi" w:cstheme="minorHAnsi"/>
          <w:lang w:val="de-DE"/>
        </w:rPr>
        <w:t xml:space="preserve"> bleiben übrig</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Die unten angeführten Punkte befolgen</w:t>
      </w:r>
      <w:r w:rsidR="00A442E1" w:rsidRPr="000B35B9">
        <w:rPr>
          <w:rFonts w:asciiTheme="minorHAnsi" w:hAnsiTheme="minorHAnsi" w:cstheme="minorHAnsi"/>
          <w:lang w:val="de-DE"/>
        </w:rPr>
        <w:t>:</w:t>
      </w:r>
    </w:p>
    <w:p w14:paraId="0A9F09D8" w14:textId="5CB2303E" w:rsidR="00282970" w:rsidRPr="000B35B9" w:rsidRDefault="00A91784" w:rsidP="008E1F5C">
      <w:pPr>
        <w:pStyle w:val="Odstavecseseznamem"/>
        <w:numPr>
          <w:ilvl w:val="0"/>
          <w:numId w:val="25"/>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Die obere Kesselabdeckung entfernen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Sie ist mit 2 Schrauben gesichert</w:t>
      </w:r>
      <w:r w:rsidR="004A697E" w:rsidRPr="000B35B9">
        <w:rPr>
          <w:rFonts w:asciiTheme="minorHAnsi" w:hAnsiTheme="minorHAnsi" w:cstheme="minorHAnsi"/>
          <w:sz w:val="20"/>
          <w:lang w:val="de-DE"/>
        </w:rPr>
        <w:t>.</w:t>
      </w:r>
    </w:p>
    <w:p w14:paraId="12494C02" w14:textId="29E0FB9C" w:rsidR="00282970" w:rsidRPr="000B35B9" w:rsidRDefault="004A697E" w:rsidP="008E1F5C">
      <w:pPr>
        <w:pStyle w:val="Odstavecseseznamem"/>
        <w:numPr>
          <w:ilvl w:val="0"/>
          <w:numId w:val="25"/>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Das 230-V-Stromkabel an die Steckdose anschließen, die den Kessel elektrisch versorgt</w:t>
      </w:r>
      <w:r w:rsidR="00A442E1" w:rsidRPr="000B35B9">
        <w:rPr>
          <w:rFonts w:asciiTheme="minorHAnsi" w:hAnsiTheme="minorHAnsi" w:cstheme="minorHAnsi"/>
          <w:sz w:val="20"/>
          <w:lang w:val="de-DE"/>
        </w:rPr>
        <w:t>.</w:t>
      </w:r>
    </w:p>
    <w:p w14:paraId="20F5A678" w14:textId="688A53DE" w:rsidR="00282970" w:rsidRPr="000B35B9" w:rsidRDefault="004A697E" w:rsidP="008E1F5C">
      <w:pPr>
        <w:pStyle w:val="Odstavecseseznamem"/>
        <w:numPr>
          <w:ilvl w:val="0"/>
          <w:numId w:val="25"/>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Das 230-V-Stromkabel von der Steuereinheit an die Steckdose im oberen Teil des externen Beschickers anschließen.</w:t>
      </w:r>
    </w:p>
    <w:p w14:paraId="0B0016D9" w14:textId="08AEFB59" w:rsidR="00282970" w:rsidRPr="000B35B9" w:rsidRDefault="004A697E" w:rsidP="008E1F5C">
      <w:pPr>
        <w:pStyle w:val="Odstavecseseznamem"/>
        <w:numPr>
          <w:ilvl w:val="0"/>
          <w:numId w:val="25"/>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Das Brennerkabel mit zwei Steckern an die Steckdosen im oberen Teil des Brenners anschließen</w:t>
      </w:r>
      <w:r w:rsidR="00A442E1" w:rsidRPr="000B35B9">
        <w:rPr>
          <w:rFonts w:asciiTheme="minorHAnsi" w:hAnsiTheme="minorHAnsi" w:cstheme="minorHAnsi"/>
          <w:sz w:val="20"/>
          <w:lang w:val="de-DE"/>
        </w:rPr>
        <w:t>.</w:t>
      </w:r>
    </w:p>
    <w:p w14:paraId="1D7940BA" w14:textId="2808EEC1" w:rsidR="00282970" w:rsidRPr="000B35B9" w:rsidRDefault="004A697E" w:rsidP="008E1F5C">
      <w:pPr>
        <w:pStyle w:val="Zkladntext"/>
        <w:spacing w:before="120" w:after="120"/>
        <w:ind w:left="397"/>
        <w:jc w:val="both"/>
        <w:rPr>
          <w:rFonts w:asciiTheme="minorHAnsi" w:hAnsiTheme="minorHAnsi" w:cstheme="minorHAnsi"/>
          <w:lang w:val="de-DE"/>
        </w:rPr>
      </w:pPr>
      <w:r w:rsidRPr="000B35B9">
        <w:rPr>
          <w:rFonts w:asciiTheme="minorHAnsi" w:hAnsiTheme="minorHAnsi" w:cstheme="minorHAnsi"/>
          <w:lang w:val="de-DE"/>
        </w:rPr>
        <w:t>Der grundlegende elektrische Anschluss ist abgeschlossen</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Wenn zusätzliche Geräte an die Steuereinheit angeschlos</w:t>
      </w:r>
      <w:r w:rsidR="00022EB7" w:rsidRPr="000B35B9">
        <w:rPr>
          <w:rFonts w:asciiTheme="minorHAnsi" w:hAnsiTheme="minorHAnsi" w:cstheme="minorHAnsi"/>
          <w:lang w:val="de-DE"/>
        </w:rPr>
        <w:t>sen werden sollen, die Schachte</w:t>
      </w:r>
      <w:r w:rsidRPr="000B35B9">
        <w:rPr>
          <w:rFonts w:asciiTheme="minorHAnsi" w:hAnsiTheme="minorHAnsi" w:cstheme="minorHAnsi"/>
          <w:lang w:val="de-DE"/>
        </w:rPr>
        <w:t xml:space="preserve"> für die Verkabelung auf der oberen Seite des Kessels nutzen</w:t>
      </w:r>
      <w:r w:rsidR="00A442E1" w:rsidRPr="000B35B9">
        <w:rPr>
          <w:rFonts w:asciiTheme="minorHAnsi" w:hAnsiTheme="minorHAnsi" w:cstheme="minorHAnsi"/>
          <w:lang w:val="de-DE"/>
        </w:rPr>
        <w:t>.</w:t>
      </w:r>
    </w:p>
    <w:p w14:paraId="4FB4D465" w14:textId="7FB3EE58" w:rsidR="00282970" w:rsidRPr="000B35B9" w:rsidRDefault="00A442E1" w:rsidP="008E1F5C">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20352" behindDoc="0" locked="0" layoutInCell="1" allowOverlap="1" wp14:anchorId="1389C183" wp14:editId="26D18433">
            <wp:simplePos x="0" y="0"/>
            <wp:positionH relativeFrom="page">
              <wp:posOffset>1073150</wp:posOffset>
            </wp:positionH>
            <wp:positionV relativeFrom="paragraph">
              <wp:posOffset>45720</wp:posOffset>
            </wp:positionV>
            <wp:extent cx="173934" cy="316229"/>
            <wp:effectExtent l="0" t="0" r="0"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8" cstate="print"/>
                    <a:stretch>
                      <a:fillRect/>
                    </a:stretch>
                  </pic:blipFill>
                  <pic:spPr>
                    <a:xfrm>
                      <a:off x="0" y="0"/>
                      <a:ext cx="173934" cy="316229"/>
                    </a:xfrm>
                    <a:prstGeom prst="rect">
                      <a:avLst/>
                    </a:prstGeom>
                  </pic:spPr>
                </pic:pic>
              </a:graphicData>
            </a:graphic>
          </wp:anchor>
        </w:drawing>
      </w:r>
      <w:r w:rsidR="004A697E" w:rsidRPr="000B35B9">
        <w:rPr>
          <w:rFonts w:asciiTheme="minorHAnsi" w:hAnsiTheme="minorHAnsi" w:cstheme="minorHAnsi"/>
          <w:lang w:val="de-DE"/>
        </w:rPr>
        <w:t>Der Kessel darf nie mit geöffneter oder undichter Aschebehältertür betrieben werden. Andernfalls besteht die Gefahr einer Beschädigung der elektrischen Komponenten des Kessels durch austretende warme Luft aus der Aschebehältertür</w:t>
      </w:r>
      <w:r w:rsidRPr="000B35B9">
        <w:rPr>
          <w:rFonts w:asciiTheme="minorHAnsi" w:hAnsiTheme="minorHAnsi" w:cstheme="minorHAnsi"/>
          <w:lang w:val="de-DE"/>
        </w:rPr>
        <w:t>.</w:t>
      </w:r>
    </w:p>
    <w:p w14:paraId="524CF56B" w14:textId="6DF11CF0" w:rsidR="004A697E" w:rsidRPr="000B35B9" w:rsidRDefault="004A697E" w:rsidP="008E1F5C">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Das </w:t>
      </w:r>
      <w:r w:rsidR="00A442E1" w:rsidRPr="000B35B9">
        <w:rPr>
          <w:rFonts w:asciiTheme="minorHAnsi" w:hAnsiTheme="minorHAnsi" w:cstheme="minorHAnsi"/>
          <w:lang w:val="de-DE"/>
        </w:rPr>
        <w:t>Sc</w:t>
      </w:r>
      <w:r w:rsidRPr="000B35B9">
        <w:rPr>
          <w:rFonts w:asciiTheme="minorHAnsi" w:hAnsiTheme="minorHAnsi" w:cstheme="minorHAnsi"/>
          <w:lang w:val="de-DE"/>
        </w:rPr>
        <w:t>he</w:t>
      </w:r>
      <w:r w:rsidR="00A442E1" w:rsidRPr="000B35B9">
        <w:rPr>
          <w:rFonts w:asciiTheme="minorHAnsi" w:hAnsiTheme="minorHAnsi" w:cstheme="minorHAnsi"/>
          <w:lang w:val="de-DE"/>
        </w:rPr>
        <w:t xml:space="preserve">ma </w:t>
      </w:r>
      <w:r w:rsidRPr="000B35B9">
        <w:rPr>
          <w:rFonts w:asciiTheme="minorHAnsi" w:hAnsiTheme="minorHAnsi" w:cstheme="minorHAnsi"/>
          <w:lang w:val="de-DE"/>
        </w:rPr>
        <w:t xml:space="preserve">der elektrischen Ausgänge in der Steuereinheit ist auf der nächsten Seite dargestellt. Dieses Schema verwenden, um andere zusätzliche Geräte nach Ihrer Wahl anzuschließen. </w:t>
      </w:r>
      <w:r w:rsidRPr="000B35B9">
        <w:rPr>
          <w:rStyle w:val="jlqj4b"/>
          <w:lang w:val="de-DE"/>
        </w:rPr>
        <w:t>Nach dem Anschließen aller elektrischen Komponenten die obere Abdeckung wieder auf den Kessel platzieren und den Kessel zum ersten Mal mit dem Hauptschalter (roter Knopf oben am Kessel) starten.</w:t>
      </w:r>
    </w:p>
    <w:p w14:paraId="5D858F53" w14:textId="3D7C77CF" w:rsidR="00282970" w:rsidRPr="000B35B9" w:rsidRDefault="004A697E" w:rsidP="008E1F5C">
      <w:pPr>
        <w:pStyle w:val="Zkladntext"/>
        <w:spacing w:after="120"/>
        <w:ind w:left="397"/>
        <w:jc w:val="both"/>
        <w:rPr>
          <w:rFonts w:asciiTheme="minorHAnsi" w:hAnsiTheme="minorHAnsi" w:cstheme="minorHAnsi"/>
          <w:lang w:val="de-DE"/>
        </w:rPr>
      </w:pPr>
      <w:r w:rsidRPr="000B35B9">
        <w:rPr>
          <w:rStyle w:val="jlqj4b"/>
          <w:lang w:val="de-DE"/>
        </w:rPr>
        <w:t>Die Installation ist zu diesem Zeitpunkt praktisch abgeschlossen.</w:t>
      </w:r>
      <w:r w:rsidRPr="000B35B9">
        <w:rPr>
          <w:rStyle w:val="viiyi"/>
          <w:lang w:val="de-DE"/>
        </w:rPr>
        <w:t xml:space="preserve"> </w:t>
      </w:r>
      <w:r w:rsidRPr="000B35B9">
        <w:rPr>
          <w:rStyle w:val="jlqj4b"/>
          <w:lang w:val="de-DE"/>
        </w:rPr>
        <w:t xml:space="preserve">Darauf folgt die sogenannte erste Inbetriebnahme des Kessels und die Korrektur des Verbrennungsprozesses, die in den Kapiteln Erste Inbetriebnahme des Kessels und Korrektur des Verbrennens beschrieben sind. </w:t>
      </w:r>
      <w:r w:rsidRPr="000B35B9">
        <w:rPr>
          <w:rFonts w:asciiTheme="minorHAnsi" w:hAnsiTheme="minorHAnsi" w:cstheme="minorHAnsi"/>
          <w:lang w:val="de-DE"/>
        </w:rPr>
        <w:t>Bevor Sie mit diesen Schritten fortfahren, empfehlen wir Ihnen, die Methode der grundlegenden Kesselsteuerung und die Beschreibung der Menüpunkte in den Kapiteln Kesselsteuereinheit und Beschreibung der Steuereinheitsfunktionen zu studieren</w:t>
      </w:r>
      <w:r w:rsidR="00A442E1" w:rsidRPr="000B35B9">
        <w:rPr>
          <w:rFonts w:asciiTheme="minorHAnsi" w:hAnsiTheme="minorHAnsi" w:cstheme="minorHAnsi"/>
          <w:lang w:val="de-DE"/>
        </w:rPr>
        <w:t>.</w:t>
      </w:r>
    </w:p>
    <w:p w14:paraId="67D85E7B" w14:textId="32F79926" w:rsidR="00282970" w:rsidRPr="000B35B9" w:rsidRDefault="008E1F5C" w:rsidP="008E1F5C">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21376" behindDoc="0" locked="0" layoutInCell="1" allowOverlap="1" wp14:anchorId="4EC9688D" wp14:editId="1FBCC2C4">
            <wp:simplePos x="0" y="0"/>
            <wp:positionH relativeFrom="page">
              <wp:posOffset>1082675</wp:posOffset>
            </wp:positionH>
            <wp:positionV relativeFrom="paragraph">
              <wp:posOffset>5715</wp:posOffset>
            </wp:positionV>
            <wp:extent cx="190500" cy="315595"/>
            <wp:effectExtent l="0" t="0" r="0" b="0"/>
            <wp:wrapNone/>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7" cstate="print"/>
                    <a:stretch>
                      <a:fillRect/>
                    </a:stretch>
                  </pic:blipFill>
                  <pic:spPr>
                    <a:xfrm>
                      <a:off x="0" y="0"/>
                      <a:ext cx="190500" cy="315595"/>
                    </a:xfrm>
                    <a:prstGeom prst="rect">
                      <a:avLst/>
                    </a:prstGeom>
                  </pic:spPr>
                </pic:pic>
              </a:graphicData>
            </a:graphic>
          </wp:anchor>
        </w:drawing>
      </w:r>
      <w:r w:rsidR="004A697E" w:rsidRPr="000B35B9">
        <w:rPr>
          <w:rFonts w:asciiTheme="minorHAnsi" w:hAnsiTheme="minorHAnsi" w:cstheme="minorHAnsi"/>
          <w:lang w:val="de-DE"/>
        </w:rPr>
        <w:t xml:space="preserve">Vor der ersten Inbetriebnahme des Kessels die Kapitel </w:t>
      </w:r>
      <w:r w:rsidR="00A442E1" w:rsidRPr="000B35B9">
        <w:rPr>
          <w:rFonts w:asciiTheme="minorHAnsi" w:hAnsiTheme="minorHAnsi" w:cstheme="minorHAnsi"/>
          <w:lang w:val="de-DE"/>
        </w:rPr>
        <w:t>Elektri</w:t>
      </w:r>
      <w:r w:rsidR="004A697E" w:rsidRPr="000B35B9">
        <w:rPr>
          <w:rFonts w:asciiTheme="minorHAnsi" w:hAnsiTheme="minorHAnsi" w:cstheme="minorHAnsi"/>
          <w:lang w:val="de-DE"/>
        </w:rPr>
        <w:t>scher Anschluss des Zubehörs, Steuereinheit und Beschreibung der</w:t>
      </w:r>
      <w:r w:rsidR="00A50FD1" w:rsidRPr="000B35B9">
        <w:rPr>
          <w:rFonts w:asciiTheme="minorHAnsi" w:hAnsiTheme="minorHAnsi" w:cstheme="minorHAnsi"/>
          <w:lang w:val="de-DE"/>
        </w:rPr>
        <w:t xml:space="preserve"> Steuereinheitsfunktionen studieren.</w:t>
      </w:r>
    </w:p>
    <w:p w14:paraId="72AD9422" w14:textId="46C7F187" w:rsidR="008E1F5C" w:rsidRPr="000B35B9" w:rsidRDefault="00A50FD1" w:rsidP="008E1F5C">
      <w:pPr>
        <w:pStyle w:val="Zkladntext"/>
        <w:spacing w:after="120"/>
        <w:ind w:left="397"/>
        <w:jc w:val="both"/>
        <w:rPr>
          <w:rFonts w:asciiTheme="minorHAnsi" w:hAnsiTheme="minorHAnsi" w:cstheme="minorHAnsi"/>
          <w:sz w:val="14"/>
          <w:lang w:val="de-DE"/>
        </w:rPr>
      </w:pPr>
      <w:r w:rsidRPr="000B35B9">
        <w:rPr>
          <w:rFonts w:asciiTheme="minorHAnsi" w:hAnsiTheme="minorHAnsi" w:cstheme="minorHAnsi"/>
          <w:lang w:val="de-DE"/>
        </w:rPr>
        <w:t>Diese Kapite</w:t>
      </w:r>
      <w:r w:rsidR="00022EB7" w:rsidRPr="000B35B9">
        <w:rPr>
          <w:rFonts w:asciiTheme="minorHAnsi" w:hAnsiTheme="minorHAnsi" w:cstheme="minorHAnsi"/>
          <w:lang w:val="de-DE"/>
        </w:rPr>
        <w:t>l werden Ihnen helfen, die Art</w:t>
      </w:r>
      <w:r w:rsidRPr="000B35B9">
        <w:rPr>
          <w:rFonts w:asciiTheme="minorHAnsi" w:hAnsiTheme="minorHAnsi" w:cstheme="minorHAnsi"/>
          <w:lang w:val="de-DE"/>
        </w:rPr>
        <w:t xml:space="preserve"> der Kesselsteuerung und der Kesseleinheit </w:t>
      </w:r>
      <w:r w:rsidR="00A442E1" w:rsidRPr="000B35B9">
        <w:rPr>
          <w:rFonts w:asciiTheme="minorHAnsi" w:hAnsiTheme="minorHAnsi" w:cstheme="minorHAnsi"/>
          <w:lang w:val="de-DE"/>
        </w:rPr>
        <w:t>v9 MINI</w:t>
      </w:r>
      <w:r w:rsidRPr="000B35B9">
        <w:rPr>
          <w:rFonts w:asciiTheme="minorHAnsi" w:hAnsiTheme="minorHAnsi" w:cstheme="minorHAnsi"/>
          <w:lang w:val="de-DE"/>
        </w:rPr>
        <w:t xml:space="preserve"> zu verstehen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erwähnten Kapitel auch für die Installation des Zubehörs verwenden, das nachfolgend während der ersten Inbetriebnahme des Kessels aktiviert und eventuell im Installationsmenü eingestellt wird. Nicht vergessen, dass der Betrieb von Zusatzgeräten ab Werk voreingestellt ist. Sie müssen nur</w:t>
      </w:r>
      <w:r w:rsidR="00022EB7" w:rsidRPr="000B35B9">
        <w:rPr>
          <w:rFonts w:asciiTheme="minorHAnsi" w:hAnsiTheme="minorHAnsi" w:cstheme="minorHAnsi"/>
          <w:lang w:val="de-DE"/>
        </w:rPr>
        <w:t xml:space="preserve"> aktiviert werden und sollten unter</w:t>
      </w:r>
      <w:r w:rsidRPr="000B35B9">
        <w:rPr>
          <w:rFonts w:asciiTheme="minorHAnsi" w:hAnsiTheme="minorHAnsi" w:cstheme="minorHAnsi"/>
          <w:lang w:val="de-DE"/>
        </w:rPr>
        <w:t xml:space="preserve"> Standardbedingungen problemlos arbeiten. Die Einstellung des Betriebs v</w:t>
      </w:r>
      <w:r w:rsidR="00022EB7" w:rsidRPr="000B35B9">
        <w:rPr>
          <w:rFonts w:asciiTheme="minorHAnsi" w:hAnsiTheme="minorHAnsi" w:cstheme="minorHAnsi"/>
          <w:lang w:val="de-DE"/>
        </w:rPr>
        <w:t>on Zusatzgeräten kann jederzeit</w:t>
      </w:r>
      <w:r w:rsidRPr="000B35B9">
        <w:rPr>
          <w:rFonts w:asciiTheme="minorHAnsi" w:hAnsiTheme="minorHAnsi" w:cstheme="minorHAnsi"/>
          <w:lang w:val="de-DE"/>
        </w:rPr>
        <w:t xml:space="preserve"> im Installationsmenü geändert werden.</w:t>
      </w:r>
      <w:r w:rsidR="008E1F5C" w:rsidRPr="000B35B9">
        <w:rPr>
          <w:rFonts w:asciiTheme="minorHAnsi" w:hAnsiTheme="minorHAnsi" w:cstheme="minorHAnsi"/>
          <w:sz w:val="14"/>
          <w:lang w:val="de-DE"/>
        </w:rPr>
        <w:br w:type="page"/>
      </w:r>
    </w:p>
    <w:p w14:paraId="0818DB6F" w14:textId="2431EB31" w:rsidR="00282970" w:rsidRPr="000B35B9" w:rsidRDefault="00A442E1" w:rsidP="008E1F5C">
      <w:pPr>
        <w:pStyle w:val="H2"/>
        <w:rPr>
          <w:lang w:val="de-DE"/>
        </w:rPr>
      </w:pPr>
      <w:bookmarkStart w:id="41" w:name="_bookmark22"/>
      <w:bookmarkStart w:id="42" w:name="_Toc70944753"/>
      <w:bookmarkEnd w:id="41"/>
      <w:r w:rsidRPr="000B35B9">
        <w:rPr>
          <w:lang w:val="de-DE"/>
        </w:rPr>
        <w:t>Elektri</w:t>
      </w:r>
      <w:r w:rsidR="00A50FD1" w:rsidRPr="000B35B9">
        <w:rPr>
          <w:lang w:val="de-DE"/>
        </w:rPr>
        <w:t>scher Anschluss von Zubehör</w:t>
      </w:r>
      <w:bookmarkEnd w:id="42"/>
    </w:p>
    <w:p w14:paraId="3CA6E733" w14:textId="77777777" w:rsidR="00A00C5A" w:rsidRPr="000B35B9" w:rsidRDefault="006D26F8" w:rsidP="00A00C5A">
      <w:pPr>
        <w:pStyle w:val="Zkladntext"/>
        <w:jc w:val="center"/>
        <w:rPr>
          <w:rFonts w:asciiTheme="minorHAnsi" w:hAnsiTheme="minorHAnsi" w:cstheme="minorHAnsi"/>
          <w:sz w:val="13"/>
          <w:lang w:val="de-DE"/>
        </w:rPr>
      </w:pPr>
      <w:r w:rsidRPr="000B35B9">
        <w:rPr>
          <w:rFonts w:asciiTheme="minorHAnsi" w:hAnsiTheme="minorHAnsi" w:cstheme="minorHAnsi"/>
          <w:noProof/>
          <w:sz w:val="15"/>
          <w:lang w:bidi="ar-SA"/>
        </w:rPr>
        <mc:AlternateContent>
          <mc:Choice Requires="wpg">
            <w:drawing>
              <wp:inline distT="0" distB="0" distL="0" distR="0" wp14:anchorId="27888F01" wp14:editId="070E94F9">
                <wp:extent cx="5602605" cy="9123680"/>
                <wp:effectExtent l="0" t="0" r="0" b="1270"/>
                <wp:docPr id="325" name="Group 325"/>
                <wp:cNvGraphicFramePr/>
                <a:graphic xmlns:a="http://schemas.openxmlformats.org/drawingml/2006/main">
                  <a:graphicData uri="http://schemas.microsoft.com/office/word/2010/wordprocessingGroup">
                    <wpg:wgp>
                      <wpg:cNvGrpSpPr/>
                      <wpg:grpSpPr>
                        <a:xfrm>
                          <a:off x="0" y="0"/>
                          <a:ext cx="5602605" cy="9123680"/>
                          <a:chOff x="-220980" y="0"/>
                          <a:chExt cx="5602605" cy="9123680"/>
                        </a:xfrm>
                      </wpg:grpSpPr>
                      <wpg:grpSp>
                        <wpg:cNvPr id="291" name="Group 291"/>
                        <wpg:cNvGrpSpPr/>
                        <wpg:grpSpPr>
                          <a:xfrm>
                            <a:off x="-220980" y="0"/>
                            <a:ext cx="5602605" cy="9123680"/>
                            <a:chOff x="-277495" y="0"/>
                            <a:chExt cx="5602605" cy="9123680"/>
                          </a:xfrm>
                        </wpg:grpSpPr>
                        <wpg:grpSp>
                          <wpg:cNvPr id="78" name="Group 38"/>
                          <wpg:cNvGrpSpPr>
                            <a:grpSpLocks/>
                          </wpg:cNvGrpSpPr>
                          <wpg:grpSpPr bwMode="auto">
                            <a:xfrm>
                              <a:off x="-277495" y="0"/>
                              <a:ext cx="2585085" cy="9123680"/>
                              <a:chOff x="861" y="232"/>
                              <a:chExt cx="4071" cy="14368"/>
                            </a:xfrm>
                          </wpg:grpSpPr>
                          <pic:pic xmlns:pic="http://schemas.openxmlformats.org/drawingml/2006/picture">
                            <pic:nvPicPr>
                              <pic:cNvPr id="79"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940" y="232"/>
                                <a:ext cx="1992" cy="1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56"/>
                            <wps:cNvCnPr>
                              <a:cxnSpLocks noChangeShapeType="1"/>
                            </wps:cNvCnPr>
                            <wps:spPr bwMode="auto">
                              <a:xfrm>
                                <a:off x="3457" y="1652"/>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1" name="Line 55"/>
                            <wps:cNvCnPr>
                              <a:cxnSpLocks noChangeShapeType="1"/>
                            </wps:cNvCnPr>
                            <wps:spPr bwMode="auto">
                              <a:xfrm>
                                <a:off x="3459" y="4414"/>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2" name="Line 54"/>
                            <wps:cNvCnPr>
                              <a:cxnSpLocks noChangeShapeType="1"/>
                            </wps:cNvCnPr>
                            <wps:spPr bwMode="auto">
                              <a:xfrm>
                                <a:off x="3458" y="5565"/>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3" name="Line 53"/>
                            <wps:cNvCnPr>
                              <a:cxnSpLocks noChangeShapeType="1"/>
                            </wps:cNvCnPr>
                            <wps:spPr bwMode="auto">
                              <a:xfrm>
                                <a:off x="3453" y="6321"/>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4" name="Line 52"/>
                            <wps:cNvCnPr>
                              <a:cxnSpLocks noChangeShapeType="1"/>
                            </wps:cNvCnPr>
                            <wps:spPr bwMode="auto">
                              <a:xfrm>
                                <a:off x="3435" y="7492"/>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5" name="Line 51"/>
                            <wps:cNvCnPr>
                              <a:cxnSpLocks noChangeShapeType="1"/>
                            </wps:cNvCnPr>
                            <wps:spPr bwMode="auto">
                              <a:xfrm>
                                <a:off x="3435" y="8657"/>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6" name="Line 50"/>
                            <wps:cNvCnPr>
                              <a:cxnSpLocks noChangeShapeType="1"/>
                            </wps:cNvCnPr>
                            <wps:spPr bwMode="auto">
                              <a:xfrm>
                                <a:off x="3434" y="9817"/>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7" name="Line 49"/>
                            <wps:cNvCnPr>
                              <a:cxnSpLocks noChangeShapeType="1"/>
                            </wps:cNvCnPr>
                            <wps:spPr bwMode="auto">
                              <a:xfrm>
                                <a:off x="3438" y="10574"/>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8" name="Line 48"/>
                            <wps:cNvCnPr>
                              <a:cxnSpLocks noChangeShapeType="1"/>
                            </wps:cNvCnPr>
                            <wps:spPr bwMode="auto">
                              <a:xfrm>
                                <a:off x="3433" y="11352"/>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9" name="Line 47"/>
                            <wps:cNvCnPr>
                              <a:cxnSpLocks noChangeShapeType="1"/>
                            </wps:cNvCnPr>
                            <wps:spPr bwMode="auto">
                              <a:xfrm>
                                <a:off x="3427" y="12115"/>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90" name="Line 46"/>
                            <wps:cNvCnPr>
                              <a:cxnSpLocks noChangeShapeType="1"/>
                            </wps:cNvCnPr>
                            <wps:spPr bwMode="auto">
                              <a:xfrm>
                                <a:off x="3430" y="12881"/>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91" name="Text Box 45"/>
                            <wps:cNvSpPr txBox="1">
                              <a:spLocks noChangeArrowheads="1"/>
                            </wps:cNvSpPr>
                            <wps:spPr bwMode="auto">
                              <a:xfrm>
                                <a:off x="1508" y="897"/>
                                <a:ext cx="1922"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7C14" w14:textId="239377F9" w:rsidR="00A7292F" w:rsidRPr="00B1046A" w:rsidRDefault="00A7292F" w:rsidP="008E1F5C">
                                  <w:pPr>
                                    <w:ind w:right="57"/>
                                    <w:jc w:val="right"/>
                                    <w:rPr>
                                      <w:sz w:val="20"/>
                                    </w:rPr>
                                  </w:pPr>
                                  <w:r w:rsidRPr="00A50FD1">
                                    <w:rPr>
                                      <w:sz w:val="20"/>
                                    </w:rPr>
                                    <w:t>Internetverbindung über</w:t>
                                  </w:r>
                                  <w:r>
                                    <w:rPr>
                                      <w:sz w:val="20"/>
                                    </w:rPr>
                                    <w:t xml:space="preserve"> </w:t>
                                  </w:r>
                                  <w:r w:rsidRPr="00B1046A">
                                    <w:rPr>
                                      <w:sz w:val="20"/>
                                    </w:rPr>
                                    <w:t>RJ45</w:t>
                                  </w:r>
                                  <w:r>
                                    <w:rPr>
                                      <w:sz w:val="20"/>
                                    </w:rPr>
                                    <w:t>-Kabel</w:t>
                                  </w:r>
                                </w:p>
                              </w:txbxContent>
                            </wps:txbx>
                            <wps:bodyPr rot="0" vert="horz" wrap="square" lIns="0" tIns="0" rIns="0" bIns="0" anchor="t" anchorCtr="0" upright="1">
                              <a:noAutofit/>
                            </wps:bodyPr>
                          </wps:wsp>
                          <wps:wsp>
                            <wps:cNvPr id="92" name="Text Box 44"/>
                            <wps:cNvSpPr txBox="1">
                              <a:spLocks noChangeArrowheads="1"/>
                            </wps:cNvSpPr>
                            <wps:spPr bwMode="auto">
                              <a:xfrm>
                                <a:off x="1077" y="3345"/>
                                <a:ext cx="2544"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A2D4" w14:textId="668282D2" w:rsidR="00A7292F" w:rsidRPr="008E1F5C" w:rsidRDefault="00A7292F" w:rsidP="008E1F5C">
                                  <w:pPr>
                                    <w:ind w:right="57"/>
                                    <w:jc w:val="right"/>
                                    <w:rPr>
                                      <w:sz w:val="18"/>
                                    </w:rPr>
                                  </w:pPr>
                                  <w:r w:rsidRPr="00A50FD1">
                                    <w:rPr>
                                      <w:sz w:val="18"/>
                                    </w:rPr>
                                    <w:t>Zusätzlicher Sensor</w:t>
                                  </w:r>
                                  <w:r>
                                    <w:rPr>
                                      <w:sz w:val="18"/>
                                    </w:rPr>
                                    <w:t xml:space="preserve"> </w:t>
                                  </w:r>
                                  <w:r w:rsidRPr="008E1F5C">
                                    <w:rPr>
                                      <w:sz w:val="18"/>
                                    </w:rPr>
                                    <w:t>4</w:t>
                                  </w:r>
                                </w:p>
                                <w:p w14:paraId="53C2581C" w14:textId="77777777" w:rsidR="00A7292F" w:rsidRPr="002228ED" w:rsidRDefault="00A7292F" w:rsidP="008E1F5C">
                                  <w:pPr>
                                    <w:ind w:right="57"/>
                                    <w:jc w:val="right"/>
                                    <w:rPr>
                                      <w:sz w:val="14"/>
                                    </w:rPr>
                                  </w:pPr>
                                </w:p>
                                <w:p w14:paraId="61BB13BE" w14:textId="3BE1BD9D" w:rsidR="00A7292F" w:rsidRPr="008E1F5C" w:rsidRDefault="00A7292F" w:rsidP="008E1F5C">
                                  <w:pPr>
                                    <w:ind w:right="57"/>
                                    <w:jc w:val="right"/>
                                    <w:rPr>
                                      <w:sz w:val="18"/>
                                    </w:rPr>
                                  </w:pPr>
                                  <w:r>
                                    <w:rPr>
                                      <w:sz w:val="18"/>
                                    </w:rPr>
                                    <w:t xml:space="preserve">Gemeinsam. Ausgang für </w:t>
                                  </w:r>
                                  <w:r w:rsidRPr="008E1F5C">
                                    <w:rPr>
                                      <w:sz w:val="18"/>
                                    </w:rPr>
                                    <w:t>C4,C3</w:t>
                                  </w:r>
                                </w:p>
                                <w:p w14:paraId="60F15D9A" w14:textId="77777777" w:rsidR="00A7292F" w:rsidRPr="002228ED" w:rsidRDefault="00A7292F" w:rsidP="008E1F5C">
                                  <w:pPr>
                                    <w:ind w:right="57"/>
                                    <w:jc w:val="right"/>
                                    <w:rPr>
                                      <w:sz w:val="14"/>
                                    </w:rPr>
                                  </w:pPr>
                                </w:p>
                                <w:p w14:paraId="26A0C745" w14:textId="549D1D65" w:rsidR="00A7292F" w:rsidRPr="008E1F5C" w:rsidRDefault="00A7292F" w:rsidP="008E1F5C">
                                  <w:pPr>
                                    <w:ind w:right="57"/>
                                    <w:jc w:val="right"/>
                                    <w:rPr>
                                      <w:sz w:val="18"/>
                                    </w:rPr>
                                  </w:pPr>
                                  <w:r w:rsidRPr="00A50FD1">
                                    <w:rPr>
                                      <w:sz w:val="18"/>
                                    </w:rPr>
                                    <w:t>Zusätzlicher Sensor</w:t>
                                  </w:r>
                                  <w:r>
                                    <w:rPr>
                                      <w:sz w:val="18"/>
                                    </w:rPr>
                                    <w:t xml:space="preserve"> </w:t>
                                  </w:r>
                                  <w:r w:rsidRPr="008E1F5C">
                                    <w:rPr>
                                      <w:sz w:val="18"/>
                                    </w:rPr>
                                    <w:t>3</w:t>
                                  </w:r>
                                </w:p>
                              </w:txbxContent>
                            </wps:txbx>
                            <wps:bodyPr rot="0" vert="horz" wrap="square" lIns="0" tIns="0" rIns="0" bIns="0" anchor="t" anchorCtr="0" upright="1">
                              <a:noAutofit/>
                            </wps:bodyPr>
                          </wps:wsp>
                          <wps:wsp>
                            <wps:cNvPr id="93" name="Text Box 43"/>
                            <wps:cNvSpPr txBox="1">
                              <a:spLocks noChangeArrowheads="1"/>
                            </wps:cNvSpPr>
                            <wps:spPr bwMode="auto">
                              <a:xfrm>
                                <a:off x="957" y="6401"/>
                                <a:ext cx="2457"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75A2" w14:textId="0296F180" w:rsidR="00A7292F" w:rsidRPr="00B1046A" w:rsidRDefault="00A7292F" w:rsidP="00526CF1">
                                  <w:pPr>
                                    <w:ind w:right="57"/>
                                    <w:jc w:val="right"/>
                                    <w:rPr>
                                      <w:sz w:val="18"/>
                                    </w:rPr>
                                  </w:pPr>
                                  <w:r>
                                    <w:rPr>
                                      <w:sz w:val="18"/>
                                    </w:rPr>
                                    <w:t>Raumth</w:t>
                                  </w:r>
                                  <w:r w:rsidRPr="00B1046A">
                                    <w:rPr>
                                      <w:sz w:val="18"/>
                                    </w:rPr>
                                    <w:t>ermostat 2</w:t>
                                  </w:r>
                                </w:p>
                                <w:p w14:paraId="0F5DC224" w14:textId="77777777" w:rsidR="00A7292F" w:rsidRPr="00526CF1" w:rsidRDefault="00A7292F" w:rsidP="00526CF1">
                                  <w:pPr>
                                    <w:ind w:right="57"/>
                                    <w:jc w:val="right"/>
                                    <w:rPr>
                                      <w:sz w:val="14"/>
                                    </w:rPr>
                                  </w:pPr>
                                </w:p>
                                <w:p w14:paraId="1AED8871" w14:textId="0BAC764F" w:rsidR="00A7292F" w:rsidRDefault="00A7292F" w:rsidP="00526CF1">
                                  <w:pPr>
                                    <w:ind w:right="57"/>
                                    <w:jc w:val="right"/>
                                    <w:rPr>
                                      <w:sz w:val="18"/>
                                    </w:rPr>
                                  </w:pPr>
                                  <w:r>
                                    <w:rPr>
                                      <w:sz w:val="18"/>
                                    </w:rPr>
                                    <w:t>Gem</w:t>
                                  </w:r>
                                  <w:r w:rsidRPr="00B1046A">
                                    <w:rPr>
                                      <w:sz w:val="18"/>
                                    </w:rPr>
                                    <w:t>.</w:t>
                                  </w:r>
                                  <w:r>
                                    <w:rPr>
                                      <w:sz w:val="18"/>
                                    </w:rPr>
                                    <w:t xml:space="preserve"> Ausgang </w:t>
                                  </w:r>
                                  <w:r w:rsidRPr="00B1046A">
                                    <w:rPr>
                                      <w:sz w:val="18"/>
                                    </w:rPr>
                                    <w:t xml:space="preserve">Room </w:t>
                                  </w:r>
                                  <w:r>
                                    <w:rPr>
                                      <w:sz w:val="18"/>
                                    </w:rPr>
                                    <w:t>R</w:t>
                                  </w:r>
                                  <w:r w:rsidRPr="00B1046A">
                                    <w:rPr>
                                      <w:sz w:val="18"/>
                                    </w:rPr>
                                    <w:t>eg.1,2</w:t>
                                  </w:r>
                                </w:p>
                                <w:p w14:paraId="259814B8" w14:textId="77777777" w:rsidR="00A7292F" w:rsidRPr="00526CF1" w:rsidRDefault="00A7292F" w:rsidP="00526CF1">
                                  <w:pPr>
                                    <w:ind w:right="57"/>
                                    <w:jc w:val="right"/>
                                    <w:rPr>
                                      <w:sz w:val="14"/>
                                    </w:rPr>
                                  </w:pPr>
                                </w:p>
                                <w:p w14:paraId="565F9D20" w14:textId="23C8C4C6" w:rsidR="00A7292F" w:rsidRPr="00B1046A" w:rsidRDefault="00A7292F" w:rsidP="00526CF1">
                                  <w:pPr>
                                    <w:ind w:right="57"/>
                                    <w:jc w:val="right"/>
                                    <w:rPr>
                                      <w:sz w:val="18"/>
                                    </w:rPr>
                                  </w:pPr>
                                  <w:r>
                                    <w:rPr>
                                      <w:sz w:val="18"/>
                                    </w:rPr>
                                    <w:t>Raumth</w:t>
                                  </w:r>
                                  <w:r w:rsidRPr="00B1046A">
                                    <w:rPr>
                                      <w:sz w:val="18"/>
                                    </w:rPr>
                                    <w:t>ermostat 1</w:t>
                                  </w:r>
                                </w:p>
                              </w:txbxContent>
                            </wps:txbx>
                            <wps:bodyPr rot="0" vert="horz" wrap="square" lIns="0" tIns="0" rIns="0" bIns="0" anchor="t" anchorCtr="0" upright="1">
                              <a:noAutofit/>
                            </wps:bodyPr>
                          </wps:wsp>
                          <wps:wsp>
                            <wps:cNvPr id="94" name="Text Box 42"/>
                            <wps:cNvSpPr txBox="1">
                              <a:spLocks noChangeArrowheads="1"/>
                            </wps:cNvSpPr>
                            <wps:spPr bwMode="auto">
                              <a:xfrm>
                                <a:off x="1492" y="10855"/>
                                <a:ext cx="192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83D1" w14:textId="3750D191" w:rsidR="00A7292F" w:rsidRPr="00B1046A" w:rsidRDefault="00A7292F" w:rsidP="00526CF1">
                                  <w:pPr>
                                    <w:ind w:right="57"/>
                                    <w:jc w:val="right"/>
                                    <w:rPr>
                                      <w:sz w:val="18"/>
                                    </w:rPr>
                                  </w:pPr>
                                  <w:r>
                                    <w:rPr>
                                      <w:sz w:val="18"/>
                                    </w:rPr>
                                    <w:t xml:space="preserve">Abgastemperatursensor </w:t>
                                  </w:r>
                                </w:p>
                              </w:txbxContent>
                            </wps:txbx>
                            <wps:bodyPr rot="0" vert="horz" wrap="square" lIns="0" tIns="0" rIns="0" bIns="0" anchor="t" anchorCtr="0" upright="1">
                              <a:noAutofit/>
                            </wps:bodyPr>
                          </wps:wsp>
                          <wps:wsp>
                            <wps:cNvPr id="95" name="Text Box 41"/>
                            <wps:cNvSpPr txBox="1">
                              <a:spLocks noChangeArrowheads="1"/>
                            </wps:cNvSpPr>
                            <wps:spPr bwMode="auto">
                              <a:xfrm>
                                <a:off x="1358" y="11625"/>
                                <a:ext cx="205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6343" w14:textId="4DE432C0" w:rsidR="00A7292F" w:rsidRPr="00B1046A" w:rsidRDefault="00A7292F" w:rsidP="00526CF1">
                                  <w:pPr>
                                    <w:ind w:right="57"/>
                                    <w:jc w:val="right"/>
                                    <w:rPr>
                                      <w:sz w:val="18"/>
                                    </w:rPr>
                                  </w:pPr>
                                  <w:r w:rsidRPr="00B1046A">
                                    <w:rPr>
                                      <w:sz w:val="18"/>
                                    </w:rPr>
                                    <w:t>T</w:t>
                                  </w:r>
                                  <w:r w:rsidR="00046ACA">
                                    <w:rPr>
                                      <w:sz w:val="18"/>
                                    </w:rPr>
                                    <w:t>h</w:t>
                                  </w:r>
                                  <w:r w:rsidRPr="00B1046A">
                                    <w:rPr>
                                      <w:sz w:val="18"/>
                                    </w:rPr>
                                    <w:t>ermik</w:t>
                                  </w:r>
                                  <w:r>
                                    <w:rPr>
                                      <w:sz w:val="18"/>
                                    </w:rPr>
                                    <w:t>-</w:t>
                                  </w:r>
                                  <w:r w:rsidRPr="00A50FD1">
                                    <w:t xml:space="preserve"> </w:t>
                                  </w:r>
                                  <w:r w:rsidRPr="00A50FD1">
                                    <w:rPr>
                                      <w:sz w:val="18"/>
                                    </w:rPr>
                                    <w:t>Sicherheitssensor</w:t>
                                  </w:r>
                                </w:p>
                              </w:txbxContent>
                            </wps:txbx>
                            <wps:bodyPr rot="0" vert="horz" wrap="square" lIns="0" tIns="0" rIns="0" bIns="0" anchor="t" anchorCtr="0" upright="1">
                              <a:noAutofit/>
                            </wps:bodyPr>
                          </wps:wsp>
                          <wps:wsp>
                            <wps:cNvPr id="96" name="Text Box 40"/>
                            <wps:cNvSpPr txBox="1">
                              <a:spLocks noChangeArrowheads="1"/>
                            </wps:cNvSpPr>
                            <wps:spPr bwMode="auto">
                              <a:xfrm>
                                <a:off x="1400" y="12372"/>
                                <a:ext cx="203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9106" w14:textId="13F1794A" w:rsidR="00A7292F" w:rsidRPr="00B1046A" w:rsidRDefault="00A7292F" w:rsidP="00526CF1">
                                  <w:pPr>
                                    <w:ind w:right="57"/>
                                    <w:jc w:val="right"/>
                                    <w:rPr>
                                      <w:sz w:val="18"/>
                                    </w:rPr>
                                  </w:pPr>
                                  <w:r>
                                    <w:rPr>
                                      <w:sz w:val="18"/>
                                    </w:rPr>
                                    <w:t>ZH-Sensor</w:t>
                                  </w:r>
                                </w:p>
                              </w:txbxContent>
                            </wps:txbx>
                            <wps:bodyPr rot="0" vert="horz" wrap="square" lIns="0" tIns="0" rIns="0" bIns="0" anchor="t" anchorCtr="0" upright="1">
                              <a:noAutofit/>
                            </wps:bodyPr>
                          </wps:wsp>
                          <wps:wsp>
                            <wps:cNvPr id="97" name="Text Box 39"/>
                            <wps:cNvSpPr txBox="1">
                              <a:spLocks noChangeArrowheads="1"/>
                            </wps:cNvSpPr>
                            <wps:spPr bwMode="auto">
                              <a:xfrm>
                                <a:off x="1209" y="12942"/>
                                <a:ext cx="225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4140" w14:textId="0972AF8B" w:rsidR="00A7292F" w:rsidRPr="00526CF1" w:rsidRDefault="00A7292F" w:rsidP="00526CF1">
                                  <w:pPr>
                                    <w:ind w:right="57"/>
                                    <w:jc w:val="right"/>
                                    <w:rPr>
                                      <w:sz w:val="18"/>
                                    </w:rPr>
                                  </w:pPr>
                                  <w:r>
                                    <w:rPr>
                                      <w:sz w:val="18"/>
                                    </w:rPr>
                                    <w:t>Temperatursensor des inneren Beschickers</w:t>
                                  </w:r>
                                </w:p>
                                <w:p w14:paraId="2E6D0A0B" w14:textId="77777777" w:rsidR="00A7292F" w:rsidRPr="00F25E65" w:rsidRDefault="00A7292F" w:rsidP="00526CF1">
                                  <w:pPr>
                                    <w:ind w:right="57"/>
                                    <w:jc w:val="right"/>
                                    <w:rPr>
                                      <w:sz w:val="6"/>
                                    </w:rPr>
                                  </w:pPr>
                                </w:p>
                                <w:p w14:paraId="28272103" w14:textId="0D0D0853" w:rsidR="00A7292F" w:rsidRPr="00F25E65" w:rsidRDefault="00A7292F" w:rsidP="00526CF1">
                                  <w:pPr>
                                    <w:ind w:right="57"/>
                                    <w:jc w:val="right"/>
                                    <w:rPr>
                                      <w:sz w:val="18"/>
                                    </w:rPr>
                                  </w:pPr>
                                  <w:r>
                                    <w:rPr>
                                      <w:sz w:val="18"/>
                                    </w:rPr>
                                    <w:t>Gem</w:t>
                                  </w:r>
                                  <w:r w:rsidRPr="00F25E65">
                                    <w:rPr>
                                      <w:sz w:val="18"/>
                                    </w:rPr>
                                    <w:t xml:space="preserve">. </w:t>
                                  </w:r>
                                  <w:r>
                                    <w:rPr>
                                      <w:sz w:val="18"/>
                                    </w:rPr>
                                    <w:t xml:space="preserve">Ausgang für </w:t>
                                  </w:r>
                                  <w:r w:rsidRPr="00F25E65">
                                    <w:rPr>
                                      <w:sz w:val="18"/>
                                    </w:rPr>
                                    <w:t xml:space="preserve">Feeder </w:t>
                                  </w:r>
                                  <w:r>
                                    <w:rPr>
                                      <w:sz w:val="18"/>
                                    </w:rPr>
                                    <w:t xml:space="preserve">und </w:t>
                                  </w:r>
                                  <w:r w:rsidRPr="00F25E65">
                                    <w:rPr>
                                      <w:sz w:val="18"/>
                                    </w:rPr>
                                    <w:t>Fire sens.</w:t>
                                  </w:r>
                                </w:p>
                                <w:p w14:paraId="002A41D7" w14:textId="77777777" w:rsidR="00A7292F" w:rsidRPr="00F25E65" w:rsidRDefault="00A7292F" w:rsidP="00526CF1">
                                  <w:pPr>
                                    <w:ind w:right="57"/>
                                    <w:jc w:val="right"/>
                                    <w:rPr>
                                      <w:sz w:val="6"/>
                                    </w:rPr>
                                  </w:pPr>
                                </w:p>
                                <w:p w14:paraId="702C8F19" w14:textId="24509A45" w:rsidR="00A7292F" w:rsidRPr="00B1046A" w:rsidRDefault="00A7292F" w:rsidP="00526CF1">
                                  <w:pPr>
                                    <w:ind w:right="57"/>
                                    <w:jc w:val="right"/>
                                    <w:rPr>
                                      <w:sz w:val="18"/>
                                    </w:rPr>
                                  </w:pPr>
                                  <w:r>
                                    <w:rPr>
                                      <w:sz w:val="18"/>
                                    </w:rPr>
                                    <w:t>Ph</w:t>
                                  </w:r>
                                  <w:r w:rsidRPr="00B1046A">
                                    <w:rPr>
                                      <w:sz w:val="18"/>
                                    </w:rPr>
                                    <w:t>otosen</w:t>
                                  </w:r>
                                  <w:r>
                                    <w:rPr>
                                      <w:sz w:val="18"/>
                                    </w:rPr>
                                    <w:t>s</w:t>
                                  </w:r>
                                  <w:r w:rsidRPr="00B1046A">
                                    <w:rPr>
                                      <w:sz w:val="18"/>
                                    </w:rPr>
                                    <w:t>or (</w:t>
                                  </w:r>
                                  <w:r w:rsidRPr="001A2C2A">
                                    <w:rPr>
                                      <w:sz w:val="18"/>
                                    </w:rPr>
                                    <w:t>Flammensensor</w:t>
                                  </w:r>
                                  <w:r w:rsidRPr="00B1046A">
                                    <w:rPr>
                                      <w:sz w:val="18"/>
                                    </w:rPr>
                                    <w:t>)</w:t>
                                  </w:r>
                                </w:p>
                              </w:txbxContent>
                            </wps:txbx>
                            <wps:bodyPr rot="0" vert="horz" wrap="square" lIns="0" tIns="0" rIns="0" bIns="0" anchor="t" anchorCtr="0" upright="1">
                              <a:noAutofit/>
                            </wps:bodyPr>
                          </wps:wsp>
                          <wps:wsp>
                            <wps:cNvPr id="292" name="Text Box 45"/>
                            <wps:cNvSpPr txBox="1">
                              <a:spLocks noChangeArrowheads="1"/>
                            </wps:cNvSpPr>
                            <wps:spPr bwMode="auto">
                              <a:xfrm>
                                <a:off x="1492" y="1741"/>
                                <a:ext cx="1922"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D5D0" w14:textId="3C6283DD" w:rsidR="00A7292F" w:rsidRPr="00B1046A" w:rsidRDefault="00A7292F" w:rsidP="008E1F5C">
                                  <w:pPr>
                                    <w:ind w:right="57"/>
                                    <w:jc w:val="right"/>
                                    <w:rPr>
                                      <w:sz w:val="20"/>
                                    </w:rPr>
                                  </w:pPr>
                                  <w:r w:rsidRPr="00A50FD1">
                                    <w:rPr>
                                      <w:sz w:val="20"/>
                                    </w:rPr>
                                    <w:t>RS-Ausgänge für Zubehör, das über den Datenbus kommunizier</w:t>
                                  </w:r>
                                  <w:r>
                                    <w:rPr>
                                      <w:sz w:val="20"/>
                                    </w:rPr>
                                    <w:t>t</w:t>
                                  </w:r>
                                </w:p>
                              </w:txbxContent>
                            </wps:txbx>
                            <wps:bodyPr rot="0" vert="horz" wrap="square" lIns="0" tIns="0" rIns="0" bIns="0" anchor="t" anchorCtr="0" upright="1">
                              <a:noAutofit/>
                            </wps:bodyPr>
                          </wps:wsp>
                          <wps:wsp>
                            <wps:cNvPr id="293" name="Text Box 44"/>
                            <wps:cNvSpPr txBox="1">
                              <a:spLocks noChangeArrowheads="1"/>
                            </wps:cNvSpPr>
                            <wps:spPr bwMode="auto">
                              <a:xfrm>
                                <a:off x="1017" y="4501"/>
                                <a:ext cx="2397"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A936" w14:textId="2D363B8B" w:rsidR="00A7292F" w:rsidRDefault="00A7292F" w:rsidP="008E1F5C">
                                  <w:pPr>
                                    <w:ind w:right="57"/>
                                    <w:jc w:val="right"/>
                                    <w:rPr>
                                      <w:sz w:val="18"/>
                                    </w:rPr>
                                  </w:pPr>
                                  <w:r w:rsidRPr="00A50FD1">
                                    <w:rPr>
                                      <w:sz w:val="18"/>
                                    </w:rPr>
                                    <w:t>Zusätzlicher Sensor</w:t>
                                  </w:r>
                                  <w:r>
                                    <w:rPr>
                                      <w:sz w:val="18"/>
                                    </w:rPr>
                                    <w:t xml:space="preserve"> </w:t>
                                  </w:r>
                                  <w:r w:rsidRPr="008E1F5C">
                                    <w:rPr>
                                      <w:sz w:val="18"/>
                                    </w:rPr>
                                    <w:t>2</w:t>
                                  </w:r>
                                </w:p>
                                <w:p w14:paraId="1AB970D6" w14:textId="77777777" w:rsidR="00A7292F" w:rsidRPr="002228ED" w:rsidRDefault="00A7292F" w:rsidP="008E1F5C">
                                  <w:pPr>
                                    <w:ind w:right="57"/>
                                    <w:jc w:val="right"/>
                                    <w:rPr>
                                      <w:sz w:val="14"/>
                                    </w:rPr>
                                  </w:pPr>
                                </w:p>
                                <w:p w14:paraId="572A761E" w14:textId="316530FF" w:rsidR="00A7292F" w:rsidRDefault="00A7292F" w:rsidP="008E1F5C">
                                  <w:pPr>
                                    <w:ind w:right="57"/>
                                    <w:jc w:val="right"/>
                                    <w:rPr>
                                      <w:sz w:val="18"/>
                                    </w:rPr>
                                  </w:pPr>
                                  <w:r>
                                    <w:rPr>
                                      <w:sz w:val="18"/>
                                    </w:rPr>
                                    <w:t xml:space="preserve">Gemeinsam. Ausgang für </w:t>
                                  </w:r>
                                  <w:r w:rsidRPr="008E1F5C">
                                    <w:rPr>
                                      <w:sz w:val="18"/>
                                    </w:rPr>
                                    <w:t>C2,C1</w:t>
                                  </w:r>
                                </w:p>
                                <w:p w14:paraId="13023577" w14:textId="77777777" w:rsidR="00A7292F" w:rsidRPr="002228ED" w:rsidRDefault="00A7292F" w:rsidP="008E1F5C">
                                  <w:pPr>
                                    <w:ind w:right="57"/>
                                    <w:jc w:val="right"/>
                                    <w:rPr>
                                      <w:sz w:val="14"/>
                                    </w:rPr>
                                  </w:pPr>
                                </w:p>
                                <w:p w14:paraId="56C9E488" w14:textId="03B7C4A5" w:rsidR="00A7292F" w:rsidRPr="008E1F5C" w:rsidRDefault="00A7292F" w:rsidP="008E1F5C">
                                  <w:pPr>
                                    <w:ind w:right="57"/>
                                    <w:jc w:val="right"/>
                                    <w:rPr>
                                      <w:sz w:val="18"/>
                                    </w:rPr>
                                  </w:pPr>
                                  <w:r w:rsidRPr="00A50FD1">
                                    <w:rPr>
                                      <w:sz w:val="18"/>
                                    </w:rPr>
                                    <w:t>Zusätzlicher Sensor</w:t>
                                  </w:r>
                                  <w:r>
                                    <w:rPr>
                                      <w:sz w:val="18"/>
                                    </w:rPr>
                                    <w:t xml:space="preserve"> </w:t>
                                  </w:r>
                                  <w:r w:rsidRPr="008E1F5C">
                                    <w:rPr>
                                      <w:sz w:val="18"/>
                                    </w:rPr>
                                    <w:t>1</w:t>
                                  </w:r>
                                </w:p>
                              </w:txbxContent>
                            </wps:txbx>
                            <wps:bodyPr rot="0" vert="horz" wrap="square" lIns="0" tIns="0" rIns="0" bIns="0" anchor="t" anchorCtr="0" upright="1">
                              <a:noAutofit/>
                            </wps:bodyPr>
                          </wps:wsp>
                          <wps:wsp>
                            <wps:cNvPr id="304" name="Text Box 44"/>
                            <wps:cNvSpPr txBox="1">
                              <a:spLocks noChangeArrowheads="1"/>
                            </wps:cNvSpPr>
                            <wps:spPr bwMode="auto">
                              <a:xfrm>
                                <a:off x="1281" y="5842"/>
                                <a:ext cx="214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A1D9" w14:textId="563D3CCB" w:rsidR="00A7292F" w:rsidRPr="008E1F5C" w:rsidRDefault="00A7292F" w:rsidP="008E1F5C">
                                  <w:pPr>
                                    <w:ind w:right="57"/>
                                    <w:jc w:val="right"/>
                                    <w:rPr>
                                      <w:sz w:val="18"/>
                                    </w:rPr>
                                  </w:pPr>
                                  <w:r w:rsidRPr="008E1F5C">
                                    <w:rPr>
                                      <w:sz w:val="18"/>
                                    </w:rPr>
                                    <w:t>Sol</w:t>
                                  </w:r>
                                  <w:r>
                                    <w:rPr>
                                      <w:sz w:val="18"/>
                                    </w:rPr>
                                    <w:t>arkontakt</w:t>
                                  </w:r>
                                </w:p>
                              </w:txbxContent>
                            </wps:txbx>
                            <wps:bodyPr rot="0" vert="horz" wrap="square" lIns="0" tIns="0" rIns="0" bIns="0" anchor="t" anchorCtr="0" upright="1">
                              <a:noAutofit/>
                            </wps:bodyPr>
                          </wps:wsp>
                          <wps:wsp>
                            <wps:cNvPr id="305" name="Text Box 43"/>
                            <wps:cNvSpPr txBox="1">
                              <a:spLocks noChangeArrowheads="1"/>
                            </wps:cNvSpPr>
                            <wps:spPr bwMode="auto">
                              <a:xfrm>
                                <a:off x="1350" y="7558"/>
                                <a:ext cx="2064"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42E14" w14:textId="23C62439" w:rsidR="00A7292F" w:rsidRPr="00F25E65" w:rsidRDefault="00A7292F" w:rsidP="00526CF1">
                                  <w:pPr>
                                    <w:ind w:right="57"/>
                                    <w:jc w:val="right"/>
                                    <w:rPr>
                                      <w:sz w:val="4"/>
                                    </w:rPr>
                                  </w:pPr>
                                  <w:r w:rsidRPr="00A50FD1">
                                    <w:rPr>
                                      <w:sz w:val="18"/>
                                    </w:rPr>
                                    <w:t>Außensensor</w:t>
                                  </w:r>
                                </w:p>
                                <w:p w14:paraId="3F788238" w14:textId="68C078FB" w:rsidR="00A7292F" w:rsidRPr="00F25E65" w:rsidRDefault="00046ACA" w:rsidP="00526CF1">
                                  <w:pPr>
                                    <w:ind w:right="57"/>
                                    <w:jc w:val="right"/>
                                    <w:rPr>
                                      <w:sz w:val="18"/>
                                    </w:rPr>
                                  </w:pPr>
                                  <w:r>
                                    <w:rPr>
                                      <w:sz w:val="18"/>
                                    </w:rPr>
                                    <w:t>Gem.</w:t>
                                  </w:r>
                                  <w:r w:rsidR="00A7292F" w:rsidRPr="00F25E65">
                                    <w:rPr>
                                      <w:sz w:val="18"/>
                                    </w:rPr>
                                    <w:t xml:space="preserve"> </w:t>
                                  </w:r>
                                  <w:r w:rsidR="00A7292F">
                                    <w:rPr>
                                      <w:sz w:val="18"/>
                                    </w:rPr>
                                    <w:t>Ausgang, Außen- und Rücklaufsensor</w:t>
                                  </w:r>
                                </w:p>
                                <w:p w14:paraId="0D2866BA" w14:textId="77777777" w:rsidR="00A7292F" w:rsidRPr="00F25E65" w:rsidRDefault="00A7292F" w:rsidP="00526CF1">
                                  <w:pPr>
                                    <w:ind w:right="57"/>
                                    <w:jc w:val="right"/>
                                    <w:rPr>
                                      <w:sz w:val="4"/>
                                    </w:rPr>
                                  </w:pPr>
                                </w:p>
                                <w:p w14:paraId="61F9B2E1" w14:textId="04A21EF2" w:rsidR="00A7292F" w:rsidRDefault="00A7292F" w:rsidP="00526CF1">
                                  <w:pPr>
                                    <w:ind w:right="57"/>
                                    <w:jc w:val="right"/>
                                    <w:rPr>
                                      <w:sz w:val="18"/>
                                    </w:rPr>
                                  </w:pPr>
                                  <w:r>
                                    <w:rPr>
                                      <w:sz w:val="18"/>
                                    </w:rPr>
                                    <w:t>Rückwassersensor</w:t>
                                  </w:r>
                                </w:p>
                              </w:txbxContent>
                            </wps:txbx>
                            <wps:bodyPr rot="0" vert="horz" wrap="square" lIns="0" tIns="0" rIns="0" bIns="0" anchor="t" anchorCtr="0" upright="1">
                              <a:noAutofit/>
                            </wps:bodyPr>
                          </wps:wsp>
                          <wps:wsp>
                            <wps:cNvPr id="306" name="Text Box 43"/>
                            <wps:cNvSpPr txBox="1">
                              <a:spLocks noChangeArrowheads="1"/>
                            </wps:cNvSpPr>
                            <wps:spPr bwMode="auto">
                              <a:xfrm>
                                <a:off x="861" y="8715"/>
                                <a:ext cx="2553"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4D45" w14:textId="5B7564EF" w:rsidR="00A7292F" w:rsidRDefault="00A7292F" w:rsidP="00526CF1">
                                  <w:pPr>
                                    <w:ind w:right="57"/>
                                    <w:jc w:val="right"/>
                                    <w:rPr>
                                      <w:sz w:val="18"/>
                                    </w:rPr>
                                  </w:pPr>
                                  <w:r>
                                    <w:rPr>
                                      <w:sz w:val="18"/>
                                    </w:rPr>
                                    <w:t>Ventilsensor</w:t>
                                  </w:r>
                                  <w:r w:rsidRPr="00B1046A">
                                    <w:rPr>
                                      <w:sz w:val="18"/>
                                    </w:rPr>
                                    <w:t xml:space="preserve"> 2</w:t>
                                  </w:r>
                                </w:p>
                                <w:p w14:paraId="23B55118" w14:textId="77777777" w:rsidR="00A7292F" w:rsidRPr="00526CF1" w:rsidRDefault="00A7292F" w:rsidP="00526CF1">
                                  <w:pPr>
                                    <w:ind w:right="57"/>
                                    <w:jc w:val="right"/>
                                    <w:rPr>
                                      <w:sz w:val="14"/>
                                    </w:rPr>
                                  </w:pPr>
                                </w:p>
                                <w:p w14:paraId="7DF4D776" w14:textId="1EAF43F6" w:rsidR="00A7292F" w:rsidRDefault="00A7292F" w:rsidP="00526CF1">
                                  <w:pPr>
                                    <w:ind w:right="57"/>
                                    <w:jc w:val="right"/>
                                    <w:rPr>
                                      <w:sz w:val="18"/>
                                    </w:rPr>
                                  </w:pPr>
                                  <w:r>
                                    <w:rPr>
                                      <w:sz w:val="18"/>
                                    </w:rPr>
                                    <w:t>Gem</w:t>
                                  </w:r>
                                  <w:r w:rsidRPr="00B1046A">
                                    <w:rPr>
                                      <w:sz w:val="18"/>
                                    </w:rPr>
                                    <w:t xml:space="preserve">. </w:t>
                                  </w:r>
                                  <w:r>
                                    <w:rPr>
                                      <w:sz w:val="18"/>
                                    </w:rPr>
                                    <w:t>Ausgang für Va</w:t>
                                  </w:r>
                                  <w:r w:rsidRPr="00B1046A">
                                    <w:rPr>
                                      <w:sz w:val="18"/>
                                    </w:rPr>
                                    <w:t>l.2, Val.1</w:t>
                                  </w:r>
                                </w:p>
                                <w:p w14:paraId="34FAD097" w14:textId="77777777" w:rsidR="00A7292F" w:rsidRPr="00526CF1" w:rsidRDefault="00A7292F" w:rsidP="00526CF1">
                                  <w:pPr>
                                    <w:ind w:right="57"/>
                                    <w:jc w:val="right"/>
                                    <w:rPr>
                                      <w:sz w:val="14"/>
                                    </w:rPr>
                                  </w:pPr>
                                </w:p>
                                <w:p w14:paraId="1520FB1D" w14:textId="0FC23E7E" w:rsidR="00A7292F" w:rsidRPr="00B1046A" w:rsidRDefault="00A7292F" w:rsidP="00526CF1">
                                  <w:pPr>
                                    <w:ind w:right="57"/>
                                    <w:jc w:val="right"/>
                                    <w:rPr>
                                      <w:sz w:val="18"/>
                                    </w:rPr>
                                  </w:pPr>
                                  <w:r>
                                    <w:rPr>
                                      <w:sz w:val="18"/>
                                    </w:rPr>
                                    <w:t>Ventilsensor</w:t>
                                  </w:r>
                                  <w:r w:rsidRPr="00B1046A">
                                    <w:rPr>
                                      <w:sz w:val="18"/>
                                    </w:rPr>
                                    <w:t xml:space="preserve"> 1</w:t>
                                  </w:r>
                                </w:p>
                              </w:txbxContent>
                            </wps:txbx>
                            <wps:bodyPr rot="0" vert="horz" wrap="square" lIns="0" tIns="0" rIns="0" bIns="0" anchor="t" anchorCtr="0" upright="1">
                              <a:noAutofit/>
                            </wps:bodyPr>
                          </wps:wsp>
                          <wps:wsp>
                            <wps:cNvPr id="307" name="Text Box 43"/>
                            <wps:cNvSpPr txBox="1">
                              <a:spLocks noChangeArrowheads="1"/>
                            </wps:cNvSpPr>
                            <wps:spPr bwMode="auto">
                              <a:xfrm>
                                <a:off x="1209" y="10074"/>
                                <a:ext cx="218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5360" w14:textId="57E32B78" w:rsidR="00A7292F" w:rsidRPr="00B1046A" w:rsidRDefault="00A7292F" w:rsidP="00526CF1">
                                  <w:pPr>
                                    <w:ind w:right="57"/>
                                    <w:jc w:val="right"/>
                                    <w:rPr>
                                      <w:sz w:val="18"/>
                                    </w:rPr>
                                  </w:pPr>
                                  <w:r>
                                    <w:rPr>
                                      <w:sz w:val="18"/>
                                    </w:rPr>
                                    <w:t>WW-Sensor</w:t>
                                  </w:r>
                                </w:p>
                              </w:txbxContent>
                            </wps:txbx>
                            <wps:bodyPr rot="0" vert="horz" wrap="square" lIns="0" tIns="0" rIns="0" bIns="0" anchor="t" anchorCtr="0" upright="1">
                              <a:noAutofit/>
                            </wps:bodyPr>
                          </wps:wsp>
                        </wpg:grpSp>
                        <wpg:grpSp>
                          <wpg:cNvPr id="38" name="Group 18"/>
                          <wpg:cNvGrpSpPr>
                            <a:grpSpLocks/>
                          </wpg:cNvGrpSpPr>
                          <wpg:grpSpPr bwMode="auto">
                            <a:xfrm>
                              <a:off x="4127500" y="19050"/>
                              <a:ext cx="1197610" cy="9075420"/>
                              <a:chOff x="7793" y="260"/>
                              <a:chExt cx="1886" cy="14292"/>
                            </a:xfrm>
                          </wpg:grpSpPr>
                          <pic:pic xmlns:pic="http://schemas.openxmlformats.org/drawingml/2006/picture">
                            <pic:nvPicPr>
                              <pic:cNvPr id="4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793" y="260"/>
                                <a:ext cx="1886" cy="1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6"/>
                            <wps:cNvCnPr>
                              <a:cxnSpLocks noChangeShapeType="1"/>
                            </wps:cNvCnPr>
                            <wps:spPr bwMode="auto">
                              <a:xfrm>
                                <a:off x="8294" y="1577"/>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8298" y="2709"/>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6" name="Line 34"/>
                            <wps:cNvCnPr>
                              <a:cxnSpLocks noChangeShapeType="1"/>
                            </wps:cNvCnPr>
                            <wps:spPr bwMode="auto">
                              <a:xfrm>
                                <a:off x="8302" y="3479"/>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8" name="Line 33"/>
                            <wps:cNvCnPr>
                              <a:cxnSpLocks noChangeShapeType="1"/>
                            </wps:cNvCnPr>
                            <wps:spPr bwMode="auto">
                              <a:xfrm>
                                <a:off x="8283" y="4266"/>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0" name="Line 32"/>
                            <wps:cNvCnPr>
                              <a:cxnSpLocks noChangeShapeType="1"/>
                            </wps:cNvCnPr>
                            <wps:spPr bwMode="auto">
                              <a:xfrm>
                                <a:off x="8287" y="5036"/>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2" name="Line 31"/>
                            <wps:cNvCnPr>
                              <a:cxnSpLocks noChangeShapeType="1"/>
                            </wps:cNvCnPr>
                            <wps:spPr bwMode="auto">
                              <a:xfrm>
                                <a:off x="8298" y="5796"/>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4" name="Line 30"/>
                            <wps:cNvCnPr>
                              <a:cxnSpLocks noChangeShapeType="1"/>
                            </wps:cNvCnPr>
                            <wps:spPr bwMode="auto">
                              <a:xfrm>
                                <a:off x="8302" y="6566"/>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6" name="Line 29"/>
                            <wps:cNvCnPr>
                              <a:cxnSpLocks noChangeShapeType="1"/>
                            </wps:cNvCnPr>
                            <wps:spPr bwMode="auto">
                              <a:xfrm>
                                <a:off x="8313" y="7393"/>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8" name="Line 28"/>
                            <wps:cNvCnPr>
                              <a:cxnSpLocks noChangeShapeType="1"/>
                            </wps:cNvCnPr>
                            <wps:spPr bwMode="auto">
                              <a:xfrm>
                                <a:off x="8317" y="8163"/>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0" name="Line 27"/>
                            <wps:cNvCnPr>
                              <a:cxnSpLocks noChangeShapeType="1"/>
                            </wps:cNvCnPr>
                            <wps:spPr bwMode="auto">
                              <a:xfrm>
                                <a:off x="8298" y="8923"/>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a:cxnSpLocks noChangeShapeType="1"/>
                            </wps:cNvCnPr>
                            <wps:spPr bwMode="auto">
                              <a:xfrm>
                                <a:off x="8302" y="9693"/>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a:off x="8297" y="10535"/>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6" name="Line 24"/>
                            <wps:cNvCnPr>
                              <a:cxnSpLocks noChangeShapeType="1"/>
                            </wps:cNvCnPr>
                            <wps:spPr bwMode="auto">
                              <a:xfrm>
                                <a:off x="8301" y="11305"/>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8" name="Line 23"/>
                            <wps:cNvCnPr>
                              <a:cxnSpLocks noChangeShapeType="1"/>
                            </wps:cNvCnPr>
                            <wps:spPr bwMode="auto">
                              <a:xfrm>
                                <a:off x="8295" y="12062"/>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70" name="Line 22"/>
                            <wps:cNvCnPr>
                              <a:cxnSpLocks noChangeShapeType="1"/>
                            </wps:cNvCnPr>
                            <wps:spPr bwMode="auto">
                              <a:xfrm>
                                <a:off x="8299" y="12832"/>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72" name="Line 21"/>
                            <wps:cNvCnPr>
                              <a:cxnSpLocks noChangeShapeType="1"/>
                            </wps:cNvCnPr>
                            <wps:spPr bwMode="auto">
                              <a:xfrm>
                                <a:off x="8297" y="13611"/>
                                <a:ext cx="0" cy="0"/>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wpg:grpSp>
                        <wps:wsp>
                          <wps:cNvPr id="290" name="Straight Connector 290"/>
                          <wps:cNvCnPr/>
                          <wps:spPr>
                            <a:xfrm flipH="1">
                              <a:off x="82550" y="90170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flipH="1">
                              <a:off x="86995" y="26460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H="1">
                              <a:off x="97790" y="33826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flipH="1">
                              <a:off x="97790" y="386651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flipH="1">
                              <a:off x="97790" y="46018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flipH="1">
                              <a:off x="97790" y="53257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flipH="1">
                              <a:off x="97790" y="60750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flipH="1">
                              <a:off x="97790" y="654812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flipH="1">
                              <a:off x="97790" y="70402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flipH="1">
                              <a:off x="97790" y="75355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flipH="1">
                              <a:off x="97790" y="801751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flipH="1">
                              <a:off x="3238500" y="85534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flipH="1">
                              <a:off x="3238500" y="157416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flipH="1">
                              <a:off x="3238500" y="207073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H="1">
                              <a:off x="3238500" y="255460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flipH="1">
                              <a:off x="3238500" y="303847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H="1">
                              <a:off x="3238500" y="351980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H="1">
                              <a:off x="3238500" y="401701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flipH="1">
                              <a:off x="3226435" y="452691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flipH="1">
                              <a:off x="3226435" y="503745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H="1">
                              <a:off x="3226435" y="552005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H="1">
                              <a:off x="3226435" y="603440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a:off x="3226435" y="652653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a:off x="3226435" y="7032625"/>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flipH="1">
                              <a:off x="3226435" y="751332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flipH="1">
                              <a:off x="3226435" y="800227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H="1">
                              <a:off x="3226435" y="8503920"/>
                              <a:ext cx="1233805" cy="0"/>
                            </a:xfrm>
                            <a:prstGeom prst="line">
                              <a:avLst/>
                            </a:prstGeom>
                            <a:ln w="6350">
                              <a:solidFill>
                                <a:srgbClr val="EC7C30"/>
                              </a:solidFill>
                            </a:ln>
                          </wps:spPr>
                          <wps:style>
                            <a:lnRef idx="1">
                              <a:schemeClr val="accent1"/>
                            </a:lnRef>
                            <a:fillRef idx="0">
                              <a:schemeClr val="accent1"/>
                            </a:fillRef>
                            <a:effectRef idx="0">
                              <a:schemeClr val="accent1"/>
                            </a:effectRef>
                            <a:fontRef idx="minor">
                              <a:schemeClr val="tx1"/>
                            </a:fontRef>
                          </wps:style>
                          <wps:bodyPr/>
                        </wps:wsp>
                      </wpg:grpSp>
                      <wps:wsp>
                        <wps:cNvPr id="324" name="Text Box 44"/>
                        <wps:cNvSpPr txBox="1">
                          <a:spLocks noChangeArrowheads="1"/>
                        </wps:cNvSpPr>
                        <wps:spPr bwMode="auto">
                          <a:xfrm>
                            <a:off x="3151505" y="285750"/>
                            <a:ext cx="13627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AB45" w14:textId="77777777" w:rsidR="00A7292F" w:rsidRDefault="00A7292F" w:rsidP="006D26F8">
                              <w:pPr>
                                <w:ind w:right="57"/>
                                <w:jc w:val="right"/>
                                <w:rPr>
                                  <w:sz w:val="18"/>
                                </w:rPr>
                              </w:pPr>
                              <w:r w:rsidRPr="006D26F8">
                                <w:rPr>
                                  <w:sz w:val="18"/>
                                </w:rPr>
                                <w:t xml:space="preserve">Valve 2 </w:t>
                              </w:r>
                            </w:p>
                            <w:p w14:paraId="54B33741" w14:textId="77777777" w:rsidR="00A7292F" w:rsidRPr="00776CE0" w:rsidRDefault="00A7292F" w:rsidP="006D26F8">
                              <w:pPr>
                                <w:ind w:right="57"/>
                                <w:jc w:val="right"/>
                                <w:rPr>
                                  <w:sz w:val="14"/>
                                </w:rPr>
                              </w:pPr>
                            </w:p>
                            <w:p w14:paraId="7A5B9380" w14:textId="7EAB4A57" w:rsidR="00A7292F" w:rsidRPr="008E1F5C" w:rsidRDefault="00A7292F" w:rsidP="006D26F8">
                              <w:pPr>
                                <w:ind w:right="57"/>
                                <w:jc w:val="right"/>
                                <w:rPr>
                                  <w:sz w:val="18"/>
                                </w:rPr>
                              </w:pPr>
                              <w:r>
                                <w:rPr>
                                  <w:sz w:val="18"/>
                                </w:rPr>
                                <w:t>Mischventil</w:t>
                              </w:r>
                              <w:r w:rsidRPr="006D26F8">
                                <w:rPr>
                                  <w:sz w:val="18"/>
                                </w:rPr>
                                <w:t xml:space="preserve"> 2</w:t>
                              </w:r>
                            </w:p>
                          </w:txbxContent>
                        </wps:txbx>
                        <wps:bodyPr rot="0" vert="horz" wrap="square" lIns="0" tIns="0" rIns="0" bIns="0" anchor="t" anchorCtr="0" upright="1">
                          <a:noAutofit/>
                        </wps:bodyPr>
                      </wps:wsp>
                      <wps:wsp>
                        <wps:cNvPr id="326" name="Text Box 44"/>
                        <wps:cNvSpPr txBox="1">
                          <a:spLocks noChangeArrowheads="1"/>
                        </wps:cNvSpPr>
                        <wps:spPr bwMode="auto">
                          <a:xfrm>
                            <a:off x="3151505" y="1028065"/>
                            <a:ext cx="13627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F86D" w14:textId="77777777" w:rsidR="00A7292F" w:rsidRDefault="00A7292F" w:rsidP="00776CE0">
                              <w:pPr>
                                <w:ind w:right="57"/>
                                <w:jc w:val="right"/>
                                <w:rPr>
                                  <w:sz w:val="18"/>
                                </w:rPr>
                              </w:pPr>
                              <w:r w:rsidRPr="00776CE0">
                                <w:rPr>
                                  <w:sz w:val="18"/>
                                </w:rPr>
                                <w:t>Valve 1</w:t>
                              </w:r>
                            </w:p>
                            <w:p w14:paraId="182A1AB5" w14:textId="77777777" w:rsidR="00A7292F" w:rsidRPr="00126409" w:rsidRDefault="00A7292F" w:rsidP="00776CE0">
                              <w:pPr>
                                <w:ind w:right="57"/>
                                <w:jc w:val="right"/>
                                <w:rPr>
                                  <w:sz w:val="14"/>
                                </w:rPr>
                              </w:pPr>
                            </w:p>
                            <w:p w14:paraId="224F5292" w14:textId="2EFC4F75" w:rsidR="00A7292F" w:rsidRDefault="00A7292F" w:rsidP="00776CE0">
                              <w:pPr>
                                <w:ind w:right="57"/>
                                <w:jc w:val="right"/>
                                <w:rPr>
                                  <w:sz w:val="18"/>
                                </w:rPr>
                              </w:pPr>
                              <w:r>
                                <w:rPr>
                                  <w:sz w:val="18"/>
                                </w:rPr>
                                <w:t>Mischventil</w:t>
                              </w:r>
                              <w:r w:rsidRPr="00776CE0">
                                <w:rPr>
                                  <w:sz w:val="18"/>
                                </w:rPr>
                                <w:t xml:space="preserve"> 1 </w:t>
                              </w:r>
                            </w:p>
                          </w:txbxContent>
                        </wps:txbx>
                        <wps:bodyPr rot="0" vert="horz" wrap="square" lIns="0" tIns="0" rIns="0" bIns="0" anchor="t" anchorCtr="0" upright="1">
                          <a:noAutofit/>
                        </wps:bodyPr>
                      </wps:wsp>
                      <wps:wsp>
                        <wps:cNvPr id="327" name="Text Box 44"/>
                        <wps:cNvSpPr txBox="1">
                          <a:spLocks noChangeArrowheads="1"/>
                        </wps:cNvSpPr>
                        <wps:spPr bwMode="auto">
                          <a:xfrm>
                            <a:off x="3154045" y="1624965"/>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17BC" w14:textId="77777777" w:rsidR="00A7292F" w:rsidRDefault="00A7292F" w:rsidP="00776CE0">
                              <w:pPr>
                                <w:ind w:right="57"/>
                                <w:jc w:val="right"/>
                                <w:rPr>
                                  <w:sz w:val="18"/>
                                </w:rPr>
                              </w:pPr>
                              <w:r w:rsidRPr="00776CE0">
                                <w:rPr>
                                  <w:sz w:val="18"/>
                                </w:rPr>
                                <w:t>Aditional pump</w:t>
                              </w:r>
                            </w:p>
                            <w:p w14:paraId="0E8071D9" w14:textId="77777777" w:rsidR="00A7292F" w:rsidRPr="00776CE0" w:rsidRDefault="00A7292F" w:rsidP="00776CE0">
                              <w:pPr>
                                <w:ind w:right="57"/>
                                <w:jc w:val="right"/>
                                <w:rPr>
                                  <w:sz w:val="14"/>
                                </w:rPr>
                              </w:pPr>
                            </w:p>
                            <w:p w14:paraId="709C508B" w14:textId="39CA1034" w:rsidR="00A7292F" w:rsidRPr="00776CE0" w:rsidRDefault="00A7292F" w:rsidP="00776CE0">
                              <w:pPr>
                                <w:ind w:right="57"/>
                                <w:jc w:val="right"/>
                                <w:rPr>
                                  <w:sz w:val="18"/>
                                </w:rPr>
                              </w:pPr>
                              <w:r>
                                <w:rPr>
                                  <w:sz w:val="18"/>
                                </w:rPr>
                                <w:t>Zusatzpumpe</w:t>
                              </w:r>
                            </w:p>
                          </w:txbxContent>
                        </wps:txbx>
                        <wps:bodyPr rot="0" vert="horz" wrap="square" lIns="0" tIns="0" rIns="0" bIns="0" anchor="t" anchorCtr="0" upright="1">
                          <a:noAutofit/>
                        </wps:bodyPr>
                      </wps:wsp>
                      <wps:wsp>
                        <wps:cNvPr id="328" name="Text Box 44"/>
                        <wps:cNvSpPr txBox="1">
                          <a:spLocks noChangeArrowheads="1"/>
                        </wps:cNvSpPr>
                        <wps:spPr bwMode="auto">
                          <a:xfrm>
                            <a:off x="3154045" y="2108835"/>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567F" w14:textId="77777777" w:rsidR="00A7292F" w:rsidRDefault="00A7292F" w:rsidP="00776CE0">
                              <w:pPr>
                                <w:ind w:right="57"/>
                                <w:jc w:val="right"/>
                                <w:rPr>
                                  <w:sz w:val="18"/>
                                </w:rPr>
                              </w:pPr>
                              <w:r w:rsidRPr="00776CE0">
                                <w:rPr>
                                  <w:sz w:val="18"/>
                                </w:rPr>
                                <w:t>Valve 2 pump</w:t>
                              </w:r>
                            </w:p>
                            <w:p w14:paraId="62344C8E" w14:textId="77777777" w:rsidR="00A7292F" w:rsidRPr="00776CE0" w:rsidRDefault="00A7292F" w:rsidP="00776CE0">
                              <w:pPr>
                                <w:ind w:right="57"/>
                                <w:jc w:val="right"/>
                                <w:rPr>
                                  <w:sz w:val="14"/>
                                </w:rPr>
                              </w:pPr>
                            </w:p>
                            <w:p w14:paraId="0B69DEB2" w14:textId="2496DAF6" w:rsidR="00A7292F" w:rsidRPr="00776CE0" w:rsidRDefault="00A7292F" w:rsidP="00776CE0">
                              <w:pPr>
                                <w:ind w:right="57"/>
                                <w:jc w:val="right"/>
                                <w:rPr>
                                  <w:sz w:val="18"/>
                                </w:rPr>
                              </w:pPr>
                              <w:r>
                                <w:rPr>
                                  <w:sz w:val="18"/>
                                </w:rPr>
                                <w:t>Ventilpumpe</w:t>
                              </w:r>
                              <w:r w:rsidRPr="00776CE0">
                                <w:rPr>
                                  <w:sz w:val="18"/>
                                </w:rPr>
                                <w:t xml:space="preserve"> 2</w:t>
                              </w:r>
                            </w:p>
                          </w:txbxContent>
                        </wps:txbx>
                        <wps:bodyPr rot="0" vert="horz" wrap="square" lIns="0" tIns="0" rIns="0" bIns="0" anchor="t" anchorCtr="0" upright="1">
                          <a:noAutofit/>
                        </wps:bodyPr>
                      </wps:wsp>
                      <wps:wsp>
                        <wps:cNvPr id="329" name="Text Box 44"/>
                        <wps:cNvSpPr txBox="1">
                          <a:spLocks noChangeArrowheads="1"/>
                        </wps:cNvSpPr>
                        <wps:spPr bwMode="auto">
                          <a:xfrm>
                            <a:off x="3154045" y="2592705"/>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67EA" w14:textId="77777777" w:rsidR="00A7292F" w:rsidRDefault="00A7292F" w:rsidP="00776CE0">
                              <w:pPr>
                                <w:ind w:right="57"/>
                                <w:jc w:val="right"/>
                                <w:rPr>
                                  <w:sz w:val="18"/>
                                </w:rPr>
                              </w:pPr>
                              <w:r w:rsidRPr="00776CE0">
                                <w:rPr>
                                  <w:sz w:val="18"/>
                                </w:rPr>
                                <w:t>Valve 1 pump</w:t>
                              </w:r>
                            </w:p>
                            <w:p w14:paraId="206D30D6" w14:textId="77777777" w:rsidR="00A7292F" w:rsidRPr="00126409" w:rsidRDefault="00A7292F" w:rsidP="00776CE0">
                              <w:pPr>
                                <w:ind w:right="57"/>
                                <w:jc w:val="right"/>
                                <w:rPr>
                                  <w:sz w:val="14"/>
                                </w:rPr>
                              </w:pPr>
                            </w:p>
                            <w:p w14:paraId="17F73765" w14:textId="21D82901" w:rsidR="00A7292F" w:rsidRDefault="00A7292F" w:rsidP="00776CE0">
                              <w:pPr>
                                <w:ind w:right="57"/>
                                <w:jc w:val="right"/>
                                <w:rPr>
                                  <w:sz w:val="18"/>
                                </w:rPr>
                              </w:pPr>
                              <w:r>
                                <w:rPr>
                                  <w:sz w:val="18"/>
                                </w:rPr>
                                <w:t>Ventilpumpe</w:t>
                              </w:r>
                              <w:r w:rsidRPr="00776CE0">
                                <w:rPr>
                                  <w:sz w:val="18"/>
                                </w:rPr>
                                <w:t xml:space="preserve"> 1 </w:t>
                              </w:r>
                            </w:p>
                          </w:txbxContent>
                        </wps:txbx>
                        <wps:bodyPr rot="0" vert="horz" wrap="square" lIns="0" tIns="0" rIns="0" bIns="0" anchor="t" anchorCtr="0" upright="1">
                          <a:noAutofit/>
                        </wps:bodyPr>
                      </wps:wsp>
                      <wps:wsp>
                        <wps:cNvPr id="330" name="Text Box 44"/>
                        <wps:cNvSpPr txBox="1">
                          <a:spLocks noChangeArrowheads="1"/>
                        </wps:cNvSpPr>
                        <wps:spPr bwMode="auto">
                          <a:xfrm>
                            <a:off x="3154045" y="3074035"/>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ACAB" w14:textId="2E5E210D" w:rsidR="00A7292F" w:rsidRDefault="00A7292F" w:rsidP="00776CE0">
                              <w:pPr>
                                <w:ind w:right="57"/>
                                <w:jc w:val="right"/>
                                <w:rPr>
                                  <w:sz w:val="18"/>
                                </w:rPr>
                              </w:pPr>
                              <w:r w:rsidRPr="00776CE0">
                                <w:rPr>
                                  <w:sz w:val="18"/>
                                </w:rPr>
                                <w:t xml:space="preserve">DHW </w:t>
                              </w:r>
                              <w:r>
                                <w:rPr>
                                  <w:sz w:val="18"/>
                                </w:rPr>
                                <w:t>Pumpe</w:t>
                              </w:r>
                              <w:r w:rsidRPr="00776CE0">
                                <w:rPr>
                                  <w:sz w:val="18"/>
                                </w:rPr>
                                <w:t xml:space="preserve"> </w:t>
                              </w:r>
                            </w:p>
                            <w:p w14:paraId="4C621B93" w14:textId="77777777" w:rsidR="00A7292F" w:rsidRPr="00776CE0" w:rsidRDefault="00A7292F" w:rsidP="00776CE0">
                              <w:pPr>
                                <w:ind w:right="57"/>
                                <w:jc w:val="right"/>
                                <w:rPr>
                                  <w:sz w:val="14"/>
                                </w:rPr>
                              </w:pPr>
                            </w:p>
                            <w:p w14:paraId="6AC8C61E" w14:textId="5560FFA0" w:rsidR="00A7292F" w:rsidRPr="00776CE0" w:rsidRDefault="00A7292F" w:rsidP="00776CE0">
                              <w:pPr>
                                <w:ind w:right="57"/>
                                <w:jc w:val="right"/>
                                <w:rPr>
                                  <w:sz w:val="18"/>
                                </w:rPr>
                              </w:pPr>
                              <w:r>
                                <w:rPr>
                                  <w:sz w:val="18"/>
                                </w:rPr>
                                <w:t>WW-Pumpe</w:t>
                              </w:r>
                            </w:p>
                          </w:txbxContent>
                        </wps:txbx>
                        <wps:bodyPr rot="0" vert="horz" wrap="square" lIns="0" tIns="0" rIns="0" bIns="0" anchor="t" anchorCtr="0" upright="1">
                          <a:noAutofit/>
                        </wps:bodyPr>
                      </wps:wsp>
                      <wps:wsp>
                        <wps:cNvPr id="331" name="Text Box 44"/>
                        <wps:cNvSpPr txBox="1">
                          <a:spLocks noChangeArrowheads="1"/>
                        </wps:cNvSpPr>
                        <wps:spPr bwMode="auto">
                          <a:xfrm>
                            <a:off x="3154045" y="3575050"/>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7BC7" w14:textId="344D6CFA" w:rsidR="00A7292F" w:rsidRDefault="00A7292F" w:rsidP="00776CE0">
                              <w:pPr>
                                <w:ind w:right="57"/>
                                <w:jc w:val="right"/>
                                <w:rPr>
                                  <w:sz w:val="18"/>
                                </w:rPr>
                              </w:pPr>
                              <w:r w:rsidRPr="00776CE0">
                                <w:rPr>
                                  <w:sz w:val="18"/>
                                </w:rPr>
                                <w:t xml:space="preserve">CH </w:t>
                              </w:r>
                              <w:r>
                                <w:rPr>
                                  <w:sz w:val="18"/>
                                </w:rPr>
                                <w:t>Pumpe</w:t>
                              </w:r>
                              <w:r w:rsidRPr="00776CE0">
                                <w:rPr>
                                  <w:sz w:val="18"/>
                                </w:rPr>
                                <w:t xml:space="preserve"> </w:t>
                              </w:r>
                            </w:p>
                            <w:p w14:paraId="23F457C3" w14:textId="77777777" w:rsidR="00A7292F" w:rsidRPr="00776CE0" w:rsidRDefault="00A7292F" w:rsidP="00776CE0">
                              <w:pPr>
                                <w:ind w:right="57"/>
                                <w:jc w:val="right"/>
                                <w:rPr>
                                  <w:sz w:val="14"/>
                                </w:rPr>
                              </w:pPr>
                            </w:p>
                            <w:p w14:paraId="6FD79ED7" w14:textId="308E1F42" w:rsidR="00A7292F" w:rsidRPr="00776CE0" w:rsidRDefault="00A7292F" w:rsidP="00776CE0">
                              <w:pPr>
                                <w:ind w:right="57"/>
                                <w:jc w:val="right"/>
                                <w:rPr>
                                  <w:sz w:val="18"/>
                                </w:rPr>
                              </w:pPr>
                              <w:r>
                                <w:rPr>
                                  <w:sz w:val="18"/>
                                </w:rPr>
                                <w:t>ZH-Pumpe</w:t>
                              </w:r>
                            </w:p>
                          </w:txbxContent>
                        </wps:txbx>
                        <wps:bodyPr rot="0" vert="horz" wrap="square" lIns="0" tIns="0" rIns="0" bIns="0" anchor="t" anchorCtr="0" upright="1">
                          <a:noAutofit/>
                        </wps:bodyPr>
                      </wps:wsp>
                      <wps:wsp>
                        <wps:cNvPr id="332" name="Text Box 44"/>
                        <wps:cNvSpPr txBox="1">
                          <a:spLocks noChangeArrowheads="1"/>
                        </wps:cNvSpPr>
                        <wps:spPr bwMode="auto">
                          <a:xfrm>
                            <a:off x="3154045" y="4079240"/>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7A25" w14:textId="77777777" w:rsidR="00A7292F" w:rsidRDefault="00A7292F" w:rsidP="00776CE0">
                              <w:pPr>
                                <w:ind w:right="57"/>
                                <w:jc w:val="right"/>
                                <w:rPr>
                                  <w:sz w:val="18"/>
                                </w:rPr>
                              </w:pPr>
                              <w:r w:rsidRPr="00776CE0">
                                <w:rPr>
                                  <w:sz w:val="18"/>
                                </w:rPr>
                                <w:t xml:space="preserve">Feeder 2 </w:t>
                              </w:r>
                            </w:p>
                            <w:p w14:paraId="467787DA" w14:textId="77777777" w:rsidR="00A7292F" w:rsidRPr="00776CE0" w:rsidRDefault="00A7292F" w:rsidP="00776CE0">
                              <w:pPr>
                                <w:ind w:right="57"/>
                                <w:jc w:val="right"/>
                                <w:rPr>
                                  <w:sz w:val="14"/>
                                </w:rPr>
                              </w:pPr>
                            </w:p>
                            <w:p w14:paraId="72A388B0" w14:textId="6ACDAC43" w:rsidR="00A7292F" w:rsidRPr="00776CE0" w:rsidRDefault="00A7292F" w:rsidP="00776CE0">
                              <w:pPr>
                                <w:ind w:right="57"/>
                                <w:jc w:val="right"/>
                                <w:rPr>
                                  <w:sz w:val="18"/>
                                </w:rPr>
                              </w:pPr>
                              <w:r>
                                <w:rPr>
                                  <w:sz w:val="18"/>
                                </w:rPr>
                                <w:t>Innerer Brennerbeschicker</w:t>
                              </w:r>
                            </w:p>
                          </w:txbxContent>
                        </wps:txbx>
                        <wps:bodyPr rot="0" vert="horz" wrap="square" lIns="0" tIns="0" rIns="0" bIns="0" anchor="t" anchorCtr="0" upright="1">
                          <a:noAutofit/>
                        </wps:bodyPr>
                      </wps:wsp>
                      <wps:wsp>
                        <wps:cNvPr id="333" name="Text Box 44"/>
                        <wps:cNvSpPr txBox="1">
                          <a:spLocks noChangeArrowheads="1"/>
                        </wps:cNvSpPr>
                        <wps:spPr bwMode="auto">
                          <a:xfrm>
                            <a:off x="3154045" y="4589780"/>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BFA9" w14:textId="77777777" w:rsidR="00A7292F" w:rsidRDefault="00A7292F" w:rsidP="00776CE0">
                              <w:pPr>
                                <w:ind w:right="57"/>
                                <w:jc w:val="right"/>
                                <w:rPr>
                                  <w:sz w:val="18"/>
                                </w:rPr>
                              </w:pPr>
                              <w:r w:rsidRPr="00776CE0">
                                <w:rPr>
                                  <w:sz w:val="18"/>
                                </w:rPr>
                                <w:t>Feeder 1</w:t>
                              </w:r>
                            </w:p>
                            <w:p w14:paraId="3C1A5FE8" w14:textId="77777777" w:rsidR="00A7292F" w:rsidRPr="00126409" w:rsidRDefault="00A7292F" w:rsidP="00776CE0">
                              <w:pPr>
                                <w:ind w:right="57"/>
                                <w:jc w:val="right"/>
                                <w:rPr>
                                  <w:sz w:val="14"/>
                                </w:rPr>
                              </w:pPr>
                            </w:p>
                            <w:p w14:paraId="5ADE12E2" w14:textId="4C26A4DE" w:rsidR="00A7292F" w:rsidRPr="00776CE0" w:rsidRDefault="00A7292F" w:rsidP="00776CE0">
                              <w:pPr>
                                <w:ind w:right="57"/>
                                <w:jc w:val="right"/>
                                <w:rPr>
                                  <w:sz w:val="18"/>
                                </w:rPr>
                              </w:pPr>
                              <w:r w:rsidRPr="00776CE0">
                                <w:rPr>
                                  <w:sz w:val="18"/>
                                </w:rPr>
                                <w:t>Extern</w:t>
                              </w:r>
                              <w:r>
                                <w:rPr>
                                  <w:sz w:val="18"/>
                                </w:rPr>
                                <w:t>er Pelletbeschicker</w:t>
                              </w:r>
                            </w:p>
                          </w:txbxContent>
                        </wps:txbx>
                        <wps:bodyPr rot="0" vert="horz" wrap="square" lIns="0" tIns="0" rIns="0" bIns="0" anchor="t" anchorCtr="0" upright="1">
                          <a:noAutofit/>
                        </wps:bodyPr>
                      </wps:wsp>
                      <wps:wsp>
                        <wps:cNvPr id="334" name="Text Box 44"/>
                        <wps:cNvSpPr txBox="1">
                          <a:spLocks noChangeArrowheads="1"/>
                        </wps:cNvSpPr>
                        <wps:spPr bwMode="auto">
                          <a:xfrm>
                            <a:off x="3153410" y="5072380"/>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D9FD" w14:textId="77777777" w:rsidR="00A7292F" w:rsidRDefault="00A7292F" w:rsidP="00776CE0">
                              <w:pPr>
                                <w:ind w:right="57"/>
                                <w:jc w:val="right"/>
                                <w:rPr>
                                  <w:sz w:val="18"/>
                                </w:rPr>
                              </w:pPr>
                              <w:r w:rsidRPr="00776CE0">
                                <w:rPr>
                                  <w:sz w:val="18"/>
                                </w:rPr>
                                <w:t>Fan</w:t>
                              </w:r>
                            </w:p>
                            <w:p w14:paraId="744D92AD" w14:textId="77777777" w:rsidR="00A7292F" w:rsidRPr="00FA5977" w:rsidRDefault="00A7292F" w:rsidP="00776CE0">
                              <w:pPr>
                                <w:ind w:right="57"/>
                                <w:jc w:val="right"/>
                                <w:rPr>
                                  <w:sz w:val="14"/>
                                </w:rPr>
                              </w:pPr>
                            </w:p>
                            <w:p w14:paraId="5F00F9E5" w14:textId="39EFCB67" w:rsidR="00A7292F" w:rsidRDefault="00A7292F" w:rsidP="00776CE0">
                              <w:pPr>
                                <w:ind w:right="57"/>
                                <w:jc w:val="right"/>
                                <w:rPr>
                                  <w:sz w:val="18"/>
                                </w:rPr>
                              </w:pPr>
                              <w:r>
                                <w:rPr>
                                  <w:sz w:val="18"/>
                                </w:rPr>
                                <w:t>Lüfter</w:t>
                              </w:r>
                              <w:r w:rsidRPr="00776CE0">
                                <w:rPr>
                                  <w:sz w:val="18"/>
                                </w:rPr>
                                <w:t xml:space="preserve"> </w:t>
                              </w:r>
                            </w:p>
                          </w:txbxContent>
                        </wps:txbx>
                        <wps:bodyPr rot="0" vert="horz" wrap="square" lIns="0" tIns="0" rIns="0" bIns="0" anchor="t" anchorCtr="0" upright="1">
                          <a:noAutofit/>
                        </wps:bodyPr>
                      </wps:wsp>
                      <wps:wsp>
                        <wps:cNvPr id="335" name="Text Box 44"/>
                        <wps:cNvSpPr txBox="1">
                          <a:spLocks noChangeArrowheads="1"/>
                        </wps:cNvSpPr>
                        <wps:spPr bwMode="auto">
                          <a:xfrm>
                            <a:off x="3154045" y="5586730"/>
                            <a:ext cx="13627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B6CD" w14:textId="77777777" w:rsidR="00A7292F" w:rsidRDefault="00A7292F" w:rsidP="00776CE0">
                              <w:pPr>
                                <w:ind w:right="57"/>
                                <w:jc w:val="right"/>
                                <w:rPr>
                                  <w:sz w:val="18"/>
                                </w:rPr>
                              </w:pPr>
                              <w:r w:rsidRPr="00776CE0">
                                <w:rPr>
                                  <w:sz w:val="18"/>
                                </w:rPr>
                                <w:t>Heater</w:t>
                              </w:r>
                            </w:p>
                            <w:p w14:paraId="19858874" w14:textId="77777777" w:rsidR="00A7292F" w:rsidRPr="00126409" w:rsidRDefault="00A7292F" w:rsidP="00776CE0">
                              <w:pPr>
                                <w:ind w:right="57"/>
                                <w:jc w:val="right"/>
                                <w:rPr>
                                  <w:sz w:val="14"/>
                                </w:rPr>
                              </w:pPr>
                            </w:p>
                            <w:p w14:paraId="32D08389" w14:textId="45978F8F" w:rsidR="00A7292F" w:rsidRDefault="00A7292F" w:rsidP="00776CE0">
                              <w:pPr>
                                <w:ind w:right="57"/>
                                <w:jc w:val="right"/>
                                <w:rPr>
                                  <w:sz w:val="18"/>
                                </w:rPr>
                              </w:pPr>
                              <w:r>
                                <w:rPr>
                                  <w:sz w:val="18"/>
                                </w:rPr>
                                <w:t>Zündpatrone</w:t>
                              </w:r>
                              <w:r w:rsidRPr="00776CE0">
                                <w:rPr>
                                  <w:sz w:val="18"/>
                                </w:rPr>
                                <w:t xml:space="preserve"> </w:t>
                              </w:r>
                            </w:p>
                          </w:txbxContent>
                        </wps:txbx>
                        <wps:bodyPr rot="0" vert="horz" wrap="square" lIns="0" tIns="0" rIns="0" bIns="0" anchor="t" anchorCtr="0" upright="1">
                          <a:noAutofit/>
                        </wps:bodyPr>
                      </wps:wsp>
                      <wps:wsp>
                        <wps:cNvPr id="336" name="Text Box 44"/>
                        <wps:cNvSpPr txBox="1">
                          <a:spLocks noChangeArrowheads="1"/>
                        </wps:cNvSpPr>
                        <wps:spPr bwMode="auto">
                          <a:xfrm>
                            <a:off x="2990850" y="6083300"/>
                            <a:ext cx="15259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814A" w14:textId="77777777" w:rsidR="00A7292F" w:rsidRDefault="00A7292F" w:rsidP="00776CE0">
                              <w:pPr>
                                <w:ind w:right="57"/>
                                <w:jc w:val="right"/>
                                <w:rPr>
                                  <w:sz w:val="18"/>
                                </w:rPr>
                              </w:pPr>
                              <w:r w:rsidRPr="00776CE0">
                                <w:rPr>
                                  <w:sz w:val="18"/>
                                </w:rPr>
                                <w:t>Voltage free output</w:t>
                              </w:r>
                            </w:p>
                            <w:p w14:paraId="2C29DFB5" w14:textId="77777777" w:rsidR="00A7292F" w:rsidRPr="00126409" w:rsidRDefault="00A7292F" w:rsidP="00776CE0">
                              <w:pPr>
                                <w:ind w:right="57"/>
                                <w:jc w:val="right"/>
                                <w:rPr>
                                  <w:sz w:val="14"/>
                                </w:rPr>
                              </w:pPr>
                            </w:p>
                            <w:p w14:paraId="5D77E4EA" w14:textId="2B7F7950" w:rsidR="00A7292F" w:rsidRPr="00776CE0" w:rsidRDefault="00A7292F" w:rsidP="00126409">
                              <w:pPr>
                                <w:ind w:right="57"/>
                                <w:jc w:val="right"/>
                                <w:rPr>
                                  <w:sz w:val="18"/>
                                </w:rPr>
                              </w:pPr>
                              <w:r>
                                <w:rPr>
                                  <w:sz w:val="18"/>
                                </w:rPr>
                                <w:t>Frei</w:t>
                              </w:r>
                              <w:r w:rsidRPr="00776CE0">
                                <w:rPr>
                                  <w:sz w:val="18"/>
                                </w:rPr>
                                <w:t xml:space="preserve"> program</w:t>
                              </w:r>
                              <w:r>
                                <w:rPr>
                                  <w:sz w:val="18"/>
                                </w:rPr>
                                <w:t>mierbarer Ausgang</w:t>
                              </w:r>
                              <w:r w:rsidRPr="00776CE0">
                                <w:rPr>
                                  <w:sz w:val="18"/>
                                </w:rPr>
                                <w:t xml:space="preserve"> </w:t>
                              </w:r>
                            </w:p>
                          </w:txbxContent>
                        </wps:txbx>
                        <wps:bodyPr rot="0" vert="horz" wrap="square" lIns="0" tIns="0" rIns="0" bIns="0" anchor="t" anchorCtr="0" upright="1">
                          <a:noAutofit/>
                        </wps:bodyPr>
                      </wps:wsp>
                      <wps:wsp>
                        <wps:cNvPr id="337" name="Text Box 44"/>
                        <wps:cNvSpPr txBox="1">
                          <a:spLocks noChangeArrowheads="1"/>
                        </wps:cNvSpPr>
                        <wps:spPr bwMode="auto">
                          <a:xfrm>
                            <a:off x="2990850" y="6588125"/>
                            <a:ext cx="15259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62C5" w14:textId="77777777" w:rsidR="00A7292F" w:rsidRDefault="00A7292F" w:rsidP="00776CE0">
                              <w:pPr>
                                <w:ind w:right="57"/>
                                <w:jc w:val="right"/>
                                <w:rPr>
                                  <w:sz w:val="18"/>
                                </w:rPr>
                              </w:pPr>
                              <w:r w:rsidRPr="00776CE0">
                                <w:rPr>
                                  <w:sz w:val="18"/>
                                </w:rPr>
                                <w:t xml:space="preserve">Comp.3 </w:t>
                              </w:r>
                            </w:p>
                            <w:p w14:paraId="25F0EA7F" w14:textId="77777777" w:rsidR="00A7292F" w:rsidRPr="00776CE0" w:rsidRDefault="00A7292F" w:rsidP="00776CE0">
                              <w:pPr>
                                <w:ind w:right="57"/>
                                <w:jc w:val="right"/>
                                <w:rPr>
                                  <w:sz w:val="14"/>
                                </w:rPr>
                              </w:pPr>
                            </w:p>
                            <w:p w14:paraId="2660D631" w14:textId="730659DD" w:rsidR="00A7292F" w:rsidRPr="00776CE0" w:rsidRDefault="00A7292F" w:rsidP="00776CE0">
                              <w:pPr>
                                <w:ind w:right="57"/>
                                <w:jc w:val="right"/>
                                <w:rPr>
                                  <w:sz w:val="18"/>
                                </w:rPr>
                              </w:pPr>
                              <w:r w:rsidRPr="00776CE0">
                                <w:rPr>
                                  <w:sz w:val="18"/>
                                </w:rPr>
                                <w:t>Kompres</w:t>
                              </w:r>
                              <w:r>
                                <w:rPr>
                                  <w:sz w:val="18"/>
                                </w:rPr>
                                <w:t>s</w:t>
                              </w:r>
                              <w:r w:rsidRPr="00776CE0">
                                <w:rPr>
                                  <w:sz w:val="18"/>
                                </w:rPr>
                                <w:t>or 3</w:t>
                              </w:r>
                            </w:p>
                          </w:txbxContent>
                        </wps:txbx>
                        <wps:bodyPr rot="0" vert="horz" wrap="square" lIns="0" tIns="0" rIns="0" bIns="0" anchor="t" anchorCtr="0" upright="1">
                          <a:noAutofit/>
                        </wps:bodyPr>
                      </wps:wsp>
                      <wps:wsp>
                        <wps:cNvPr id="338" name="Text Box 44"/>
                        <wps:cNvSpPr txBox="1">
                          <a:spLocks noChangeArrowheads="1"/>
                        </wps:cNvSpPr>
                        <wps:spPr bwMode="auto">
                          <a:xfrm>
                            <a:off x="2990850" y="7069455"/>
                            <a:ext cx="15259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0248" w14:textId="77777777" w:rsidR="00A7292F" w:rsidRDefault="00A7292F" w:rsidP="00776CE0">
                              <w:pPr>
                                <w:ind w:right="57"/>
                                <w:jc w:val="right"/>
                                <w:rPr>
                                  <w:sz w:val="18"/>
                                </w:rPr>
                              </w:pPr>
                              <w:r w:rsidRPr="00776CE0">
                                <w:rPr>
                                  <w:sz w:val="18"/>
                                </w:rPr>
                                <w:t xml:space="preserve">Deashing </w:t>
                              </w:r>
                            </w:p>
                            <w:p w14:paraId="08615A41" w14:textId="77777777" w:rsidR="00A7292F" w:rsidRPr="00776CE0" w:rsidRDefault="00A7292F" w:rsidP="00776CE0">
                              <w:pPr>
                                <w:ind w:right="57"/>
                                <w:jc w:val="right"/>
                                <w:rPr>
                                  <w:sz w:val="14"/>
                                </w:rPr>
                              </w:pPr>
                            </w:p>
                            <w:p w14:paraId="19D017C7" w14:textId="3683A2B9" w:rsidR="00A7292F" w:rsidRPr="00776CE0" w:rsidRDefault="00A7292F" w:rsidP="00776CE0">
                              <w:pPr>
                                <w:ind w:right="57"/>
                                <w:jc w:val="right"/>
                                <w:rPr>
                                  <w:sz w:val="18"/>
                                </w:rPr>
                              </w:pPr>
                              <w:r>
                                <w:rPr>
                                  <w:sz w:val="18"/>
                                </w:rPr>
                                <w:t>Ascheentferner</w:t>
                              </w:r>
                            </w:p>
                          </w:txbxContent>
                        </wps:txbx>
                        <wps:bodyPr rot="0" vert="horz" wrap="square" lIns="0" tIns="0" rIns="0" bIns="0" anchor="t" anchorCtr="0" upright="1">
                          <a:noAutofit/>
                        </wps:bodyPr>
                      </wps:wsp>
                      <wps:wsp>
                        <wps:cNvPr id="339" name="Text Box 44"/>
                        <wps:cNvSpPr txBox="1">
                          <a:spLocks noChangeArrowheads="1"/>
                        </wps:cNvSpPr>
                        <wps:spPr bwMode="auto">
                          <a:xfrm>
                            <a:off x="2990850" y="7550150"/>
                            <a:ext cx="15259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89F71" w14:textId="4411BEA6" w:rsidR="00A7292F" w:rsidRDefault="00A7292F" w:rsidP="00776CE0">
                              <w:pPr>
                                <w:ind w:right="57"/>
                                <w:jc w:val="right"/>
                                <w:rPr>
                                  <w:sz w:val="18"/>
                                </w:rPr>
                              </w:pPr>
                              <w:r w:rsidRPr="00776CE0">
                                <w:rPr>
                                  <w:sz w:val="18"/>
                                </w:rPr>
                                <w:t>Va</w:t>
                              </w:r>
                              <w:r>
                                <w:rPr>
                                  <w:sz w:val="18"/>
                                </w:rPr>
                                <w:t>k</w:t>
                              </w:r>
                              <w:r w:rsidRPr="00776CE0">
                                <w:rPr>
                                  <w:sz w:val="18"/>
                                </w:rPr>
                                <w:t xml:space="preserve">uum </w:t>
                              </w:r>
                            </w:p>
                            <w:p w14:paraId="00999470" w14:textId="77777777" w:rsidR="00A7292F" w:rsidRPr="00776CE0" w:rsidRDefault="00A7292F" w:rsidP="00776CE0">
                              <w:pPr>
                                <w:ind w:right="57"/>
                                <w:jc w:val="right"/>
                                <w:rPr>
                                  <w:sz w:val="14"/>
                                </w:rPr>
                              </w:pPr>
                            </w:p>
                            <w:p w14:paraId="1EE02CC2" w14:textId="284E579E" w:rsidR="00A7292F" w:rsidRPr="00776CE0" w:rsidRDefault="00A7292F" w:rsidP="00776CE0">
                              <w:pPr>
                                <w:ind w:right="57"/>
                                <w:jc w:val="right"/>
                                <w:rPr>
                                  <w:sz w:val="18"/>
                                </w:rPr>
                              </w:pPr>
                              <w:r w:rsidRPr="00776CE0">
                                <w:rPr>
                                  <w:sz w:val="18"/>
                                </w:rPr>
                                <w:t>Vaku</w:t>
                              </w:r>
                              <w:r>
                                <w:rPr>
                                  <w:sz w:val="18"/>
                                </w:rPr>
                                <w:t>umbeschicker</w:t>
                              </w:r>
                            </w:p>
                          </w:txbxContent>
                        </wps:txbx>
                        <wps:bodyPr rot="0" vert="horz" wrap="square" lIns="0" tIns="0" rIns="0" bIns="0" anchor="t" anchorCtr="0" upright="1">
                          <a:noAutofit/>
                        </wps:bodyPr>
                      </wps:wsp>
                      <wps:wsp>
                        <wps:cNvPr id="340" name="Text Box 44"/>
                        <wps:cNvSpPr txBox="1">
                          <a:spLocks noChangeArrowheads="1"/>
                        </wps:cNvSpPr>
                        <wps:spPr bwMode="auto">
                          <a:xfrm>
                            <a:off x="2990850" y="8064500"/>
                            <a:ext cx="15259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ED9AC" w14:textId="77777777" w:rsidR="00A7292F" w:rsidRDefault="00A7292F" w:rsidP="00776CE0">
                              <w:pPr>
                                <w:ind w:right="57"/>
                                <w:jc w:val="right"/>
                                <w:rPr>
                                  <w:sz w:val="18"/>
                                </w:rPr>
                              </w:pPr>
                              <w:r w:rsidRPr="00776CE0">
                                <w:rPr>
                                  <w:sz w:val="18"/>
                                </w:rPr>
                                <w:t>Comp.1</w:t>
                              </w:r>
                            </w:p>
                            <w:p w14:paraId="28D1640E" w14:textId="77777777" w:rsidR="00A7292F" w:rsidRPr="00776CE0" w:rsidRDefault="00A7292F" w:rsidP="00776CE0">
                              <w:pPr>
                                <w:ind w:right="57"/>
                                <w:jc w:val="right"/>
                                <w:rPr>
                                  <w:sz w:val="14"/>
                                </w:rPr>
                              </w:pPr>
                            </w:p>
                            <w:p w14:paraId="03F830AD" w14:textId="4986EBB4" w:rsidR="00A7292F" w:rsidRPr="00776CE0" w:rsidRDefault="00A7292F" w:rsidP="00776CE0">
                              <w:pPr>
                                <w:ind w:right="57"/>
                                <w:jc w:val="right"/>
                                <w:rPr>
                                  <w:sz w:val="18"/>
                                </w:rPr>
                              </w:pPr>
                              <w:r w:rsidRPr="00776CE0">
                                <w:rPr>
                                  <w:sz w:val="18"/>
                                </w:rPr>
                                <w:t>Kompre</w:t>
                              </w:r>
                              <w:r>
                                <w:rPr>
                                  <w:sz w:val="18"/>
                                </w:rPr>
                                <w:t>s</w:t>
                              </w:r>
                              <w:r w:rsidRPr="00776CE0">
                                <w:rPr>
                                  <w:sz w:val="18"/>
                                </w:rPr>
                                <w:t>sor 1</w:t>
                              </w:r>
                            </w:p>
                          </w:txbxContent>
                        </wps:txbx>
                        <wps:bodyPr rot="0" vert="horz" wrap="square" lIns="0" tIns="0" rIns="0" bIns="0" anchor="t" anchorCtr="0" upright="1">
                          <a:noAutofit/>
                        </wps:bodyPr>
                      </wps:wsp>
                      <wps:wsp>
                        <wps:cNvPr id="342" name="Text Box 44"/>
                        <wps:cNvSpPr txBox="1">
                          <a:spLocks noChangeArrowheads="1"/>
                        </wps:cNvSpPr>
                        <wps:spPr bwMode="auto">
                          <a:xfrm>
                            <a:off x="2990850" y="8547100"/>
                            <a:ext cx="15259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35C6D" w14:textId="77777777" w:rsidR="00A7292F" w:rsidRDefault="00A7292F" w:rsidP="00776CE0">
                              <w:pPr>
                                <w:ind w:right="57"/>
                                <w:jc w:val="right"/>
                                <w:rPr>
                                  <w:sz w:val="18"/>
                                </w:rPr>
                              </w:pPr>
                              <w:r w:rsidRPr="00776CE0">
                                <w:rPr>
                                  <w:sz w:val="18"/>
                                </w:rPr>
                                <w:t>Comp.</w:t>
                              </w:r>
                              <w:r>
                                <w:rPr>
                                  <w:sz w:val="18"/>
                                </w:rPr>
                                <w:t>2</w:t>
                              </w:r>
                            </w:p>
                            <w:p w14:paraId="1F3DBA02" w14:textId="77777777" w:rsidR="00A7292F" w:rsidRPr="00776CE0" w:rsidRDefault="00A7292F" w:rsidP="00776CE0">
                              <w:pPr>
                                <w:ind w:right="57"/>
                                <w:jc w:val="right"/>
                                <w:rPr>
                                  <w:sz w:val="14"/>
                                </w:rPr>
                              </w:pPr>
                            </w:p>
                            <w:p w14:paraId="1E15B499" w14:textId="433B004A" w:rsidR="00A7292F" w:rsidRPr="00776CE0" w:rsidRDefault="00A7292F" w:rsidP="00776CE0">
                              <w:pPr>
                                <w:ind w:right="57"/>
                                <w:jc w:val="right"/>
                                <w:rPr>
                                  <w:sz w:val="18"/>
                                </w:rPr>
                              </w:pPr>
                              <w:r w:rsidRPr="00776CE0">
                                <w:rPr>
                                  <w:sz w:val="18"/>
                                </w:rPr>
                                <w:t>Kompre</w:t>
                              </w:r>
                              <w:r>
                                <w:rPr>
                                  <w:sz w:val="18"/>
                                </w:rPr>
                                <w:t>s</w:t>
                              </w:r>
                              <w:r w:rsidRPr="00776CE0">
                                <w:rPr>
                                  <w:sz w:val="18"/>
                                </w:rPr>
                                <w:t xml:space="preserve">sor </w:t>
                              </w:r>
                              <w:r>
                                <w:rPr>
                                  <w:sz w:val="18"/>
                                </w:rPr>
                                <w:t>2</w:t>
                              </w:r>
                            </w:p>
                          </w:txbxContent>
                        </wps:txbx>
                        <wps:bodyPr rot="0" vert="horz" wrap="square" lIns="0" tIns="0" rIns="0" bIns="0" anchor="t" anchorCtr="0" upright="1">
                          <a:noAutofit/>
                        </wps:bodyPr>
                      </wps:wsp>
                    </wpg:wgp>
                  </a:graphicData>
                </a:graphic>
              </wp:inline>
            </w:drawing>
          </mc:Choice>
          <mc:Fallback>
            <w:pict>
              <v:group w14:anchorId="27888F01" id="Group 325" o:spid="_x0000_s1168" style="width:441.15pt;height:718.4pt;mso-position-horizontal-relative:char;mso-position-vertical-relative:line" coordorigin="-2209" coordsize="56026,9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">
                <v:group id="Group 291" o:spid="_x0000_s1169" style="position:absolute;left:-2209;width:56025;height:91236" coordorigin="-2774" coordsize="56026,9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38" o:spid="_x0000_s1170" style="position:absolute;left:-2774;width:25849;height:91236" coordorigin="861,232" coordsize="4071,14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57" o:spid="_x0000_s1171" type="#_x0000_t75" style="position:absolute;left:2940;top:232;width:1992;height:1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gW1rEAAAA2wAAAA8AAABkcnMvZG93bnJldi54bWxEj0FrwkAUhO+C/2F5gjfdtIg2qauIULAH&#10;D1Gb8yP7zKbNvg3ZVVN/fbcgeBxm5htmue5tI67U+dqxgpdpAoK4dLrmSsHp+DF5A+EDssbGMSn4&#10;JQ/r1XCwxEy7G+d0PYRKRAj7DBWYENpMSl8asuinriWO3tl1FkOUXSV1h7cIt418TZK5tFhzXDDY&#10;0tZQ+XO4WAXzYlbsN1gW+farN8X58ztP70elxqN+8w4iUB+e4Ud7pxUsUvj/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gW1rEAAAA2wAAAA8AAAAAAAAAAAAAAAAA&#10;nwIAAGRycy9kb3ducmV2LnhtbFBLBQYAAAAABAAEAPcAAACQAwAAAAA=&#10;">
                      <v:imagedata r:id="rId76" o:title=""/>
                    </v:shape>
                    <v:line id="Line 56" o:spid="_x0000_s1172" style="position:absolute;visibility:visible;mso-wrap-style:square" from="3457,1652" to="3457,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5tL8AAADbAAAADwAAAGRycy9kb3ducmV2LnhtbERPTYvCMBC9L/gfwgheRFMFF61GEUGQ&#10;vW314m1sxrbaTEoTa9xfvzkIHh/ve7UJphYdta6yrGAyTkAQ51ZXXCg4HfejOQjnkTXWlknBixxs&#10;1r2vFabaPvmXuswXIoawS1FB6X2TSunykgy6sW2II3e1rUEfYVtI3eIzhptaTpPkWxqsODaU2NCu&#10;pPyePYyCbjtzYfg3CT/ZYs/d2Q0vfCOlBv2wXYLwFPxH/HYftIJ5XB+/xB8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P5tL8AAADbAAAADwAAAAAAAAAAAAAAAACh&#10;AgAAZHJzL2Rvd25yZXYueG1sUEsFBgAAAAAEAAQA+QAAAI0DAAAAAA==&#10;" strokecolor="#ec7c30" strokeweight=".5pt"/>
                    <v:line id="Line 55" o:spid="_x0000_s1173" style="position:absolute;visibility:visible;mso-wrap-style:square" from="3459,4414" to="3459,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cL8MAAADbAAAADwAAAGRycy9kb3ducmV2LnhtbESPQWvCQBSE70L/w/KEXkQ3KSg2uooU&#10;hNKb0Yu31+wziWbfhuw2bv31riB4HGbmG2a5DqYRPXWutqwgnSQgiAuray4VHPbb8RyE88gaG8uk&#10;4J8crFdvgyVm2l55R33uSxEh7DJUUHnfZlK6oiKDbmJb4uidbGfQR9mVUnd4jXDTyI8kmUmDNceF&#10;Clv6qqi45H9GQb+ZujC6peEn/9xyf3SjXz6TUu/DsFmA8BT8K/xsf2sF8xQe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fXC/DAAAA2wAAAA8AAAAAAAAAAAAA&#10;AAAAoQIAAGRycy9kb3ducmV2LnhtbFBLBQYAAAAABAAEAPkAAACRAwAAAAA=&#10;" strokecolor="#ec7c30" strokeweight=".5pt"/>
                    <v:line id="Line 54" o:spid="_x0000_s1174" style="position:absolute;visibility:visible;mso-wrap-style:square" from="3458,5565" to="3458,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WMQAAADbAAAADwAAAGRycy9kb3ducmV2LnhtbESPQWvCQBSE7wX/w/KEXsRsDLTE6CpS&#10;EIq3pl56e80+k2j2bchuk7W/vlso9DjMzDfMdh9MJ0YaXGtZwSpJQRBXVrdcKzi/H5c5COeRNXaW&#10;ScGdHOx3s4ctFtpO/EZj6WsRIewKVNB43xdSuqohgy6xPXH0LnYw6KMcaqkHnCLcdDJL02dpsOW4&#10;0GBPLw1Vt/LLKBgPTy4svlfhVK6PPH64xSdfSanHeThsQHgK/j/8137VCvIM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JYxAAAANsAAAAPAAAAAAAAAAAA&#10;AAAAAKECAABkcnMvZG93bnJldi54bWxQSwUGAAAAAAQABAD5AAAAkgMAAAAA&#10;" strokecolor="#ec7c30" strokeweight=".5pt"/>
                    <v:line id="Line 53" o:spid="_x0000_s1175" style="position:absolute;visibility:visible;mso-wrap-style:square" from="3453,6321" to="3453,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nw8QAAADbAAAADwAAAGRycy9kb3ducmV2LnhtbESPQWvCQBSE70L/w/IKvYhubLFodBNE&#10;EEpvjb14e2afSTT7NmTXuO2v7xYEj8PMfMOs82BaMVDvGssKZtMEBHFpdcOVgu/9brIA4TyyxtYy&#10;KfghB3n2NFpjqu2Nv2gofCUihF2KCmrvu1RKV9Zk0E1tRxy9k+0N+ij7SuoebxFuWvmaJO/SYMNx&#10;ocaOtjWVl+JqFAybuQvj31n4LJY7Hg5ufOQzKfXyHDYrEJ6Cf4Tv7Q+tYPEG/1/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WfDxAAAANsAAAAPAAAAAAAAAAAA&#10;AAAAAKECAABkcnMvZG93bnJldi54bWxQSwUGAAAAAAQABAD5AAAAkgMAAAAA&#10;" strokecolor="#ec7c30" strokeweight=".5pt"/>
                    <v:line id="Line 52" o:spid="_x0000_s1176" style="position:absolute;visibility:visible;mso-wrap-style:square" from="3435,7492" to="3435,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t8QAAADbAAAADwAAAGRycy9kb3ducmV2LnhtbESPQWvCQBSE70L/w/IKvYhuLLVodBNE&#10;EEpvjb14e2afSTT7NmTXuO2v7xYEj8PMfMOs82BaMVDvGssKZtMEBHFpdcOVgu/9brIA4TyyxtYy&#10;KfghB3n2NFpjqu2Nv2gofCUihF2KCmrvu1RKV9Zk0E1tRxy9k+0N+ij7SuoebxFuWvmaJO/SYMNx&#10;ocaOtjWVl+JqFAybuQvj31n4LJY7Hg5ufOQzKfXyHDYrEJ6Cf4Tv7Q+tYPEG/1/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3xAAAANsAAAAPAAAAAAAAAAAA&#10;AAAAAKECAABkcnMvZG93bnJldi54bWxQSwUGAAAAAAQABAD5AAAAkgMAAAAA&#10;" strokecolor="#ec7c30" strokeweight=".5pt"/>
                    <v:line id="Line 51" o:spid="_x0000_s1177" style="position:absolute;visibility:visible;mso-wrap-style:square" from="3435,8657" to="3435,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aLMIAAADbAAAADwAAAGRycy9kb3ducmV2LnhtbESPQYvCMBSE78L+h/AWvIimCopWo8iC&#10;IHuz68Xbs3m21ealNNka99cbQdjjMDPfMKtNMLXoqHWVZQXjUQKCOLe64kLB8Wc3nINwHlljbZkU&#10;PMjBZv3RW2Gq7Z0P1GW+EBHCLkUFpfdNKqXLSzLoRrYhjt7FtgZ9lG0hdYv3CDe1nCTJTBqsOC6U&#10;2NBXSfkt+zUKuu3UhcHfOHxnix13Jzc485WU6n+G7RKEp+D/w+/2XiuYT+H1Jf4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RaLMIAAADbAAAADwAAAAAAAAAAAAAA&#10;AAChAgAAZHJzL2Rvd25yZXYueG1sUEsFBgAAAAAEAAQA+QAAAJADAAAAAA==&#10;" strokecolor="#ec7c30" strokeweight=".5pt"/>
                    <v:line id="Line 50" o:spid="_x0000_s1178" style="position:absolute;visibility:visible;mso-wrap-style:square" from="3434,9817" to="3434,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EW8IAAADbAAAADwAAAGRycy9kb3ducmV2LnhtbESPQYvCMBSE78L+h/AWvIimCopWo8iC&#10;IHuzevH2bJ5ttXkpTbbG/fVGWNjjMDPfMKtNMLXoqHWVZQXjUQKCOLe64kLB6bgbzkE4j6yxtkwK&#10;nuRgs/7orTDV9sEH6jJfiAhhl6KC0vsmldLlJRl0I9sQR+9qW4M+yraQusVHhJtaTpJkJg1WHBdK&#10;bOirpPye/RgF3XbqwuB3HL6zxY67sxtc+EZK9T/DdgnCU/D/4b/2XiuYz+D9Jf4A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bEW8IAAADbAAAADwAAAAAAAAAAAAAA&#10;AAChAgAAZHJzL2Rvd25yZXYueG1sUEsFBgAAAAAEAAQA+QAAAJADAAAAAA==&#10;" strokecolor="#ec7c30" strokeweight=".5pt"/>
                    <v:line id="Line 49" o:spid="_x0000_s1179" style="position:absolute;visibility:visible;mso-wrap-style:square" from="3438,10574" to="3438,1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hwMQAAADbAAAADwAAAGRycy9kb3ducmV2LnhtbESPQWvCQBSE70L/w/IKvYhuLNRqdBNE&#10;EEpvjb14e2afSTT7NmTXuO2v7xYEj8PMfMOs82BaMVDvGssKZtMEBHFpdcOVgu/9brIA4TyyxtYy&#10;KfghB3n2NFpjqu2Nv2gofCUihF2KCmrvu1RKV9Zk0E1tRxy9k+0N+ij7SuoebxFuWvmaJHNpsOG4&#10;UGNH25rKS3E1CobNmwvj31n4LJY7Hg5ufOQzKfXyHDYrEJ6Cf4Tv7Q+tYPEO/1/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mHAxAAAANsAAAAPAAAAAAAAAAAA&#10;AAAAAKECAABkcnMvZG93bnJldi54bWxQSwUGAAAAAAQABAD5AAAAkgMAAAAA&#10;" strokecolor="#ec7c30" strokeweight=".5pt"/>
                    <v:line id="Line 48" o:spid="_x0000_s1180" style="position:absolute;visibility:visible;mso-wrap-style:square" from="3433,11352" to="3433,1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1sr8AAADbAAAADwAAAGRycy9kb3ducmV2LnhtbERPTYvCMBC9L/gfwgheRFMFF61GEUGQ&#10;vW314m1sxrbaTEoTa9xfvzkIHh/ve7UJphYdta6yrGAyTkAQ51ZXXCg4HfejOQjnkTXWlknBixxs&#10;1r2vFabaPvmXuswXIoawS1FB6X2TSunykgy6sW2II3e1rUEfYVtI3eIzhptaTpPkWxqsODaU2NCu&#10;pPyePYyCbjtzYfg3CT/ZYs/d2Q0vfCOlBv2wXYLwFPxH/HYftIJ5HBu/xB8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yX1sr8AAADbAAAADwAAAAAAAAAAAAAAAACh&#10;AgAAZHJzL2Rvd25yZXYueG1sUEsFBgAAAAAEAAQA+QAAAI0DAAAAAA==&#10;" strokecolor="#ec7c30" strokeweight=".5pt"/>
                    <v:line id="Line 47" o:spid="_x0000_s1181" style="position:absolute;visibility:visible;mso-wrap-style:square" from="3427,12115" to="3427,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QKcQAAADbAAAADwAAAGRycy9kb3ducmV2LnhtbESPQWvCQBSE7wX/w/IKXqTZKLRozCoi&#10;BIq3pl68PbOvSWz2bchuk7W/vlso9DjMzDdMvg+mEyMNrrWsYJmkIIgrq1uuFZzfi6c1COeRNXaW&#10;ScGdHOx3s4ccM20nfqOx9LWIEHYZKmi87zMpXdWQQZfYnjh6H3Yw6KMcaqkHnCLcdHKVpi/SYMtx&#10;ocGejg1Vn+WXUTAenl1YfC/DqdwUPF7c4so3Umr+GA5bEJ6C/w//tV+1gvUG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VApxAAAANsAAAAPAAAAAAAAAAAA&#10;AAAAAKECAABkcnMvZG93bnJldi54bWxQSwUGAAAAAAQABAD5AAAAkgMAAAAA&#10;" strokecolor="#ec7c30" strokeweight=".5pt"/>
                    <v:line id="Line 46" o:spid="_x0000_s1182" style="position:absolute;visibility:visible;mso-wrap-style:square" from="3430,12881" to="3430,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vab8AAADbAAAADwAAAGRycy9kb3ducmV2LnhtbERPTYvCMBC9L/gfwgheRFMFF61GEUGQ&#10;vW314m1sxrbaTEoTa9xfvzkIHh/ve7UJphYdta6yrGAyTkAQ51ZXXCg4HfejOQjnkTXWlknBixxs&#10;1r2vFabaPvmXuswXIoawS1FB6X2TSunykgy6sW2II3e1rUEfYVtI3eIzhptaTpPkWxqsODaU2NCu&#10;pPyePYyCbjtzYfg3CT/ZYs/d2Q0vfCOlBv2wXYLwFPxH/HYftIJFXB+/xB8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Ipvab8AAADbAAAADwAAAAAAAAAAAAAAAACh&#10;AgAAZHJzL2Rvd25yZXYueG1sUEsFBgAAAAAEAAQA+QAAAI0DAAAAAA==&#10;" strokecolor="#ec7c30" strokeweight=".5pt"/>
                    <v:shape id="Text Box 45" o:spid="_x0000_s1183" type="#_x0000_t202" style="position:absolute;left:1508;top:897;width:1922;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77747C14" w14:textId="239377F9" w:rsidR="00A7292F" w:rsidRPr="00B1046A" w:rsidRDefault="00A7292F" w:rsidP="008E1F5C">
                            <w:pPr>
                              <w:ind w:right="57"/>
                              <w:jc w:val="right"/>
                              <w:rPr>
                                <w:sz w:val="20"/>
                              </w:rPr>
                            </w:pPr>
                            <w:r w:rsidRPr="00A50FD1">
                              <w:rPr>
                                <w:sz w:val="20"/>
                              </w:rPr>
                              <w:t>Internetverbindung über</w:t>
                            </w:r>
                            <w:r>
                              <w:rPr>
                                <w:sz w:val="20"/>
                              </w:rPr>
                              <w:t xml:space="preserve"> </w:t>
                            </w:r>
                            <w:r w:rsidRPr="00B1046A">
                              <w:rPr>
                                <w:sz w:val="20"/>
                              </w:rPr>
                              <w:t>RJ45</w:t>
                            </w:r>
                            <w:r>
                              <w:rPr>
                                <w:sz w:val="20"/>
                              </w:rPr>
                              <w:t>-Kabel</w:t>
                            </w:r>
                          </w:p>
                        </w:txbxContent>
                      </v:textbox>
                    </v:shape>
                    <v:shape id="Text Box 44" o:spid="_x0000_s1184" type="#_x0000_t202" style="position:absolute;left:1077;top:3345;width:2544;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1E9BA2D4" w14:textId="668282D2" w:rsidR="00A7292F" w:rsidRPr="008E1F5C" w:rsidRDefault="00A7292F" w:rsidP="008E1F5C">
                            <w:pPr>
                              <w:ind w:right="57"/>
                              <w:jc w:val="right"/>
                              <w:rPr>
                                <w:sz w:val="18"/>
                              </w:rPr>
                            </w:pPr>
                            <w:r w:rsidRPr="00A50FD1">
                              <w:rPr>
                                <w:sz w:val="18"/>
                              </w:rPr>
                              <w:t>Zusätzlicher Sensor</w:t>
                            </w:r>
                            <w:r>
                              <w:rPr>
                                <w:sz w:val="18"/>
                              </w:rPr>
                              <w:t xml:space="preserve"> </w:t>
                            </w:r>
                            <w:r w:rsidRPr="008E1F5C">
                              <w:rPr>
                                <w:sz w:val="18"/>
                              </w:rPr>
                              <w:t>4</w:t>
                            </w:r>
                          </w:p>
                          <w:p w14:paraId="53C2581C" w14:textId="77777777" w:rsidR="00A7292F" w:rsidRPr="002228ED" w:rsidRDefault="00A7292F" w:rsidP="008E1F5C">
                            <w:pPr>
                              <w:ind w:right="57"/>
                              <w:jc w:val="right"/>
                              <w:rPr>
                                <w:sz w:val="14"/>
                              </w:rPr>
                            </w:pPr>
                          </w:p>
                          <w:p w14:paraId="61BB13BE" w14:textId="3BE1BD9D" w:rsidR="00A7292F" w:rsidRPr="008E1F5C" w:rsidRDefault="00A7292F" w:rsidP="008E1F5C">
                            <w:pPr>
                              <w:ind w:right="57"/>
                              <w:jc w:val="right"/>
                              <w:rPr>
                                <w:sz w:val="18"/>
                              </w:rPr>
                            </w:pPr>
                            <w:r>
                              <w:rPr>
                                <w:sz w:val="18"/>
                              </w:rPr>
                              <w:t xml:space="preserve">Gemeinsam. Ausgang für </w:t>
                            </w:r>
                            <w:r w:rsidRPr="008E1F5C">
                              <w:rPr>
                                <w:sz w:val="18"/>
                              </w:rPr>
                              <w:t>C4,C3</w:t>
                            </w:r>
                          </w:p>
                          <w:p w14:paraId="60F15D9A" w14:textId="77777777" w:rsidR="00A7292F" w:rsidRPr="002228ED" w:rsidRDefault="00A7292F" w:rsidP="008E1F5C">
                            <w:pPr>
                              <w:ind w:right="57"/>
                              <w:jc w:val="right"/>
                              <w:rPr>
                                <w:sz w:val="14"/>
                              </w:rPr>
                            </w:pPr>
                          </w:p>
                          <w:p w14:paraId="26A0C745" w14:textId="549D1D65" w:rsidR="00A7292F" w:rsidRPr="008E1F5C" w:rsidRDefault="00A7292F" w:rsidP="008E1F5C">
                            <w:pPr>
                              <w:ind w:right="57"/>
                              <w:jc w:val="right"/>
                              <w:rPr>
                                <w:sz w:val="18"/>
                              </w:rPr>
                            </w:pPr>
                            <w:r w:rsidRPr="00A50FD1">
                              <w:rPr>
                                <w:sz w:val="18"/>
                              </w:rPr>
                              <w:t>Zusätzlicher Sensor</w:t>
                            </w:r>
                            <w:r>
                              <w:rPr>
                                <w:sz w:val="18"/>
                              </w:rPr>
                              <w:t xml:space="preserve"> </w:t>
                            </w:r>
                            <w:r w:rsidRPr="008E1F5C">
                              <w:rPr>
                                <w:sz w:val="18"/>
                              </w:rPr>
                              <w:t>3</w:t>
                            </w:r>
                          </w:p>
                        </w:txbxContent>
                      </v:textbox>
                    </v:shape>
                    <v:shape id="Text Box 43" o:spid="_x0000_s1185" type="#_x0000_t202" style="position:absolute;left:957;top:6401;width:2457;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627075A2" w14:textId="0296F180" w:rsidR="00A7292F" w:rsidRPr="00B1046A" w:rsidRDefault="00A7292F" w:rsidP="00526CF1">
                            <w:pPr>
                              <w:ind w:right="57"/>
                              <w:jc w:val="right"/>
                              <w:rPr>
                                <w:sz w:val="18"/>
                              </w:rPr>
                            </w:pPr>
                            <w:r>
                              <w:rPr>
                                <w:sz w:val="18"/>
                              </w:rPr>
                              <w:t>Raumth</w:t>
                            </w:r>
                            <w:r w:rsidRPr="00B1046A">
                              <w:rPr>
                                <w:sz w:val="18"/>
                              </w:rPr>
                              <w:t>ermostat 2</w:t>
                            </w:r>
                          </w:p>
                          <w:p w14:paraId="0F5DC224" w14:textId="77777777" w:rsidR="00A7292F" w:rsidRPr="00526CF1" w:rsidRDefault="00A7292F" w:rsidP="00526CF1">
                            <w:pPr>
                              <w:ind w:right="57"/>
                              <w:jc w:val="right"/>
                              <w:rPr>
                                <w:sz w:val="14"/>
                              </w:rPr>
                            </w:pPr>
                          </w:p>
                          <w:p w14:paraId="1AED8871" w14:textId="0BAC764F" w:rsidR="00A7292F" w:rsidRDefault="00A7292F" w:rsidP="00526CF1">
                            <w:pPr>
                              <w:ind w:right="57"/>
                              <w:jc w:val="right"/>
                              <w:rPr>
                                <w:sz w:val="18"/>
                              </w:rPr>
                            </w:pPr>
                            <w:r>
                              <w:rPr>
                                <w:sz w:val="18"/>
                              </w:rPr>
                              <w:t>Gem</w:t>
                            </w:r>
                            <w:r w:rsidRPr="00B1046A">
                              <w:rPr>
                                <w:sz w:val="18"/>
                              </w:rPr>
                              <w:t>.</w:t>
                            </w:r>
                            <w:r>
                              <w:rPr>
                                <w:sz w:val="18"/>
                              </w:rPr>
                              <w:t xml:space="preserve"> Ausgang </w:t>
                            </w:r>
                            <w:r w:rsidRPr="00B1046A">
                              <w:rPr>
                                <w:sz w:val="18"/>
                              </w:rPr>
                              <w:t xml:space="preserve">Room </w:t>
                            </w:r>
                            <w:r>
                              <w:rPr>
                                <w:sz w:val="18"/>
                              </w:rPr>
                              <w:t>R</w:t>
                            </w:r>
                            <w:r w:rsidRPr="00B1046A">
                              <w:rPr>
                                <w:sz w:val="18"/>
                              </w:rPr>
                              <w:t>eg.1,2</w:t>
                            </w:r>
                          </w:p>
                          <w:p w14:paraId="259814B8" w14:textId="77777777" w:rsidR="00A7292F" w:rsidRPr="00526CF1" w:rsidRDefault="00A7292F" w:rsidP="00526CF1">
                            <w:pPr>
                              <w:ind w:right="57"/>
                              <w:jc w:val="right"/>
                              <w:rPr>
                                <w:sz w:val="14"/>
                              </w:rPr>
                            </w:pPr>
                          </w:p>
                          <w:p w14:paraId="565F9D20" w14:textId="23C8C4C6" w:rsidR="00A7292F" w:rsidRPr="00B1046A" w:rsidRDefault="00A7292F" w:rsidP="00526CF1">
                            <w:pPr>
                              <w:ind w:right="57"/>
                              <w:jc w:val="right"/>
                              <w:rPr>
                                <w:sz w:val="18"/>
                              </w:rPr>
                            </w:pPr>
                            <w:r>
                              <w:rPr>
                                <w:sz w:val="18"/>
                              </w:rPr>
                              <w:t>Raumth</w:t>
                            </w:r>
                            <w:r w:rsidRPr="00B1046A">
                              <w:rPr>
                                <w:sz w:val="18"/>
                              </w:rPr>
                              <w:t>ermostat 1</w:t>
                            </w:r>
                          </w:p>
                        </w:txbxContent>
                      </v:textbox>
                    </v:shape>
                    <v:shape id="Text Box 42" o:spid="_x0000_s1186" type="#_x0000_t202" style="position:absolute;left:1492;top:10855;width:192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1C2E83D1" w14:textId="3750D191" w:rsidR="00A7292F" w:rsidRPr="00B1046A" w:rsidRDefault="00A7292F" w:rsidP="00526CF1">
                            <w:pPr>
                              <w:ind w:right="57"/>
                              <w:jc w:val="right"/>
                              <w:rPr>
                                <w:sz w:val="18"/>
                              </w:rPr>
                            </w:pPr>
                            <w:r>
                              <w:rPr>
                                <w:sz w:val="18"/>
                              </w:rPr>
                              <w:t xml:space="preserve">Abgastemperatursensor </w:t>
                            </w:r>
                          </w:p>
                        </w:txbxContent>
                      </v:textbox>
                    </v:shape>
                    <v:shape id="Text Box 41" o:spid="_x0000_s1187" type="#_x0000_t202" style="position:absolute;left:1358;top:11625;width:205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37EE6343" w14:textId="4DE432C0" w:rsidR="00A7292F" w:rsidRPr="00B1046A" w:rsidRDefault="00A7292F" w:rsidP="00526CF1">
                            <w:pPr>
                              <w:ind w:right="57"/>
                              <w:jc w:val="right"/>
                              <w:rPr>
                                <w:sz w:val="18"/>
                              </w:rPr>
                            </w:pPr>
                            <w:r w:rsidRPr="00B1046A">
                              <w:rPr>
                                <w:sz w:val="18"/>
                              </w:rPr>
                              <w:t>T</w:t>
                            </w:r>
                            <w:r w:rsidR="00046ACA">
                              <w:rPr>
                                <w:sz w:val="18"/>
                              </w:rPr>
                              <w:t>h</w:t>
                            </w:r>
                            <w:r w:rsidRPr="00B1046A">
                              <w:rPr>
                                <w:sz w:val="18"/>
                              </w:rPr>
                              <w:t>ermik</w:t>
                            </w:r>
                            <w:r>
                              <w:rPr>
                                <w:sz w:val="18"/>
                              </w:rPr>
                              <w:t>-</w:t>
                            </w:r>
                            <w:r w:rsidRPr="00A50FD1">
                              <w:t xml:space="preserve"> </w:t>
                            </w:r>
                            <w:r w:rsidRPr="00A50FD1">
                              <w:rPr>
                                <w:sz w:val="18"/>
                              </w:rPr>
                              <w:t>Sicherheitssensor</w:t>
                            </w:r>
                          </w:p>
                        </w:txbxContent>
                      </v:textbox>
                    </v:shape>
                    <v:shape id="Text Box 40" o:spid="_x0000_s1188" type="#_x0000_t202" style="position:absolute;left:1400;top:12372;width:203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1D7C9106" w14:textId="13F1794A" w:rsidR="00A7292F" w:rsidRPr="00B1046A" w:rsidRDefault="00A7292F" w:rsidP="00526CF1">
                            <w:pPr>
                              <w:ind w:right="57"/>
                              <w:jc w:val="right"/>
                              <w:rPr>
                                <w:sz w:val="18"/>
                              </w:rPr>
                            </w:pPr>
                            <w:r>
                              <w:rPr>
                                <w:sz w:val="18"/>
                              </w:rPr>
                              <w:t>ZH-Sensor</w:t>
                            </w:r>
                          </w:p>
                        </w:txbxContent>
                      </v:textbox>
                    </v:shape>
                    <v:shape id="Text Box 39" o:spid="_x0000_s1189" type="#_x0000_t202" style="position:absolute;left:1209;top:12942;width:225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446D4140" w14:textId="0972AF8B" w:rsidR="00A7292F" w:rsidRPr="00526CF1" w:rsidRDefault="00A7292F" w:rsidP="00526CF1">
                            <w:pPr>
                              <w:ind w:right="57"/>
                              <w:jc w:val="right"/>
                              <w:rPr>
                                <w:sz w:val="18"/>
                              </w:rPr>
                            </w:pPr>
                            <w:r>
                              <w:rPr>
                                <w:sz w:val="18"/>
                              </w:rPr>
                              <w:t>Temperatursensor des inneren Beschickers</w:t>
                            </w:r>
                          </w:p>
                          <w:p w14:paraId="2E6D0A0B" w14:textId="77777777" w:rsidR="00A7292F" w:rsidRPr="00F25E65" w:rsidRDefault="00A7292F" w:rsidP="00526CF1">
                            <w:pPr>
                              <w:ind w:right="57"/>
                              <w:jc w:val="right"/>
                              <w:rPr>
                                <w:sz w:val="6"/>
                              </w:rPr>
                            </w:pPr>
                          </w:p>
                          <w:p w14:paraId="28272103" w14:textId="0D0D0853" w:rsidR="00A7292F" w:rsidRPr="00F25E65" w:rsidRDefault="00A7292F" w:rsidP="00526CF1">
                            <w:pPr>
                              <w:ind w:right="57"/>
                              <w:jc w:val="right"/>
                              <w:rPr>
                                <w:sz w:val="18"/>
                              </w:rPr>
                            </w:pPr>
                            <w:r>
                              <w:rPr>
                                <w:sz w:val="18"/>
                              </w:rPr>
                              <w:t>Gem</w:t>
                            </w:r>
                            <w:r w:rsidRPr="00F25E65">
                              <w:rPr>
                                <w:sz w:val="18"/>
                              </w:rPr>
                              <w:t xml:space="preserve">. </w:t>
                            </w:r>
                            <w:r>
                              <w:rPr>
                                <w:sz w:val="18"/>
                              </w:rPr>
                              <w:t xml:space="preserve">Ausgang für </w:t>
                            </w:r>
                            <w:r w:rsidRPr="00F25E65">
                              <w:rPr>
                                <w:sz w:val="18"/>
                              </w:rPr>
                              <w:t xml:space="preserve">Feeder </w:t>
                            </w:r>
                            <w:r>
                              <w:rPr>
                                <w:sz w:val="18"/>
                              </w:rPr>
                              <w:t xml:space="preserve">und </w:t>
                            </w:r>
                            <w:r w:rsidRPr="00F25E65">
                              <w:rPr>
                                <w:sz w:val="18"/>
                              </w:rPr>
                              <w:t>Fire sens.</w:t>
                            </w:r>
                          </w:p>
                          <w:p w14:paraId="002A41D7" w14:textId="77777777" w:rsidR="00A7292F" w:rsidRPr="00F25E65" w:rsidRDefault="00A7292F" w:rsidP="00526CF1">
                            <w:pPr>
                              <w:ind w:right="57"/>
                              <w:jc w:val="right"/>
                              <w:rPr>
                                <w:sz w:val="6"/>
                              </w:rPr>
                            </w:pPr>
                          </w:p>
                          <w:p w14:paraId="702C8F19" w14:textId="24509A45" w:rsidR="00A7292F" w:rsidRPr="00B1046A" w:rsidRDefault="00A7292F" w:rsidP="00526CF1">
                            <w:pPr>
                              <w:ind w:right="57"/>
                              <w:jc w:val="right"/>
                              <w:rPr>
                                <w:sz w:val="18"/>
                              </w:rPr>
                            </w:pPr>
                            <w:r>
                              <w:rPr>
                                <w:sz w:val="18"/>
                              </w:rPr>
                              <w:t>Ph</w:t>
                            </w:r>
                            <w:r w:rsidRPr="00B1046A">
                              <w:rPr>
                                <w:sz w:val="18"/>
                              </w:rPr>
                              <w:t>otosen</w:t>
                            </w:r>
                            <w:r>
                              <w:rPr>
                                <w:sz w:val="18"/>
                              </w:rPr>
                              <w:t>s</w:t>
                            </w:r>
                            <w:r w:rsidRPr="00B1046A">
                              <w:rPr>
                                <w:sz w:val="18"/>
                              </w:rPr>
                              <w:t>or (</w:t>
                            </w:r>
                            <w:r w:rsidRPr="001A2C2A">
                              <w:rPr>
                                <w:sz w:val="18"/>
                              </w:rPr>
                              <w:t>Flammensensor</w:t>
                            </w:r>
                            <w:r w:rsidRPr="00B1046A">
                              <w:rPr>
                                <w:sz w:val="18"/>
                              </w:rPr>
                              <w:t>)</w:t>
                            </w:r>
                          </w:p>
                        </w:txbxContent>
                      </v:textbox>
                    </v:shape>
                    <v:shape id="Text Box 45" o:spid="_x0000_s1190" type="#_x0000_t202" style="position:absolute;left:1492;top:1741;width:1922;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13BAD5D0" w14:textId="3C6283DD" w:rsidR="00A7292F" w:rsidRPr="00B1046A" w:rsidRDefault="00A7292F" w:rsidP="008E1F5C">
                            <w:pPr>
                              <w:ind w:right="57"/>
                              <w:jc w:val="right"/>
                              <w:rPr>
                                <w:sz w:val="20"/>
                              </w:rPr>
                            </w:pPr>
                            <w:r w:rsidRPr="00A50FD1">
                              <w:rPr>
                                <w:sz w:val="20"/>
                              </w:rPr>
                              <w:t>RS-Ausgänge für Zubehör, das über den Datenbus kommunizier</w:t>
                            </w:r>
                            <w:r>
                              <w:rPr>
                                <w:sz w:val="20"/>
                              </w:rPr>
                              <w:t>t</w:t>
                            </w:r>
                          </w:p>
                        </w:txbxContent>
                      </v:textbox>
                    </v:shape>
                    <v:shape id="Text Box 44" o:spid="_x0000_s1191" type="#_x0000_t202" style="position:absolute;left:1017;top:4501;width:239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5885A936" w14:textId="2D363B8B" w:rsidR="00A7292F" w:rsidRDefault="00A7292F" w:rsidP="008E1F5C">
                            <w:pPr>
                              <w:ind w:right="57"/>
                              <w:jc w:val="right"/>
                              <w:rPr>
                                <w:sz w:val="18"/>
                              </w:rPr>
                            </w:pPr>
                            <w:r w:rsidRPr="00A50FD1">
                              <w:rPr>
                                <w:sz w:val="18"/>
                              </w:rPr>
                              <w:t>Zusätzlicher Sensor</w:t>
                            </w:r>
                            <w:r>
                              <w:rPr>
                                <w:sz w:val="18"/>
                              </w:rPr>
                              <w:t xml:space="preserve"> </w:t>
                            </w:r>
                            <w:r w:rsidRPr="008E1F5C">
                              <w:rPr>
                                <w:sz w:val="18"/>
                              </w:rPr>
                              <w:t>2</w:t>
                            </w:r>
                          </w:p>
                          <w:p w14:paraId="1AB970D6" w14:textId="77777777" w:rsidR="00A7292F" w:rsidRPr="002228ED" w:rsidRDefault="00A7292F" w:rsidP="008E1F5C">
                            <w:pPr>
                              <w:ind w:right="57"/>
                              <w:jc w:val="right"/>
                              <w:rPr>
                                <w:sz w:val="14"/>
                              </w:rPr>
                            </w:pPr>
                          </w:p>
                          <w:p w14:paraId="572A761E" w14:textId="316530FF" w:rsidR="00A7292F" w:rsidRDefault="00A7292F" w:rsidP="008E1F5C">
                            <w:pPr>
                              <w:ind w:right="57"/>
                              <w:jc w:val="right"/>
                              <w:rPr>
                                <w:sz w:val="18"/>
                              </w:rPr>
                            </w:pPr>
                            <w:r>
                              <w:rPr>
                                <w:sz w:val="18"/>
                              </w:rPr>
                              <w:t xml:space="preserve">Gemeinsam. Ausgang für </w:t>
                            </w:r>
                            <w:r w:rsidRPr="008E1F5C">
                              <w:rPr>
                                <w:sz w:val="18"/>
                              </w:rPr>
                              <w:t>C2,C1</w:t>
                            </w:r>
                          </w:p>
                          <w:p w14:paraId="13023577" w14:textId="77777777" w:rsidR="00A7292F" w:rsidRPr="002228ED" w:rsidRDefault="00A7292F" w:rsidP="008E1F5C">
                            <w:pPr>
                              <w:ind w:right="57"/>
                              <w:jc w:val="right"/>
                              <w:rPr>
                                <w:sz w:val="14"/>
                              </w:rPr>
                            </w:pPr>
                          </w:p>
                          <w:p w14:paraId="56C9E488" w14:textId="03B7C4A5" w:rsidR="00A7292F" w:rsidRPr="008E1F5C" w:rsidRDefault="00A7292F" w:rsidP="008E1F5C">
                            <w:pPr>
                              <w:ind w:right="57"/>
                              <w:jc w:val="right"/>
                              <w:rPr>
                                <w:sz w:val="18"/>
                              </w:rPr>
                            </w:pPr>
                            <w:r w:rsidRPr="00A50FD1">
                              <w:rPr>
                                <w:sz w:val="18"/>
                              </w:rPr>
                              <w:t>Zusätzlicher Sensor</w:t>
                            </w:r>
                            <w:r>
                              <w:rPr>
                                <w:sz w:val="18"/>
                              </w:rPr>
                              <w:t xml:space="preserve"> </w:t>
                            </w:r>
                            <w:r w:rsidRPr="008E1F5C">
                              <w:rPr>
                                <w:sz w:val="18"/>
                              </w:rPr>
                              <w:t>1</w:t>
                            </w:r>
                          </w:p>
                        </w:txbxContent>
                      </v:textbox>
                    </v:shape>
                    <v:shape id="Text Box 44" o:spid="_x0000_s1192" type="#_x0000_t202" style="position:absolute;left:1281;top:5842;width:214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31B1A1D9" w14:textId="563D3CCB" w:rsidR="00A7292F" w:rsidRPr="008E1F5C" w:rsidRDefault="00A7292F" w:rsidP="008E1F5C">
                            <w:pPr>
                              <w:ind w:right="57"/>
                              <w:jc w:val="right"/>
                              <w:rPr>
                                <w:sz w:val="18"/>
                              </w:rPr>
                            </w:pPr>
                            <w:r w:rsidRPr="008E1F5C">
                              <w:rPr>
                                <w:sz w:val="18"/>
                              </w:rPr>
                              <w:t>Sol</w:t>
                            </w:r>
                            <w:r>
                              <w:rPr>
                                <w:sz w:val="18"/>
                              </w:rPr>
                              <w:t>arkontakt</w:t>
                            </w:r>
                          </w:p>
                        </w:txbxContent>
                      </v:textbox>
                    </v:shape>
                    <v:shape id="Text Box 43" o:spid="_x0000_s1193" type="#_x0000_t202" style="position:absolute;left:1350;top:7558;width:206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33542E14" w14:textId="23C62439" w:rsidR="00A7292F" w:rsidRPr="00F25E65" w:rsidRDefault="00A7292F" w:rsidP="00526CF1">
                            <w:pPr>
                              <w:ind w:right="57"/>
                              <w:jc w:val="right"/>
                              <w:rPr>
                                <w:sz w:val="4"/>
                              </w:rPr>
                            </w:pPr>
                            <w:r w:rsidRPr="00A50FD1">
                              <w:rPr>
                                <w:sz w:val="18"/>
                              </w:rPr>
                              <w:t>Außensensor</w:t>
                            </w:r>
                          </w:p>
                          <w:p w14:paraId="3F788238" w14:textId="68C078FB" w:rsidR="00A7292F" w:rsidRPr="00F25E65" w:rsidRDefault="00046ACA" w:rsidP="00526CF1">
                            <w:pPr>
                              <w:ind w:right="57"/>
                              <w:jc w:val="right"/>
                              <w:rPr>
                                <w:sz w:val="18"/>
                              </w:rPr>
                            </w:pPr>
                            <w:r>
                              <w:rPr>
                                <w:sz w:val="18"/>
                              </w:rPr>
                              <w:t>Gem.</w:t>
                            </w:r>
                            <w:r w:rsidR="00A7292F" w:rsidRPr="00F25E65">
                              <w:rPr>
                                <w:sz w:val="18"/>
                              </w:rPr>
                              <w:t xml:space="preserve"> </w:t>
                            </w:r>
                            <w:r w:rsidR="00A7292F">
                              <w:rPr>
                                <w:sz w:val="18"/>
                              </w:rPr>
                              <w:t>Ausgang, Außen- und Rücklaufsensor</w:t>
                            </w:r>
                          </w:p>
                          <w:p w14:paraId="0D2866BA" w14:textId="77777777" w:rsidR="00A7292F" w:rsidRPr="00F25E65" w:rsidRDefault="00A7292F" w:rsidP="00526CF1">
                            <w:pPr>
                              <w:ind w:right="57"/>
                              <w:jc w:val="right"/>
                              <w:rPr>
                                <w:sz w:val="4"/>
                              </w:rPr>
                            </w:pPr>
                          </w:p>
                          <w:p w14:paraId="61F9B2E1" w14:textId="04A21EF2" w:rsidR="00A7292F" w:rsidRDefault="00A7292F" w:rsidP="00526CF1">
                            <w:pPr>
                              <w:ind w:right="57"/>
                              <w:jc w:val="right"/>
                              <w:rPr>
                                <w:sz w:val="18"/>
                              </w:rPr>
                            </w:pPr>
                            <w:r>
                              <w:rPr>
                                <w:sz w:val="18"/>
                              </w:rPr>
                              <w:t>Rückwassersensor</w:t>
                            </w:r>
                          </w:p>
                        </w:txbxContent>
                      </v:textbox>
                    </v:shape>
                    <v:shape id="Text Box 43" o:spid="_x0000_s1194" type="#_x0000_t202" style="position:absolute;left:861;top:8715;width:2553;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78244D45" w14:textId="5B7564EF" w:rsidR="00A7292F" w:rsidRDefault="00A7292F" w:rsidP="00526CF1">
                            <w:pPr>
                              <w:ind w:right="57"/>
                              <w:jc w:val="right"/>
                              <w:rPr>
                                <w:sz w:val="18"/>
                              </w:rPr>
                            </w:pPr>
                            <w:r>
                              <w:rPr>
                                <w:sz w:val="18"/>
                              </w:rPr>
                              <w:t>Ventilsensor</w:t>
                            </w:r>
                            <w:r w:rsidRPr="00B1046A">
                              <w:rPr>
                                <w:sz w:val="18"/>
                              </w:rPr>
                              <w:t xml:space="preserve"> 2</w:t>
                            </w:r>
                          </w:p>
                          <w:p w14:paraId="23B55118" w14:textId="77777777" w:rsidR="00A7292F" w:rsidRPr="00526CF1" w:rsidRDefault="00A7292F" w:rsidP="00526CF1">
                            <w:pPr>
                              <w:ind w:right="57"/>
                              <w:jc w:val="right"/>
                              <w:rPr>
                                <w:sz w:val="14"/>
                              </w:rPr>
                            </w:pPr>
                          </w:p>
                          <w:p w14:paraId="7DF4D776" w14:textId="1EAF43F6" w:rsidR="00A7292F" w:rsidRDefault="00A7292F" w:rsidP="00526CF1">
                            <w:pPr>
                              <w:ind w:right="57"/>
                              <w:jc w:val="right"/>
                              <w:rPr>
                                <w:sz w:val="18"/>
                              </w:rPr>
                            </w:pPr>
                            <w:r>
                              <w:rPr>
                                <w:sz w:val="18"/>
                              </w:rPr>
                              <w:t>Gem</w:t>
                            </w:r>
                            <w:r w:rsidRPr="00B1046A">
                              <w:rPr>
                                <w:sz w:val="18"/>
                              </w:rPr>
                              <w:t xml:space="preserve">. </w:t>
                            </w:r>
                            <w:r>
                              <w:rPr>
                                <w:sz w:val="18"/>
                              </w:rPr>
                              <w:t>Ausgang für Va</w:t>
                            </w:r>
                            <w:r w:rsidRPr="00B1046A">
                              <w:rPr>
                                <w:sz w:val="18"/>
                              </w:rPr>
                              <w:t>l.2, Val.1</w:t>
                            </w:r>
                          </w:p>
                          <w:p w14:paraId="34FAD097" w14:textId="77777777" w:rsidR="00A7292F" w:rsidRPr="00526CF1" w:rsidRDefault="00A7292F" w:rsidP="00526CF1">
                            <w:pPr>
                              <w:ind w:right="57"/>
                              <w:jc w:val="right"/>
                              <w:rPr>
                                <w:sz w:val="14"/>
                              </w:rPr>
                            </w:pPr>
                          </w:p>
                          <w:p w14:paraId="1520FB1D" w14:textId="0FC23E7E" w:rsidR="00A7292F" w:rsidRPr="00B1046A" w:rsidRDefault="00A7292F" w:rsidP="00526CF1">
                            <w:pPr>
                              <w:ind w:right="57"/>
                              <w:jc w:val="right"/>
                              <w:rPr>
                                <w:sz w:val="18"/>
                              </w:rPr>
                            </w:pPr>
                            <w:r>
                              <w:rPr>
                                <w:sz w:val="18"/>
                              </w:rPr>
                              <w:t>Ventilsensor</w:t>
                            </w:r>
                            <w:r w:rsidRPr="00B1046A">
                              <w:rPr>
                                <w:sz w:val="18"/>
                              </w:rPr>
                              <w:t xml:space="preserve"> 1</w:t>
                            </w:r>
                          </w:p>
                        </w:txbxContent>
                      </v:textbox>
                    </v:shape>
                    <v:shape id="Text Box 43" o:spid="_x0000_s1195" type="#_x0000_t202" style="position:absolute;left:1209;top:10074;width:218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2D435360" w14:textId="57E32B78" w:rsidR="00A7292F" w:rsidRPr="00B1046A" w:rsidRDefault="00A7292F" w:rsidP="00526CF1">
                            <w:pPr>
                              <w:ind w:right="57"/>
                              <w:jc w:val="right"/>
                              <w:rPr>
                                <w:sz w:val="18"/>
                              </w:rPr>
                            </w:pPr>
                            <w:r>
                              <w:rPr>
                                <w:sz w:val="18"/>
                              </w:rPr>
                              <w:t>WW-Sensor</w:t>
                            </w:r>
                          </w:p>
                        </w:txbxContent>
                      </v:textbox>
                    </v:shape>
                  </v:group>
                  <v:group id="Group 18" o:spid="_x0000_s1196" style="position:absolute;left:41275;top:190;width:11976;height:90754" coordorigin="7793,260" coordsize="1886,1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37" o:spid="_x0000_s1197" type="#_x0000_t75" style="position:absolute;left:7793;top:260;width:1886;height:1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xWPAAAAA2wAAAA8AAABkcnMvZG93bnJldi54bWxET8uKwjAU3Q/4D+EKsxtTH4hUo4ggyoAw&#10;tm7cXZprU21uShNr5+8niwGXh/NebXpbi45aXzlWMB4lIIgLpysuFVzy/dcChA/IGmvHpOCXPGzW&#10;g48Vptq9+ExdFkoRQ9inqMCE0KRS+sKQRT9yDXHkbq61GCJsS6lbfMVwW8tJksylxYpjg8GGdoaK&#10;R/a0CrriR+b6mp+mB/N98/fFmPfnWqnPYb9dggjUh7f4333UCmZxffwSf4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FY8AAAADbAAAADwAAAAAAAAAAAAAAAACfAgAA&#10;ZHJzL2Rvd25yZXYueG1sUEsFBgAAAAAEAAQA9wAAAIwDAAAAAA==&#10;">
                      <v:imagedata r:id="rId77" o:title=""/>
                    </v:shape>
                    <v:line id="Line 36" o:spid="_x0000_s1198" style="position:absolute;visibility:visible;mso-wrap-style:square" from="8294,1577" to="8294,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4wsMAAADbAAAADwAAAGRycy9kb3ducmV2LnhtbESPQWvCQBSE7wX/w/IEL2I2SittdBUR&#10;hOLN6KW3Z/Y1iWbfhuwat/76rlDocZiZb5jlOphG9NS52rKCaZKCIC6srrlUcDruJu8gnEfW2Fgm&#10;BT/kYL0avCwx0/bOB+pzX4oIYZehgsr7NpPSFRUZdIltiaP3bTuDPsqulLrDe4SbRs7SdC4N1hwX&#10;KmxpW1FxzW9GQb95c2H8mIZ9/rHj/suNz3whpUbDsFmA8BT8f/iv/akVvM7g+S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0eMLDAAAA2wAAAA8AAAAAAAAAAAAA&#10;AAAAoQIAAGRycy9kb3ducmV2LnhtbFBLBQYAAAAABAAEAPkAAACRAwAAAAA=&#10;" strokecolor="#ec7c30" strokeweight=".5pt"/>
                    <v:line id="Line 35" o:spid="_x0000_s1199" style="position:absolute;visibility:visible;mso-wrap-style:square" from="8298,2709" to="8298,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FLcQAAADbAAAADwAAAGRycy9kb3ducmV2LnhtbESPQWvCQBSE7wX/w/KEXsRsLCptdA1B&#10;EEpvjV56e2Zfk2j2bchu47a/vlsQehxm5htmmwfTiZEG11pWsEhSEMSV1S3XCk7Hw/wZhPPIGjvL&#10;pOCbHOS7ycMWM21v/E5j6WsRIewyVNB432dSuqohgy6xPXH0Pu1g0Ec51FIPeItw08mnNF1Lgy3H&#10;hQZ72jdUXcsvo2AsVi7MfhbhrXw58PjhZme+kFKP01BsQHgK/j98b79qBcsl/H2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UUtxAAAANsAAAAPAAAAAAAAAAAA&#10;AAAAAKECAABkcnMvZG93bnJldi54bWxQSwUGAAAAAAQABAD5AAAAkgMAAAAA&#10;" strokecolor="#ec7c30" strokeweight=".5pt"/>
                    <v:line id="Line 34" o:spid="_x0000_s1200" style="position:absolute;visibility:visible;mso-wrap-style:square" from="8302,3479" to="8302,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wcQAAADbAAAADwAAAGRycy9kb3ducmV2LnhtbESPQWvCQBSE70L/w/IKvYhuLFU0ugki&#10;CKW3xl56e2afSTT7NmTXuO2v7xYEj8PMfMNs8mBaMVDvGssKZtMEBHFpdcOVgq/DfrIE4TyyxtYy&#10;KfghB3n2NNpgqu2NP2kofCUihF2KCmrvu1RKV9Zk0E1tRxy9k+0N+ij7SuoebxFuWvmaJAtpsOG4&#10;UGNHu5rKS3E1Cobt3IXx7yx8FKs9D99ufOQzKfXyHLZrEJ6Cf4Tv7Xet4G0B/1/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37BxAAAANsAAAAPAAAAAAAAAAAA&#10;AAAAAKECAABkcnMvZG93bnJldi54bWxQSwUGAAAAAAQABAD5AAAAkgMAAAAA&#10;" strokecolor="#ec7c30" strokeweight=".5pt"/>
                    <v:line id="Line 33" o:spid="_x0000_s1201" style="position:absolute;visibility:visible;mso-wrap-style:square" from="8283,4266" to="828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PKMAAAADbAAAADwAAAGRycy9kb3ducmV2LnhtbERPTYvCMBC9C/sfwgheRFNFZe0aRRYE&#10;8Wb1srexGduuzaQ0sWb315uD4PHxvlebYGrRUesqywom4wQEcW51xYWC82k3+gThPLLG2jIp+CMH&#10;m/VHb4Wptg8+Upf5QsQQdikqKL1vUildXpJBN7YNceSutjXoI2wLqVt8xHBTy2mSLKTBimNDiQ19&#10;l5TfsrtR0G3nLgz/J+GQLXfc/bjhhX9JqUE/bL9AeAr+LX6591rBLI6N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cTyjAAAAA2wAAAA8AAAAAAAAAAAAAAAAA&#10;oQIAAGRycy9kb3ducmV2LnhtbFBLBQYAAAAABAAEAPkAAACOAwAAAAA=&#10;" strokecolor="#ec7c30" strokeweight=".5pt"/>
                    <v:line id="Line 32" o:spid="_x0000_s1202" style="position:absolute;visibility:visible;mso-wrap-style:square" from="8287,5036" to="8287,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V88EAAADbAAAADwAAAGRycy9kb3ducmV2LnhtbERPz2vCMBS+D/wfwhO8yEwVOrRrKiII&#10;w9s6L96ezVvb2byUJmvj/vrlMNjx4/ud74PpxEiDay0rWK8SEMSV1S3XCi4fp+ctCOeRNXaWScGD&#10;HOyL2VOOmbYTv9NY+lrEEHYZKmi87zMpXdWQQbeyPXHkPu1g0Ec41FIPOMVw08lNkrxIgy3HhgZ7&#10;OjZU3ctvo2A8pC4sf9bhXO5OPF7d8sZfpNRiHg6vIDwF/y/+c79pBWlcH7/EH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9XzwQAAANsAAAAPAAAAAAAAAAAAAAAA&#10;AKECAABkcnMvZG93bnJldi54bWxQSwUGAAAAAAQABAD5AAAAjwMAAAAA&#10;" strokecolor="#ec7c30" strokeweight=".5pt"/>
                    <v:line id="Line 31" o:spid="_x0000_s1203" style="position:absolute;visibility:visible;mso-wrap-style:square" from="8298,5796" to="8298,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uH8QAAADbAAAADwAAAGRycy9kb3ducmV2LnhtbESPQWvCQBSE7wX/w/KEXkQ3BlI0dRUR&#10;AqW3pl68PbPPJDX7NmS3yba/vlso9DjMzDfM7hBMJ0YaXGtZwXqVgCCurG65VnB+L5YbEM4ja+ws&#10;k4IvcnDYzx52mGs78RuNpa9FhLDLUUHjfZ9L6aqGDLqV7Ymjd7ODQR/lUEs94BThppNpkjxJgy3H&#10;hQZ7OjVU3ctPo2A8Zi4svtfhtdwWPF7c4sofpNTjPByfQXgK/j/8137RCrIU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e4fxAAAANsAAAAPAAAAAAAAAAAA&#10;AAAAAKECAABkcnMvZG93bnJldi54bWxQSwUGAAAAAAQABAD5AAAAkgMAAAAA&#10;" strokecolor="#ec7c30" strokeweight=".5pt"/>
                    <v:line id="Line 30" o:spid="_x0000_s1204" style="position:absolute;visibility:visible;mso-wrap-style:square" from="8302,6566" to="8302,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T8MQAAADbAAAADwAAAGRycy9kb3ducmV2LnhtbESPQWvCQBSE7wX/w/KEXsRslCptdA1B&#10;EEpvjV56e2Zfk2j2bciucdtf3y0Uehxm5htmmwfTiZEG11pWsEhSEMSV1S3XCk7Hw/wZhPPIGjvL&#10;pOCLHOS7ycMWM23v/E5j6WsRIewyVNB432dSuqohgy6xPXH0Pu1g0Ec51FIPeI9w08llmq6lwZbj&#10;QoM97RuqruXNKBiLlQuz70V4K18OPH642ZkvpNTjNBQbEJ6C/w//tV+1gtUT/H6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NPwxAAAANsAAAAPAAAAAAAAAAAA&#10;AAAAAKECAABkcnMvZG93bnJldi54bWxQSwUGAAAAAAQABAD5AAAAkgMAAAAA&#10;" strokecolor="#ec7c30" strokeweight=".5pt"/>
                    <v:line id="Line 29" o:spid="_x0000_s1205" style="position:absolute;visibility:visible;mso-wrap-style:square" from="8313,7393" to="8313,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HMQAAADbAAAADwAAAGRycy9kb3ducmV2LnhtbESPQWvCQBSE70L/w/IKvQTdWIi0qatI&#10;ISDeGr309pp9Jmmzb0N2TVZ/vVso9DjMzDfMehtMJ0YaXGtZwXKRgiCurG65VnA6FvMXEM4ja+ws&#10;k4IrOdhuHmZrzLWd+IPG0tciQtjlqKDxvs+ldFVDBt3C9sTRO9vBoI9yqKUecIpw08nnNF1Jgy3H&#10;hQZ7em+o+ikvRsG4y1xIbstwKF8LHj9d8sXfpNTTY9i9gfAU/H/4r73XCrIV/H6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gcxAAAANsAAAAPAAAAAAAAAAAA&#10;AAAAAKECAABkcnMvZG93bnJldi54bWxQSwUGAAAAAAQABAD5AAAAkgMAAAAA&#10;" strokecolor="#ec7c30" strokeweight=".5pt"/>
                    <v:line id="Line 28" o:spid="_x0000_s1206" style="position:absolute;visibility:visible;mso-wrap-style:square" from="8317,8163" to="8317,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Z9cEAAADbAAAADwAAAGRycy9kb3ducmV2LnhtbERPz2vCMBS+D/wfwhO8yEwVOrRrKiII&#10;w9s6L96ezVvb2byUJmvj/vrlMNjx4/ud74PpxEiDay0rWK8SEMSV1S3XCi4fp+ctCOeRNXaWScGD&#10;HOyL2VOOmbYTv9NY+lrEEHYZKmi87zMpXdWQQbeyPXHkPu1g0Ec41FIPOMVw08lNkrxIgy3HhgZ7&#10;OjZU3ctvo2A8pC4sf9bhXO5OPF7d8sZfpNRiHg6vIDwF/y/+c79pBWkcG7/EH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dn1wQAAANsAAAAPAAAAAAAAAAAAAAAA&#10;AKECAABkcnMvZG93bnJldi54bWxQSwUGAAAAAAQABAD5AAAAjwMAAAAA&#10;" strokecolor="#ec7c30" strokeweight=".5pt"/>
                    <v:line id="Line 27" o:spid="_x0000_s1207" style="position:absolute;visibility:visible;mso-wrap-style:square" from="8298,8923" to="8298,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fTsEAAADbAAAADwAAAGRycy9kb3ducmV2LnhtbERPz2vCMBS+D/wfwhO8lJkqTLRrKiII&#10;w9s6L96ezVvb2byUJmvj/vrlMNjx4/ud74PpxEiDay0rWC1TEMSV1S3XCi4fp+ctCOeRNXaWScGD&#10;HOyL2VOOmbYTv9NY+lrEEHYZKmi87zMpXdWQQbe0PXHkPu1g0Ec41FIPOMVw08l1mm6kwZZjQ4M9&#10;HRuq7uW3UTAeXlxIflbhXO5OPF5dcuMvUmoxD4dXEJ6C/xf/ud+0gk1cH7/EH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x9OwQAAANsAAAAPAAAAAAAAAAAAAAAA&#10;AKECAABkcnMvZG93bnJldi54bWxQSwUGAAAAAAQABAD5AAAAjwMAAAAA&#10;" strokecolor="#ec7c30" strokeweight=".5pt"/>
                    <v:line id="Line 26" o:spid="_x0000_s1208" style="position:absolute;visibility:visible;mso-wrap-style:square" from="8302,9693" to="8302,9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kosQAAADbAAAADwAAAGRycy9kb3ducmV2LnhtbESPQWvCQBSE7wX/w/KEXoJuDFQ0dRUR&#10;AqW3pl68PbPPJDX7NmS3yba/vlso9DjMzDfM7hBMJ0YaXGtZwWqZgiCurG65VnB+LxYbEM4ja+ws&#10;k4IvcnDYzx52mGs78RuNpa9FhLDLUUHjfZ9L6aqGDLql7Ymjd7ODQR/lUEs94BThppNZmq6lwZbj&#10;QoM9nRqq7uWnUTAen1xIvlfhtdwWPF5ccuUPUupxHo7PIDwF/x/+a79oBesM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SSixAAAANsAAAAPAAAAAAAAAAAA&#10;AAAAAKECAABkcnMvZG93bnJldi54bWxQSwUGAAAAAAQABAD5AAAAkgMAAAAA&#10;" strokecolor="#ec7c30" strokeweight=".5pt"/>
                    <v:line id="Line 25" o:spid="_x0000_s1209" style="position:absolute;visibility:visible;mso-wrap-style:square" from="8297,10535" to="8297,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ZTcQAAADbAAAADwAAAGRycy9kb3ducmV2LnhtbESPQWvCQBSE70L/w/IKvYhuLFU0ugki&#10;CKW3xl56e2afSTT7NmTXuO2v7xYEj8PMfMNs8mBaMVDvGssKZtMEBHFpdcOVgq/DfrIE4TyyxtYy&#10;KfghB3n2NNpgqu2NP2kofCUihF2KCmrvu1RKV9Zk0E1tRxy9k+0N+ij7SuoebxFuWvmaJAtpsOG4&#10;UGNHu5rKS3E1Cobt3IXx7yx8FKs9D99ufOQzKfXyHLZrEJ6Cf4Tv7XetYPEG/1/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BlNxAAAANsAAAAPAAAAAAAAAAAA&#10;AAAAAKECAABkcnMvZG93bnJldi54bWxQSwUGAAAAAAQABAD5AAAAkgMAAAAA&#10;" strokecolor="#ec7c30" strokeweight=".5pt"/>
                    <v:line id="Line 24" o:spid="_x0000_s1210" style="position:absolute;visibility:visible;mso-wrap-style:square" from="8301,11305" to="8301,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iocMAAADbAAAADwAAAGRycy9kb3ducmV2LnhtbESPQWvCQBSE74X+h+UVvIhuFAw1uooU&#10;BOnN1Iu31+wziWbfhuw2rv31riB4HGbmG2a5DqYRPXWutqxgMk5AEBdW11wqOPxsR58gnEfW2Fgm&#10;BTdysF69vy0x0/bKe+pzX4oIYZehgsr7NpPSFRUZdGPbEkfvZDuDPsqulLrDa4SbRk6TJJUGa44L&#10;Fbb0VVFxyf+Mgn4zc2H4Pwnf+XzL/dENf/lMSg0+wmYBwlPwr/CzvdMK0hQe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6IqHDAAAA2wAAAA8AAAAAAAAAAAAA&#10;AAAAoQIAAGRycy9kb3ducmV2LnhtbFBLBQYAAAAABAAEAPkAAACRAwAAAAA=&#10;" strokecolor="#ec7c30" strokeweight=".5pt"/>
                    <v:line id="Line 23" o:spid="_x0000_s1211" style="position:absolute;visibility:visible;mso-wrap-style:square" from="8295,12062" to="8295,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TSMEAAADbAAAADwAAAGRycy9kb3ducmV2LnhtbERPz2vCMBS+D/wfwhO8lJkqTLRrKiII&#10;w9s6L96ezVvb2byUJmvj/vrlMNjx4/ud74PpxEiDay0rWC1TEMSV1S3XCi4fp+ctCOeRNXaWScGD&#10;HOyL2VOOmbYTv9NY+lrEEHYZKmi87zMpXdWQQbe0PXHkPu1g0Ec41FIPOMVw08l1mm6kwZZjQ4M9&#10;HRuq7uW3UTAeXlxIflbhXO5OPF5dcuMvUmoxD4dXEJ6C/xf/ud+0gk0cG7/EH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NIwQAAANsAAAAPAAAAAAAAAAAAAAAA&#10;AKECAABkcnMvZG93bnJldi54bWxQSwUGAAAAAAQABAD5AAAAjwMAAAAA&#10;" strokecolor="#ec7c30" strokeweight=".5pt"/>
                    <v:line id="Line 22" o:spid="_x0000_s1212" style="position:absolute;visibility:visible;mso-wrap-style:square" from="8299,12832" to="8299,1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Jk8AAAADbAAAADwAAAGRycy9kb3ducmV2LnhtbERPTYvCMBC9C/sfwgheRFMFde0aRRYE&#10;8Wb1srexGduuzaQ0sWb315uD4PHxvlebYGrRUesqywom4wQEcW51xYWC82k3+gThPLLG2jIp+CMH&#10;m/VHb4Wptg8+Upf5QsQQdikqKL1vUildXpJBN7YNceSutjXoI2wLqVt8xHBTy2mSzKXBimNDiQ19&#10;l5TfsrtR0G1nLgz/J+GQLXfc/bjhhX9JqUE/bL9AeAr+LX6591rBIq6P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GiZPAAAAA2wAAAA8AAAAAAAAAAAAAAAAA&#10;oQIAAGRycy9kb3ducmV2LnhtbFBLBQYAAAAABAAEAPkAAACOAwAAAAA=&#10;" strokecolor="#ec7c30" strokeweight=".5pt"/>
                    <v:line id="Line 21" o:spid="_x0000_s1213" style="position:absolute;visibility:visible;mso-wrap-style:square" from="8297,13611" to="8297,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yf8MAAADbAAAADwAAAGRycy9kb3ducmV2LnhtbESPQWvCQBSE7wX/w/IEL2I2Cq1tdBUR&#10;hOLN6KW3Z/Y1iWbfhuwat/76rlDocZiZb5jlOphG9NS52rKCaZKCIC6srrlUcDruJu8gnEfW2Fgm&#10;BT/kYL0avCwx0/bOB+pzX4oIYZehgsr7NpPSFRUZdIltiaP3bTuDPsqulLrDe4SbRs7S9E0arDku&#10;VNjStqLimt+Mgn7z6sL4MQ37/GPH/Zcbn/lCSo2GYbMA4Sn4//Bf+1MrmM/g+S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sn/DAAAA2wAAAA8AAAAAAAAAAAAA&#10;AAAAoQIAAGRycy9kb3ducmV2LnhtbFBLBQYAAAAABAAEAPkAAACRAwAAAAA=&#10;" strokecolor="#ec7c30" strokeweight=".5pt"/>
                  </v:group>
                  <v:line id="Straight Connector 290" o:spid="_x0000_s1214" style="position:absolute;flip:x;visibility:visible;mso-wrap-style:square" from="825,9017" to="13163,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rH8EAAADcAAAADwAAAGRycy9kb3ducmV2LnhtbERPy4rCMBTdD/gP4QruxlQXPqppKQ4D&#10;ojD43F+ba1tsbkoTtc7XTxYDLg/nvUw7U4sHta6yrGA0jEAQ51ZXXCg4Hb8/ZyCcR9ZYWyYFL3KQ&#10;Jr2PJcbaPnlPj4MvRAhhF6OC0vsmltLlJRl0Q9sQB+5qW4M+wLaQusVnCDe1HEfRRBqsODSU2NCq&#10;pPx2uBsFuDc/2aZx5/NXNp1ctrt793sjpQb9LluA8NT5t/jfvdYKxvMwP5wJR0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isfwQAAANwAAAAPAAAAAAAAAAAAAAAA&#10;AKECAABkcnMvZG93bnJldi54bWxQSwUGAAAAAAQABAD5AAAAjwMAAAAA&#10;" strokecolor="#ec7c30" strokeweight=".5pt"/>
                  <v:line id="Straight Connector 294" o:spid="_x0000_s1215" style="position:absolute;flip:x;visibility:visible;mso-wrap-style:square" from="869,26460" to="13208,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tHMQAAADcAAAADwAAAGRycy9kb3ducmV2LnhtbESP3YrCMBSE7xd8h3AE79ZUEVerUYrL&#10;wrKC+Ht/bI5tsTkpTdTq0xthwcthZr5hpvPGlOJKtSssK+h1IxDEqdUFZwr2u5/PEQjnkTWWlknB&#10;nRzMZ62PKcba3nhD163PRICwi1FB7n0VS+nSnAy6rq2Ig3eytUEfZJ1JXeMtwE0p+1E0lAYLDgs5&#10;VrTIKT1vL0YBbswq+avc4fCdfA2Py/WleZxJqU67SSYgPDX+Hf5v/2oF/f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S0cxAAAANwAAAAPAAAAAAAAAAAA&#10;AAAAAKECAABkcnMvZG93bnJldi54bWxQSwUGAAAAAAQABAD5AAAAkgMAAAAA&#10;" strokecolor="#ec7c30" strokeweight=".5pt"/>
                  <v:line id="Straight Connector 295" o:spid="_x0000_s1216" style="position:absolute;flip:x;visibility:visible;mso-wrap-style:square" from="977,33826" to="13315,3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Ih8QAAADcAAAADwAAAGRycy9kb3ducmV2LnhtbESP3YrCMBSE7xd8h3AE79ZUQVerUYrL&#10;wrKC+Ht/bI5tsTkpTdTq0xthwcthZr5hpvPGlOJKtSssK+h1IxDEqdUFZwr2u5/PEQjnkTWWlknB&#10;nRzMZ62PKcba3nhD163PRICwi1FB7n0VS+nSnAy6rq2Ig3eytUEfZJ1JXeMtwE0p+1E0lAYLDgs5&#10;VrTIKT1vL0YBbswq+avc4fCdfA2Py/WleZxJqU67SSYgPDX+Hf5v/2oF/f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XYiHxAAAANwAAAAPAAAAAAAAAAAA&#10;AAAAAKECAABkcnMvZG93bnJldi54bWxQSwUGAAAAAAQABAD5AAAAkgMAAAAA&#10;" strokecolor="#ec7c30" strokeweight=".5pt"/>
                  <v:line id="Straight Connector 296" o:spid="_x0000_s1217" style="position:absolute;flip:x;visibility:visible;mso-wrap-style:square" from="977,38665" to="13315,3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W8MUAAADcAAAADwAAAGRycy9kb3ducmV2LnhtbESPQWvCQBSE74X+h+UVvNVNc4g2dZWg&#10;FIoFMbbeX7OvSUj2bciuJvXXu4LQ4zAz3zCL1Whacabe1ZYVvEwjEMSF1TWXCr6/3p/nIJxH1tha&#10;JgV/5GC1fHxYYKrtwDmdD74UAcIuRQWV910qpSsqMuimtiMO3q/tDfog+1LqHocAN62MoyiRBmsO&#10;CxV2tK6oaA4nowBzs8u2nTseN9ks+fncn8ZLQ0pNnsbsDYSn0f+H7+0PrSB+TeB2Jhw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8W8MUAAADcAAAADwAAAAAAAAAA&#10;AAAAAAChAgAAZHJzL2Rvd25yZXYueG1sUEsFBgAAAAAEAAQA+QAAAJMDAAAAAA==&#10;" strokecolor="#ec7c30" strokeweight=".5pt"/>
                  <v:line id="Straight Connector 297" o:spid="_x0000_s1218" style="position:absolute;flip:x;visibility:visible;mso-wrap-style:square" from="977,46018" to="13315,4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za8QAAADcAAAADwAAAGRycy9kb3ducmV2LnhtbESPT4vCMBTE7wt+h/AEb2uqB/90jVIU&#10;QRRkrev9bfO2LTYvpYla/fRmQfA4zMxvmNmiNZW4UuNKywoG/QgEcWZ1ybmCn+P6cwLCeWSNlWVS&#10;cCcHi3nnY4axtjc+0DX1uQgQdjEqKLyvYyldVpBB17c1cfD+bGPQB9nkUjd4C3BTyWEUjaTBksNC&#10;gTUtC8rO6cUowIPZJ9vanU6rZDz63X1f2seZlOp12+QLhKfWv8Ov9kYrGE7H8H8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NrxAAAANwAAAAPAAAAAAAAAAAA&#10;AAAAAKECAABkcnMvZG93bnJldi54bWxQSwUGAAAAAAQABAD5AAAAkgMAAAAA&#10;" strokecolor="#ec7c30" strokeweight=".5pt"/>
                  <v:line id="Straight Connector 298" o:spid="_x0000_s1219" style="position:absolute;flip:x;visibility:visible;mso-wrap-style:square" from="977,53257" to="13315,5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nGcEAAADcAAAADwAAAGRycy9kb3ducmV2LnhtbERPy4rCMBTdD/gP4QruxlQXPqppKQ4D&#10;ojD43F+ba1tsbkoTtc7XTxYDLg/nvUw7U4sHta6yrGA0jEAQ51ZXXCg4Hb8/ZyCcR9ZYWyYFL3KQ&#10;Jr2PJcbaPnlPj4MvRAhhF6OC0vsmltLlJRl0Q9sQB+5qW4M+wLaQusVnCDe1HEfRRBqsODSU2NCq&#10;pPx2uBsFuDc/2aZx5/NXNp1ctrt793sjpQb9LluA8NT5t/jfvdYKxvOwNpwJR0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CcZwQAAANwAAAAPAAAAAAAAAAAAAAAA&#10;AKECAABkcnMvZG93bnJldi54bWxQSwUGAAAAAAQABAD5AAAAjwMAAAAA&#10;" strokecolor="#ec7c30" strokeweight=".5pt"/>
                  <v:line id="Straight Connector 299" o:spid="_x0000_s1220" style="position:absolute;flip:x;visibility:visible;mso-wrap-style:square" from="977,60750" to="13315,6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gsQAAADcAAAADwAAAGRycy9kb3ducmV2LnhtbESPT4vCMBTE78J+h/AW9qbpevBPNUpZ&#10;ERYF0a7en82zLTYvpYla/fRGEPY4zMxvmOm8NZW4UuNKywq+exEI4szqknMF+79ldwTCeWSNlWVS&#10;cCcH89lHZ4qxtjfe0TX1uQgQdjEqKLyvYyldVpBB17M1cfBOtjHog2xyqRu8BbipZD+KBtJgyWGh&#10;wJp+CsrO6cUowJ3ZJKvaHQ6LZDg4rreX9nEmpb4+22QCwlPr/8Pv9q9W0B+P4X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IKCxAAAANwAAAAPAAAAAAAAAAAA&#10;AAAAAKECAABkcnMvZG93bnJldi54bWxQSwUGAAAAAAQABAD5AAAAkgMAAAAA&#10;" strokecolor="#ec7c30" strokeweight=".5pt"/>
                  <v:line id="Straight Connector 300" o:spid="_x0000_s1221" style="position:absolute;flip:x;visibility:visible;mso-wrap-style:square" from="977,65481" to="13315,6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xBcEAAADcAAAADwAAAGRycy9kb3ducmV2LnhtbERPTYvCMBC9C/sfwix401QFlWpayi6C&#10;uCDqrvexGdtiMylN1K6/3hwEj4/3vUw7U4sbta6yrGA0jEAQ51ZXXCj4+10N5iCcR9ZYWyYF/+Qg&#10;TT56S4y1vfOebgdfiBDCLkYFpfdNLKXLSzLohrYhDtzZtgZ9gG0hdYv3EG5qOY6iqTRYcWgosaGv&#10;kvLL4WoU4N5ss03jjsfvbDY9/eyu3eNCSvU/u2wBwlPn3+KXe60VTKIwP5wJR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wbEFwQAAANwAAAAPAAAAAAAAAAAAAAAA&#10;AKECAABkcnMvZG93bnJldi54bWxQSwUGAAAAAAQABAD5AAAAjwMAAAAA&#10;" strokecolor="#ec7c30" strokeweight=".5pt"/>
                  <v:line id="Straight Connector 301" o:spid="_x0000_s1222" style="position:absolute;flip:x;visibility:visible;mso-wrap-style:square" from="977,70402" to="13315,7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UnsMAAADcAAAADwAAAGRycy9kb3ducmV2LnhtbESPQYvCMBSE7wv+h/AEb2uqgi7VKEUR&#10;RGFZq96fzbMtNi+liVr99ZsFYY/DzHzDzBatqcSdGldaVjDoRyCIM6tLzhUcD+vPLxDOI2usLJOC&#10;JzlYzDsfM4y1ffCe7qnPRYCwi1FB4X0dS+myggy6vq2Jg3exjUEfZJNL3eAjwE0lh1E0lgZLDgsF&#10;1rQsKLumN6MA9+Y72dbudFolk/F593NrX1dSqtdtkykIT63/D7/bG61gFA3g70w4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FJ7DAAAA3AAAAA8AAAAAAAAAAAAA&#10;AAAAoQIAAGRycy9kb3ducmV2LnhtbFBLBQYAAAAABAAEAPkAAACRAwAAAAA=&#10;" strokecolor="#ec7c30" strokeweight=".5pt"/>
                  <v:line id="Straight Connector 302" o:spid="_x0000_s1223" style="position:absolute;flip:x;visibility:visible;mso-wrap-style:square" from="977,75355" to="13315,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6cMAAADcAAAADwAAAGRycy9kb3ducmV2LnhtbESPQYvCMBSE74L/ITxhb5quCyrVKGUX&#10;QRREu+v92bxti81LaaJWf70RBI/DzHzDzBatqcSFGldaVvA5iEAQZ1aXnCv4+132JyCcR9ZYWSYF&#10;N3KwmHc7M4y1vfKeLqnPRYCwi1FB4X0dS+myggy6ga2Jg/dvG4M+yCaXusFrgJtKDqNoJA2WHBYK&#10;rOm7oOyUno0C3Jttsq7d4fCTjEfHze7c3k+k1EevTaYgPLX+HX61V1rBVzSE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iunDAAAA3AAAAA8AAAAAAAAAAAAA&#10;AAAAoQIAAGRycy9kb3ducmV2LnhtbFBLBQYAAAAABAAEAPkAAACRAwAAAAA=&#10;" strokecolor="#ec7c30" strokeweight=".5pt"/>
                  <v:line id="Straight Connector 303" o:spid="_x0000_s1224" style="position:absolute;flip:x;visibility:visible;mso-wrap-style:square" from="977,80175" to="13315,8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vcsMAAADcAAAADwAAAGRycy9kb3ducmV2LnhtbESPQYvCMBSE78L+h/AW9qapCq5Uo5Rd&#10;hEVBtOr92TzbYvNSmqjVX2+EBY/DzHzDTOetqcSVGldaVtDvRSCIM6tLzhXsd4vuGITzyBory6Tg&#10;Tg7ms4/OFGNtb7yla+pzESDsYlRQeF/HUrqsIIOuZ2vi4J1sY9AH2eRSN3gLcFPJQRSNpMGSw0KB&#10;Nf0UlJ3Ti1GAW7NOlrU7HH6T79Fxtbm0jzMp9fXZJhMQnlr/Dv+3/7SCYTSE1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L3LDAAAA3AAAAA8AAAAAAAAAAAAA&#10;AAAAoQIAAGRycy9kb3ducmV2LnhtbFBLBQYAAAAABAAEAPkAAACRAwAAAAA=&#10;" strokecolor="#ec7c30" strokeweight=".5pt"/>
                  <v:line id="Straight Connector 308" o:spid="_x0000_s1225" style="position:absolute;flip:x;visibility:visible;mso-wrap-style:square" from="32385,8553" to="44723,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9A8EAAADcAAAADwAAAGRycy9kb3ducmV2LnhtbERPTYvCMBC9C/sfwix401QFlWpayi6C&#10;uCDqrvexGdtiMylN1K6/3hwEj4/3vUw7U4sbta6yrGA0jEAQ51ZXXCj4+10N5iCcR9ZYWyYF/+Qg&#10;TT56S4y1vfOebgdfiBDCLkYFpfdNLKXLSzLohrYhDtzZtgZ9gG0hdYv3EG5qOY6iqTRYcWgosaGv&#10;kvLL4WoU4N5ss03jjsfvbDY9/eyu3eNCSvU/u2wBwlPn3+KXe60VTKKwNpwJR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70DwQAAANwAAAAPAAAAAAAAAAAAAAAA&#10;AKECAABkcnMvZG93bnJldi54bWxQSwUGAAAAAAQABAD5AAAAjwMAAAAA&#10;" strokecolor="#ec7c30" strokeweight=".5pt"/>
                  <v:line id="Straight Connector 309" o:spid="_x0000_s1226" style="position:absolute;flip:x;visibility:visible;mso-wrap-style:square" from="32385,15741" to="44723,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mMUAAADcAAAADwAAAGRycy9kb3ducmV2LnhtbESPQWvCQBSE74X+h+UVems2bSG10VVC&#10;RSgVxMR6f2Zfk2D2bciuGv31rlDwOMzMN8xkNphWHKl3jWUFr1EMgri0uuFKwe9m8TIC4TyyxtYy&#10;KTiTg9n08WGCqbYnzulY+EoECLsUFdTed6mUrqzJoItsRxy8P9sb9EH2ldQ9ngLctPItjhNpsOGw&#10;UGNHXzWV++JgFGBuVtlP57bbefaR7Jbrw3DZk1LPT0M2BuFp8Pfwf/tbK3iPP+F2Jhw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YmMUAAADcAAAADwAAAAAAAAAA&#10;AAAAAAChAgAAZHJzL2Rvd25yZXYueG1sUEsFBgAAAAAEAAQA+QAAAJMDAAAAAA==&#10;" strokecolor="#ec7c30" strokeweight=".5pt"/>
                  <v:line id="Straight Connector 310" o:spid="_x0000_s1227" style="position:absolute;flip:x;visibility:visible;mso-wrap-style:square" from="32385,20707" to="44723,2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n2MEAAADcAAAADwAAAGRycy9kb3ducmV2LnhtbERPy4rCMBTdC/5DuMLsNHUER6ppKcqA&#10;jCDja39trm2xuSlN1DpfP1kILg/nvUg7U4s7ta6yrGA8ikAQ51ZXXCg4Hr6HMxDOI2usLZOCJzlI&#10;k35vgbG2D97Rfe8LEULYxaig9L6JpXR5SQbdyDbEgbvY1qAPsC2kbvERwk0tP6NoKg1WHBpKbGhZ&#10;Un7d34wC3Jlt9tO402mVfU3Pm99b93clpT4GXTYH4anzb/HLvdYKJuMwP5wJR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GCfYwQAAANwAAAAPAAAAAAAAAAAAAAAA&#10;AKECAABkcnMvZG93bnJldi54bWxQSwUGAAAAAAQABAD5AAAAjwMAAAAA&#10;" strokecolor="#ec7c30" strokeweight=".5pt"/>
                  <v:line id="Straight Connector 311" o:spid="_x0000_s1228" style="position:absolute;flip:x;visibility:visible;mso-wrap-style:square" from="32385,25546" to="44723,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CQ8MAAADcAAAADwAAAGRycy9kb3ducmV2LnhtbESP3YrCMBSE7xd8h3AE79a0CrpUoxRl&#10;YVlB/L0/Nse22JyUJmrXpzeCsJfDzHzDTOetqcSNGldaVhD3IxDEmdUl5woO++/PLxDOI2usLJOC&#10;P3Iwn3U+pphoe+ct3XY+FwHCLkEFhfd1IqXLCjLo+rYmDt7ZNgZ9kE0udYP3ADeVHETRSBosOSwU&#10;WNOioOyyuxoFuDXr9Ld2x+MyHY9Oq821fVxIqV63TScgPLX+P/xu/2gFwziG1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UgkPDAAAA3AAAAA8AAAAAAAAAAAAA&#10;AAAAoQIAAGRycy9kb3ducmV2LnhtbFBLBQYAAAAABAAEAPkAAACRAwAAAAA=&#10;" strokecolor="#ec7c30" strokeweight=".5pt"/>
                  <v:line id="Straight Connector 312" o:spid="_x0000_s1229" style="position:absolute;flip:x;visibility:visible;mso-wrap-style:square" from="32385,30384" to="44723,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cNMUAAADcAAAADwAAAGRycy9kb3ducmV2LnhtbESP3WrCQBSE74W+w3IKvTMbLURJXSW0&#10;CNKC+NPcn2ZPk2D2bMiuJu3Tu4Lg5TAz3zCL1WAacaHO1ZYVTKIYBHFhdc2lgu/jejwH4TyyxsYy&#10;KfgjB6vl02iBqbY97+ly8KUIEHYpKqi8b1MpXVGRQRfZljh4v7Yz6IPsSqk77APcNHIax4k0WHNY&#10;qLCl94qK0+FsFODebLPP1uX5RzZLfr525+H/REq9PA/ZGwhPg3+E7+2NVvA6mcL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YcNMUAAADcAAAADwAAAAAAAAAA&#10;AAAAAAChAgAAZHJzL2Rvd25yZXYueG1sUEsFBgAAAAAEAAQA+QAAAJMDAAAAAA==&#10;" strokecolor="#ec7c30" strokeweight=".5pt"/>
                  <v:line id="Straight Connector 313" o:spid="_x0000_s1230" style="position:absolute;flip:x;visibility:visible;mso-wrap-style:square" from="32385,35198" to="44723,3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5r8UAAADcAAAADwAAAGRycy9kb3ducmV2LnhtbESP3WrCQBSE7wXfYTlC78zGCqlEVwlK&#10;obRQ/Mv9afY0CWbPhuxq0j59Vyh4OczMN8xqM5hG3KhztWUFsygGQVxYXXOp4Hx6nS5AOI+ssbFM&#10;Cn7IwWY9Hq0w1bbnA92OvhQBwi5FBZX3bSqlKyoy6CLbEgfv23YGfZBdKXWHfYCbRj7HcSIN1hwW&#10;KmxpW1FxOV6NAjyYz+y9dXm+y16Sr4/9dfi9kFJPkyFbgvA0+Ef4v/2mFcxnc7i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q5r8UAAADcAAAADwAAAAAAAAAA&#10;AAAAAAChAgAAZHJzL2Rvd25yZXYueG1sUEsFBgAAAAAEAAQA+QAAAJMDAAAAAA==&#10;" strokecolor="#ec7c30" strokeweight=".5pt"/>
                  <v:line id="Straight Connector 314" o:spid="_x0000_s1231" style="position:absolute;flip:x;visibility:visible;mso-wrap-style:square" from="32385,40170" to="44723,4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h28QAAADcAAAADwAAAGRycy9kb3ducmV2LnhtbESP3YrCMBSE7xd8h3AE79ZUXVSqUYrL&#10;giiIv/fH5tgWm5PSRO369JsFwcthZr5hpvPGlOJOtSssK+h1IxDEqdUFZwqOh5/PMQjnkTWWlknB&#10;LzmYz1ofU4y1ffCO7nufiQBhF6OC3PsqltKlORl0XVsRB+9ia4M+yDqTusZHgJtS9qNoKA0WHBZy&#10;rGiRU3rd34wC3JlNsqrc6fSdjIbn9fbWPK+kVKfdJBMQnhr/Dr/aS61g0PuC/zPh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yHbxAAAANwAAAAPAAAAAAAAAAAA&#10;AAAAAKECAABkcnMvZG93bnJldi54bWxQSwUGAAAAAAQABAD5AAAAkgMAAAAA&#10;" strokecolor="#ec7c30" strokeweight=".5pt"/>
                  <v:line id="Straight Connector 315" o:spid="_x0000_s1232" style="position:absolute;flip:x;visibility:visible;mso-wrap-style:square" from="32264,45269" to="44602,4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QMQAAADcAAAADwAAAGRycy9kb3ducmV2LnhtbESP3YrCMBSE7xd8h3AE79ZUZVWqUYrL&#10;giiIv/fH5tgWm5PSRO369JsFwcthZr5hpvPGlOJOtSssK+h1IxDEqdUFZwqOh5/PMQjnkTWWlknB&#10;LzmYz1ofU4y1ffCO7nufiQBhF6OC3PsqltKlORl0XVsRB+9ia4M+yDqTusZHgJtS9qNoKA0WHBZy&#10;rGiRU3rd34wC3JlNsqrc6fSdjIbn9fbWPK+kVKfdJBMQnhr/Dr/aS61g0PuC/zPh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4RAxAAAANwAAAAPAAAAAAAAAAAA&#10;AAAAAKECAABkcnMvZG93bnJldi54bWxQSwUGAAAAAAQABAD5AAAAkgMAAAAA&#10;" strokecolor="#ec7c30" strokeweight=".5pt"/>
                  <v:line id="Straight Connector 316" o:spid="_x0000_s1233" style="position:absolute;flip:x;visibility:visible;mso-wrap-style:square" from="32264,50374" to="44602,5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0aN8QAAADcAAAADwAAAGRycy9kb3ducmV2LnhtbESP3YrCMBSE7wXfIRxh7zTVhSrVKEVZ&#10;WFyQ9e/+2BzbYnNSmqh1n94sCF4OM/MNM1u0phI3alxpWcFwEIEgzqwuOVdw2H/1JyCcR9ZYWSYF&#10;D3KwmHc7M0y0vfOWbjufiwBhl6CCwvs6kdJlBRl0A1sTB+9sG4M+yCaXusF7gJtKjqIolgZLDgsF&#10;1rQsKLvsrkYBbs0mXdfueFyl4/j083tt/y6k1EevTacgPLX+HX61v7WCz2EM/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Ro3xAAAANwAAAAPAAAAAAAAAAAA&#10;AAAAAKECAABkcnMvZG93bnJldi54bWxQSwUGAAAAAAQABAD5AAAAkgMAAAAA&#10;" strokecolor="#ec7c30" strokeweight=".5pt"/>
                  <v:line id="Straight Connector 317" o:spid="_x0000_s1234" style="position:absolute;flip:x;visibility:visible;mso-wrap-style:square" from="32264,55200" to="44602,5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MUAAADcAAAADwAAAGRycy9kb3ducmV2LnhtbESPQWvCQBSE70L/w/IK3nSTFqKkrhKU&#10;QrFQTKz31+xrEsy+Ddk1pv313YLgcZiZb5jVZjStGKh3jWUF8TwCQVxa3XCl4PP4OluCcB5ZY2uZ&#10;FPyQg836YbLCVNsr5zQUvhIBwi5FBbX3XSqlK2sy6Oa2Iw7et+0N+iD7SuoerwFuWvkURYk02HBY&#10;qLGjbU3lubgYBZibj2zfudNply2Sr/fDZfw9k1LTxzF7AeFp9Pfwrf2mFTzHC/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rMUAAADcAAAADwAAAAAAAAAA&#10;AAAAAAChAgAAZHJzL2Rvd25yZXYueG1sUEsFBgAAAAAEAAQA+QAAAJMDAAAAAA==&#10;" strokecolor="#ec7c30" strokeweight=".5pt"/>
                  <v:line id="Straight Connector 318" o:spid="_x0000_s1235" style="position:absolute;flip:x;visibility:visible;mso-wrap-style:square" from="32264,60344" to="44602,6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r3sEAAADcAAAADwAAAGRycy9kb3ducmV2LnhtbERPy4rCMBTdC/5DuMLsNHUER6ppKcqA&#10;jCDja39trm2xuSlN1DpfP1kILg/nvUg7U4s7ta6yrGA8ikAQ51ZXXCg4Hr6HMxDOI2usLZOCJzlI&#10;k35vgbG2D97Rfe8LEULYxaig9L6JpXR5SQbdyDbEgbvY1qAPsC2kbvERwk0tP6NoKg1WHBpKbGhZ&#10;Un7d34wC3Jlt9tO402mVfU3Pm99b93clpT4GXTYH4anzb/HLvdYKJuOwNpwJR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bivewQAAANwAAAAPAAAAAAAAAAAAAAAA&#10;AKECAABkcnMvZG93bnJldi54bWxQSwUGAAAAAAQABAD5AAAAjwMAAAAA&#10;" strokecolor="#ec7c30" strokeweight=".5pt"/>
                  <v:line id="Straight Connector 319" o:spid="_x0000_s1236" style="position:absolute;flip:x;visibility:visible;mso-wrap-style:square" from="32264,65265" to="44602,6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ORcQAAADcAAAADwAAAGRycy9kb3ducmV2LnhtbESPQYvCMBSE7wv+h/AEb2uqgrrVKEUR&#10;lhVE3fX+tnm2xealNFGrv94IgsdhZr5hpvPGlOJCtSssK+h1IxDEqdUFZwr+flefYxDOI2ssLZOC&#10;GzmYz1ofU4y1vfKOLnufiQBhF6OC3PsqltKlORl0XVsRB+9oa4M+yDqTusZrgJtS9qNoKA0WHBZy&#10;rGiRU3ran40C3JlN8lO5w2GZjIb/6+25uZ9IqU67SSYgPDX+HX61v7WCQe8LnmfC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o5FxAAAANwAAAAPAAAAAAAAAAAA&#10;AAAAAKECAABkcnMvZG93bnJldi54bWxQSwUGAAAAAAQABAD5AAAAkgMAAAAA&#10;" strokecolor="#ec7c30" strokeweight=".5pt"/>
                  <v:line id="Straight Connector 320" o:spid="_x0000_s1237" style="position:absolute;flip:x;visibility:visible;mso-wrap-style:square" from="32264,70326" to="44602,7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tZcEAAADcAAAADwAAAGRycy9kb3ducmV2LnhtbERPTYvCMBC9C/6HMAveNF0FV7qmpSiC&#10;KMiq631sxrbYTEoTte6v3xwEj4/3PU87U4s7ta6yrOBzFIEgzq2uuFDwe1wNZyCcR9ZYWyYFT3KQ&#10;Jv3eHGNtH7yn+8EXIoSwi1FB6X0TS+nykgy6kW2IA3exrUEfYFtI3eIjhJtajqNoKg1WHBpKbGhR&#10;Un493IwC3Jtdtmnc6bTMvqbn7c+t+7uSUoOPLvsG4anzb/HLvdYKJuMwP5wJR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O1lwQAAANwAAAAPAAAAAAAAAAAAAAAA&#10;AKECAABkcnMvZG93bnJldi54bWxQSwUGAAAAAAQABAD5AAAAjwMAAAAA&#10;" strokecolor="#ec7c30" strokeweight=".5pt"/>
                  <v:line id="Straight Connector 321" o:spid="_x0000_s1238" style="position:absolute;flip:x;visibility:visible;mso-wrap-style:square" from="32264,75133" to="44602,7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I/sUAAADcAAAADwAAAGRycy9kb3ducmV2LnhtbESP3WrCQBSE74W+w3IKvTMbLURJXSW0&#10;CNKC+NPcn2ZPk2D2bMiuJu3Tu4Lg5TAz3zCL1WAacaHO1ZYVTKIYBHFhdc2lgu/jejwH4TyyxsYy&#10;KfgjB6vl02iBqbY97+ly8KUIEHYpKqi8b1MpXVGRQRfZljh4v7Yz6IPsSqk77APcNHIax4k0WHNY&#10;qLCl94qK0+FsFODebLPP1uX5RzZLfr525+H/REq9PA/ZGwhPg3+E7+2NVvA6ncD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hI/sUAAADcAAAADwAAAAAAAAAA&#10;AAAAAAChAgAAZHJzL2Rvd25yZXYueG1sUEsFBgAAAAAEAAQA+QAAAJMDAAAAAA==&#10;" strokecolor="#ec7c30" strokeweight=".5pt"/>
                  <v:line id="Straight Connector 322" o:spid="_x0000_s1239" style="position:absolute;flip:x;visibility:visible;mso-wrap-style:square" from="32264,80022" to="44602,8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WicMAAADcAAAADwAAAGRycy9kb3ducmV2LnhtbESPQYvCMBSE74L/ITxhb5raBZVqlKII&#10;ssKi7np/Ns+22LyUJmrXX78RBI/DzHzDzBatqcSNGldaVjAcRCCIM6tLzhX8/qz7ExDOI2usLJOC&#10;P3KwmHc7M0y0vfOebgefiwBhl6CCwvs6kdJlBRl0A1sTB+9sG4M+yCaXusF7gJtKxlE0kgZLDgsF&#10;1rQsKLscrkYB7s13+lW743GVjken7e7aPi6k1EevTacgPLX+HX61N1rBZxzD8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q1onDAAAA3AAAAA8AAAAAAAAAAAAA&#10;AAAAoQIAAGRycy9kb3ducmV2LnhtbFBLBQYAAAAABAAEAPkAAACRAwAAAAA=&#10;" strokecolor="#ec7c30" strokeweight=".5pt"/>
                  <v:line id="Straight Connector 323" o:spid="_x0000_s1240" style="position:absolute;flip:x;visibility:visible;mso-wrap-style:square" from="32264,85039" to="44602,8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zEsMAAADcAAAADwAAAGRycy9kb3ducmV2LnhtbESPQYvCMBSE7wv+h/AEb2uqgkrXKEUR&#10;REHWut7fNm/bYvNSmqjVX28WBI/DzHzDzBatqcSVGldaVjDoRyCIM6tLzhX8HNefUxDOI2usLJOC&#10;OzlYzDsfM4y1vfGBrqnPRYCwi1FB4X0dS+myggy6vq2Jg/dnG4M+yCaXusFbgJtKDqNoLA2WHBYK&#10;rGlZUHZOL0YBHsw+2dbudFolk/Hv7vvSPs6kVK/bJl8gPLX+HX61N1rBaDiC/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mcxLDAAAA3AAAAA8AAAAAAAAAAAAA&#10;AAAAoQIAAGRycy9kb3ducmV2LnhtbFBLBQYAAAAABAAEAPkAAACRAwAAAAA=&#10;" strokecolor="#ec7c30" strokeweight=".5pt"/>
                </v:group>
                <v:shape id="Text Box 44" o:spid="_x0000_s1241" type="#_x0000_t202" style="position:absolute;left:31515;top:2857;width:13627;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282CAB45" w14:textId="77777777" w:rsidR="00A7292F" w:rsidRDefault="00A7292F" w:rsidP="006D26F8">
                        <w:pPr>
                          <w:ind w:right="57"/>
                          <w:jc w:val="right"/>
                          <w:rPr>
                            <w:sz w:val="18"/>
                          </w:rPr>
                        </w:pPr>
                        <w:r w:rsidRPr="006D26F8">
                          <w:rPr>
                            <w:sz w:val="18"/>
                          </w:rPr>
                          <w:t xml:space="preserve">Valve 2 </w:t>
                        </w:r>
                      </w:p>
                      <w:p w14:paraId="54B33741" w14:textId="77777777" w:rsidR="00A7292F" w:rsidRPr="00776CE0" w:rsidRDefault="00A7292F" w:rsidP="006D26F8">
                        <w:pPr>
                          <w:ind w:right="57"/>
                          <w:jc w:val="right"/>
                          <w:rPr>
                            <w:sz w:val="14"/>
                          </w:rPr>
                        </w:pPr>
                      </w:p>
                      <w:p w14:paraId="7A5B9380" w14:textId="7EAB4A57" w:rsidR="00A7292F" w:rsidRPr="008E1F5C" w:rsidRDefault="00A7292F" w:rsidP="006D26F8">
                        <w:pPr>
                          <w:ind w:right="57"/>
                          <w:jc w:val="right"/>
                          <w:rPr>
                            <w:sz w:val="18"/>
                          </w:rPr>
                        </w:pPr>
                        <w:r>
                          <w:rPr>
                            <w:sz w:val="18"/>
                          </w:rPr>
                          <w:t>Mischventil</w:t>
                        </w:r>
                        <w:r w:rsidRPr="006D26F8">
                          <w:rPr>
                            <w:sz w:val="18"/>
                          </w:rPr>
                          <w:t xml:space="preserve"> 2</w:t>
                        </w:r>
                      </w:p>
                    </w:txbxContent>
                  </v:textbox>
                </v:shape>
                <v:shape id="Text Box 44" o:spid="_x0000_s1242" type="#_x0000_t202" style="position:absolute;left:31515;top:10280;width:13627;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133FF86D" w14:textId="77777777" w:rsidR="00A7292F" w:rsidRDefault="00A7292F" w:rsidP="00776CE0">
                        <w:pPr>
                          <w:ind w:right="57"/>
                          <w:jc w:val="right"/>
                          <w:rPr>
                            <w:sz w:val="18"/>
                          </w:rPr>
                        </w:pPr>
                        <w:r w:rsidRPr="00776CE0">
                          <w:rPr>
                            <w:sz w:val="18"/>
                          </w:rPr>
                          <w:t>Valve 1</w:t>
                        </w:r>
                      </w:p>
                      <w:p w14:paraId="182A1AB5" w14:textId="77777777" w:rsidR="00A7292F" w:rsidRPr="00126409" w:rsidRDefault="00A7292F" w:rsidP="00776CE0">
                        <w:pPr>
                          <w:ind w:right="57"/>
                          <w:jc w:val="right"/>
                          <w:rPr>
                            <w:sz w:val="14"/>
                          </w:rPr>
                        </w:pPr>
                      </w:p>
                      <w:p w14:paraId="224F5292" w14:textId="2EFC4F75" w:rsidR="00A7292F" w:rsidRDefault="00A7292F" w:rsidP="00776CE0">
                        <w:pPr>
                          <w:ind w:right="57"/>
                          <w:jc w:val="right"/>
                          <w:rPr>
                            <w:sz w:val="18"/>
                          </w:rPr>
                        </w:pPr>
                        <w:r>
                          <w:rPr>
                            <w:sz w:val="18"/>
                          </w:rPr>
                          <w:t>Mischventil</w:t>
                        </w:r>
                        <w:r w:rsidRPr="00776CE0">
                          <w:rPr>
                            <w:sz w:val="18"/>
                          </w:rPr>
                          <w:t xml:space="preserve"> 1 </w:t>
                        </w:r>
                      </w:p>
                    </w:txbxContent>
                  </v:textbox>
                </v:shape>
                <v:shape id="Text Box 44" o:spid="_x0000_s1243" type="#_x0000_t202" style="position:absolute;left:31540;top:16249;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472917BC" w14:textId="77777777" w:rsidR="00A7292F" w:rsidRDefault="00A7292F" w:rsidP="00776CE0">
                        <w:pPr>
                          <w:ind w:right="57"/>
                          <w:jc w:val="right"/>
                          <w:rPr>
                            <w:sz w:val="18"/>
                          </w:rPr>
                        </w:pPr>
                        <w:r w:rsidRPr="00776CE0">
                          <w:rPr>
                            <w:sz w:val="18"/>
                          </w:rPr>
                          <w:t>Aditional pump</w:t>
                        </w:r>
                      </w:p>
                      <w:p w14:paraId="0E8071D9" w14:textId="77777777" w:rsidR="00A7292F" w:rsidRPr="00776CE0" w:rsidRDefault="00A7292F" w:rsidP="00776CE0">
                        <w:pPr>
                          <w:ind w:right="57"/>
                          <w:jc w:val="right"/>
                          <w:rPr>
                            <w:sz w:val="14"/>
                          </w:rPr>
                        </w:pPr>
                      </w:p>
                      <w:p w14:paraId="709C508B" w14:textId="39CA1034" w:rsidR="00A7292F" w:rsidRPr="00776CE0" w:rsidRDefault="00A7292F" w:rsidP="00776CE0">
                        <w:pPr>
                          <w:ind w:right="57"/>
                          <w:jc w:val="right"/>
                          <w:rPr>
                            <w:sz w:val="18"/>
                          </w:rPr>
                        </w:pPr>
                        <w:r>
                          <w:rPr>
                            <w:sz w:val="18"/>
                          </w:rPr>
                          <w:t>Zusatzpumpe</w:t>
                        </w:r>
                      </w:p>
                    </w:txbxContent>
                  </v:textbox>
                </v:shape>
                <v:shape id="Text Box 44" o:spid="_x0000_s1244" type="#_x0000_t202" style="position:absolute;left:31540;top:21088;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7DE5567F" w14:textId="77777777" w:rsidR="00A7292F" w:rsidRDefault="00A7292F" w:rsidP="00776CE0">
                        <w:pPr>
                          <w:ind w:right="57"/>
                          <w:jc w:val="right"/>
                          <w:rPr>
                            <w:sz w:val="18"/>
                          </w:rPr>
                        </w:pPr>
                        <w:r w:rsidRPr="00776CE0">
                          <w:rPr>
                            <w:sz w:val="18"/>
                          </w:rPr>
                          <w:t>Valve 2 pump</w:t>
                        </w:r>
                      </w:p>
                      <w:p w14:paraId="62344C8E" w14:textId="77777777" w:rsidR="00A7292F" w:rsidRPr="00776CE0" w:rsidRDefault="00A7292F" w:rsidP="00776CE0">
                        <w:pPr>
                          <w:ind w:right="57"/>
                          <w:jc w:val="right"/>
                          <w:rPr>
                            <w:sz w:val="14"/>
                          </w:rPr>
                        </w:pPr>
                      </w:p>
                      <w:p w14:paraId="0B69DEB2" w14:textId="2496DAF6" w:rsidR="00A7292F" w:rsidRPr="00776CE0" w:rsidRDefault="00A7292F" w:rsidP="00776CE0">
                        <w:pPr>
                          <w:ind w:right="57"/>
                          <w:jc w:val="right"/>
                          <w:rPr>
                            <w:sz w:val="18"/>
                          </w:rPr>
                        </w:pPr>
                        <w:r>
                          <w:rPr>
                            <w:sz w:val="18"/>
                          </w:rPr>
                          <w:t>Ventilpumpe</w:t>
                        </w:r>
                        <w:r w:rsidRPr="00776CE0">
                          <w:rPr>
                            <w:sz w:val="18"/>
                          </w:rPr>
                          <w:t xml:space="preserve"> 2</w:t>
                        </w:r>
                      </w:p>
                    </w:txbxContent>
                  </v:textbox>
                </v:shape>
                <v:shape id="Text Box 44" o:spid="_x0000_s1245" type="#_x0000_t202" style="position:absolute;left:31540;top:25927;width:13627;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142667EA" w14:textId="77777777" w:rsidR="00A7292F" w:rsidRDefault="00A7292F" w:rsidP="00776CE0">
                        <w:pPr>
                          <w:ind w:right="57"/>
                          <w:jc w:val="right"/>
                          <w:rPr>
                            <w:sz w:val="18"/>
                          </w:rPr>
                        </w:pPr>
                        <w:r w:rsidRPr="00776CE0">
                          <w:rPr>
                            <w:sz w:val="18"/>
                          </w:rPr>
                          <w:t>Valve 1 pump</w:t>
                        </w:r>
                      </w:p>
                      <w:p w14:paraId="206D30D6" w14:textId="77777777" w:rsidR="00A7292F" w:rsidRPr="00126409" w:rsidRDefault="00A7292F" w:rsidP="00776CE0">
                        <w:pPr>
                          <w:ind w:right="57"/>
                          <w:jc w:val="right"/>
                          <w:rPr>
                            <w:sz w:val="14"/>
                          </w:rPr>
                        </w:pPr>
                      </w:p>
                      <w:p w14:paraId="17F73765" w14:textId="21D82901" w:rsidR="00A7292F" w:rsidRDefault="00A7292F" w:rsidP="00776CE0">
                        <w:pPr>
                          <w:ind w:right="57"/>
                          <w:jc w:val="right"/>
                          <w:rPr>
                            <w:sz w:val="18"/>
                          </w:rPr>
                        </w:pPr>
                        <w:r>
                          <w:rPr>
                            <w:sz w:val="18"/>
                          </w:rPr>
                          <w:t>Ventilpumpe</w:t>
                        </w:r>
                        <w:r w:rsidRPr="00776CE0">
                          <w:rPr>
                            <w:sz w:val="18"/>
                          </w:rPr>
                          <w:t xml:space="preserve"> 1 </w:t>
                        </w:r>
                      </w:p>
                    </w:txbxContent>
                  </v:textbox>
                </v:shape>
                <v:shape id="Text Box 44" o:spid="_x0000_s1246" type="#_x0000_t202" style="position:absolute;left:31540;top:30740;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73F9ACAB" w14:textId="2E5E210D" w:rsidR="00A7292F" w:rsidRDefault="00A7292F" w:rsidP="00776CE0">
                        <w:pPr>
                          <w:ind w:right="57"/>
                          <w:jc w:val="right"/>
                          <w:rPr>
                            <w:sz w:val="18"/>
                          </w:rPr>
                        </w:pPr>
                        <w:r w:rsidRPr="00776CE0">
                          <w:rPr>
                            <w:sz w:val="18"/>
                          </w:rPr>
                          <w:t xml:space="preserve">DHW </w:t>
                        </w:r>
                        <w:r>
                          <w:rPr>
                            <w:sz w:val="18"/>
                          </w:rPr>
                          <w:t>Pumpe</w:t>
                        </w:r>
                        <w:r w:rsidRPr="00776CE0">
                          <w:rPr>
                            <w:sz w:val="18"/>
                          </w:rPr>
                          <w:t xml:space="preserve"> </w:t>
                        </w:r>
                      </w:p>
                      <w:p w14:paraId="4C621B93" w14:textId="77777777" w:rsidR="00A7292F" w:rsidRPr="00776CE0" w:rsidRDefault="00A7292F" w:rsidP="00776CE0">
                        <w:pPr>
                          <w:ind w:right="57"/>
                          <w:jc w:val="right"/>
                          <w:rPr>
                            <w:sz w:val="14"/>
                          </w:rPr>
                        </w:pPr>
                      </w:p>
                      <w:p w14:paraId="6AC8C61E" w14:textId="5560FFA0" w:rsidR="00A7292F" w:rsidRPr="00776CE0" w:rsidRDefault="00A7292F" w:rsidP="00776CE0">
                        <w:pPr>
                          <w:ind w:right="57"/>
                          <w:jc w:val="right"/>
                          <w:rPr>
                            <w:sz w:val="18"/>
                          </w:rPr>
                        </w:pPr>
                        <w:r>
                          <w:rPr>
                            <w:sz w:val="18"/>
                          </w:rPr>
                          <w:t>WW-Pumpe</w:t>
                        </w:r>
                      </w:p>
                    </w:txbxContent>
                  </v:textbox>
                </v:shape>
                <v:shape id="Text Box 44" o:spid="_x0000_s1247" type="#_x0000_t202" style="position:absolute;left:31540;top:35750;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14:paraId="54177BC7" w14:textId="344D6CFA" w:rsidR="00A7292F" w:rsidRDefault="00A7292F" w:rsidP="00776CE0">
                        <w:pPr>
                          <w:ind w:right="57"/>
                          <w:jc w:val="right"/>
                          <w:rPr>
                            <w:sz w:val="18"/>
                          </w:rPr>
                        </w:pPr>
                        <w:r w:rsidRPr="00776CE0">
                          <w:rPr>
                            <w:sz w:val="18"/>
                          </w:rPr>
                          <w:t xml:space="preserve">CH </w:t>
                        </w:r>
                        <w:r>
                          <w:rPr>
                            <w:sz w:val="18"/>
                          </w:rPr>
                          <w:t>Pumpe</w:t>
                        </w:r>
                        <w:r w:rsidRPr="00776CE0">
                          <w:rPr>
                            <w:sz w:val="18"/>
                          </w:rPr>
                          <w:t xml:space="preserve"> </w:t>
                        </w:r>
                      </w:p>
                      <w:p w14:paraId="23F457C3" w14:textId="77777777" w:rsidR="00A7292F" w:rsidRPr="00776CE0" w:rsidRDefault="00A7292F" w:rsidP="00776CE0">
                        <w:pPr>
                          <w:ind w:right="57"/>
                          <w:jc w:val="right"/>
                          <w:rPr>
                            <w:sz w:val="14"/>
                          </w:rPr>
                        </w:pPr>
                      </w:p>
                      <w:p w14:paraId="6FD79ED7" w14:textId="308E1F42" w:rsidR="00A7292F" w:rsidRPr="00776CE0" w:rsidRDefault="00A7292F" w:rsidP="00776CE0">
                        <w:pPr>
                          <w:ind w:right="57"/>
                          <w:jc w:val="right"/>
                          <w:rPr>
                            <w:sz w:val="18"/>
                          </w:rPr>
                        </w:pPr>
                        <w:r>
                          <w:rPr>
                            <w:sz w:val="18"/>
                          </w:rPr>
                          <w:t>ZH-Pumpe</w:t>
                        </w:r>
                      </w:p>
                    </w:txbxContent>
                  </v:textbox>
                </v:shape>
                <v:shape id="Text Box 44" o:spid="_x0000_s1248" type="#_x0000_t202" style="position:absolute;left:31540;top:40792;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11C17A25" w14:textId="77777777" w:rsidR="00A7292F" w:rsidRDefault="00A7292F" w:rsidP="00776CE0">
                        <w:pPr>
                          <w:ind w:right="57"/>
                          <w:jc w:val="right"/>
                          <w:rPr>
                            <w:sz w:val="18"/>
                          </w:rPr>
                        </w:pPr>
                        <w:r w:rsidRPr="00776CE0">
                          <w:rPr>
                            <w:sz w:val="18"/>
                          </w:rPr>
                          <w:t xml:space="preserve">Feeder 2 </w:t>
                        </w:r>
                      </w:p>
                      <w:p w14:paraId="467787DA" w14:textId="77777777" w:rsidR="00A7292F" w:rsidRPr="00776CE0" w:rsidRDefault="00A7292F" w:rsidP="00776CE0">
                        <w:pPr>
                          <w:ind w:right="57"/>
                          <w:jc w:val="right"/>
                          <w:rPr>
                            <w:sz w:val="14"/>
                          </w:rPr>
                        </w:pPr>
                      </w:p>
                      <w:p w14:paraId="72A388B0" w14:textId="6ACDAC43" w:rsidR="00A7292F" w:rsidRPr="00776CE0" w:rsidRDefault="00A7292F" w:rsidP="00776CE0">
                        <w:pPr>
                          <w:ind w:right="57"/>
                          <w:jc w:val="right"/>
                          <w:rPr>
                            <w:sz w:val="18"/>
                          </w:rPr>
                        </w:pPr>
                        <w:r>
                          <w:rPr>
                            <w:sz w:val="18"/>
                          </w:rPr>
                          <w:t>Innerer Brennerbeschicker</w:t>
                        </w:r>
                      </w:p>
                    </w:txbxContent>
                  </v:textbox>
                </v:shape>
                <v:shape id="Text Box 44" o:spid="_x0000_s1249" type="#_x0000_t202" style="position:absolute;left:31540;top:45897;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0659BFA9" w14:textId="77777777" w:rsidR="00A7292F" w:rsidRDefault="00A7292F" w:rsidP="00776CE0">
                        <w:pPr>
                          <w:ind w:right="57"/>
                          <w:jc w:val="right"/>
                          <w:rPr>
                            <w:sz w:val="18"/>
                          </w:rPr>
                        </w:pPr>
                        <w:r w:rsidRPr="00776CE0">
                          <w:rPr>
                            <w:sz w:val="18"/>
                          </w:rPr>
                          <w:t>Feeder 1</w:t>
                        </w:r>
                      </w:p>
                      <w:p w14:paraId="3C1A5FE8" w14:textId="77777777" w:rsidR="00A7292F" w:rsidRPr="00126409" w:rsidRDefault="00A7292F" w:rsidP="00776CE0">
                        <w:pPr>
                          <w:ind w:right="57"/>
                          <w:jc w:val="right"/>
                          <w:rPr>
                            <w:sz w:val="14"/>
                          </w:rPr>
                        </w:pPr>
                      </w:p>
                      <w:p w14:paraId="5ADE12E2" w14:textId="4C26A4DE" w:rsidR="00A7292F" w:rsidRPr="00776CE0" w:rsidRDefault="00A7292F" w:rsidP="00776CE0">
                        <w:pPr>
                          <w:ind w:right="57"/>
                          <w:jc w:val="right"/>
                          <w:rPr>
                            <w:sz w:val="18"/>
                          </w:rPr>
                        </w:pPr>
                        <w:r w:rsidRPr="00776CE0">
                          <w:rPr>
                            <w:sz w:val="18"/>
                          </w:rPr>
                          <w:t>Extern</w:t>
                        </w:r>
                        <w:r>
                          <w:rPr>
                            <w:sz w:val="18"/>
                          </w:rPr>
                          <w:t>er Pelletbeschicker</w:t>
                        </w:r>
                      </w:p>
                    </w:txbxContent>
                  </v:textbox>
                </v:shape>
                <v:shape id="Text Box 44" o:spid="_x0000_s1250" type="#_x0000_t202" style="position:absolute;left:31534;top:50723;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14:paraId="258ED9FD" w14:textId="77777777" w:rsidR="00A7292F" w:rsidRDefault="00A7292F" w:rsidP="00776CE0">
                        <w:pPr>
                          <w:ind w:right="57"/>
                          <w:jc w:val="right"/>
                          <w:rPr>
                            <w:sz w:val="18"/>
                          </w:rPr>
                        </w:pPr>
                        <w:r w:rsidRPr="00776CE0">
                          <w:rPr>
                            <w:sz w:val="18"/>
                          </w:rPr>
                          <w:t>Fan</w:t>
                        </w:r>
                      </w:p>
                      <w:p w14:paraId="744D92AD" w14:textId="77777777" w:rsidR="00A7292F" w:rsidRPr="00FA5977" w:rsidRDefault="00A7292F" w:rsidP="00776CE0">
                        <w:pPr>
                          <w:ind w:right="57"/>
                          <w:jc w:val="right"/>
                          <w:rPr>
                            <w:sz w:val="14"/>
                          </w:rPr>
                        </w:pPr>
                      </w:p>
                      <w:p w14:paraId="5F00F9E5" w14:textId="39EFCB67" w:rsidR="00A7292F" w:rsidRDefault="00A7292F" w:rsidP="00776CE0">
                        <w:pPr>
                          <w:ind w:right="57"/>
                          <w:jc w:val="right"/>
                          <w:rPr>
                            <w:sz w:val="18"/>
                          </w:rPr>
                        </w:pPr>
                        <w:r>
                          <w:rPr>
                            <w:sz w:val="18"/>
                          </w:rPr>
                          <w:t>Lüfter</w:t>
                        </w:r>
                        <w:r w:rsidRPr="00776CE0">
                          <w:rPr>
                            <w:sz w:val="18"/>
                          </w:rPr>
                          <w:t xml:space="preserve"> </w:t>
                        </w:r>
                      </w:p>
                    </w:txbxContent>
                  </v:textbox>
                </v:shape>
                <v:shape id="Text Box 44" o:spid="_x0000_s1251" type="#_x0000_t202" style="position:absolute;left:31540;top:55867;width:1362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1624B6CD" w14:textId="77777777" w:rsidR="00A7292F" w:rsidRDefault="00A7292F" w:rsidP="00776CE0">
                        <w:pPr>
                          <w:ind w:right="57"/>
                          <w:jc w:val="right"/>
                          <w:rPr>
                            <w:sz w:val="18"/>
                          </w:rPr>
                        </w:pPr>
                        <w:r w:rsidRPr="00776CE0">
                          <w:rPr>
                            <w:sz w:val="18"/>
                          </w:rPr>
                          <w:t>Heater</w:t>
                        </w:r>
                      </w:p>
                      <w:p w14:paraId="19858874" w14:textId="77777777" w:rsidR="00A7292F" w:rsidRPr="00126409" w:rsidRDefault="00A7292F" w:rsidP="00776CE0">
                        <w:pPr>
                          <w:ind w:right="57"/>
                          <w:jc w:val="right"/>
                          <w:rPr>
                            <w:sz w:val="14"/>
                          </w:rPr>
                        </w:pPr>
                      </w:p>
                      <w:p w14:paraId="32D08389" w14:textId="45978F8F" w:rsidR="00A7292F" w:rsidRDefault="00A7292F" w:rsidP="00776CE0">
                        <w:pPr>
                          <w:ind w:right="57"/>
                          <w:jc w:val="right"/>
                          <w:rPr>
                            <w:sz w:val="18"/>
                          </w:rPr>
                        </w:pPr>
                        <w:r>
                          <w:rPr>
                            <w:sz w:val="18"/>
                          </w:rPr>
                          <w:t>Zündpatrone</w:t>
                        </w:r>
                        <w:r w:rsidRPr="00776CE0">
                          <w:rPr>
                            <w:sz w:val="18"/>
                          </w:rPr>
                          <w:t xml:space="preserve"> </w:t>
                        </w:r>
                      </w:p>
                    </w:txbxContent>
                  </v:textbox>
                </v:shape>
                <v:shape id="Text Box 44" o:spid="_x0000_s1252" type="#_x0000_t202" style="position:absolute;left:29908;top:60833;width:1525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7EE1814A" w14:textId="77777777" w:rsidR="00A7292F" w:rsidRDefault="00A7292F" w:rsidP="00776CE0">
                        <w:pPr>
                          <w:ind w:right="57"/>
                          <w:jc w:val="right"/>
                          <w:rPr>
                            <w:sz w:val="18"/>
                          </w:rPr>
                        </w:pPr>
                        <w:r w:rsidRPr="00776CE0">
                          <w:rPr>
                            <w:sz w:val="18"/>
                          </w:rPr>
                          <w:t>Voltage free output</w:t>
                        </w:r>
                      </w:p>
                      <w:p w14:paraId="2C29DFB5" w14:textId="77777777" w:rsidR="00A7292F" w:rsidRPr="00126409" w:rsidRDefault="00A7292F" w:rsidP="00776CE0">
                        <w:pPr>
                          <w:ind w:right="57"/>
                          <w:jc w:val="right"/>
                          <w:rPr>
                            <w:sz w:val="14"/>
                          </w:rPr>
                        </w:pPr>
                      </w:p>
                      <w:p w14:paraId="5D77E4EA" w14:textId="2B7F7950" w:rsidR="00A7292F" w:rsidRPr="00776CE0" w:rsidRDefault="00A7292F" w:rsidP="00126409">
                        <w:pPr>
                          <w:ind w:right="57"/>
                          <w:jc w:val="right"/>
                          <w:rPr>
                            <w:sz w:val="18"/>
                          </w:rPr>
                        </w:pPr>
                        <w:r>
                          <w:rPr>
                            <w:sz w:val="18"/>
                          </w:rPr>
                          <w:t>Frei</w:t>
                        </w:r>
                        <w:r w:rsidRPr="00776CE0">
                          <w:rPr>
                            <w:sz w:val="18"/>
                          </w:rPr>
                          <w:t xml:space="preserve"> program</w:t>
                        </w:r>
                        <w:r>
                          <w:rPr>
                            <w:sz w:val="18"/>
                          </w:rPr>
                          <w:t>mierbarer Ausgang</w:t>
                        </w:r>
                        <w:r w:rsidRPr="00776CE0">
                          <w:rPr>
                            <w:sz w:val="18"/>
                          </w:rPr>
                          <w:t xml:space="preserve"> </w:t>
                        </w:r>
                      </w:p>
                    </w:txbxContent>
                  </v:textbox>
                </v:shape>
                <v:shape id="Text Box 44" o:spid="_x0000_s1253" type="#_x0000_t202" style="position:absolute;left:29908;top:65881;width:1525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1D0362C5" w14:textId="77777777" w:rsidR="00A7292F" w:rsidRDefault="00A7292F" w:rsidP="00776CE0">
                        <w:pPr>
                          <w:ind w:right="57"/>
                          <w:jc w:val="right"/>
                          <w:rPr>
                            <w:sz w:val="18"/>
                          </w:rPr>
                        </w:pPr>
                        <w:r w:rsidRPr="00776CE0">
                          <w:rPr>
                            <w:sz w:val="18"/>
                          </w:rPr>
                          <w:t xml:space="preserve">Comp.3 </w:t>
                        </w:r>
                      </w:p>
                      <w:p w14:paraId="25F0EA7F" w14:textId="77777777" w:rsidR="00A7292F" w:rsidRPr="00776CE0" w:rsidRDefault="00A7292F" w:rsidP="00776CE0">
                        <w:pPr>
                          <w:ind w:right="57"/>
                          <w:jc w:val="right"/>
                          <w:rPr>
                            <w:sz w:val="14"/>
                          </w:rPr>
                        </w:pPr>
                      </w:p>
                      <w:p w14:paraId="2660D631" w14:textId="730659DD" w:rsidR="00A7292F" w:rsidRPr="00776CE0" w:rsidRDefault="00A7292F" w:rsidP="00776CE0">
                        <w:pPr>
                          <w:ind w:right="57"/>
                          <w:jc w:val="right"/>
                          <w:rPr>
                            <w:sz w:val="18"/>
                          </w:rPr>
                        </w:pPr>
                        <w:r w:rsidRPr="00776CE0">
                          <w:rPr>
                            <w:sz w:val="18"/>
                          </w:rPr>
                          <w:t>Kompres</w:t>
                        </w:r>
                        <w:r>
                          <w:rPr>
                            <w:sz w:val="18"/>
                          </w:rPr>
                          <w:t>s</w:t>
                        </w:r>
                        <w:r w:rsidRPr="00776CE0">
                          <w:rPr>
                            <w:sz w:val="18"/>
                          </w:rPr>
                          <w:t>or 3</w:t>
                        </w:r>
                      </w:p>
                    </w:txbxContent>
                  </v:textbox>
                </v:shape>
                <v:shape id="Text Box 44" o:spid="_x0000_s1254" type="#_x0000_t202" style="position:absolute;left:29908;top:70694;width:15259;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37210248" w14:textId="77777777" w:rsidR="00A7292F" w:rsidRDefault="00A7292F" w:rsidP="00776CE0">
                        <w:pPr>
                          <w:ind w:right="57"/>
                          <w:jc w:val="right"/>
                          <w:rPr>
                            <w:sz w:val="18"/>
                          </w:rPr>
                        </w:pPr>
                        <w:r w:rsidRPr="00776CE0">
                          <w:rPr>
                            <w:sz w:val="18"/>
                          </w:rPr>
                          <w:t xml:space="preserve">Deashing </w:t>
                        </w:r>
                      </w:p>
                      <w:p w14:paraId="08615A41" w14:textId="77777777" w:rsidR="00A7292F" w:rsidRPr="00776CE0" w:rsidRDefault="00A7292F" w:rsidP="00776CE0">
                        <w:pPr>
                          <w:ind w:right="57"/>
                          <w:jc w:val="right"/>
                          <w:rPr>
                            <w:sz w:val="14"/>
                          </w:rPr>
                        </w:pPr>
                      </w:p>
                      <w:p w14:paraId="19D017C7" w14:textId="3683A2B9" w:rsidR="00A7292F" w:rsidRPr="00776CE0" w:rsidRDefault="00A7292F" w:rsidP="00776CE0">
                        <w:pPr>
                          <w:ind w:right="57"/>
                          <w:jc w:val="right"/>
                          <w:rPr>
                            <w:sz w:val="18"/>
                          </w:rPr>
                        </w:pPr>
                        <w:r>
                          <w:rPr>
                            <w:sz w:val="18"/>
                          </w:rPr>
                          <w:t>Ascheentferner</w:t>
                        </w:r>
                      </w:p>
                    </w:txbxContent>
                  </v:textbox>
                </v:shape>
                <v:shape id="Text Box 44" o:spid="_x0000_s1255" type="#_x0000_t202" style="position:absolute;left:29908;top:75501;width:15259;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14:paraId="59C89F71" w14:textId="4411BEA6" w:rsidR="00A7292F" w:rsidRDefault="00A7292F" w:rsidP="00776CE0">
                        <w:pPr>
                          <w:ind w:right="57"/>
                          <w:jc w:val="right"/>
                          <w:rPr>
                            <w:sz w:val="18"/>
                          </w:rPr>
                        </w:pPr>
                        <w:r w:rsidRPr="00776CE0">
                          <w:rPr>
                            <w:sz w:val="18"/>
                          </w:rPr>
                          <w:t>Va</w:t>
                        </w:r>
                        <w:r>
                          <w:rPr>
                            <w:sz w:val="18"/>
                          </w:rPr>
                          <w:t>k</w:t>
                        </w:r>
                        <w:r w:rsidRPr="00776CE0">
                          <w:rPr>
                            <w:sz w:val="18"/>
                          </w:rPr>
                          <w:t xml:space="preserve">uum </w:t>
                        </w:r>
                      </w:p>
                      <w:p w14:paraId="00999470" w14:textId="77777777" w:rsidR="00A7292F" w:rsidRPr="00776CE0" w:rsidRDefault="00A7292F" w:rsidP="00776CE0">
                        <w:pPr>
                          <w:ind w:right="57"/>
                          <w:jc w:val="right"/>
                          <w:rPr>
                            <w:sz w:val="14"/>
                          </w:rPr>
                        </w:pPr>
                      </w:p>
                      <w:p w14:paraId="1EE02CC2" w14:textId="284E579E" w:rsidR="00A7292F" w:rsidRPr="00776CE0" w:rsidRDefault="00A7292F" w:rsidP="00776CE0">
                        <w:pPr>
                          <w:ind w:right="57"/>
                          <w:jc w:val="right"/>
                          <w:rPr>
                            <w:sz w:val="18"/>
                          </w:rPr>
                        </w:pPr>
                        <w:r w:rsidRPr="00776CE0">
                          <w:rPr>
                            <w:sz w:val="18"/>
                          </w:rPr>
                          <w:t>Vaku</w:t>
                        </w:r>
                        <w:r>
                          <w:rPr>
                            <w:sz w:val="18"/>
                          </w:rPr>
                          <w:t>umbeschicker</w:t>
                        </w:r>
                      </w:p>
                    </w:txbxContent>
                  </v:textbox>
                </v:shape>
                <v:shape id="Text Box 44" o:spid="_x0000_s1256" type="#_x0000_t202" style="position:absolute;left:29908;top:80645;width:1525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435ED9AC" w14:textId="77777777" w:rsidR="00A7292F" w:rsidRDefault="00A7292F" w:rsidP="00776CE0">
                        <w:pPr>
                          <w:ind w:right="57"/>
                          <w:jc w:val="right"/>
                          <w:rPr>
                            <w:sz w:val="18"/>
                          </w:rPr>
                        </w:pPr>
                        <w:r w:rsidRPr="00776CE0">
                          <w:rPr>
                            <w:sz w:val="18"/>
                          </w:rPr>
                          <w:t>Comp.1</w:t>
                        </w:r>
                      </w:p>
                      <w:p w14:paraId="28D1640E" w14:textId="77777777" w:rsidR="00A7292F" w:rsidRPr="00776CE0" w:rsidRDefault="00A7292F" w:rsidP="00776CE0">
                        <w:pPr>
                          <w:ind w:right="57"/>
                          <w:jc w:val="right"/>
                          <w:rPr>
                            <w:sz w:val="14"/>
                          </w:rPr>
                        </w:pPr>
                      </w:p>
                      <w:p w14:paraId="03F830AD" w14:textId="4986EBB4" w:rsidR="00A7292F" w:rsidRPr="00776CE0" w:rsidRDefault="00A7292F" w:rsidP="00776CE0">
                        <w:pPr>
                          <w:ind w:right="57"/>
                          <w:jc w:val="right"/>
                          <w:rPr>
                            <w:sz w:val="18"/>
                          </w:rPr>
                        </w:pPr>
                        <w:r w:rsidRPr="00776CE0">
                          <w:rPr>
                            <w:sz w:val="18"/>
                          </w:rPr>
                          <w:t>Kompre</w:t>
                        </w:r>
                        <w:r>
                          <w:rPr>
                            <w:sz w:val="18"/>
                          </w:rPr>
                          <w:t>s</w:t>
                        </w:r>
                        <w:r w:rsidRPr="00776CE0">
                          <w:rPr>
                            <w:sz w:val="18"/>
                          </w:rPr>
                          <w:t>sor 1</w:t>
                        </w:r>
                      </w:p>
                    </w:txbxContent>
                  </v:textbox>
                </v:shape>
                <v:shape id="Text Box 44" o:spid="_x0000_s1257" type="#_x0000_t202" style="position:absolute;left:29908;top:85471;width:1525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5C435C6D" w14:textId="77777777" w:rsidR="00A7292F" w:rsidRDefault="00A7292F" w:rsidP="00776CE0">
                        <w:pPr>
                          <w:ind w:right="57"/>
                          <w:jc w:val="right"/>
                          <w:rPr>
                            <w:sz w:val="18"/>
                          </w:rPr>
                        </w:pPr>
                        <w:r w:rsidRPr="00776CE0">
                          <w:rPr>
                            <w:sz w:val="18"/>
                          </w:rPr>
                          <w:t>Comp.</w:t>
                        </w:r>
                        <w:r>
                          <w:rPr>
                            <w:sz w:val="18"/>
                          </w:rPr>
                          <w:t>2</w:t>
                        </w:r>
                      </w:p>
                      <w:p w14:paraId="1F3DBA02" w14:textId="77777777" w:rsidR="00A7292F" w:rsidRPr="00776CE0" w:rsidRDefault="00A7292F" w:rsidP="00776CE0">
                        <w:pPr>
                          <w:ind w:right="57"/>
                          <w:jc w:val="right"/>
                          <w:rPr>
                            <w:sz w:val="14"/>
                          </w:rPr>
                        </w:pPr>
                      </w:p>
                      <w:p w14:paraId="1E15B499" w14:textId="433B004A" w:rsidR="00A7292F" w:rsidRPr="00776CE0" w:rsidRDefault="00A7292F" w:rsidP="00776CE0">
                        <w:pPr>
                          <w:ind w:right="57"/>
                          <w:jc w:val="right"/>
                          <w:rPr>
                            <w:sz w:val="18"/>
                          </w:rPr>
                        </w:pPr>
                        <w:r w:rsidRPr="00776CE0">
                          <w:rPr>
                            <w:sz w:val="18"/>
                          </w:rPr>
                          <w:t>Kompre</w:t>
                        </w:r>
                        <w:r>
                          <w:rPr>
                            <w:sz w:val="18"/>
                          </w:rPr>
                          <w:t>s</w:t>
                        </w:r>
                        <w:r w:rsidRPr="00776CE0">
                          <w:rPr>
                            <w:sz w:val="18"/>
                          </w:rPr>
                          <w:t xml:space="preserve">sor </w:t>
                        </w:r>
                        <w:r>
                          <w:rPr>
                            <w:sz w:val="18"/>
                          </w:rPr>
                          <w:t>2</w:t>
                        </w:r>
                      </w:p>
                    </w:txbxContent>
                  </v:textbox>
                </v:shape>
                <w10:anchorlock/>
              </v:group>
            </w:pict>
          </mc:Fallback>
        </mc:AlternateContent>
      </w:r>
      <w:r w:rsidR="00A00C5A" w:rsidRPr="000B35B9">
        <w:rPr>
          <w:rFonts w:asciiTheme="minorHAnsi" w:hAnsiTheme="minorHAnsi" w:cstheme="minorHAnsi"/>
          <w:sz w:val="13"/>
          <w:lang w:val="de-DE"/>
        </w:rPr>
        <w:br w:type="page"/>
      </w:r>
    </w:p>
    <w:p w14:paraId="6A005A01" w14:textId="3DF2E210" w:rsidR="00282970" w:rsidRPr="000B35B9" w:rsidRDefault="008C3BB5" w:rsidP="00A00C5A">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Es folgt eine Liste der Steuereinheitsfunktionen, die den einzelnen Ausgängen im externen Sockel zugeordnet sind. Diese Liste für eine bessere Orientierung beim Einstellen und Aktivieren der Zusatzgeräte verwenden. Ebenso kann gemäß dieser Liste die Quelle der Alarmmeldung leicht verfolgt werden, wenn eine der Funktionen aktiviert wurde, der zugehörige Sensor jedoch nicht angeschlossen ist</w:t>
      </w:r>
      <w:r w:rsidR="00A442E1" w:rsidRPr="000B35B9">
        <w:rPr>
          <w:rFonts w:asciiTheme="minorHAnsi" w:hAnsiTheme="minorHAnsi" w:cstheme="minorHAnsi"/>
          <w:lang w:val="de-DE"/>
        </w:rPr>
        <w:t>.</w:t>
      </w:r>
    </w:p>
    <w:p w14:paraId="2A89C755" w14:textId="1FBA9169"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RJR5 </w:t>
      </w:r>
      <w:r w:rsidRPr="000B35B9">
        <w:rPr>
          <w:rFonts w:asciiTheme="minorHAnsi" w:hAnsiTheme="minorHAnsi" w:cstheme="minorHAnsi"/>
          <w:sz w:val="20"/>
          <w:lang w:val="de-DE"/>
        </w:rPr>
        <w:t>– Instal</w:t>
      </w:r>
      <w:r w:rsidR="008C3BB5" w:rsidRPr="000B35B9">
        <w:rPr>
          <w:rFonts w:asciiTheme="minorHAnsi" w:hAnsiTheme="minorHAnsi" w:cstheme="minorHAnsi"/>
          <w:sz w:val="20"/>
          <w:lang w:val="de-DE"/>
        </w:rPr>
        <w:t>lationsmenü</w:t>
      </w:r>
      <w:r w:rsidRPr="000B35B9">
        <w:rPr>
          <w:rFonts w:asciiTheme="minorHAnsi" w:hAnsiTheme="minorHAnsi" w:cstheme="minorHAnsi"/>
          <w:sz w:val="20"/>
          <w:lang w:val="de-DE"/>
        </w:rPr>
        <w:t>:</w:t>
      </w:r>
    </w:p>
    <w:p w14:paraId="02B0E219" w14:textId="5B6D4779"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Ethernet</w:t>
      </w:r>
      <w:r w:rsidR="008C3BB5" w:rsidRPr="000B35B9">
        <w:rPr>
          <w:rFonts w:asciiTheme="minorHAnsi" w:hAnsiTheme="minorHAnsi" w:cstheme="minorHAnsi"/>
          <w:sz w:val="20"/>
          <w:lang w:val="de-DE"/>
        </w:rPr>
        <w:t>modul</w:t>
      </w:r>
      <w:r w:rsidRPr="000B35B9">
        <w:rPr>
          <w:rFonts w:asciiTheme="minorHAnsi" w:hAnsiTheme="minorHAnsi" w:cstheme="minorHAnsi"/>
          <w:sz w:val="20"/>
          <w:lang w:val="de-DE"/>
        </w:rPr>
        <w:t>.</w:t>
      </w:r>
    </w:p>
    <w:p w14:paraId="56DE80DE" w14:textId="7D42E01F"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RS1 </w:t>
      </w:r>
      <w:r w:rsidR="008C3BB5" w:rsidRPr="000B35B9">
        <w:rPr>
          <w:rFonts w:asciiTheme="minorHAnsi" w:hAnsiTheme="minorHAnsi" w:cstheme="minorHAnsi"/>
          <w:sz w:val="20"/>
          <w:lang w:val="de-DE"/>
        </w:rPr>
        <w:t>und</w:t>
      </w:r>
      <w:r w:rsidRPr="000B35B9">
        <w:rPr>
          <w:rFonts w:asciiTheme="minorHAnsi" w:hAnsiTheme="minorHAnsi" w:cstheme="minorHAnsi"/>
          <w:sz w:val="20"/>
          <w:lang w:val="de-DE"/>
        </w:rPr>
        <w:t xml:space="preserve"> </w:t>
      </w:r>
      <w:r w:rsidRPr="000B35B9">
        <w:rPr>
          <w:rFonts w:asciiTheme="minorHAnsi" w:hAnsiTheme="minorHAnsi" w:cstheme="minorHAnsi"/>
          <w:b/>
          <w:sz w:val="20"/>
          <w:lang w:val="de-DE"/>
        </w:rPr>
        <w:t xml:space="preserve">2 </w:t>
      </w:r>
      <w:r w:rsidRPr="000B35B9">
        <w:rPr>
          <w:rFonts w:asciiTheme="minorHAnsi" w:hAnsiTheme="minorHAnsi" w:cstheme="minorHAnsi"/>
          <w:sz w:val="20"/>
          <w:lang w:val="de-DE"/>
        </w:rPr>
        <w:t xml:space="preserve">– </w:t>
      </w:r>
      <w:r w:rsidR="008C3BB5" w:rsidRPr="000B35B9">
        <w:rPr>
          <w:rFonts w:asciiTheme="minorHAnsi" w:hAnsiTheme="minorHAnsi" w:cstheme="minorHAnsi"/>
          <w:sz w:val="20"/>
          <w:lang w:val="de-DE"/>
        </w:rPr>
        <w:t>Installationsmenü</w:t>
      </w:r>
      <w:r w:rsidRPr="000B35B9">
        <w:rPr>
          <w:rFonts w:asciiTheme="minorHAnsi" w:hAnsiTheme="minorHAnsi" w:cstheme="minorHAnsi"/>
          <w:sz w:val="20"/>
          <w:lang w:val="de-DE"/>
        </w:rPr>
        <w:t>:</w:t>
      </w:r>
    </w:p>
    <w:p w14:paraId="3102AFCD" w14:textId="77777777"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Lambda</w:t>
      </w:r>
    </w:p>
    <w:p w14:paraId="4F1F0C36" w14:textId="074AC9D5"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Raumthermostat</w:t>
      </w:r>
    </w:p>
    <w:p w14:paraId="75244B0E" w14:textId="29240858"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Zusatzventil </w:t>
      </w:r>
      <w:r w:rsidR="00A442E1" w:rsidRPr="000B35B9">
        <w:rPr>
          <w:rFonts w:asciiTheme="minorHAnsi" w:hAnsiTheme="minorHAnsi" w:cstheme="minorHAnsi"/>
          <w:sz w:val="20"/>
          <w:lang w:val="de-DE"/>
        </w:rPr>
        <w:t xml:space="preserve">1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2</w:t>
      </w:r>
    </w:p>
    <w:p w14:paraId="0C605751" w14:textId="310B4D7F"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GSM</w:t>
      </w:r>
      <w:r w:rsidR="008C3BB5" w:rsidRPr="000B35B9">
        <w:rPr>
          <w:rFonts w:asciiTheme="minorHAnsi" w:hAnsiTheme="minorHAnsi" w:cstheme="minorHAnsi"/>
          <w:sz w:val="20"/>
          <w:lang w:val="de-DE"/>
        </w:rPr>
        <w:t>-Modul</w:t>
      </w:r>
    </w:p>
    <w:p w14:paraId="67028262" w14:textId="4A8DD8DF"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Kask</w:t>
      </w:r>
      <w:r w:rsidR="008C3BB5" w:rsidRPr="000B35B9">
        <w:rPr>
          <w:rFonts w:asciiTheme="minorHAnsi" w:hAnsiTheme="minorHAnsi" w:cstheme="minorHAnsi"/>
          <w:sz w:val="20"/>
          <w:lang w:val="de-DE"/>
        </w:rPr>
        <w:t>adensteuereinheit</w:t>
      </w:r>
      <w:r w:rsidRPr="000B35B9">
        <w:rPr>
          <w:rFonts w:asciiTheme="minorHAnsi" w:hAnsiTheme="minorHAnsi" w:cstheme="minorHAnsi"/>
          <w:sz w:val="20"/>
          <w:lang w:val="de-DE"/>
        </w:rPr>
        <w:t>.</w:t>
      </w:r>
    </w:p>
    <w:p w14:paraId="6650E023" w14:textId="20B30FA1" w:rsidR="00282970" w:rsidRPr="000B35B9" w:rsidRDefault="008C3BB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Zusatzsensor </w:t>
      </w:r>
      <w:r w:rsidR="00A442E1" w:rsidRPr="000B35B9">
        <w:rPr>
          <w:rFonts w:asciiTheme="minorHAnsi" w:hAnsiTheme="minorHAnsi" w:cstheme="minorHAnsi"/>
          <w:b/>
          <w:sz w:val="20"/>
          <w:lang w:val="de-DE"/>
        </w:rPr>
        <w:t xml:space="preserve">4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b/>
          <w:sz w:val="20"/>
          <w:lang w:val="de-DE"/>
        </w:rPr>
        <w:t xml:space="preserve">3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47B38631" w14:textId="5D4310E5"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Zukünftige Verwendung</w:t>
      </w:r>
    </w:p>
    <w:p w14:paraId="4D2FD9B8" w14:textId="10EBDE5D" w:rsidR="00282970" w:rsidRPr="000B35B9" w:rsidRDefault="008C3BB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Zusatzsensor </w:t>
      </w:r>
      <w:r w:rsidR="00A442E1" w:rsidRPr="000B35B9">
        <w:rPr>
          <w:rFonts w:asciiTheme="minorHAnsi" w:hAnsiTheme="minorHAnsi" w:cstheme="minorHAnsi"/>
          <w:b/>
          <w:sz w:val="20"/>
          <w:lang w:val="de-DE"/>
        </w:rPr>
        <w:t xml:space="preserve">2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b/>
          <w:sz w:val="20"/>
          <w:lang w:val="de-DE"/>
        </w:rPr>
        <w:t xml:space="preserve">1 </w:t>
      </w:r>
      <w:r w:rsidR="00A442E1" w:rsidRPr="000B35B9">
        <w:rPr>
          <w:rFonts w:asciiTheme="minorHAnsi" w:hAnsiTheme="minorHAnsi" w:cstheme="minorHAnsi"/>
          <w:sz w:val="20"/>
          <w:lang w:val="de-DE"/>
        </w:rPr>
        <w:t xml:space="preserve">- </w:t>
      </w:r>
      <w:r w:rsidR="00F84B23"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3FC05278" w14:textId="5AAD77C9"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Zusatzpumpe</w:t>
      </w:r>
      <w:r w:rsidR="00A442E1" w:rsidRPr="000B35B9">
        <w:rPr>
          <w:rFonts w:asciiTheme="minorHAnsi" w:hAnsiTheme="minorHAnsi" w:cstheme="minorHAnsi"/>
          <w:sz w:val="20"/>
          <w:lang w:val="de-DE"/>
        </w:rPr>
        <w:t xml:space="preserve"> </w:t>
      </w:r>
    </w:p>
    <w:p w14:paraId="50288B47" w14:textId="18312086"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Paramet</w:t>
      </w:r>
      <w:r w:rsidR="008C3BB5" w:rsidRPr="000B35B9">
        <w:rPr>
          <w:rFonts w:asciiTheme="minorHAnsi" w:hAnsiTheme="minorHAnsi" w:cstheme="minorHAnsi"/>
          <w:sz w:val="20"/>
          <w:lang w:val="de-DE"/>
        </w:rPr>
        <w:t>e</w:t>
      </w:r>
      <w:r w:rsidRPr="000B35B9">
        <w:rPr>
          <w:rFonts w:asciiTheme="minorHAnsi" w:hAnsiTheme="minorHAnsi" w:cstheme="minorHAnsi"/>
          <w:sz w:val="20"/>
          <w:lang w:val="de-DE"/>
        </w:rPr>
        <w:t>r</w:t>
      </w:r>
      <w:r w:rsidR="008C3BB5" w:rsidRPr="000B35B9">
        <w:rPr>
          <w:rFonts w:asciiTheme="minorHAnsi" w:hAnsiTheme="minorHAnsi" w:cstheme="minorHAnsi"/>
          <w:sz w:val="20"/>
          <w:lang w:val="de-DE"/>
        </w:rPr>
        <w:t xml:space="preserve"> des Akkumulationsbehälters</w:t>
      </w:r>
      <w:r w:rsidRPr="000B35B9">
        <w:rPr>
          <w:rFonts w:asciiTheme="minorHAnsi" w:hAnsiTheme="minorHAnsi" w:cstheme="minorHAnsi"/>
          <w:sz w:val="20"/>
          <w:lang w:val="de-DE"/>
        </w:rPr>
        <w:t xml:space="preserve"> </w:t>
      </w:r>
    </w:p>
    <w:p w14:paraId="3E73F9C9" w14:textId="427306D4"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Einbauventil</w:t>
      </w:r>
      <w:r w:rsidR="00A442E1" w:rsidRPr="000B35B9">
        <w:rPr>
          <w:rFonts w:asciiTheme="minorHAnsi" w:hAnsiTheme="minorHAnsi" w:cstheme="minorHAnsi"/>
          <w:sz w:val="20"/>
          <w:lang w:val="de-DE"/>
        </w:rPr>
        <w:t xml:space="preserve"> 1,2 – </w:t>
      </w:r>
      <w:r w:rsidRPr="000B35B9">
        <w:rPr>
          <w:rFonts w:asciiTheme="minorHAnsi" w:hAnsiTheme="minorHAnsi" w:cstheme="minorHAnsi"/>
          <w:sz w:val="20"/>
          <w:lang w:val="de-DE"/>
        </w:rPr>
        <w:t xml:space="preserve">Wahl des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-Sensors</w:t>
      </w:r>
    </w:p>
    <w:p w14:paraId="02426971" w14:textId="138F0AB8"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Sol</w:t>
      </w:r>
      <w:r w:rsidR="008C3BB5" w:rsidRPr="000B35B9">
        <w:rPr>
          <w:rFonts w:asciiTheme="minorHAnsi" w:hAnsiTheme="minorHAnsi" w:cstheme="minorHAnsi"/>
          <w:b/>
          <w:sz w:val="20"/>
          <w:lang w:val="de-DE"/>
        </w:rPr>
        <w:t>arkontakt</w:t>
      </w:r>
      <w:r w:rsidRPr="000B35B9">
        <w:rPr>
          <w:rFonts w:asciiTheme="minorHAnsi" w:hAnsiTheme="minorHAnsi" w:cstheme="minorHAnsi"/>
          <w:sz w:val="20"/>
          <w:lang w:val="de-DE"/>
        </w:rPr>
        <w:t xml:space="preserve">– </w:t>
      </w:r>
      <w:r w:rsidR="008C3BB5" w:rsidRPr="000B35B9">
        <w:rPr>
          <w:rFonts w:asciiTheme="minorHAnsi" w:hAnsiTheme="minorHAnsi" w:cstheme="minorHAnsi"/>
          <w:sz w:val="20"/>
          <w:lang w:val="de-DE"/>
        </w:rPr>
        <w:t>Installationsmenü</w:t>
      </w:r>
      <w:r w:rsidRPr="000B35B9">
        <w:rPr>
          <w:rFonts w:asciiTheme="minorHAnsi" w:hAnsiTheme="minorHAnsi" w:cstheme="minorHAnsi"/>
          <w:sz w:val="20"/>
          <w:lang w:val="de-DE"/>
        </w:rPr>
        <w:t>:</w:t>
      </w:r>
    </w:p>
    <w:p w14:paraId="48D3CA39" w14:textId="32FC53B9"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Sol</w:t>
      </w:r>
      <w:r w:rsidR="008C3BB5" w:rsidRPr="000B35B9">
        <w:rPr>
          <w:rFonts w:asciiTheme="minorHAnsi" w:hAnsiTheme="minorHAnsi" w:cstheme="minorHAnsi"/>
          <w:sz w:val="20"/>
          <w:lang w:val="de-DE"/>
        </w:rPr>
        <w:t>arsteuerung</w:t>
      </w:r>
      <w:r w:rsidRPr="000B35B9">
        <w:rPr>
          <w:rFonts w:asciiTheme="minorHAnsi" w:hAnsiTheme="minorHAnsi" w:cstheme="minorHAnsi"/>
          <w:sz w:val="20"/>
          <w:lang w:val="de-DE"/>
        </w:rPr>
        <w:t>.</w:t>
      </w:r>
    </w:p>
    <w:p w14:paraId="0001D311" w14:textId="098C7974" w:rsidR="00282970" w:rsidRPr="000B35B9" w:rsidRDefault="008C3BB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Raum</w:t>
      </w:r>
      <w:r w:rsidR="00A442E1" w:rsidRPr="000B35B9">
        <w:rPr>
          <w:rFonts w:asciiTheme="minorHAnsi" w:hAnsiTheme="minorHAnsi" w:cstheme="minorHAnsi"/>
          <w:b/>
          <w:sz w:val="20"/>
          <w:lang w:val="de-DE"/>
        </w:rPr>
        <w:t>t</w:t>
      </w:r>
      <w:r w:rsidRPr="000B35B9">
        <w:rPr>
          <w:rFonts w:asciiTheme="minorHAnsi" w:hAnsiTheme="minorHAnsi" w:cstheme="minorHAnsi"/>
          <w:b/>
          <w:sz w:val="20"/>
          <w:lang w:val="de-DE"/>
        </w:rPr>
        <w:t>h</w:t>
      </w:r>
      <w:r w:rsidR="00A442E1" w:rsidRPr="000B35B9">
        <w:rPr>
          <w:rFonts w:asciiTheme="minorHAnsi" w:hAnsiTheme="minorHAnsi" w:cstheme="minorHAnsi"/>
          <w:b/>
          <w:sz w:val="20"/>
          <w:lang w:val="de-DE"/>
        </w:rPr>
        <w:t xml:space="preserve">ermostat 1 </w:t>
      </w:r>
      <w:r w:rsidR="00A442E1" w:rsidRPr="000B35B9">
        <w:rPr>
          <w:rFonts w:asciiTheme="minorHAnsi" w:hAnsiTheme="minorHAnsi" w:cstheme="minorHAnsi"/>
          <w:sz w:val="20"/>
          <w:lang w:val="de-DE"/>
        </w:rPr>
        <w:t xml:space="preserve">a </w:t>
      </w:r>
      <w:r w:rsidR="00A442E1" w:rsidRPr="000B35B9">
        <w:rPr>
          <w:rFonts w:asciiTheme="minorHAnsi" w:hAnsiTheme="minorHAnsi" w:cstheme="minorHAnsi"/>
          <w:b/>
          <w:sz w:val="20"/>
          <w:lang w:val="de-DE"/>
        </w:rPr>
        <w:t xml:space="preserve">2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610ADBEF" w14:textId="50A0DBDE" w:rsidR="00282970" w:rsidRPr="000B35B9" w:rsidRDefault="008C3BB5" w:rsidP="008C3BB5">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Raumthermostat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Standardregler </w:t>
      </w:r>
      <w:r w:rsidR="00A442E1" w:rsidRPr="000B35B9">
        <w:rPr>
          <w:rFonts w:asciiTheme="minorHAnsi" w:hAnsiTheme="minorHAnsi" w:cstheme="minorHAnsi"/>
          <w:sz w:val="20"/>
          <w:lang w:val="de-DE"/>
        </w:rPr>
        <w:t xml:space="preserve">1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2</w:t>
      </w:r>
    </w:p>
    <w:p w14:paraId="78A458D5" w14:textId="41062A46" w:rsidR="00282970" w:rsidRPr="000B35B9" w:rsidRDefault="008C3BB5" w:rsidP="008C3BB5">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Einbauventil </w:t>
      </w:r>
      <w:r w:rsidR="00A442E1" w:rsidRPr="000B35B9">
        <w:rPr>
          <w:rFonts w:asciiTheme="minorHAnsi" w:hAnsiTheme="minorHAnsi" w:cstheme="minorHAnsi"/>
          <w:sz w:val="20"/>
          <w:lang w:val="de-DE"/>
        </w:rPr>
        <w:t xml:space="preserve">1,2 – </w:t>
      </w:r>
      <w:r w:rsidRPr="000B35B9">
        <w:rPr>
          <w:rFonts w:asciiTheme="minorHAnsi" w:hAnsiTheme="minorHAnsi" w:cstheme="minorHAnsi"/>
          <w:sz w:val="20"/>
          <w:lang w:val="de-DE"/>
        </w:rPr>
        <w:t xml:space="preserve">Raumthermostat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Standardth</w:t>
      </w:r>
      <w:r w:rsidR="00A442E1" w:rsidRPr="000B35B9">
        <w:rPr>
          <w:rFonts w:asciiTheme="minorHAnsi" w:hAnsiTheme="minorHAnsi" w:cstheme="minorHAnsi"/>
          <w:sz w:val="20"/>
          <w:lang w:val="de-DE"/>
        </w:rPr>
        <w:t>ermostat.</w:t>
      </w:r>
    </w:p>
    <w:p w14:paraId="53F0D87E" w14:textId="575C9AE1" w:rsidR="00282970" w:rsidRPr="000B35B9" w:rsidRDefault="008C3BB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Außensensor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59AE3004" w14:textId="51B4F5B6"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Einbauventil </w:t>
      </w:r>
      <w:r w:rsidR="00A442E1" w:rsidRPr="000B35B9">
        <w:rPr>
          <w:rFonts w:asciiTheme="minorHAnsi" w:hAnsiTheme="minorHAnsi" w:cstheme="minorHAnsi"/>
          <w:sz w:val="20"/>
          <w:lang w:val="de-DE"/>
        </w:rPr>
        <w:t xml:space="preserve">1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2 - </w:t>
      </w:r>
      <w:r w:rsidR="00866AFA" w:rsidRPr="000B35B9">
        <w:rPr>
          <w:rFonts w:asciiTheme="minorHAnsi" w:hAnsiTheme="minorHAnsi" w:cstheme="minorHAnsi"/>
          <w:sz w:val="20"/>
          <w:lang w:val="de-DE"/>
        </w:rPr>
        <w:t>Equitherm</w:t>
      </w:r>
      <w:r w:rsidR="00F84B23" w:rsidRPr="000B35B9">
        <w:rPr>
          <w:rFonts w:asciiTheme="minorHAnsi" w:hAnsiTheme="minorHAnsi" w:cstheme="minorHAnsi"/>
          <w:sz w:val="20"/>
          <w:lang w:val="de-DE"/>
        </w:rPr>
        <w:t>ische</w:t>
      </w:r>
      <w:r w:rsidR="00866AFA" w:rsidRPr="000B35B9">
        <w:rPr>
          <w:rFonts w:asciiTheme="minorHAnsi" w:hAnsiTheme="minorHAnsi" w:cstheme="minorHAnsi"/>
          <w:sz w:val="20"/>
          <w:lang w:val="de-DE"/>
        </w:rPr>
        <w:t xml:space="preserve"> Regulierung</w:t>
      </w:r>
    </w:p>
    <w:p w14:paraId="0A74E5EB" w14:textId="65F3CC79"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Kor</w:t>
      </w:r>
      <w:r w:rsidR="00866AFA" w:rsidRPr="000B35B9">
        <w:rPr>
          <w:rFonts w:asciiTheme="minorHAnsi" w:hAnsiTheme="minorHAnsi" w:cstheme="minorHAnsi"/>
          <w:sz w:val="20"/>
          <w:lang w:val="de-DE"/>
        </w:rPr>
        <w:t>r</w:t>
      </w:r>
      <w:r w:rsidRPr="000B35B9">
        <w:rPr>
          <w:rFonts w:asciiTheme="minorHAnsi" w:hAnsiTheme="minorHAnsi" w:cstheme="minorHAnsi"/>
          <w:sz w:val="20"/>
          <w:lang w:val="de-DE"/>
        </w:rPr>
        <w:t>ek</w:t>
      </w:r>
      <w:r w:rsidR="00866AFA" w:rsidRPr="000B35B9">
        <w:rPr>
          <w:rFonts w:asciiTheme="minorHAnsi" w:hAnsiTheme="minorHAnsi" w:cstheme="minorHAnsi"/>
          <w:sz w:val="20"/>
          <w:lang w:val="de-DE"/>
        </w:rPr>
        <w:t>tur der Außentemperatur</w:t>
      </w:r>
    </w:p>
    <w:p w14:paraId="41A52164" w14:textId="2C288FE7" w:rsidR="00282970" w:rsidRPr="000B35B9" w:rsidRDefault="00866AFA"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Heizung blockiert</w:t>
      </w:r>
    </w:p>
    <w:p w14:paraId="76FEDBEE" w14:textId="40774F11" w:rsidR="00282970" w:rsidRPr="000B35B9" w:rsidRDefault="008C3BB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Rückwassersensor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2A483B2A" w14:textId="3A54CBCA" w:rsidR="00282970" w:rsidRPr="000B35B9" w:rsidRDefault="008C3BB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Einbauventil </w:t>
      </w:r>
      <w:r w:rsidR="00A442E1" w:rsidRPr="000B35B9">
        <w:rPr>
          <w:rFonts w:asciiTheme="minorHAnsi" w:hAnsiTheme="minorHAnsi" w:cstheme="minorHAnsi"/>
          <w:sz w:val="20"/>
          <w:lang w:val="de-DE"/>
        </w:rPr>
        <w:t xml:space="preserve">1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2 - </w:t>
      </w:r>
      <w:r w:rsidR="00866AFA" w:rsidRPr="000B35B9">
        <w:rPr>
          <w:rFonts w:asciiTheme="minorHAnsi" w:hAnsiTheme="minorHAnsi" w:cstheme="minorHAnsi"/>
          <w:sz w:val="20"/>
          <w:lang w:val="de-DE"/>
        </w:rPr>
        <w:t>Rückwärtsschutz</w:t>
      </w:r>
    </w:p>
    <w:p w14:paraId="30127DEB" w14:textId="2FF15F4E" w:rsidR="00282970" w:rsidRPr="000B35B9" w:rsidRDefault="008C3BB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Ventilsensor </w:t>
      </w:r>
      <w:r w:rsidR="00A442E1" w:rsidRPr="000B35B9">
        <w:rPr>
          <w:rFonts w:asciiTheme="minorHAnsi" w:hAnsiTheme="minorHAnsi" w:cstheme="minorHAnsi"/>
          <w:b/>
          <w:sz w:val="20"/>
          <w:lang w:val="de-DE"/>
        </w:rPr>
        <w:t xml:space="preserve">2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b/>
          <w:sz w:val="20"/>
          <w:lang w:val="de-DE"/>
        </w:rPr>
        <w:t xml:space="preserve">1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50757B09" w14:textId="4B0D6E6D" w:rsidR="00282970" w:rsidRPr="000B35B9" w:rsidRDefault="00866AFA"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Einbauventil </w:t>
      </w:r>
      <w:r w:rsidR="00A442E1" w:rsidRPr="000B35B9">
        <w:rPr>
          <w:rFonts w:asciiTheme="minorHAnsi" w:hAnsiTheme="minorHAnsi" w:cstheme="minorHAnsi"/>
          <w:sz w:val="20"/>
          <w:lang w:val="de-DE"/>
        </w:rPr>
        <w:t xml:space="preserve">1 </w:t>
      </w:r>
      <w:r w:rsidRPr="000B35B9">
        <w:rPr>
          <w:rFonts w:asciiTheme="minorHAnsi" w:hAnsiTheme="minorHAnsi" w:cstheme="minorHAnsi"/>
          <w:sz w:val="20"/>
          <w:lang w:val="de-DE"/>
        </w:rPr>
        <w:t xml:space="preserve">und </w:t>
      </w:r>
      <w:r w:rsidR="00A442E1" w:rsidRPr="000B35B9">
        <w:rPr>
          <w:rFonts w:asciiTheme="minorHAnsi" w:hAnsiTheme="minorHAnsi" w:cstheme="minorHAnsi"/>
          <w:sz w:val="20"/>
          <w:lang w:val="de-DE"/>
        </w:rPr>
        <w:t>2</w:t>
      </w:r>
    </w:p>
    <w:p w14:paraId="45FDD9DE" w14:textId="7FB40692" w:rsidR="00282970" w:rsidRPr="000B35B9" w:rsidRDefault="00DA5D8F"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WW</w:t>
      </w:r>
      <w:r w:rsidR="008C3BB5" w:rsidRPr="000B35B9">
        <w:rPr>
          <w:rFonts w:asciiTheme="minorHAnsi" w:hAnsiTheme="minorHAnsi" w:cstheme="minorHAnsi"/>
          <w:b/>
          <w:sz w:val="20"/>
          <w:lang w:val="de-DE"/>
        </w:rPr>
        <w:t>-Sensor</w:t>
      </w:r>
      <w:r w:rsidR="00A442E1" w:rsidRPr="000B35B9">
        <w:rPr>
          <w:rFonts w:asciiTheme="minorHAnsi" w:hAnsiTheme="minorHAnsi" w:cstheme="minorHAnsi"/>
          <w:b/>
          <w:sz w:val="20"/>
          <w:lang w:val="de-DE"/>
        </w:rPr>
        <w:t xml:space="preserve"> </w:t>
      </w:r>
      <w:r w:rsidR="00A442E1" w:rsidRPr="000B35B9">
        <w:rPr>
          <w:rFonts w:asciiTheme="minorHAnsi" w:hAnsiTheme="minorHAnsi" w:cstheme="minorHAnsi"/>
          <w:sz w:val="20"/>
          <w:lang w:val="de-DE"/>
        </w:rPr>
        <w:t>– H</w:t>
      </w:r>
      <w:r w:rsidR="00866AFA" w:rsidRPr="000B35B9">
        <w:rPr>
          <w:rFonts w:asciiTheme="minorHAnsi" w:hAnsiTheme="minorHAnsi" w:cstheme="minorHAnsi"/>
          <w:sz w:val="20"/>
          <w:lang w:val="de-DE"/>
        </w:rPr>
        <w:t>aupteinstellung</w:t>
      </w:r>
      <w:r w:rsidR="00A442E1" w:rsidRPr="000B35B9">
        <w:rPr>
          <w:rFonts w:asciiTheme="minorHAnsi" w:hAnsiTheme="minorHAnsi" w:cstheme="minorHAnsi"/>
          <w:sz w:val="20"/>
          <w:lang w:val="de-DE"/>
        </w:rPr>
        <w:t>:</w:t>
      </w:r>
    </w:p>
    <w:p w14:paraId="369BEC12" w14:textId="47D2532B" w:rsidR="00282970" w:rsidRPr="000B35B9" w:rsidRDefault="00866AFA"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Betriebsmodus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-Priorität oder </w:t>
      </w:r>
      <w:r w:rsidR="00A442E1" w:rsidRPr="000B35B9">
        <w:rPr>
          <w:rFonts w:asciiTheme="minorHAnsi" w:hAnsiTheme="minorHAnsi" w:cstheme="minorHAnsi"/>
          <w:sz w:val="20"/>
          <w:lang w:val="de-DE"/>
        </w:rPr>
        <w:t>Paral</w:t>
      </w:r>
      <w:r w:rsidRPr="000B35B9">
        <w:rPr>
          <w:rFonts w:asciiTheme="minorHAnsi" w:hAnsiTheme="minorHAnsi" w:cstheme="minorHAnsi"/>
          <w:sz w:val="20"/>
          <w:lang w:val="de-DE"/>
        </w:rPr>
        <w:t>l</w:t>
      </w:r>
      <w:r w:rsidR="00A442E1" w:rsidRPr="000B35B9">
        <w:rPr>
          <w:rFonts w:asciiTheme="minorHAnsi" w:hAnsiTheme="minorHAnsi" w:cstheme="minorHAnsi"/>
          <w:sz w:val="20"/>
          <w:lang w:val="de-DE"/>
        </w:rPr>
        <w:t>el</w:t>
      </w:r>
      <w:r w:rsidRPr="000B35B9">
        <w:rPr>
          <w:rFonts w:asciiTheme="minorHAnsi" w:hAnsiTheme="minorHAnsi" w:cstheme="minorHAnsi"/>
          <w:sz w:val="20"/>
          <w:lang w:val="de-DE"/>
        </w:rPr>
        <w:t>pumpen oder Sommerregime</w:t>
      </w:r>
    </w:p>
    <w:p w14:paraId="16BC40E3" w14:textId="1B1ADB71" w:rsidR="00282970" w:rsidRPr="000B35B9" w:rsidRDefault="00A442E1"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Servi</w:t>
      </w:r>
      <w:r w:rsidR="00866AFA" w:rsidRPr="000B35B9">
        <w:rPr>
          <w:rFonts w:asciiTheme="minorHAnsi" w:hAnsiTheme="minorHAnsi" w:cstheme="minorHAnsi"/>
          <w:sz w:val="20"/>
          <w:lang w:val="de-DE"/>
        </w:rPr>
        <w:t>cemenü</w:t>
      </w:r>
      <w:r w:rsidRPr="000B35B9">
        <w:rPr>
          <w:rFonts w:asciiTheme="minorHAnsi" w:hAnsiTheme="minorHAnsi" w:cstheme="minorHAnsi"/>
          <w:sz w:val="20"/>
          <w:lang w:val="de-DE"/>
        </w:rPr>
        <w:t>:</w:t>
      </w:r>
    </w:p>
    <w:p w14:paraId="4F120FD8" w14:textId="69E5A4EA"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De</w:t>
      </w:r>
      <w:r w:rsidR="00866AFA" w:rsidRPr="000B35B9">
        <w:rPr>
          <w:rFonts w:asciiTheme="minorHAnsi" w:hAnsiTheme="minorHAnsi" w:cstheme="minorHAnsi"/>
          <w:sz w:val="20"/>
          <w:lang w:val="de-DE"/>
        </w:rPr>
        <w:t>s</w:t>
      </w:r>
      <w:r w:rsidRPr="000B35B9">
        <w:rPr>
          <w:rFonts w:asciiTheme="minorHAnsi" w:hAnsiTheme="minorHAnsi" w:cstheme="minorHAnsi"/>
          <w:sz w:val="20"/>
          <w:lang w:val="de-DE"/>
        </w:rPr>
        <w:t>infek</w:t>
      </w:r>
      <w:r w:rsidR="00866AFA" w:rsidRPr="000B35B9">
        <w:rPr>
          <w:rFonts w:asciiTheme="minorHAnsi" w:hAnsiTheme="minorHAnsi" w:cstheme="minorHAnsi"/>
          <w:sz w:val="20"/>
          <w:lang w:val="de-DE"/>
        </w:rPr>
        <w:t>tion</w:t>
      </w:r>
      <w:r w:rsidRPr="000B35B9">
        <w:rPr>
          <w:rFonts w:asciiTheme="minorHAnsi" w:hAnsiTheme="minorHAnsi" w:cstheme="minorHAnsi"/>
          <w:sz w:val="20"/>
          <w:lang w:val="de-DE"/>
        </w:rPr>
        <w:t xml:space="preserve"> – </w:t>
      </w:r>
      <w:r w:rsidR="00866AFA" w:rsidRPr="000B35B9">
        <w:rPr>
          <w:rFonts w:asciiTheme="minorHAnsi" w:hAnsiTheme="minorHAnsi" w:cstheme="minorHAnsi"/>
          <w:sz w:val="20"/>
          <w:lang w:val="de-DE"/>
        </w:rPr>
        <w:t>Desinfektionstemperatur</w:t>
      </w:r>
      <w:r w:rsidRPr="000B35B9">
        <w:rPr>
          <w:rFonts w:asciiTheme="minorHAnsi" w:hAnsiTheme="minorHAnsi" w:cstheme="minorHAnsi"/>
          <w:sz w:val="20"/>
          <w:lang w:val="de-DE"/>
        </w:rPr>
        <w:t xml:space="preserve"> </w:t>
      </w:r>
    </w:p>
    <w:p w14:paraId="02F6A0F9" w14:textId="089E3CA4" w:rsidR="00282970" w:rsidRPr="000B35B9" w:rsidRDefault="00866AFA"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Prioritätstemperatur</w:t>
      </w:r>
    </w:p>
    <w:p w14:paraId="4A8A1938" w14:textId="674B036D" w:rsidR="00282970" w:rsidRPr="000B35B9" w:rsidRDefault="00DA5D8F"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WW</w:t>
      </w:r>
      <w:r w:rsidR="00866AFA" w:rsidRPr="000B35B9">
        <w:rPr>
          <w:rFonts w:asciiTheme="minorHAnsi" w:hAnsiTheme="minorHAnsi" w:cstheme="minorHAnsi"/>
          <w:sz w:val="20"/>
          <w:lang w:val="de-DE"/>
        </w:rPr>
        <w:t>-Hysterese</w:t>
      </w:r>
    </w:p>
    <w:p w14:paraId="2EF64BFE" w14:textId="2553760E" w:rsidR="00282970" w:rsidRPr="000B35B9" w:rsidRDefault="0018605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Abgastemperatursensor </w:t>
      </w:r>
      <w:r w:rsidR="00A442E1" w:rsidRPr="000B35B9">
        <w:rPr>
          <w:rFonts w:asciiTheme="minorHAnsi" w:hAnsiTheme="minorHAnsi" w:cstheme="minorHAnsi"/>
          <w:sz w:val="20"/>
          <w:lang w:val="de-DE"/>
        </w:rPr>
        <w:t>– Servi</w:t>
      </w:r>
      <w:r w:rsidRPr="000B35B9">
        <w:rPr>
          <w:rFonts w:asciiTheme="minorHAnsi" w:hAnsiTheme="minorHAnsi" w:cstheme="minorHAnsi"/>
          <w:sz w:val="20"/>
          <w:lang w:val="de-DE"/>
        </w:rPr>
        <w:t>cemenü</w:t>
      </w:r>
      <w:r w:rsidR="00A442E1" w:rsidRPr="000B35B9">
        <w:rPr>
          <w:rFonts w:asciiTheme="minorHAnsi" w:hAnsiTheme="minorHAnsi" w:cstheme="minorHAnsi"/>
          <w:sz w:val="20"/>
          <w:lang w:val="de-DE"/>
        </w:rPr>
        <w:t>:</w:t>
      </w:r>
    </w:p>
    <w:p w14:paraId="39CE272A" w14:textId="71DA0BCA" w:rsidR="00282970" w:rsidRPr="000B35B9" w:rsidRDefault="00F84B23"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Max. Abgastemperatur</w:t>
      </w:r>
    </w:p>
    <w:p w14:paraId="34C15292" w14:textId="6C9C195C"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T</w:t>
      </w:r>
      <w:r w:rsidR="00046ACA" w:rsidRPr="000B35B9">
        <w:rPr>
          <w:rFonts w:asciiTheme="minorHAnsi" w:hAnsiTheme="minorHAnsi" w:cstheme="minorHAnsi"/>
          <w:b/>
          <w:sz w:val="20"/>
          <w:lang w:val="de-DE"/>
        </w:rPr>
        <w:t>h</w:t>
      </w:r>
      <w:r w:rsidRPr="000B35B9">
        <w:rPr>
          <w:rFonts w:asciiTheme="minorHAnsi" w:hAnsiTheme="minorHAnsi" w:cstheme="minorHAnsi"/>
          <w:b/>
          <w:sz w:val="20"/>
          <w:lang w:val="de-DE"/>
        </w:rPr>
        <w:t>ermik</w:t>
      </w:r>
      <w:r w:rsidR="0018605E" w:rsidRPr="000B35B9">
        <w:rPr>
          <w:rFonts w:asciiTheme="minorHAnsi" w:hAnsiTheme="minorHAnsi" w:cstheme="minorHAnsi"/>
          <w:b/>
          <w:sz w:val="20"/>
          <w:lang w:val="de-DE"/>
        </w:rPr>
        <w:t>-Sicherheitssensor</w:t>
      </w:r>
      <w:r w:rsidRPr="000B35B9">
        <w:rPr>
          <w:rFonts w:asciiTheme="minorHAnsi" w:hAnsiTheme="minorHAnsi" w:cstheme="minorHAnsi"/>
          <w:b/>
          <w:sz w:val="20"/>
          <w:lang w:val="de-DE"/>
        </w:rPr>
        <w:t xml:space="preserve"> </w:t>
      </w:r>
      <w:r w:rsidRPr="000B35B9">
        <w:rPr>
          <w:rFonts w:asciiTheme="minorHAnsi" w:hAnsiTheme="minorHAnsi" w:cstheme="minorHAnsi"/>
          <w:sz w:val="20"/>
          <w:lang w:val="de-DE"/>
        </w:rPr>
        <w:t xml:space="preserve">– </w:t>
      </w:r>
      <w:r w:rsidR="0018605E" w:rsidRPr="000B35B9">
        <w:rPr>
          <w:rFonts w:asciiTheme="minorHAnsi" w:hAnsiTheme="minorHAnsi" w:cstheme="minorHAnsi"/>
          <w:sz w:val="20"/>
          <w:lang w:val="de-DE"/>
        </w:rPr>
        <w:t>keine angeschlossene Funktion</w:t>
      </w:r>
    </w:p>
    <w:p w14:paraId="77897C7C" w14:textId="2C1EB906" w:rsidR="00282970" w:rsidRPr="000B35B9" w:rsidRDefault="00DA5D8F"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ZH</w:t>
      </w:r>
      <w:r w:rsidR="0018605E" w:rsidRPr="000B35B9">
        <w:rPr>
          <w:rFonts w:asciiTheme="minorHAnsi" w:hAnsiTheme="minorHAnsi" w:cstheme="minorHAnsi"/>
          <w:b/>
          <w:sz w:val="20"/>
          <w:lang w:val="de-DE"/>
        </w:rPr>
        <w:t>-Sensor</w:t>
      </w:r>
      <w:r w:rsidR="00A442E1" w:rsidRPr="000B35B9">
        <w:rPr>
          <w:rFonts w:asciiTheme="minorHAnsi" w:hAnsiTheme="minorHAnsi" w:cstheme="minorHAnsi"/>
          <w:b/>
          <w:sz w:val="20"/>
          <w:lang w:val="de-DE"/>
        </w:rPr>
        <w:t xml:space="preserve"> </w:t>
      </w:r>
      <w:r w:rsidR="00A442E1" w:rsidRPr="000B35B9">
        <w:rPr>
          <w:rFonts w:asciiTheme="minorHAnsi" w:hAnsiTheme="minorHAnsi" w:cstheme="minorHAnsi"/>
          <w:sz w:val="20"/>
          <w:lang w:val="de-DE"/>
        </w:rPr>
        <w:t>– H</w:t>
      </w:r>
      <w:r w:rsidR="0018605E" w:rsidRPr="000B35B9">
        <w:rPr>
          <w:rFonts w:asciiTheme="minorHAnsi" w:hAnsiTheme="minorHAnsi" w:cstheme="minorHAnsi"/>
          <w:sz w:val="20"/>
          <w:lang w:val="de-DE"/>
        </w:rPr>
        <w:t>aupteinstellung</w:t>
      </w:r>
      <w:r w:rsidR="00A442E1" w:rsidRPr="000B35B9">
        <w:rPr>
          <w:rFonts w:asciiTheme="minorHAnsi" w:hAnsiTheme="minorHAnsi" w:cstheme="minorHAnsi"/>
          <w:sz w:val="20"/>
          <w:lang w:val="de-DE"/>
        </w:rPr>
        <w:t>:</w:t>
      </w:r>
    </w:p>
    <w:p w14:paraId="70798BE4" w14:textId="52495D9C"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w:t>
      </w:r>
    </w:p>
    <w:p w14:paraId="01F8AAEF" w14:textId="79F038A8"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Wöchentliches Kesselprogramm</w:t>
      </w:r>
      <w:r w:rsidR="00A442E1" w:rsidRPr="000B35B9">
        <w:rPr>
          <w:rFonts w:asciiTheme="minorHAnsi" w:hAnsiTheme="minorHAnsi" w:cstheme="minorHAnsi"/>
          <w:sz w:val="20"/>
          <w:lang w:val="de-DE"/>
        </w:rPr>
        <w:t xml:space="preserve"> </w:t>
      </w:r>
    </w:p>
    <w:p w14:paraId="3BC2451A" w14:textId="3A2BB52B"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Betriebsmodi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Hausheizung</w:t>
      </w:r>
      <w:r w:rsidR="00A442E1" w:rsidRPr="000B35B9">
        <w:rPr>
          <w:rFonts w:asciiTheme="minorHAnsi" w:hAnsiTheme="minorHAnsi" w:cstheme="minorHAnsi"/>
          <w:sz w:val="20"/>
          <w:lang w:val="de-DE"/>
        </w:rPr>
        <w:t xml:space="preserve"> </w:t>
      </w:r>
    </w:p>
    <w:p w14:paraId="26E1CBB8" w14:textId="5E9E697F" w:rsidR="00282970" w:rsidRPr="000B35B9" w:rsidRDefault="00A442E1"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Instal</w:t>
      </w:r>
      <w:r w:rsidR="0018605E" w:rsidRPr="000B35B9">
        <w:rPr>
          <w:rFonts w:asciiTheme="minorHAnsi" w:hAnsiTheme="minorHAnsi" w:cstheme="minorHAnsi"/>
          <w:sz w:val="20"/>
          <w:lang w:val="de-DE"/>
        </w:rPr>
        <w:t>lationsmenü</w:t>
      </w:r>
      <w:r w:rsidRPr="000B35B9">
        <w:rPr>
          <w:rFonts w:asciiTheme="minorHAnsi" w:hAnsiTheme="minorHAnsi" w:cstheme="minorHAnsi"/>
          <w:sz w:val="20"/>
          <w:lang w:val="de-DE"/>
        </w:rPr>
        <w:t>:</w:t>
      </w:r>
    </w:p>
    <w:p w14:paraId="3F511115" w14:textId="12DE3508"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Einbauventil </w:t>
      </w:r>
      <w:r w:rsidR="00A442E1" w:rsidRPr="000B35B9">
        <w:rPr>
          <w:rFonts w:asciiTheme="minorHAnsi" w:hAnsiTheme="minorHAnsi" w:cstheme="minorHAnsi"/>
          <w:sz w:val="20"/>
          <w:lang w:val="de-DE"/>
        </w:rPr>
        <w:t xml:space="preserve">1,2 – </w:t>
      </w:r>
      <w:r w:rsidR="00F84B23" w:rsidRPr="000B35B9">
        <w:rPr>
          <w:rFonts w:asciiTheme="minorHAnsi" w:hAnsiTheme="minorHAnsi" w:cstheme="minorHAnsi"/>
          <w:sz w:val="20"/>
          <w:lang w:val="de-DE"/>
        </w:rPr>
        <w:t>Kesselschutz</w:t>
      </w:r>
    </w:p>
    <w:p w14:paraId="24093829" w14:textId="57706178" w:rsidR="00282970" w:rsidRPr="000B35B9" w:rsidRDefault="00A442E1"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Servi</w:t>
      </w:r>
      <w:r w:rsidR="0018605E" w:rsidRPr="000B35B9">
        <w:rPr>
          <w:rFonts w:asciiTheme="minorHAnsi" w:hAnsiTheme="minorHAnsi" w:cstheme="minorHAnsi"/>
          <w:sz w:val="20"/>
          <w:lang w:val="de-DE"/>
        </w:rPr>
        <w:t>cemenü</w:t>
      </w:r>
      <w:r w:rsidRPr="000B35B9">
        <w:rPr>
          <w:rFonts w:asciiTheme="minorHAnsi" w:hAnsiTheme="minorHAnsi" w:cstheme="minorHAnsi"/>
          <w:sz w:val="20"/>
          <w:lang w:val="de-DE"/>
        </w:rPr>
        <w:t>:</w:t>
      </w:r>
    </w:p>
    <w:p w14:paraId="10BC3518" w14:textId="0175FB44"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Einschaltung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w:t>
      </w:r>
      <w:r w:rsidR="00A442E1" w:rsidRPr="000B35B9">
        <w:rPr>
          <w:rFonts w:asciiTheme="minorHAnsi" w:hAnsiTheme="minorHAnsi" w:cstheme="minorHAnsi"/>
          <w:sz w:val="20"/>
          <w:lang w:val="de-DE"/>
        </w:rPr>
        <w:t>larm</w:t>
      </w:r>
    </w:p>
    <w:p w14:paraId="1F4D960A" w14:textId="2193F66B"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Kesselalarmtemperatur</w:t>
      </w:r>
    </w:p>
    <w:p w14:paraId="7E81B992" w14:textId="2E14CB3F"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Pumpenschalttemperatur</w:t>
      </w:r>
      <w:r w:rsidR="00A442E1" w:rsidRPr="000B35B9">
        <w:rPr>
          <w:rFonts w:asciiTheme="minorHAnsi" w:hAnsiTheme="minorHAnsi" w:cstheme="minorHAnsi"/>
          <w:sz w:val="20"/>
          <w:lang w:val="de-DE"/>
        </w:rPr>
        <w:t xml:space="preserve"> </w:t>
      </w:r>
    </w:p>
    <w:p w14:paraId="51B9223B" w14:textId="0863D63C" w:rsidR="00282970" w:rsidRPr="000B35B9" w:rsidRDefault="00F84B23"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Min. Kesseltemperatur</w:t>
      </w:r>
    </w:p>
    <w:p w14:paraId="46630594" w14:textId="67BC16C7"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Kesselhysterese</w:t>
      </w:r>
      <w:r w:rsidR="00A442E1" w:rsidRPr="000B35B9">
        <w:rPr>
          <w:rFonts w:asciiTheme="minorHAnsi" w:hAnsiTheme="minorHAnsi" w:cstheme="minorHAnsi"/>
          <w:sz w:val="20"/>
          <w:lang w:val="de-DE"/>
        </w:rPr>
        <w:t xml:space="preserve"> </w:t>
      </w:r>
    </w:p>
    <w:p w14:paraId="5FD9D7EE" w14:textId="198E9659" w:rsidR="00282970" w:rsidRPr="000B35B9" w:rsidRDefault="0018605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Temperatursensor des inneren Beschickers</w:t>
      </w:r>
      <w:r w:rsidR="00A442E1" w:rsidRPr="000B35B9">
        <w:rPr>
          <w:rFonts w:asciiTheme="minorHAnsi" w:hAnsiTheme="minorHAnsi" w:cstheme="minorHAnsi"/>
          <w:b/>
          <w:sz w:val="20"/>
          <w:lang w:val="de-DE"/>
        </w:rPr>
        <w:t xml:space="preserve">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w:t>
      </w:r>
      <w:r w:rsidR="00A442E1" w:rsidRPr="000B35B9">
        <w:rPr>
          <w:rFonts w:asciiTheme="minorHAnsi" w:hAnsiTheme="minorHAnsi" w:cstheme="minorHAnsi"/>
          <w:sz w:val="20"/>
          <w:lang w:val="de-DE"/>
        </w:rPr>
        <w:t>:</w:t>
      </w:r>
    </w:p>
    <w:p w14:paraId="433DA525" w14:textId="134A1EDC"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Beschickeralarmtemperatur</w:t>
      </w:r>
    </w:p>
    <w:p w14:paraId="2EF5548F" w14:textId="5895DF51" w:rsidR="00282970" w:rsidRPr="000B35B9" w:rsidRDefault="0018605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Ph</w:t>
      </w:r>
      <w:r w:rsidR="00A442E1" w:rsidRPr="000B35B9">
        <w:rPr>
          <w:rFonts w:asciiTheme="minorHAnsi" w:hAnsiTheme="minorHAnsi" w:cstheme="minorHAnsi"/>
          <w:b/>
          <w:sz w:val="20"/>
          <w:lang w:val="de-DE"/>
        </w:rPr>
        <w:t>otosen</w:t>
      </w:r>
      <w:r w:rsidRPr="000B35B9">
        <w:rPr>
          <w:rFonts w:asciiTheme="minorHAnsi" w:hAnsiTheme="minorHAnsi" w:cstheme="minorHAnsi"/>
          <w:b/>
          <w:sz w:val="20"/>
          <w:lang w:val="de-DE"/>
        </w:rPr>
        <w:t>s</w:t>
      </w:r>
      <w:r w:rsidR="00A442E1" w:rsidRPr="000B35B9">
        <w:rPr>
          <w:rFonts w:asciiTheme="minorHAnsi" w:hAnsiTheme="minorHAnsi" w:cstheme="minorHAnsi"/>
          <w:b/>
          <w:sz w:val="20"/>
          <w:lang w:val="de-DE"/>
        </w:rPr>
        <w:t xml:space="preserve">or </w:t>
      </w:r>
      <w:r w:rsidR="00A442E1" w:rsidRPr="000B35B9">
        <w:rPr>
          <w:rFonts w:asciiTheme="minorHAnsi" w:hAnsiTheme="minorHAnsi" w:cstheme="minorHAnsi"/>
          <w:sz w:val="20"/>
          <w:lang w:val="de-DE"/>
        </w:rPr>
        <w:t>– Servi</w:t>
      </w:r>
      <w:r w:rsidRPr="000B35B9">
        <w:rPr>
          <w:rFonts w:asciiTheme="minorHAnsi" w:hAnsiTheme="minorHAnsi" w:cstheme="minorHAnsi"/>
          <w:sz w:val="20"/>
          <w:lang w:val="de-DE"/>
        </w:rPr>
        <w:t>cemenü</w:t>
      </w:r>
      <w:r w:rsidR="00A442E1" w:rsidRPr="000B35B9">
        <w:rPr>
          <w:rFonts w:asciiTheme="minorHAnsi" w:hAnsiTheme="minorHAnsi" w:cstheme="minorHAnsi"/>
          <w:sz w:val="20"/>
          <w:lang w:val="de-DE"/>
        </w:rPr>
        <w:t>:</w:t>
      </w:r>
    </w:p>
    <w:p w14:paraId="14B9BCCE" w14:textId="791E5E56"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Heizparameter – Heizhelligkeit</w:t>
      </w:r>
    </w:p>
    <w:p w14:paraId="348CEFEC" w14:textId="1D15FF55" w:rsidR="00282970" w:rsidRPr="000B35B9" w:rsidRDefault="0018605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Betriebsparameter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Betriebskontrolle</w:t>
      </w:r>
      <w:r w:rsidR="00A442E1" w:rsidRPr="000B35B9">
        <w:rPr>
          <w:rFonts w:asciiTheme="minorHAnsi" w:hAnsiTheme="minorHAnsi" w:cstheme="minorHAnsi"/>
          <w:sz w:val="20"/>
          <w:lang w:val="de-DE"/>
        </w:rPr>
        <w:t xml:space="preserve"> </w:t>
      </w:r>
    </w:p>
    <w:p w14:paraId="1DDCF658" w14:textId="13576E80" w:rsidR="00282970" w:rsidRPr="000B35B9" w:rsidRDefault="0018605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Mischventil </w:t>
      </w:r>
      <w:r w:rsidR="00A442E1" w:rsidRPr="000B35B9">
        <w:rPr>
          <w:rFonts w:asciiTheme="minorHAnsi" w:hAnsiTheme="minorHAnsi" w:cstheme="minorHAnsi"/>
          <w:b/>
          <w:sz w:val="20"/>
          <w:lang w:val="de-DE"/>
        </w:rPr>
        <w:t xml:space="preserve">2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b/>
          <w:sz w:val="20"/>
          <w:lang w:val="de-DE"/>
        </w:rPr>
        <w:t xml:space="preserve">1 </w:t>
      </w:r>
      <w:r w:rsidR="00A442E1" w:rsidRPr="000B35B9">
        <w:rPr>
          <w:rFonts w:asciiTheme="minorHAnsi" w:hAnsiTheme="minorHAnsi" w:cstheme="minorHAnsi"/>
          <w:sz w:val="20"/>
          <w:lang w:val="de-DE"/>
        </w:rPr>
        <w:t>– Instal</w:t>
      </w:r>
      <w:r w:rsidRPr="000B35B9">
        <w:rPr>
          <w:rFonts w:asciiTheme="minorHAnsi" w:hAnsiTheme="minorHAnsi" w:cstheme="minorHAnsi"/>
          <w:sz w:val="20"/>
          <w:lang w:val="de-DE"/>
        </w:rPr>
        <w:t>lationsmenü</w:t>
      </w:r>
      <w:r w:rsidR="00A442E1" w:rsidRPr="000B35B9">
        <w:rPr>
          <w:rFonts w:asciiTheme="minorHAnsi" w:hAnsiTheme="minorHAnsi" w:cstheme="minorHAnsi"/>
          <w:sz w:val="20"/>
          <w:lang w:val="de-DE"/>
        </w:rPr>
        <w:t>:</w:t>
      </w:r>
    </w:p>
    <w:p w14:paraId="40E35DFE" w14:textId="6F5B0B61" w:rsidR="00282970" w:rsidRPr="000B35B9" w:rsidRDefault="0018605E" w:rsidP="00371F2F">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Einbauventil</w:t>
      </w:r>
      <w:r w:rsidR="00A442E1" w:rsidRPr="000B35B9">
        <w:rPr>
          <w:rFonts w:asciiTheme="minorHAnsi" w:hAnsiTheme="minorHAnsi" w:cstheme="minorHAnsi"/>
          <w:sz w:val="20"/>
          <w:lang w:val="de-DE"/>
        </w:rPr>
        <w:t xml:space="preserve"> 1,2</w:t>
      </w:r>
    </w:p>
    <w:p w14:paraId="6D99B2CF" w14:textId="0133EF60" w:rsidR="00282970" w:rsidRPr="000B35B9" w:rsidRDefault="0018605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Zusatzpumpe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3C6DB1BA" w14:textId="5C81019B" w:rsidR="00282970" w:rsidRPr="000B35B9" w:rsidRDefault="0018605E" w:rsidP="00371F2F">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Zusatzpumpe</w:t>
      </w:r>
      <w:r w:rsidR="00A442E1" w:rsidRPr="000B35B9">
        <w:rPr>
          <w:rFonts w:asciiTheme="minorHAnsi" w:hAnsiTheme="minorHAnsi" w:cstheme="minorHAnsi"/>
          <w:sz w:val="20"/>
          <w:lang w:val="de-DE"/>
        </w:rPr>
        <w:t xml:space="preserve"> </w:t>
      </w:r>
    </w:p>
    <w:p w14:paraId="5747F03B" w14:textId="7EB0448B" w:rsidR="00282970" w:rsidRPr="000B35B9" w:rsidRDefault="0018605E"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Servicemenü</w:t>
      </w:r>
      <w:r w:rsidR="00A442E1" w:rsidRPr="000B35B9">
        <w:rPr>
          <w:rFonts w:asciiTheme="minorHAnsi" w:hAnsiTheme="minorHAnsi" w:cstheme="minorHAnsi"/>
          <w:sz w:val="20"/>
          <w:lang w:val="de-DE"/>
        </w:rPr>
        <w:t>:</w:t>
      </w:r>
    </w:p>
    <w:p w14:paraId="7DD7E218" w14:textId="3BE05998"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Pumpenschalttemperatur </w:t>
      </w:r>
    </w:p>
    <w:p w14:paraId="5E09AAAD" w14:textId="76464237" w:rsidR="00282970" w:rsidRPr="000B35B9" w:rsidRDefault="0018605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Ventilpumpe </w:t>
      </w:r>
      <w:r w:rsidR="00A442E1" w:rsidRPr="000B35B9">
        <w:rPr>
          <w:rFonts w:asciiTheme="minorHAnsi" w:hAnsiTheme="minorHAnsi" w:cstheme="minorHAnsi"/>
          <w:b/>
          <w:sz w:val="20"/>
          <w:lang w:val="de-DE"/>
        </w:rPr>
        <w:t xml:space="preserve">2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b/>
          <w:sz w:val="20"/>
          <w:lang w:val="de-DE"/>
        </w:rPr>
        <w:t xml:space="preserve">1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33E5A7B5" w14:textId="76B207E3"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Einbauventil </w:t>
      </w:r>
      <w:r w:rsidR="00A442E1" w:rsidRPr="000B35B9">
        <w:rPr>
          <w:rFonts w:asciiTheme="minorHAnsi" w:hAnsiTheme="minorHAnsi" w:cstheme="minorHAnsi"/>
          <w:sz w:val="20"/>
          <w:lang w:val="de-DE"/>
        </w:rPr>
        <w:t xml:space="preserve">1,2 </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Ventilpumpe </w:t>
      </w:r>
      <w:r w:rsidR="00A442E1" w:rsidRPr="000B35B9">
        <w:rPr>
          <w:rFonts w:asciiTheme="minorHAnsi" w:hAnsiTheme="minorHAnsi" w:cstheme="minorHAnsi"/>
          <w:sz w:val="20"/>
          <w:lang w:val="de-DE"/>
        </w:rPr>
        <w:t>1,2</w:t>
      </w:r>
    </w:p>
    <w:p w14:paraId="0C5FA412" w14:textId="0246C2EF" w:rsidR="00282970" w:rsidRPr="000B35B9" w:rsidRDefault="00DA5D8F"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WW</w:t>
      </w:r>
      <w:r w:rsidR="0018605E" w:rsidRPr="000B35B9">
        <w:rPr>
          <w:rFonts w:asciiTheme="minorHAnsi" w:hAnsiTheme="minorHAnsi" w:cstheme="minorHAnsi"/>
          <w:b/>
          <w:sz w:val="20"/>
          <w:lang w:val="de-DE"/>
        </w:rPr>
        <w:t xml:space="preserve">-Pumpe </w:t>
      </w:r>
      <w:r w:rsidR="00A442E1" w:rsidRPr="000B35B9">
        <w:rPr>
          <w:rFonts w:asciiTheme="minorHAnsi" w:hAnsiTheme="minorHAnsi" w:cstheme="minorHAnsi"/>
          <w:sz w:val="20"/>
          <w:lang w:val="de-DE"/>
        </w:rPr>
        <w:t>– H</w:t>
      </w:r>
      <w:r w:rsidR="008638AE" w:rsidRPr="000B35B9">
        <w:rPr>
          <w:rFonts w:asciiTheme="minorHAnsi" w:hAnsiTheme="minorHAnsi" w:cstheme="minorHAnsi"/>
          <w:sz w:val="20"/>
          <w:lang w:val="de-DE"/>
        </w:rPr>
        <w:t>aupteinstellung</w:t>
      </w:r>
      <w:r w:rsidR="00A442E1" w:rsidRPr="000B35B9">
        <w:rPr>
          <w:rFonts w:asciiTheme="minorHAnsi" w:hAnsiTheme="minorHAnsi" w:cstheme="minorHAnsi"/>
          <w:sz w:val="20"/>
          <w:lang w:val="de-DE"/>
        </w:rPr>
        <w:t>:</w:t>
      </w:r>
    </w:p>
    <w:p w14:paraId="4C260DCC" w14:textId="7116444E"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Betriebsmodus –</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-Priorität oder Parallelpumpen oder Sommerregime </w:t>
      </w:r>
    </w:p>
    <w:p w14:paraId="6AEC1AFB" w14:textId="661C3BF3" w:rsidR="00282970" w:rsidRPr="000B35B9" w:rsidRDefault="00A442E1"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Servi</w:t>
      </w:r>
      <w:r w:rsidR="008638AE" w:rsidRPr="000B35B9">
        <w:rPr>
          <w:rFonts w:asciiTheme="minorHAnsi" w:hAnsiTheme="minorHAnsi" w:cstheme="minorHAnsi"/>
          <w:sz w:val="20"/>
          <w:lang w:val="de-DE"/>
        </w:rPr>
        <w:t>cemenü</w:t>
      </w:r>
      <w:r w:rsidRPr="000B35B9">
        <w:rPr>
          <w:rFonts w:asciiTheme="minorHAnsi" w:hAnsiTheme="minorHAnsi" w:cstheme="minorHAnsi"/>
          <w:sz w:val="20"/>
          <w:lang w:val="de-DE"/>
        </w:rPr>
        <w:t>:</w:t>
      </w:r>
    </w:p>
    <w:p w14:paraId="7ED40125" w14:textId="666D8588" w:rsidR="00282970" w:rsidRPr="000B35B9" w:rsidRDefault="008638AE" w:rsidP="008638AE">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Pumpenschalttemperatur </w:t>
      </w:r>
    </w:p>
    <w:p w14:paraId="263CF349" w14:textId="1056BD02" w:rsidR="00282970" w:rsidRPr="000B35B9" w:rsidRDefault="00DA5D8F"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WW</w:t>
      </w:r>
      <w:r w:rsidR="00F84B23" w:rsidRPr="000B35B9">
        <w:rPr>
          <w:rFonts w:asciiTheme="minorHAnsi" w:hAnsiTheme="minorHAnsi" w:cstheme="minorHAnsi"/>
          <w:sz w:val="20"/>
          <w:lang w:val="de-DE"/>
        </w:rPr>
        <w:t>-Hysterese</w:t>
      </w:r>
    </w:p>
    <w:p w14:paraId="0B4E0154" w14:textId="5A75FCAE" w:rsidR="00282970" w:rsidRPr="000B35B9" w:rsidRDefault="00DA5D8F"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ZH</w:t>
      </w:r>
      <w:r w:rsidR="0018605E" w:rsidRPr="000B35B9">
        <w:rPr>
          <w:rFonts w:asciiTheme="minorHAnsi" w:hAnsiTheme="minorHAnsi" w:cstheme="minorHAnsi"/>
          <w:b/>
          <w:sz w:val="20"/>
          <w:lang w:val="de-DE"/>
        </w:rPr>
        <w:t xml:space="preserve">-Pumpe </w:t>
      </w:r>
      <w:r w:rsidR="00A442E1" w:rsidRPr="000B35B9">
        <w:rPr>
          <w:rFonts w:asciiTheme="minorHAnsi" w:hAnsiTheme="minorHAnsi" w:cstheme="minorHAnsi"/>
          <w:sz w:val="20"/>
          <w:lang w:val="de-DE"/>
        </w:rPr>
        <w:t>– H</w:t>
      </w:r>
      <w:r w:rsidR="0018605E" w:rsidRPr="000B35B9">
        <w:rPr>
          <w:rFonts w:asciiTheme="minorHAnsi" w:hAnsiTheme="minorHAnsi" w:cstheme="minorHAnsi"/>
          <w:sz w:val="20"/>
          <w:lang w:val="de-DE"/>
        </w:rPr>
        <w:t>aupteinstellung</w:t>
      </w:r>
      <w:r w:rsidR="00A442E1" w:rsidRPr="000B35B9">
        <w:rPr>
          <w:rFonts w:asciiTheme="minorHAnsi" w:hAnsiTheme="minorHAnsi" w:cstheme="minorHAnsi"/>
          <w:sz w:val="20"/>
          <w:lang w:val="de-DE"/>
        </w:rPr>
        <w:t>:</w:t>
      </w:r>
    </w:p>
    <w:p w14:paraId="4A95A3C5" w14:textId="3F59AB94"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Betriebsmodus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Hausheizung oder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-Priorität oder Parallelpumpen</w:t>
      </w:r>
    </w:p>
    <w:p w14:paraId="69B89581" w14:textId="05F71EDC" w:rsidR="00282970" w:rsidRPr="000B35B9" w:rsidRDefault="008638AE"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Servicemenü</w:t>
      </w:r>
      <w:r w:rsidR="00A442E1" w:rsidRPr="000B35B9">
        <w:rPr>
          <w:rFonts w:asciiTheme="minorHAnsi" w:hAnsiTheme="minorHAnsi" w:cstheme="minorHAnsi"/>
          <w:sz w:val="20"/>
          <w:lang w:val="de-DE"/>
        </w:rPr>
        <w:t>:</w:t>
      </w:r>
    </w:p>
    <w:p w14:paraId="694C6701" w14:textId="24A482F4" w:rsidR="00282970" w:rsidRPr="000B35B9" w:rsidRDefault="008638AE" w:rsidP="008638AE">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Pumpenschalttemperatur </w:t>
      </w:r>
    </w:p>
    <w:p w14:paraId="331875D8" w14:textId="35DF9A7C" w:rsidR="00282970" w:rsidRPr="000B35B9" w:rsidRDefault="008638A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Innerer Brennerbeschicker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w:t>
      </w:r>
      <w:r w:rsidR="00A442E1" w:rsidRPr="000B35B9">
        <w:rPr>
          <w:rFonts w:asciiTheme="minorHAnsi" w:hAnsiTheme="minorHAnsi" w:cstheme="minorHAnsi"/>
          <w:sz w:val="20"/>
          <w:lang w:val="de-DE"/>
        </w:rPr>
        <w:t>:</w:t>
      </w:r>
    </w:p>
    <w:p w14:paraId="4C6DA933" w14:textId="555C1F64"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Koef</w:t>
      </w:r>
      <w:r w:rsidR="008638AE" w:rsidRPr="000B35B9">
        <w:rPr>
          <w:rFonts w:asciiTheme="minorHAnsi" w:hAnsiTheme="minorHAnsi" w:cstheme="minorHAnsi"/>
          <w:sz w:val="20"/>
          <w:lang w:val="de-DE"/>
        </w:rPr>
        <w:t>f</w:t>
      </w:r>
      <w:r w:rsidRPr="000B35B9">
        <w:rPr>
          <w:rFonts w:asciiTheme="minorHAnsi" w:hAnsiTheme="minorHAnsi" w:cstheme="minorHAnsi"/>
          <w:sz w:val="20"/>
          <w:lang w:val="de-DE"/>
        </w:rPr>
        <w:t>i</w:t>
      </w:r>
      <w:r w:rsidR="008638AE" w:rsidRPr="000B35B9">
        <w:rPr>
          <w:rFonts w:asciiTheme="minorHAnsi" w:hAnsiTheme="minorHAnsi" w:cstheme="minorHAnsi"/>
          <w:sz w:val="20"/>
          <w:lang w:val="de-DE"/>
        </w:rPr>
        <w:t>zient des inneren Beschickers</w:t>
      </w:r>
    </w:p>
    <w:p w14:paraId="2600D92E" w14:textId="5531341F"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Pelleteinstellung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Heizparameter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Beschickungszeit und -pause</w:t>
      </w:r>
    </w:p>
    <w:p w14:paraId="0998706A" w14:textId="5BA965CC"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Erlöschparameter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Beschickungszeit und -pause</w:t>
      </w:r>
    </w:p>
    <w:p w14:paraId="381D368D" w14:textId="64051A9B"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Extern</w:t>
      </w:r>
      <w:r w:rsidR="008638AE" w:rsidRPr="000B35B9">
        <w:rPr>
          <w:rFonts w:asciiTheme="minorHAnsi" w:hAnsiTheme="minorHAnsi" w:cstheme="minorHAnsi"/>
          <w:b/>
          <w:sz w:val="20"/>
          <w:lang w:val="de-DE"/>
        </w:rPr>
        <w:t>er Pelletsbeschicker</w:t>
      </w:r>
      <w:r w:rsidRPr="000B35B9">
        <w:rPr>
          <w:rFonts w:asciiTheme="minorHAnsi" w:hAnsiTheme="minorHAnsi" w:cstheme="minorHAnsi"/>
          <w:b/>
          <w:sz w:val="20"/>
          <w:lang w:val="de-DE"/>
        </w:rPr>
        <w:t xml:space="preserve"> </w:t>
      </w:r>
      <w:r w:rsidRPr="000B35B9">
        <w:rPr>
          <w:rFonts w:asciiTheme="minorHAnsi" w:hAnsiTheme="minorHAnsi" w:cstheme="minorHAnsi"/>
          <w:sz w:val="20"/>
          <w:lang w:val="de-DE"/>
        </w:rPr>
        <w:t xml:space="preserve">– </w:t>
      </w:r>
      <w:r w:rsidR="008638AE" w:rsidRPr="000B35B9">
        <w:rPr>
          <w:rFonts w:asciiTheme="minorHAnsi" w:hAnsiTheme="minorHAnsi" w:cstheme="minorHAnsi"/>
          <w:sz w:val="20"/>
          <w:lang w:val="de-DE"/>
        </w:rPr>
        <w:t>Servicemenü</w:t>
      </w:r>
      <w:r w:rsidRPr="000B35B9">
        <w:rPr>
          <w:rFonts w:asciiTheme="minorHAnsi" w:hAnsiTheme="minorHAnsi" w:cstheme="minorHAnsi"/>
          <w:sz w:val="20"/>
          <w:lang w:val="de-DE"/>
        </w:rPr>
        <w:t>:</w:t>
      </w:r>
    </w:p>
    <w:p w14:paraId="53C280DC" w14:textId="0CB32977"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Heizparameter </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Beschickungszeit</w:t>
      </w:r>
    </w:p>
    <w:p w14:paraId="67D65641" w14:textId="504A725A"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Betriebsparameter </w:t>
      </w:r>
      <w:r w:rsidR="00A442E1" w:rsidRPr="000B35B9">
        <w:rPr>
          <w:rFonts w:asciiTheme="minorHAnsi" w:hAnsiTheme="minorHAnsi" w:cstheme="minorHAnsi"/>
          <w:sz w:val="20"/>
          <w:lang w:val="de-DE"/>
        </w:rPr>
        <w:t>– Min</w:t>
      </w:r>
      <w:r w:rsidR="00821065" w:rsidRPr="000B35B9">
        <w:rPr>
          <w:rFonts w:asciiTheme="minorHAnsi" w:hAnsiTheme="minorHAnsi" w:cstheme="minorHAnsi"/>
          <w:sz w:val="20"/>
          <w:lang w:val="de-DE"/>
        </w:rPr>
        <w:t>destleistung</w:t>
      </w:r>
      <w:r w:rsidR="00A442E1" w:rsidRPr="000B35B9">
        <w:rPr>
          <w:rFonts w:asciiTheme="minorHAnsi" w:hAnsiTheme="minorHAnsi" w:cstheme="minorHAnsi"/>
          <w:sz w:val="20"/>
          <w:lang w:val="de-DE"/>
        </w:rPr>
        <w:t xml:space="preserve"> – </w:t>
      </w:r>
      <w:r w:rsidR="00821065" w:rsidRPr="000B35B9">
        <w:rPr>
          <w:rFonts w:asciiTheme="minorHAnsi" w:hAnsiTheme="minorHAnsi" w:cstheme="minorHAnsi"/>
          <w:sz w:val="20"/>
          <w:lang w:val="de-DE"/>
        </w:rPr>
        <w:t>m</w:t>
      </w:r>
      <w:r w:rsidR="00A442E1" w:rsidRPr="000B35B9">
        <w:rPr>
          <w:rFonts w:asciiTheme="minorHAnsi" w:hAnsiTheme="minorHAnsi" w:cstheme="minorHAnsi"/>
          <w:sz w:val="20"/>
          <w:lang w:val="de-DE"/>
        </w:rPr>
        <w:t>axi</w:t>
      </w:r>
      <w:r w:rsidR="00821065" w:rsidRPr="000B35B9">
        <w:rPr>
          <w:rFonts w:asciiTheme="minorHAnsi" w:hAnsiTheme="minorHAnsi" w:cstheme="minorHAnsi"/>
          <w:sz w:val="20"/>
          <w:lang w:val="de-DE"/>
        </w:rPr>
        <w:t>male Pause des Beschickers und Mindestbetriebs des Beschickers</w:t>
      </w:r>
    </w:p>
    <w:p w14:paraId="24B7EFC1" w14:textId="73BCB152"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Betriebsparameter </w:t>
      </w:r>
      <w:r w:rsidR="00A442E1" w:rsidRPr="000B35B9">
        <w:rPr>
          <w:rFonts w:asciiTheme="minorHAnsi" w:hAnsiTheme="minorHAnsi" w:cstheme="minorHAnsi"/>
          <w:sz w:val="20"/>
          <w:lang w:val="de-DE"/>
        </w:rPr>
        <w:t>– Maxim</w:t>
      </w:r>
      <w:r w:rsidR="00046ACA" w:rsidRPr="000B35B9">
        <w:rPr>
          <w:rFonts w:asciiTheme="minorHAnsi" w:hAnsiTheme="minorHAnsi" w:cstheme="minorHAnsi"/>
          <w:sz w:val="20"/>
          <w:lang w:val="de-DE"/>
        </w:rPr>
        <w:t>all</w:t>
      </w:r>
      <w:r w:rsidR="00821065" w:rsidRPr="000B35B9">
        <w:rPr>
          <w:rFonts w:asciiTheme="minorHAnsi" w:hAnsiTheme="minorHAnsi" w:cstheme="minorHAnsi"/>
          <w:sz w:val="20"/>
          <w:lang w:val="de-DE"/>
        </w:rPr>
        <w:t xml:space="preserve">eistung </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m</w:t>
      </w:r>
      <w:r w:rsidR="00A442E1" w:rsidRPr="000B35B9">
        <w:rPr>
          <w:rFonts w:asciiTheme="minorHAnsi" w:hAnsiTheme="minorHAnsi" w:cstheme="minorHAnsi"/>
          <w:sz w:val="20"/>
          <w:lang w:val="de-DE"/>
        </w:rPr>
        <w:t>inim</w:t>
      </w:r>
      <w:r w:rsidR="00821065" w:rsidRPr="000B35B9">
        <w:rPr>
          <w:rFonts w:asciiTheme="minorHAnsi" w:hAnsiTheme="minorHAnsi" w:cstheme="minorHAnsi"/>
          <w:sz w:val="20"/>
          <w:lang w:val="de-DE"/>
        </w:rPr>
        <w:t xml:space="preserve">ale Pause des Beschickers </w:t>
      </w:r>
      <w:r w:rsidR="00F84B23" w:rsidRPr="000B35B9">
        <w:rPr>
          <w:rFonts w:asciiTheme="minorHAnsi" w:hAnsiTheme="minorHAnsi" w:cstheme="minorHAnsi"/>
          <w:sz w:val="20"/>
          <w:lang w:val="de-DE"/>
        </w:rPr>
        <w:t>und maximaler</w:t>
      </w:r>
      <w:r w:rsidR="00821065" w:rsidRPr="000B35B9">
        <w:rPr>
          <w:rFonts w:asciiTheme="minorHAnsi" w:hAnsiTheme="minorHAnsi" w:cstheme="minorHAnsi"/>
          <w:sz w:val="20"/>
          <w:lang w:val="de-DE"/>
        </w:rPr>
        <w:t xml:space="preserve"> Betrieb des Beschickers</w:t>
      </w:r>
    </w:p>
    <w:p w14:paraId="3F75876B" w14:textId="53022204" w:rsidR="00282970" w:rsidRPr="000B35B9" w:rsidRDefault="00A442E1"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Instal</w:t>
      </w:r>
      <w:r w:rsidR="00821065" w:rsidRPr="000B35B9">
        <w:rPr>
          <w:rFonts w:asciiTheme="minorHAnsi" w:hAnsiTheme="minorHAnsi" w:cstheme="minorHAnsi"/>
          <w:sz w:val="20"/>
          <w:lang w:val="de-DE"/>
        </w:rPr>
        <w:t>lationsmenü</w:t>
      </w:r>
      <w:r w:rsidRPr="000B35B9">
        <w:rPr>
          <w:rFonts w:asciiTheme="minorHAnsi" w:hAnsiTheme="minorHAnsi" w:cstheme="minorHAnsi"/>
          <w:sz w:val="20"/>
          <w:lang w:val="de-DE"/>
        </w:rPr>
        <w:t>:</w:t>
      </w:r>
    </w:p>
    <w:p w14:paraId="1AD8F894" w14:textId="24E3EA68" w:rsidR="00282970" w:rsidRPr="000B35B9" w:rsidRDefault="00A442E1"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Koef</w:t>
      </w:r>
      <w:r w:rsidR="00821065" w:rsidRPr="000B35B9">
        <w:rPr>
          <w:rFonts w:asciiTheme="minorHAnsi" w:hAnsiTheme="minorHAnsi" w:cstheme="minorHAnsi"/>
          <w:sz w:val="20"/>
          <w:lang w:val="de-DE"/>
        </w:rPr>
        <w:t>f</w:t>
      </w:r>
      <w:r w:rsidRPr="000B35B9">
        <w:rPr>
          <w:rFonts w:asciiTheme="minorHAnsi" w:hAnsiTheme="minorHAnsi" w:cstheme="minorHAnsi"/>
          <w:sz w:val="20"/>
          <w:lang w:val="de-DE"/>
        </w:rPr>
        <w:t>i</w:t>
      </w:r>
      <w:r w:rsidR="00821065" w:rsidRPr="000B35B9">
        <w:rPr>
          <w:rFonts w:asciiTheme="minorHAnsi" w:hAnsiTheme="minorHAnsi" w:cstheme="minorHAnsi"/>
          <w:sz w:val="20"/>
          <w:lang w:val="de-DE"/>
        </w:rPr>
        <w:t>zienten</w:t>
      </w:r>
      <w:r w:rsidRPr="000B35B9">
        <w:rPr>
          <w:rFonts w:asciiTheme="minorHAnsi" w:hAnsiTheme="minorHAnsi" w:cstheme="minorHAnsi"/>
          <w:sz w:val="20"/>
          <w:lang w:val="de-DE"/>
        </w:rPr>
        <w:t xml:space="preserve"> – </w:t>
      </w:r>
      <w:r w:rsidR="00821065" w:rsidRPr="000B35B9">
        <w:rPr>
          <w:rFonts w:asciiTheme="minorHAnsi" w:hAnsiTheme="minorHAnsi" w:cstheme="minorHAnsi"/>
          <w:sz w:val="20"/>
          <w:lang w:val="de-DE"/>
        </w:rPr>
        <w:t>m</w:t>
      </w:r>
      <w:r w:rsidRPr="000B35B9">
        <w:rPr>
          <w:rFonts w:asciiTheme="minorHAnsi" w:hAnsiTheme="minorHAnsi" w:cstheme="minorHAnsi"/>
          <w:sz w:val="20"/>
          <w:lang w:val="de-DE"/>
        </w:rPr>
        <w:t>in</w:t>
      </w:r>
      <w:r w:rsidR="00821065"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K</w:t>
      </w:r>
      <w:r w:rsidRPr="000B35B9">
        <w:rPr>
          <w:rFonts w:asciiTheme="minorHAnsi" w:hAnsiTheme="minorHAnsi" w:cstheme="minorHAnsi"/>
          <w:sz w:val="20"/>
          <w:lang w:val="de-DE"/>
        </w:rPr>
        <w:t>oef</w:t>
      </w:r>
      <w:r w:rsidR="00821065" w:rsidRPr="000B35B9">
        <w:rPr>
          <w:rFonts w:asciiTheme="minorHAnsi" w:hAnsiTheme="minorHAnsi" w:cstheme="minorHAnsi"/>
          <w:sz w:val="20"/>
          <w:lang w:val="de-DE"/>
        </w:rPr>
        <w:t>f</w:t>
      </w:r>
      <w:r w:rsidRPr="000B35B9">
        <w:rPr>
          <w:rFonts w:asciiTheme="minorHAnsi" w:hAnsiTheme="minorHAnsi" w:cstheme="minorHAnsi"/>
          <w:sz w:val="20"/>
          <w:lang w:val="de-DE"/>
        </w:rPr>
        <w:t>i</w:t>
      </w:r>
      <w:r w:rsidR="00821065" w:rsidRPr="000B35B9">
        <w:rPr>
          <w:rFonts w:asciiTheme="minorHAnsi" w:hAnsiTheme="minorHAnsi" w:cstheme="minorHAnsi"/>
          <w:sz w:val="20"/>
          <w:lang w:val="de-DE"/>
        </w:rPr>
        <w:t>zient des Beschickers und max. Koeffizient des Beschickers</w:t>
      </w:r>
    </w:p>
    <w:p w14:paraId="10C4FE0A" w14:textId="11F59867" w:rsidR="00282970" w:rsidRPr="000B35B9" w:rsidRDefault="008638AE"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Lüfter</w:t>
      </w:r>
      <w:r w:rsidR="00A442E1" w:rsidRPr="000B35B9">
        <w:rPr>
          <w:rFonts w:asciiTheme="minorHAnsi" w:hAnsiTheme="minorHAnsi" w:cstheme="minorHAnsi"/>
          <w:b/>
          <w:sz w:val="20"/>
          <w:lang w:val="de-DE"/>
        </w:rPr>
        <w:t xml:space="preserve">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Haupteinstellung</w:t>
      </w:r>
      <w:r w:rsidR="00A442E1" w:rsidRPr="000B35B9">
        <w:rPr>
          <w:rFonts w:asciiTheme="minorHAnsi" w:hAnsiTheme="minorHAnsi" w:cstheme="minorHAnsi"/>
          <w:sz w:val="20"/>
          <w:lang w:val="de-DE"/>
        </w:rPr>
        <w:t>:</w:t>
      </w:r>
    </w:p>
    <w:p w14:paraId="705288EA" w14:textId="1C10DC44" w:rsidR="00282970" w:rsidRPr="000B35B9" w:rsidRDefault="0082106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Brennerreinigung</w:t>
      </w:r>
    </w:p>
    <w:p w14:paraId="295B7D8F" w14:textId="3ECBD1F0" w:rsidR="00282970" w:rsidRPr="000B35B9" w:rsidRDefault="00A442E1"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Serv</w:t>
      </w:r>
      <w:r w:rsidR="00821065" w:rsidRPr="000B35B9">
        <w:rPr>
          <w:rFonts w:asciiTheme="minorHAnsi" w:hAnsiTheme="minorHAnsi" w:cstheme="minorHAnsi"/>
          <w:sz w:val="20"/>
          <w:lang w:val="de-DE"/>
        </w:rPr>
        <w:t>icemenü</w:t>
      </w:r>
      <w:r w:rsidRPr="000B35B9">
        <w:rPr>
          <w:rFonts w:asciiTheme="minorHAnsi" w:hAnsiTheme="minorHAnsi" w:cstheme="minorHAnsi"/>
          <w:sz w:val="20"/>
          <w:lang w:val="de-DE"/>
        </w:rPr>
        <w:t>:</w:t>
      </w:r>
    </w:p>
    <w:p w14:paraId="35EC96DD" w14:textId="616EC2EB"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Heizparameter </w:t>
      </w:r>
      <w:r w:rsidR="00821065"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Durchblaszeit, Durchblasgeschwindigkeit, 1-/2-Lüfterdrehzahl,</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Lüfterverzögerung</w:t>
      </w:r>
    </w:p>
    <w:p w14:paraId="506473CD" w14:textId="173C7204"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Betriebsparameter </w:t>
      </w:r>
      <w:r w:rsidR="00A442E1" w:rsidRPr="000B35B9">
        <w:rPr>
          <w:rFonts w:asciiTheme="minorHAnsi" w:hAnsiTheme="minorHAnsi" w:cstheme="minorHAnsi"/>
          <w:sz w:val="20"/>
          <w:lang w:val="de-DE"/>
        </w:rPr>
        <w:t>– Min</w:t>
      </w:r>
      <w:r w:rsidR="00821065" w:rsidRPr="000B35B9">
        <w:rPr>
          <w:rFonts w:asciiTheme="minorHAnsi" w:hAnsiTheme="minorHAnsi" w:cstheme="minorHAnsi"/>
          <w:sz w:val="20"/>
          <w:lang w:val="de-DE"/>
        </w:rPr>
        <w:t xml:space="preserve">destleistung </w:t>
      </w:r>
      <w:r w:rsidR="00A442E1" w:rsidRPr="000B35B9">
        <w:rPr>
          <w:rFonts w:asciiTheme="minorHAnsi" w:hAnsiTheme="minorHAnsi" w:cstheme="minorHAnsi"/>
          <w:sz w:val="20"/>
          <w:lang w:val="de-DE"/>
        </w:rPr>
        <w:t xml:space="preserve">– </w:t>
      </w:r>
      <w:r w:rsidR="00F84B23" w:rsidRPr="000B35B9">
        <w:rPr>
          <w:rFonts w:asciiTheme="minorHAnsi" w:hAnsiTheme="minorHAnsi" w:cstheme="minorHAnsi"/>
          <w:sz w:val="20"/>
          <w:lang w:val="de-DE"/>
        </w:rPr>
        <w:t>Min. Lüfterdrehzahl</w:t>
      </w:r>
      <w:r w:rsidR="00821065" w:rsidRPr="000B35B9">
        <w:rPr>
          <w:rFonts w:asciiTheme="minorHAnsi" w:hAnsiTheme="minorHAnsi" w:cstheme="minorHAnsi"/>
          <w:sz w:val="20"/>
          <w:lang w:val="de-DE"/>
        </w:rPr>
        <w:t xml:space="preserve"> Betrieb</w:t>
      </w:r>
    </w:p>
    <w:p w14:paraId="38BB5F4F" w14:textId="0C58F41E"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Betriebsparameter </w:t>
      </w:r>
      <w:r w:rsidR="00A442E1" w:rsidRPr="000B35B9">
        <w:rPr>
          <w:rFonts w:asciiTheme="minorHAnsi" w:hAnsiTheme="minorHAnsi" w:cstheme="minorHAnsi"/>
          <w:sz w:val="20"/>
          <w:lang w:val="de-DE"/>
        </w:rPr>
        <w:t xml:space="preserve">– </w:t>
      </w:r>
      <w:r w:rsidR="006D5D33" w:rsidRPr="000B35B9">
        <w:rPr>
          <w:rFonts w:asciiTheme="minorHAnsi" w:hAnsiTheme="minorHAnsi" w:cstheme="minorHAnsi"/>
          <w:sz w:val="20"/>
          <w:lang w:val="de-DE"/>
        </w:rPr>
        <w:t>Maximall</w:t>
      </w:r>
      <w:r w:rsidR="00821065" w:rsidRPr="000B35B9">
        <w:rPr>
          <w:rFonts w:asciiTheme="minorHAnsi" w:hAnsiTheme="minorHAnsi" w:cstheme="minorHAnsi"/>
          <w:sz w:val="20"/>
          <w:lang w:val="de-DE"/>
        </w:rPr>
        <w:t xml:space="preserve">eistung </w:t>
      </w:r>
      <w:r w:rsidR="00A442E1" w:rsidRPr="000B35B9">
        <w:rPr>
          <w:rFonts w:asciiTheme="minorHAnsi" w:hAnsiTheme="minorHAnsi" w:cstheme="minorHAnsi"/>
          <w:sz w:val="20"/>
          <w:lang w:val="de-DE"/>
        </w:rPr>
        <w:t>– Max.</w:t>
      </w:r>
      <w:r w:rsidR="00821065" w:rsidRPr="000B35B9">
        <w:rPr>
          <w:rFonts w:asciiTheme="minorHAnsi" w:hAnsiTheme="minorHAnsi" w:cstheme="minorHAnsi"/>
          <w:sz w:val="20"/>
          <w:lang w:val="de-DE"/>
        </w:rPr>
        <w:t xml:space="preserve"> Lüfterdrehzahl Betrieb</w:t>
      </w:r>
    </w:p>
    <w:p w14:paraId="07441964" w14:textId="6F0B66CE"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Betriebsparameter </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Reinigungszeit</w:t>
      </w:r>
    </w:p>
    <w:p w14:paraId="5A8ED3F0" w14:textId="2373CDCC"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Erlöschparameter </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Lüfterdrehzahl</w:t>
      </w:r>
    </w:p>
    <w:p w14:paraId="34658A63" w14:textId="4E68F671" w:rsidR="00282970" w:rsidRPr="000B35B9" w:rsidRDefault="00821065" w:rsidP="00A00C5A">
      <w:pPr>
        <w:pStyle w:val="Odstavecseseznamem"/>
        <w:numPr>
          <w:ilvl w:val="0"/>
          <w:numId w:val="24"/>
        </w:numPr>
        <w:tabs>
          <w:tab w:val="left" w:pos="2463"/>
        </w:tabs>
        <w:ind w:left="1701" w:hanging="227"/>
        <w:jc w:val="both"/>
        <w:rPr>
          <w:rFonts w:asciiTheme="minorHAnsi" w:hAnsiTheme="minorHAnsi" w:cstheme="minorHAnsi"/>
          <w:sz w:val="20"/>
          <w:lang w:val="de-DE"/>
        </w:rPr>
      </w:pP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w:t>
      </w:r>
    </w:p>
    <w:p w14:paraId="367AB688" w14:textId="4A5767B5" w:rsidR="00282970" w:rsidRPr="000B35B9" w:rsidRDefault="00821065"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Koeffizienten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untere Lüfterkorrektur und obere Lüfterkorrektur</w:t>
      </w:r>
    </w:p>
    <w:p w14:paraId="1CB94C96" w14:textId="036493A2" w:rsidR="00282970" w:rsidRPr="000B35B9" w:rsidRDefault="0082106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Zündpatrone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w:t>
      </w:r>
      <w:r w:rsidR="00A442E1" w:rsidRPr="000B35B9">
        <w:rPr>
          <w:rFonts w:asciiTheme="minorHAnsi" w:hAnsiTheme="minorHAnsi" w:cstheme="minorHAnsi"/>
          <w:sz w:val="20"/>
          <w:lang w:val="de-DE"/>
        </w:rPr>
        <w:t>:</w:t>
      </w:r>
    </w:p>
    <w:p w14:paraId="0BBBCD6B" w14:textId="2CAAC063" w:rsidR="00282970" w:rsidRPr="000B35B9" w:rsidRDefault="008638AE" w:rsidP="00A00C5A">
      <w:pPr>
        <w:pStyle w:val="Odstavecseseznamem"/>
        <w:numPr>
          <w:ilvl w:val="1"/>
          <w:numId w:val="4"/>
        </w:numPr>
        <w:ind w:left="1985"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Pelleteinstellung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Heizparameter </w:t>
      </w:r>
      <w:r w:rsidR="00A442E1" w:rsidRPr="000B35B9">
        <w:rPr>
          <w:rFonts w:asciiTheme="minorHAnsi" w:hAnsiTheme="minorHAnsi" w:cstheme="minorHAnsi"/>
          <w:sz w:val="20"/>
          <w:lang w:val="de-DE"/>
        </w:rPr>
        <w:t xml:space="preserve">– </w:t>
      </w:r>
      <w:r w:rsidR="00821065" w:rsidRPr="000B35B9">
        <w:rPr>
          <w:rFonts w:asciiTheme="minorHAnsi" w:hAnsiTheme="minorHAnsi" w:cstheme="minorHAnsi"/>
          <w:sz w:val="20"/>
          <w:lang w:val="de-DE"/>
        </w:rPr>
        <w:t>Heizkörperschutz und min. Leistung des Heizkörpers</w:t>
      </w:r>
    </w:p>
    <w:p w14:paraId="3EC43AD1" w14:textId="0D9C229D" w:rsidR="00282970" w:rsidRPr="000B35B9" w:rsidRDefault="0082106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Frei programmierbarer Ausgang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keine angeschlossene Funktion</w:t>
      </w:r>
    </w:p>
    <w:p w14:paraId="09113F91" w14:textId="0BCEF377" w:rsidR="00282970" w:rsidRPr="000B35B9" w:rsidRDefault="00821065"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 xml:space="preserve">Ascheentferner </w:t>
      </w:r>
      <w:r w:rsidR="00A442E1" w:rsidRPr="000B35B9">
        <w:rPr>
          <w:rFonts w:asciiTheme="minorHAnsi" w:hAnsiTheme="minorHAnsi" w:cstheme="minorHAnsi"/>
          <w:sz w:val="20"/>
          <w:lang w:val="de-DE"/>
        </w:rPr>
        <w:t>– (</w:t>
      </w:r>
      <w:r w:rsidRPr="000B35B9">
        <w:rPr>
          <w:rFonts w:asciiTheme="minorHAnsi" w:hAnsiTheme="minorHAnsi" w:cstheme="minorHAnsi"/>
          <w:sz w:val="20"/>
          <w:lang w:val="de-DE"/>
        </w:rPr>
        <w:t>Installationsmenü</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Ascheentferner</w:t>
      </w:r>
    </w:p>
    <w:p w14:paraId="75C056C5" w14:textId="6DF9D059"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Vaku</w:t>
      </w:r>
      <w:r w:rsidR="00821065" w:rsidRPr="000B35B9">
        <w:rPr>
          <w:rFonts w:asciiTheme="minorHAnsi" w:hAnsiTheme="minorHAnsi" w:cstheme="minorHAnsi"/>
          <w:b/>
          <w:sz w:val="20"/>
          <w:lang w:val="de-DE"/>
        </w:rPr>
        <w:t xml:space="preserve">umbeschicker </w:t>
      </w:r>
      <w:r w:rsidRPr="000B35B9">
        <w:rPr>
          <w:rFonts w:asciiTheme="minorHAnsi" w:hAnsiTheme="minorHAnsi" w:cstheme="minorHAnsi"/>
          <w:sz w:val="20"/>
          <w:lang w:val="de-DE"/>
        </w:rPr>
        <w:t>– (</w:t>
      </w:r>
      <w:r w:rsidR="00821065" w:rsidRPr="000B35B9">
        <w:rPr>
          <w:rFonts w:asciiTheme="minorHAnsi" w:hAnsiTheme="minorHAnsi" w:cstheme="minorHAnsi"/>
          <w:sz w:val="20"/>
          <w:lang w:val="de-DE"/>
        </w:rPr>
        <w:t>Installationsmenü</w:t>
      </w:r>
      <w:r w:rsidRPr="000B35B9">
        <w:rPr>
          <w:rFonts w:asciiTheme="minorHAnsi" w:hAnsiTheme="minorHAnsi" w:cstheme="minorHAnsi"/>
          <w:sz w:val="20"/>
          <w:lang w:val="de-DE"/>
        </w:rPr>
        <w:t>) – Vaku</w:t>
      </w:r>
      <w:r w:rsidR="00821065" w:rsidRPr="000B35B9">
        <w:rPr>
          <w:rFonts w:asciiTheme="minorHAnsi" w:hAnsiTheme="minorHAnsi" w:cstheme="minorHAnsi"/>
          <w:sz w:val="20"/>
          <w:lang w:val="de-DE"/>
        </w:rPr>
        <w:t>umbeschicker</w:t>
      </w:r>
    </w:p>
    <w:p w14:paraId="6ECDAD23" w14:textId="69A4708F" w:rsidR="00282970" w:rsidRPr="000B35B9" w:rsidRDefault="00A442E1" w:rsidP="00A00C5A">
      <w:pPr>
        <w:pStyle w:val="Odstavecseseznamem"/>
        <w:numPr>
          <w:ilvl w:val="0"/>
          <w:numId w:val="4"/>
        </w:numPr>
        <w:ind w:left="567" w:hanging="283"/>
        <w:jc w:val="both"/>
        <w:rPr>
          <w:rFonts w:asciiTheme="minorHAnsi" w:hAnsiTheme="minorHAnsi" w:cstheme="minorHAnsi"/>
          <w:sz w:val="20"/>
          <w:lang w:val="de-DE"/>
        </w:rPr>
      </w:pPr>
      <w:r w:rsidRPr="000B35B9">
        <w:rPr>
          <w:rFonts w:asciiTheme="minorHAnsi" w:hAnsiTheme="minorHAnsi" w:cstheme="minorHAnsi"/>
          <w:b/>
          <w:sz w:val="20"/>
          <w:lang w:val="de-DE"/>
        </w:rPr>
        <w:t>Kompre</w:t>
      </w:r>
      <w:r w:rsidR="00821065" w:rsidRPr="000B35B9">
        <w:rPr>
          <w:rFonts w:asciiTheme="minorHAnsi" w:hAnsiTheme="minorHAnsi" w:cstheme="minorHAnsi"/>
          <w:b/>
          <w:sz w:val="20"/>
          <w:lang w:val="de-DE"/>
        </w:rPr>
        <w:t>s</w:t>
      </w:r>
      <w:r w:rsidRPr="000B35B9">
        <w:rPr>
          <w:rFonts w:asciiTheme="minorHAnsi" w:hAnsiTheme="minorHAnsi" w:cstheme="minorHAnsi"/>
          <w:b/>
          <w:sz w:val="20"/>
          <w:lang w:val="de-DE"/>
        </w:rPr>
        <w:t xml:space="preserve">sor 3 </w:t>
      </w:r>
      <w:r w:rsidR="00821065" w:rsidRPr="000B35B9">
        <w:rPr>
          <w:rFonts w:asciiTheme="minorHAnsi" w:hAnsiTheme="minorHAnsi" w:cstheme="minorHAnsi"/>
          <w:b/>
          <w:sz w:val="20"/>
          <w:lang w:val="de-DE"/>
        </w:rPr>
        <w:t>und</w:t>
      </w:r>
      <w:r w:rsidRPr="000B35B9">
        <w:rPr>
          <w:rFonts w:asciiTheme="minorHAnsi" w:hAnsiTheme="minorHAnsi" w:cstheme="minorHAnsi"/>
          <w:b/>
          <w:sz w:val="20"/>
          <w:lang w:val="de-DE"/>
        </w:rPr>
        <w:t xml:space="preserve"> 2 </w:t>
      </w:r>
      <w:r w:rsidR="00821065" w:rsidRPr="000B35B9">
        <w:rPr>
          <w:rFonts w:asciiTheme="minorHAnsi" w:hAnsiTheme="minorHAnsi" w:cstheme="minorHAnsi"/>
          <w:sz w:val="20"/>
          <w:lang w:val="de-DE"/>
        </w:rPr>
        <w:t>und</w:t>
      </w:r>
      <w:r w:rsidRPr="000B35B9">
        <w:rPr>
          <w:rFonts w:asciiTheme="minorHAnsi" w:hAnsiTheme="minorHAnsi" w:cstheme="minorHAnsi"/>
          <w:sz w:val="20"/>
          <w:lang w:val="de-DE"/>
        </w:rPr>
        <w:t xml:space="preserve"> </w:t>
      </w:r>
      <w:r w:rsidRPr="000B35B9">
        <w:rPr>
          <w:rFonts w:asciiTheme="minorHAnsi" w:hAnsiTheme="minorHAnsi" w:cstheme="minorHAnsi"/>
          <w:b/>
          <w:sz w:val="20"/>
          <w:lang w:val="de-DE"/>
        </w:rPr>
        <w:t xml:space="preserve">1 </w:t>
      </w:r>
      <w:r w:rsidRPr="000B35B9">
        <w:rPr>
          <w:rFonts w:asciiTheme="minorHAnsi" w:hAnsiTheme="minorHAnsi" w:cstheme="minorHAnsi"/>
          <w:sz w:val="20"/>
          <w:lang w:val="de-DE"/>
        </w:rPr>
        <w:t>– (</w:t>
      </w:r>
      <w:r w:rsidR="00821065" w:rsidRPr="000B35B9">
        <w:rPr>
          <w:rFonts w:asciiTheme="minorHAnsi" w:hAnsiTheme="minorHAnsi" w:cstheme="minorHAnsi"/>
          <w:sz w:val="20"/>
          <w:lang w:val="de-DE"/>
        </w:rPr>
        <w:t>Installationsmenü</w:t>
      </w:r>
      <w:r w:rsidRPr="000B35B9">
        <w:rPr>
          <w:rFonts w:asciiTheme="minorHAnsi" w:hAnsiTheme="minorHAnsi" w:cstheme="minorHAnsi"/>
          <w:sz w:val="20"/>
          <w:lang w:val="de-DE"/>
        </w:rPr>
        <w:t>) – Kompre</w:t>
      </w:r>
      <w:r w:rsidR="00821065" w:rsidRPr="000B35B9">
        <w:rPr>
          <w:rFonts w:asciiTheme="minorHAnsi" w:hAnsiTheme="minorHAnsi" w:cstheme="minorHAnsi"/>
          <w:sz w:val="20"/>
          <w:lang w:val="de-DE"/>
        </w:rPr>
        <w:t>s</w:t>
      </w:r>
      <w:r w:rsidRPr="000B35B9">
        <w:rPr>
          <w:rFonts w:asciiTheme="minorHAnsi" w:hAnsiTheme="minorHAnsi" w:cstheme="minorHAnsi"/>
          <w:sz w:val="20"/>
          <w:lang w:val="de-DE"/>
        </w:rPr>
        <w:t xml:space="preserve">sor 1 </w:t>
      </w:r>
      <w:r w:rsidR="00821065" w:rsidRPr="000B35B9">
        <w:rPr>
          <w:rFonts w:asciiTheme="minorHAnsi" w:hAnsiTheme="minorHAnsi" w:cstheme="minorHAnsi"/>
          <w:sz w:val="20"/>
          <w:lang w:val="de-DE"/>
        </w:rPr>
        <w:t>und</w:t>
      </w:r>
      <w:r w:rsidRPr="000B35B9">
        <w:rPr>
          <w:rFonts w:asciiTheme="minorHAnsi" w:hAnsiTheme="minorHAnsi" w:cstheme="minorHAnsi"/>
          <w:sz w:val="20"/>
          <w:lang w:val="de-DE"/>
        </w:rPr>
        <w:t xml:space="preserve"> 2 </w:t>
      </w:r>
      <w:r w:rsidR="00821065" w:rsidRPr="000B35B9">
        <w:rPr>
          <w:rFonts w:asciiTheme="minorHAnsi" w:hAnsiTheme="minorHAnsi" w:cstheme="minorHAnsi"/>
          <w:sz w:val="20"/>
          <w:lang w:val="de-DE"/>
        </w:rPr>
        <w:t>und</w:t>
      </w:r>
      <w:r w:rsidRPr="000B35B9">
        <w:rPr>
          <w:rFonts w:asciiTheme="minorHAnsi" w:hAnsiTheme="minorHAnsi" w:cstheme="minorHAnsi"/>
          <w:sz w:val="20"/>
          <w:lang w:val="de-DE"/>
        </w:rPr>
        <w:t xml:space="preserve"> 3</w:t>
      </w:r>
    </w:p>
    <w:p w14:paraId="6378155E" w14:textId="77777777" w:rsidR="00A00C5A" w:rsidRPr="000B35B9" w:rsidRDefault="00A00C5A">
      <w:pPr>
        <w:rPr>
          <w:rFonts w:asciiTheme="minorHAnsi" w:hAnsiTheme="minorHAnsi" w:cstheme="minorHAnsi"/>
          <w:sz w:val="15"/>
          <w:szCs w:val="20"/>
          <w:lang w:val="de-DE"/>
        </w:rPr>
      </w:pPr>
      <w:r w:rsidRPr="000B35B9">
        <w:rPr>
          <w:rFonts w:asciiTheme="minorHAnsi" w:hAnsiTheme="minorHAnsi" w:cstheme="minorHAnsi"/>
          <w:sz w:val="15"/>
          <w:lang w:val="de-DE"/>
        </w:rPr>
        <w:br w:type="page"/>
      </w:r>
    </w:p>
    <w:p w14:paraId="10D8A885" w14:textId="21B3CDC8" w:rsidR="00282970" w:rsidRPr="000B35B9" w:rsidRDefault="00821065" w:rsidP="00D62D51">
      <w:pPr>
        <w:pStyle w:val="H1"/>
        <w:rPr>
          <w:color w:val="EC7C30"/>
          <w:lang w:val="de-DE"/>
        </w:rPr>
      </w:pPr>
      <w:bookmarkStart w:id="43" w:name="_bookmark23"/>
      <w:bookmarkStart w:id="44" w:name="_Toc70944754"/>
      <w:bookmarkEnd w:id="43"/>
      <w:r w:rsidRPr="000B35B9">
        <w:rPr>
          <w:lang w:val="de-DE"/>
        </w:rPr>
        <w:t>KESSELSTEUEREINHEIT</w:t>
      </w:r>
      <w:bookmarkEnd w:id="44"/>
    </w:p>
    <w:p w14:paraId="79845CC1" w14:textId="15FBF367" w:rsidR="00B20C87" w:rsidRPr="000B35B9" w:rsidRDefault="00821065" w:rsidP="00D62D51">
      <w:pPr>
        <w:pStyle w:val="Zkladntext"/>
        <w:spacing w:after="120"/>
        <w:jc w:val="both"/>
        <w:rPr>
          <w:rStyle w:val="jlqj4b"/>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v9</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 xml:space="preserve">-Kesselsteuereinheit ist mit einem Touchscreen mit hoher Auflösung ausgestattet. </w:t>
      </w:r>
      <w:r w:rsidR="00B20C87" w:rsidRPr="000B35B9">
        <w:rPr>
          <w:rFonts w:asciiTheme="minorHAnsi" w:hAnsiTheme="minorHAnsi" w:cstheme="minorHAnsi"/>
          <w:lang w:val="de-DE"/>
        </w:rPr>
        <w:t>Das Display ist auf eine hohe Druckempfindlichkeit eingestell</w:t>
      </w:r>
      <w:r w:rsidR="006D5D33" w:rsidRPr="000B35B9">
        <w:rPr>
          <w:rFonts w:asciiTheme="minorHAnsi" w:hAnsiTheme="minorHAnsi" w:cstheme="minorHAnsi"/>
          <w:lang w:val="de-DE"/>
        </w:rPr>
        <w:t>t, um eine einfache Bedienung zu</w:t>
      </w:r>
      <w:r w:rsidR="00B20C87" w:rsidRPr="000B35B9">
        <w:rPr>
          <w:rFonts w:asciiTheme="minorHAnsi" w:hAnsiTheme="minorHAnsi" w:cstheme="minorHAnsi"/>
          <w:lang w:val="de-DE"/>
        </w:rPr>
        <w:t xml:space="preserve"> den Kesselraumbedingungen zu gewährleisten</w:t>
      </w:r>
      <w:r w:rsidR="00A442E1" w:rsidRPr="000B35B9">
        <w:rPr>
          <w:rFonts w:asciiTheme="minorHAnsi" w:hAnsiTheme="minorHAnsi" w:cstheme="minorHAnsi"/>
          <w:lang w:val="de-DE"/>
        </w:rPr>
        <w:t xml:space="preserve">. </w:t>
      </w:r>
      <w:r w:rsidR="00B20C87" w:rsidRPr="000B35B9">
        <w:rPr>
          <w:rStyle w:val="jlqj4b"/>
          <w:lang w:val="de-DE"/>
        </w:rPr>
        <w:t>Darüber hinaus ist es</w:t>
      </w:r>
      <w:r w:rsidR="006D5D33" w:rsidRPr="000B35B9">
        <w:rPr>
          <w:rStyle w:val="jlqj4b"/>
          <w:lang w:val="de-DE"/>
        </w:rPr>
        <w:t xml:space="preserve"> durch Plexiglas geschützt, welches </w:t>
      </w:r>
      <w:r w:rsidR="00B20C87" w:rsidRPr="000B35B9">
        <w:rPr>
          <w:rStyle w:val="jlqj4b"/>
          <w:lang w:val="de-DE"/>
        </w:rPr>
        <w:t>das Display selbst vor Beschädigungen schützt.</w:t>
      </w:r>
      <w:r w:rsidR="00B20C87" w:rsidRPr="000B35B9">
        <w:rPr>
          <w:rStyle w:val="viiyi"/>
          <w:lang w:val="de-DE"/>
        </w:rPr>
        <w:t xml:space="preserve"> </w:t>
      </w:r>
      <w:r w:rsidR="00B20C87" w:rsidRPr="000B35B9">
        <w:rPr>
          <w:rStyle w:val="jlqj4b"/>
          <w:lang w:val="de-DE"/>
        </w:rPr>
        <w:t xml:space="preserve">Das Display ist über ein Datenkabel mit dem Verbindungsstecker auf der oberen Seite des Kessels verbunden, wo sich die Steuereinheit befindet. Nach dem Aktivieren des Kessels, d.h. dem Einschalten des Kessels mit dem Hauptschalter oben am Kessel, wird das Display aktiviert und die aktuelle Softwareversion im Display und in der Steuereinheit kontrolliert. Die Nummern der Softwareversion werden beim Einschalten der Einheit auf dem Display zusammen mit dem Logo von OPOP spol.s.r.o. angezeigt. Die Nummern müssen für die richtige Tätigkeit des Kessels gleich sein. Ist dies nicht der Fall, bleibt die Einheit im Synchronisationsteil untätig und es ist nötig die Softwareaktualisierung mit einem USB-Verbindungsstecker auf dem Display durchzuführen. </w:t>
      </w:r>
    </w:p>
    <w:p w14:paraId="5AB2B47E" w14:textId="69619AD5" w:rsidR="00B20C87" w:rsidRPr="000B35B9" w:rsidRDefault="00B20C87" w:rsidP="00B1046A">
      <w:pPr>
        <w:pStyle w:val="Zkladntext"/>
        <w:jc w:val="both"/>
        <w:rPr>
          <w:rStyle w:val="jlqj4b"/>
          <w:lang w:val="de-DE"/>
        </w:rPr>
      </w:pPr>
      <w:r w:rsidRPr="000B35B9">
        <w:rPr>
          <w:rStyle w:val="jlqj4b"/>
          <w:lang w:val="de-DE"/>
        </w:rPr>
        <w:t>Die Sprachauswahl, die nach der ersten Aktivierung der Einheit angezeigt wird, folgt. Die Sprache kann auch jederzeit im Menü der Einheit über die Schaltfläche „</w:t>
      </w:r>
      <w:r w:rsidRPr="000B35B9">
        <w:rPr>
          <w:rFonts w:asciiTheme="minorHAnsi" w:hAnsiTheme="minorHAnsi" w:cstheme="minorHAnsi"/>
          <w:lang w:val="de-DE"/>
        </w:rPr>
        <w:t>Language selection“</w:t>
      </w:r>
      <w:r w:rsidRPr="000B35B9">
        <w:rPr>
          <w:rStyle w:val="jlqj4b"/>
          <w:lang w:val="de-DE"/>
        </w:rPr>
        <w:t xml:space="preserve"> mit dem Bild der Flaggen geändert werden. Nach Auswahl der Sprache empfehlen wir, die folgenden Kapitel zu lesen, um sich mit den Funktionen der v9 MINI-Steuereinheit vertraut zu machen.</w:t>
      </w:r>
    </w:p>
    <w:p w14:paraId="43CF1836" w14:textId="77777777" w:rsidR="00282970" w:rsidRPr="000B35B9" w:rsidRDefault="00282970" w:rsidP="00B1046A">
      <w:pPr>
        <w:pStyle w:val="Zkladntext"/>
        <w:jc w:val="both"/>
        <w:rPr>
          <w:rFonts w:asciiTheme="minorHAnsi" w:hAnsiTheme="minorHAnsi" w:cstheme="minorHAnsi"/>
          <w:lang w:val="de-DE"/>
        </w:rPr>
      </w:pPr>
    </w:p>
    <w:p w14:paraId="7AE0A21C" w14:textId="77777777" w:rsidR="00282970" w:rsidRPr="000B35B9" w:rsidRDefault="00282970" w:rsidP="00B1046A">
      <w:pPr>
        <w:pStyle w:val="Zkladntext"/>
        <w:jc w:val="both"/>
        <w:rPr>
          <w:rFonts w:asciiTheme="minorHAnsi" w:hAnsiTheme="minorHAnsi" w:cstheme="minorHAnsi"/>
          <w:sz w:val="29"/>
          <w:lang w:val="de-DE"/>
        </w:rPr>
      </w:pPr>
    </w:p>
    <w:p w14:paraId="16B80BDA" w14:textId="3F78E8EE" w:rsidR="00282970" w:rsidRPr="000B35B9" w:rsidRDefault="00B20C87" w:rsidP="00D62D51">
      <w:pPr>
        <w:pStyle w:val="H2"/>
        <w:rPr>
          <w:lang w:val="de-DE"/>
        </w:rPr>
      </w:pPr>
      <w:bookmarkStart w:id="45" w:name="_bookmark24"/>
      <w:bookmarkStart w:id="46" w:name="_Toc70944755"/>
      <w:bookmarkEnd w:id="45"/>
      <w:r w:rsidRPr="000B35B9">
        <w:rPr>
          <w:lang w:val="de-DE"/>
        </w:rPr>
        <w:t>Grundsteuerung</w:t>
      </w:r>
      <w:bookmarkEnd w:id="46"/>
      <w:r w:rsidR="00A442E1" w:rsidRPr="000B35B9">
        <w:rPr>
          <w:lang w:val="de-DE"/>
        </w:rPr>
        <w:t xml:space="preserve"> </w:t>
      </w:r>
    </w:p>
    <w:p w14:paraId="2DAB7174" w14:textId="1A8DB7FF" w:rsidR="00282970" w:rsidRPr="000B35B9" w:rsidRDefault="00B20C87" w:rsidP="00D62D51">
      <w:pPr>
        <w:pStyle w:val="Zkladntext"/>
        <w:ind w:left="397"/>
        <w:jc w:val="both"/>
        <w:rPr>
          <w:rFonts w:asciiTheme="minorHAnsi" w:hAnsiTheme="minorHAnsi" w:cstheme="minorHAnsi"/>
          <w:lang w:val="de-DE"/>
        </w:rPr>
      </w:pPr>
      <w:r w:rsidRPr="000B35B9">
        <w:rPr>
          <w:rFonts w:asciiTheme="minorHAnsi" w:hAnsiTheme="minorHAnsi" w:cstheme="minorHAnsi"/>
          <w:lang w:val="de-DE"/>
        </w:rPr>
        <w:t xml:space="preserve">Die Grundsteuerung ist </w:t>
      </w:r>
      <w:r w:rsidR="006D5D33" w:rsidRPr="000B35B9">
        <w:rPr>
          <w:rFonts w:asciiTheme="minorHAnsi" w:hAnsiTheme="minorHAnsi" w:cstheme="minorHAnsi"/>
          <w:lang w:val="de-DE"/>
        </w:rPr>
        <w:t>dank dem Touchscreen intuitiv, w</w:t>
      </w:r>
      <w:r w:rsidRPr="000B35B9">
        <w:rPr>
          <w:rFonts w:asciiTheme="minorHAnsi" w:hAnsiTheme="minorHAnsi" w:cstheme="minorHAnsi"/>
          <w:lang w:val="de-DE"/>
        </w:rPr>
        <w:t xml:space="preserve">as die ganze Steuerung vereinfacht. Unten </w:t>
      </w:r>
      <w:r w:rsidR="00620689" w:rsidRPr="000B35B9">
        <w:rPr>
          <w:rFonts w:asciiTheme="minorHAnsi" w:hAnsiTheme="minorHAnsi" w:cstheme="minorHAnsi"/>
          <w:lang w:val="de-DE"/>
        </w:rPr>
        <w:t xml:space="preserve">befindet sich die Grundbeschreibung des </w:t>
      </w:r>
      <w:r w:rsidR="00620689" w:rsidRPr="000B35B9">
        <w:rPr>
          <w:rStyle w:val="jlqj4b"/>
          <w:lang w:val="de-DE"/>
        </w:rPr>
        <w:t xml:space="preserve">Hauptpanels der Kesselsteuereinheit, also </w:t>
      </w:r>
      <w:r w:rsidR="006D5D33" w:rsidRPr="000B35B9">
        <w:rPr>
          <w:rStyle w:val="jlqj4b"/>
          <w:lang w:val="de-DE"/>
        </w:rPr>
        <w:t>was daraus gelesen und eingestellt</w:t>
      </w:r>
      <w:r w:rsidR="00620689" w:rsidRPr="000B35B9">
        <w:rPr>
          <w:rStyle w:val="jlqj4b"/>
          <w:lang w:val="de-DE"/>
        </w:rPr>
        <w:t xml:space="preserve"> werden kann.</w:t>
      </w:r>
    </w:p>
    <w:p w14:paraId="252C3F04" w14:textId="77777777" w:rsidR="00282970" w:rsidRPr="000B35B9" w:rsidRDefault="00282970" w:rsidP="00D62D51">
      <w:pPr>
        <w:pStyle w:val="Zkladntext"/>
        <w:jc w:val="center"/>
        <w:rPr>
          <w:rFonts w:asciiTheme="minorHAnsi" w:hAnsiTheme="minorHAnsi" w:cstheme="minorHAnsi"/>
          <w:lang w:val="de-DE"/>
        </w:rPr>
      </w:pPr>
    </w:p>
    <w:p w14:paraId="2D7A480F" w14:textId="77777777" w:rsidR="00282970" w:rsidRPr="000B35B9" w:rsidRDefault="00D62D51" w:rsidP="00D62D51">
      <w:pPr>
        <w:pStyle w:val="Nadpis5"/>
        <w:ind w:left="0"/>
        <w:jc w:val="center"/>
        <w:rPr>
          <w:rFonts w:asciiTheme="minorHAnsi" w:hAnsiTheme="minorHAnsi" w:cstheme="minorHAnsi"/>
          <w:lang w:val="de-DE"/>
        </w:rPr>
      </w:pPr>
      <w:r w:rsidRPr="000B35B9">
        <w:rPr>
          <w:rFonts w:asciiTheme="minorHAnsi" w:hAnsiTheme="minorHAnsi" w:cstheme="minorHAnsi"/>
          <w:noProof/>
          <w:lang w:bidi="ar-SA"/>
        </w:rPr>
        <w:drawing>
          <wp:inline distT="0" distB="0" distL="0" distR="0" wp14:anchorId="66404A19" wp14:editId="4B67A149">
            <wp:extent cx="4396920" cy="2495550"/>
            <wp:effectExtent l="0" t="0" r="381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06800" cy="2501158"/>
                    </a:xfrm>
                    <a:prstGeom prst="rect">
                      <a:avLst/>
                    </a:prstGeom>
                    <a:noFill/>
                    <a:ln>
                      <a:noFill/>
                    </a:ln>
                  </pic:spPr>
                </pic:pic>
              </a:graphicData>
            </a:graphic>
          </wp:inline>
        </w:drawing>
      </w:r>
    </w:p>
    <w:p w14:paraId="472B257D" w14:textId="739B327F" w:rsidR="00282970" w:rsidRPr="000B35B9" w:rsidRDefault="00A442E1" w:rsidP="00D62D51">
      <w:pPr>
        <w:jc w:val="center"/>
        <w:rPr>
          <w:rFonts w:asciiTheme="minorHAnsi" w:hAnsiTheme="minorHAnsi" w:cstheme="minorHAnsi"/>
          <w:i/>
          <w:sz w:val="20"/>
          <w:lang w:val="de-DE"/>
        </w:rPr>
      </w:pPr>
      <w:r w:rsidRPr="000B35B9">
        <w:rPr>
          <w:rFonts w:asciiTheme="minorHAnsi" w:hAnsiTheme="minorHAnsi" w:cstheme="minorHAnsi"/>
          <w:i/>
          <w:sz w:val="20"/>
          <w:lang w:val="de-DE"/>
        </w:rPr>
        <w:t>H</w:t>
      </w:r>
      <w:r w:rsidR="00620689" w:rsidRPr="000B35B9">
        <w:rPr>
          <w:rFonts w:asciiTheme="minorHAnsi" w:hAnsiTheme="minorHAnsi" w:cstheme="minorHAnsi"/>
          <w:i/>
          <w:sz w:val="20"/>
          <w:lang w:val="de-DE"/>
        </w:rPr>
        <w:t xml:space="preserve">auptpanel der </w:t>
      </w:r>
      <w:r w:rsidRPr="000B35B9">
        <w:rPr>
          <w:rFonts w:asciiTheme="minorHAnsi" w:hAnsiTheme="minorHAnsi" w:cstheme="minorHAnsi"/>
          <w:i/>
          <w:sz w:val="20"/>
          <w:lang w:val="de-DE"/>
        </w:rPr>
        <w:t>v9</w:t>
      </w:r>
      <w:r w:rsidR="00620689" w:rsidRPr="000B35B9">
        <w:rPr>
          <w:rFonts w:asciiTheme="minorHAnsi" w:hAnsiTheme="minorHAnsi" w:cstheme="minorHAnsi"/>
          <w:i/>
          <w:sz w:val="20"/>
          <w:lang w:val="de-DE"/>
        </w:rPr>
        <w:t>-</w:t>
      </w:r>
      <w:r w:rsidRPr="000B35B9">
        <w:rPr>
          <w:rFonts w:asciiTheme="minorHAnsi" w:hAnsiTheme="minorHAnsi" w:cstheme="minorHAnsi"/>
          <w:i/>
          <w:sz w:val="20"/>
          <w:lang w:val="de-DE"/>
        </w:rPr>
        <w:t>MINI</w:t>
      </w:r>
      <w:r w:rsidR="00620689" w:rsidRPr="000B35B9">
        <w:rPr>
          <w:rFonts w:asciiTheme="minorHAnsi" w:hAnsiTheme="minorHAnsi" w:cstheme="minorHAnsi"/>
          <w:i/>
          <w:sz w:val="20"/>
          <w:lang w:val="de-DE"/>
        </w:rPr>
        <w:t>-Steuereinheit</w:t>
      </w:r>
    </w:p>
    <w:p w14:paraId="5D4A1588" w14:textId="77777777" w:rsidR="00282970" w:rsidRPr="000B35B9" w:rsidRDefault="00282970" w:rsidP="00B1046A">
      <w:pPr>
        <w:pStyle w:val="Zkladntext"/>
        <w:jc w:val="both"/>
        <w:rPr>
          <w:rFonts w:asciiTheme="minorHAnsi" w:hAnsiTheme="minorHAnsi" w:cstheme="minorHAnsi"/>
          <w:i/>
          <w:sz w:val="21"/>
          <w:lang w:val="de-DE"/>
        </w:rPr>
      </w:pPr>
    </w:p>
    <w:p w14:paraId="7E28FC89" w14:textId="6E984B0A" w:rsidR="00282970" w:rsidRPr="000B35B9" w:rsidRDefault="00620689"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 xml:space="preserve">Die durch den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-Sensor, der an den Behälter auf dem Auslassstutzen auf der hinteren Seite des Kessels platziert </w:t>
      </w:r>
      <w:r w:rsidR="00F84B23" w:rsidRPr="000B35B9">
        <w:rPr>
          <w:rFonts w:asciiTheme="minorHAnsi" w:hAnsiTheme="minorHAnsi" w:cstheme="minorHAnsi"/>
          <w:sz w:val="20"/>
          <w:lang w:val="de-DE"/>
        </w:rPr>
        <w:t>ist, gemessene</w:t>
      </w:r>
      <w:r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w:t>
      </w:r>
    </w:p>
    <w:p w14:paraId="056D16D3" w14:textId="509EA517" w:rsidR="00282970" w:rsidRPr="000B35B9" w:rsidRDefault="00620689"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 xml:space="preserve">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die im Hauptmenü der Einheit eingestellt wird. S</w:t>
      </w:r>
      <w:r w:rsidR="00A442E1" w:rsidRPr="000B35B9">
        <w:rPr>
          <w:rFonts w:asciiTheme="minorHAnsi" w:hAnsiTheme="minorHAnsi" w:cstheme="minorHAnsi"/>
          <w:sz w:val="20"/>
          <w:lang w:val="de-DE"/>
        </w:rPr>
        <w:t>tandard</w:t>
      </w:r>
      <w:r w:rsidRPr="000B35B9">
        <w:rPr>
          <w:rFonts w:asciiTheme="minorHAnsi" w:hAnsiTheme="minorHAnsi" w:cstheme="minorHAnsi"/>
          <w:sz w:val="20"/>
          <w:lang w:val="de-DE"/>
        </w:rPr>
        <w:t xml:space="preserve">mäßig </w:t>
      </w:r>
      <w:r w:rsidR="00A442E1" w:rsidRPr="000B35B9">
        <w:rPr>
          <w:rFonts w:asciiTheme="minorHAnsi" w:hAnsiTheme="minorHAnsi" w:cstheme="minorHAnsi"/>
          <w:sz w:val="20"/>
          <w:lang w:val="de-DE"/>
        </w:rPr>
        <w:t>65-80°C.</w:t>
      </w:r>
    </w:p>
    <w:p w14:paraId="4511444A" w14:textId="1D02089A" w:rsidR="00282970" w:rsidRPr="000B35B9" w:rsidRDefault="00A442E1"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Aktu</w:t>
      </w:r>
      <w:r w:rsidR="006D5D33" w:rsidRPr="000B35B9">
        <w:rPr>
          <w:rFonts w:asciiTheme="minorHAnsi" w:hAnsiTheme="minorHAnsi" w:cstheme="minorHAnsi"/>
          <w:sz w:val="20"/>
          <w:lang w:val="de-DE"/>
        </w:rPr>
        <w:t>eller</w:t>
      </w:r>
      <w:r w:rsidR="00620689" w:rsidRPr="000B35B9">
        <w:rPr>
          <w:rFonts w:asciiTheme="minorHAnsi" w:hAnsiTheme="minorHAnsi" w:cstheme="minorHAnsi"/>
          <w:sz w:val="20"/>
          <w:lang w:val="de-DE"/>
        </w:rPr>
        <w:t xml:space="preserve"> Betriebsmodus des Kessels </w:t>
      </w:r>
      <w:r w:rsidRPr="000B35B9">
        <w:rPr>
          <w:rFonts w:asciiTheme="minorHAnsi" w:hAnsiTheme="minorHAnsi" w:cstheme="minorHAnsi"/>
          <w:sz w:val="20"/>
          <w:lang w:val="de-DE"/>
        </w:rPr>
        <w:t xml:space="preserve">– </w:t>
      </w:r>
      <w:r w:rsidR="00620689" w:rsidRPr="000B35B9">
        <w:rPr>
          <w:rFonts w:asciiTheme="minorHAnsi" w:hAnsiTheme="minorHAnsi" w:cstheme="minorHAnsi"/>
          <w:sz w:val="20"/>
          <w:lang w:val="de-DE"/>
        </w:rPr>
        <w:t>Anheizen</w:t>
      </w:r>
      <w:r w:rsidRPr="000B35B9">
        <w:rPr>
          <w:rFonts w:asciiTheme="minorHAnsi" w:hAnsiTheme="minorHAnsi" w:cstheme="minorHAnsi"/>
          <w:sz w:val="20"/>
          <w:lang w:val="de-DE"/>
        </w:rPr>
        <w:t>, PID</w:t>
      </w:r>
      <w:r w:rsidR="00620689" w:rsidRPr="000B35B9">
        <w:rPr>
          <w:rFonts w:asciiTheme="minorHAnsi" w:hAnsiTheme="minorHAnsi" w:cstheme="minorHAnsi"/>
          <w:sz w:val="20"/>
          <w:lang w:val="de-DE"/>
        </w:rPr>
        <w:t>-Arbeiten oder Erlöschen</w:t>
      </w:r>
      <w:r w:rsidRPr="000B35B9">
        <w:rPr>
          <w:rFonts w:asciiTheme="minorHAnsi" w:hAnsiTheme="minorHAnsi" w:cstheme="minorHAnsi"/>
          <w:sz w:val="20"/>
          <w:lang w:val="de-DE"/>
        </w:rPr>
        <w:t>.</w:t>
      </w:r>
    </w:p>
    <w:p w14:paraId="4275A818" w14:textId="19148383" w:rsidR="00282970" w:rsidRPr="000B35B9" w:rsidRDefault="00A442E1"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Aktu</w:t>
      </w:r>
      <w:r w:rsidR="00620689" w:rsidRPr="000B35B9">
        <w:rPr>
          <w:rFonts w:asciiTheme="minorHAnsi" w:hAnsiTheme="minorHAnsi" w:cstheme="minorHAnsi"/>
          <w:sz w:val="20"/>
          <w:lang w:val="de-DE"/>
        </w:rPr>
        <w:t xml:space="preserve">elle Leistung in </w:t>
      </w:r>
      <w:r w:rsidRPr="000B35B9">
        <w:rPr>
          <w:rFonts w:asciiTheme="minorHAnsi" w:hAnsiTheme="minorHAnsi" w:cstheme="minorHAnsi"/>
          <w:sz w:val="20"/>
          <w:lang w:val="de-DE"/>
        </w:rPr>
        <w:t>kW</w:t>
      </w:r>
    </w:p>
    <w:p w14:paraId="36BE790F" w14:textId="27B11840" w:rsidR="00282970" w:rsidRPr="000B35B9" w:rsidRDefault="00A442E1"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Kor</w:t>
      </w:r>
      <w:r w:rsidR="00620689" w:rsidRPr="000B35B9">
        <w:rPr>
          <w:rFonts w:asciiTheme="minorHAnsi" w:hAnsiTheme="minorHAnsi" w:cstheme="minorHAnsi"/>
          <w:sz w:val="20"/>
          <w:lang w:val="de-DE"/>
        </w:rPr>
        <w:t>r</w:t>
      </w:r>
      <w:r w:rsidRPr="000B35B9">
        <w:rPr>
          <w:rFonts w:asciiTheme="minorHAnsi" w:hAnsiTheme="minorHAnsi" w:cstheme="minorHAnsi"/>
          <w:sz w:val="20"/>
          <w:lang w:val="de-DE"/>
        </w:rPr>
        <w:t>ek</w:t>
      </w:r>
      <w:r w:rsidR="00620689" w:rsidRPr="000B35B9">
        <w:rPr>
          <w:rFonts w:asciiTheme="minorHAnsi" w:hAnsiTheme="minorHAnsi" w:cstheme="minorHAnsi"/>
          <w:sz w:val="20"/>
          <w:lang w:val="de-DE"/>
        </w:rPr>
        <w:t>tur des Verbrennens, die durch die Funktion im Punkt Koeffizienten im Installationsmenü durchgeführt wird</w:t>
      </w:r>
      <w:r w:rsidRPr="000B35B9">
        <w:rPr>
          <w:rFonts w:asciiTheme="minorHAnsi" w:hAnsiTheme="minorHAnsi" w:cstheme="minorHAnsi"/>
          <w:sz w:val="20"/>
          <w:lang w:val="de-DE"/>
        </w:rPr>
        <w:t>.</w:t>
      </w:r>
    </w:p>
    <w:p w14:paraId="44371435" w14:textId="4B27082C" w:rsidR="00282970" w:rsidRPr="000B35B9" w:rsidRDefault="00A442E1"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Te</w:t>
      </w:r>
      <w:r w:rsidR="00620689" w:rsidRPr="000B35B9">
        <w:rPr>
          <w:rFonts w:asciiTheme="minorHAnsi" w:hAnsiTheme="minorHAnsi" w:cstheme="minorHAnsi"/>
          <w:sz w:val="20"/>
          <w:lang w:val="de-DE"/>
        </w:rPr>
        <w:t xml:space="preserve">mperatur des inneren Beschickers im Brenner, </w:t>
      </w:r>
      <w:r w:rsidRPr="000B35B9">
        <w:rPr>
          <w:rFonts w:asciiTheme="minorHAnsi" w:hAnsiTheme="minorHAnsi" w:cstheme="minorHAnsi"/>
          <w:sz w:val="20"/>
          <w:lang w:val="de-DE"/>
        </w:rPr>
        <w:t>standard</w:t>
      </w:r>
      <w:r w:rsidR="00620689" w:rsidRPr="000B35B9">
        <w:rPr>
          <w:rFonts w:asciiTheme="minorHAnsi" w:hAnsiTheme="minorHAnsi" w:cstheme="minorHAnsi"/>
          <w:sz w:val="20"/>
          <w:lang w:val="de-DE"/>
        </w:rPr>
        <w:t xml:space="preserve">mäßig im Bereich von </w:t>
      </w:r>
      <w:r w:rsidRPr="000B35B9">
        <w:rPr>
          <w:rFonts w:asciiTheme="minorHAnsi" w:hAnsiTheme="minorHAnsi" w:cstheme="minorHAnsi"/>
          <w:sz w:val="20"/>
          <w:lang w:val="de-DE"/>
        </w:rPr>
        <w:t>15-55°C.</w:t>
      </w:r>
    </w:p>
    <w:p w14:paraId="100F1457" w14:textId="1CE5F683" w:rsidR="00282970" w:rsidRPr="000B35B9" w:rsidRDefault="00620689"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 xml:space="preserve">Pult, das die Tätigkeit </w:t>
      </w:r>
      <w:r w:rsidR="00922C66"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 xml:space="preserve">el. </w:t>
      </w:r>
      <w:r w:rsidR="00922C66" w:rsidRPr="000B35B9">
        <w:rPr>
          <w:rFonts w:asciiTheme="minorHAnsi" w:hAnsiTheme="minorHAnsi" w:cstheme="minorHAnsi"/>
          <w:sz w:val="20"/>
          <w:lang w:val="de-DE"/>
        </w:rPr>
        <w:t>Komponenten anzeigt, wie Lüfter, Beschicker, Pumpen und Zusatzgeräte</w:t>
      </w:r>
      <w:r w:rsidR="00A442E1" w:rsidRPr="000B35B9">
        <w:rPr>
          <w:rFonts w:asciiTheme="minorHAnsi" w:hAnsiTheme="minorHAnsi" w:cstheme="minorHAnsi"/>
          <w:sz w:val="20"/>
          <w:lang w:val="de-DE"/>
        </w:rPr>
        <w:t>.</w:t>
      </w:r>
    </w:p>
    <w:p w14:paraId="2D8C1457" w14:textId="22D9F7FC" w:rsidR="00282970" w:rsidRPr="000B35B9" w:rsidRDefault="00922C66"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 xml:space="preserve">Die durch den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-Sensor gemessene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der an den Ausgang</w:t>
      </w:r>
      <w:r w:rsidR="00A442E1" w:rsidRPr="000B35B9">
        <w:rPr>
          <w:rFonts w:asciiTheme="minorHAnsi" w:hAnsiTheme="minorHAnsi" w:cstheme="minorHAnsi"/>
          <w:sz w:val="20"/>
          <w:lang w:val="de-DE"/>
        </w:rPr>
        <w:t xml:space="preserve"> „DHW sens.“ </w:t>
      </w:r>
      <w:r w:rsidRPr="000B35B9">
        <w:rPr>
          <w:rFonts w:asciiTheme="minorHAnsi" w:hAnsiTheme="minorHAnsi" w:cstheme="minorHAnsi"/>
          <w:sz w:val="20"/>
          <w:lang w:val="de-DE"/>
        </w:rPr>
        <w:t>im externen Sockel des Kessels angeschlossen ist.</w:t>
      </w:r>
    </w:p>
    <w:p w14:paraId="71F51310" w14:textId="7A8F21B2" w:rsidR="00282970" w:rsidRPr="000B35B9" w:rsidRDefault="00922C66"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 xml:space="preserve">Die eingegebene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die im Hauptmenü der Einheit eingestellt wird.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Sie fungiert, wenn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in der Haupteinstellung aktiviert wird.</w:t>
      </w:r>
    </w:p>
    <w:p w14:paraId="61E93543" w14:textId="6DF9814E" w:rsidR="00282970" w:rsidRPr="000B35B9" w:rsidRDefault="00922C66"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Betriebsmodi</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Anzeige des Betriebsmodus der Pumpen, nach der Einstellung der Betriebsmodi in der Haupteinstellung</w:t>
      </w:r>
      <w:r w:rsidR="00A442E1" w:rsidRPr="000B35B9">
        <w:rPr>
          <w:rFonts w:asciiTheme="minorHAnsi" w:hAnsiTheme="minorHAnsi" w:cstheme="minorHAnsi"/>
          <w:sz w:val="20"/>
          <w:lang w:val="de-DE"/>
        </w:rPr>
        <w:t>.</w:t>
      </w:r>
    </w:p>
    <w:p w14:paraId="4AAD2D45" w14:textId="34AEBA3A" w:rsidR="00282970" w:rsidRPr="000B35B9" w:rsidRDefault="00922C66"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 xml:space="preserve">Außentemperatur, die durch den Außensensor gemessen wird, der an den Ausgang </w:t>
      </w:r>
      <w:r w:rsidR="00A442E1" w:rsidRPr="000B35B9">
        <w:rPr>
          <w:rFonts w:asciiTheme="minorHAnsi" w:hAnsiTheme="minorHAnsi" w:cstheme="minorHAnsi"/>
          <w:sz w:val="20"/>
          <w:lang w:val="de-DE"/>
        </w:rPr>
        <w:t xml:space="preserve">„Weather sens.“ </w:t>
      </w:r>
      <w:r w:rsidRPr="000B35B9">
        <w:rPr>
          <w:rFonts w:asciiTheme="minorHAnsi" w:hAnsiTheme="minorHAnsi" w:cstheme="minorHAnsi"/>
          <w:sz w:val="20"/>
          <w:lang w:val="de-DE"/>
        </w:rPr>
        <w:t>im externen Sockel des Kessels angeschlossen ist</w:t>
      </w:r>
      <w:r w:rsidR="00A442E1" w:rsidRPr="000B35B9">
        <w:rPr>
          <w:rFonts w:asciiTheme="minorHAnsi" w:hAnsiTheme="minorHAnsi" w:cstheme="minorHAnsi"/>
          <w:sz w:val="20"/>
          <w:lang w:val="de-DE"/>
        </w:rPr>
        <w:t>.</w:t>
      </w:r>
    </w:p>
    <w:p w14:paraId="70AE996A" w14:textId="3B9059F8" w:rsidR="00282970" w:rsidRPr="000B35B9" w:rsidRDefault="00922C66" w:rsidP="00D62D51">
      <w:pPr>
        <w:pStyle w:val="Odstavecseseznamem"/>
        <w:numPr>
          <w:ilvl w:val="2"/>
          <w:numId w:val="27"/>
        </w:numPr>
        <w:tabs>
          <w:tab w:val="left" w:pos="1759"/>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Abgastemperatur, die durch den Abgastemperatursensor gemessen wird</w:t>
      </w:r>
      <w:r w:rsidR="00A442E1" w:rsidRPr="000B35B9">
        <w:rPr>
          <w:rFonts w:asciiTheme="minorHAnsi" w:hAnsiTheme="minorHAnsi" w:cstheme="minorHAnsi"/>
          <w:sz w:val="20"/>
          <w:lang w:val="de-DE"/>
        </w:rPr>
        <w:t>. Standard</w:t>
      </w:r>
      <w:r w:rsidRPr="000B35B9">
        <w:rPr>
          <w:rFonts w:asciiTheme="minorHAnsi" w:hAnsiTheme="minorHAnsi" w:cstheme="minorHAnsi"/>
          <w:sz w:val="20"/>
          <w:lang w:val="de-DE"/>
        </w:rPr>
        <w:t xml:space="preserve">mäßig im Bereich von </w:t>
      </w:r>
      <w:r w:rsidR="00A442E1" w:rsidRPr="000B35B9">
        <w:rPr>
          <w:rFonts w:asciiTheme="minorHAnsi" w:hAnsiTheme="minorHAnsi" w:cstheme="minorHAnsi"/>
          <w:sz w:val="20"/>
          <w:lang w:val="de-DE"/>
        </w:rPr>
        <w:t xml:space="preserve">70-110°C, </w:t>
      </w:r>
      <w:r w:rsidR="006D5D33" w:rsidRPr="000B35B9">
        <w:rPr>
          <w:rFonts w:asciiTheme="minorHAnsi" w:hAnsiTheme="minorHAnsi" w:cstheme="minorHAnsi"/>
          <w:sz w:val="20"/>
          <w:lang w:val="de-DE"/>
        </w:rPr>
        <w:t xml:space="preserve">je nach </w:t>
      </w:r>
      <w:r w:rsidRPr="000B35B9">
        <w:rPr>
          <w:rFonts w:asciiTheme="minorHAnsi" w:hAnsiTheme="minorHAnsi" w:cstheme="minorHAnsi"/>
          <w:sz w:val="20"/>
          <w:lang w:val="de-DE"/>
        </w:rPr>
        <w:t>Kesselleistung</w:t>
      </w:r>
      <w:r w:rsidR="00A442E1" w:rsidRPr="000B35B9">
        <w:rPr>
          <w:rFonts w:asciiTheme="minorHAnsi" w:hAnsiTheme="minorHAnsi" w:cstheme="minorHAnsi"/>
          <w:sz w:val="20"/>
          <w:lang w:val="de-DE"/>
        </w:rPr>
        <w:t>.</w:t>
      </w:r>
    </w:p>
    <w:p w14:paraId="7540602E" w14:textId="2ACA7A83" w:rsidR="00282970" w:rsidRPr="000B35B9" w:rsidRDefault="00922C66"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Flammenerkennung durch einen Photosensor. Wenn das Symb</w:t>
      </w:r>
      <w:r w:rsidR="006D5D33" w:rsidRPr="000B35B9">
        <w:rPr>
          <w:rFonts w:asciiTheme="minorHAnsi" w:hAnsiTheme="minorHAnsi" w:cstheme="minorHAnsi"/>
          <w:sz w:val="20"/>
          <w:lang w:val="de-DE"/>
        </w:rPr>
        <w:t>ol angezeigt wird, erkennt der Ph</w:t>
      </w:r>
      <w:r w:rsidRPr="000B35B9">
        <w:rPr>
          <w:rFonts w:asciiTheme="minorHAnsi" w:hAnsiTheme="minorHAnsi" w:cstheme="minorHAnsi"/>
          <w:sz w:val="20"/>
          <w:lang w:val="de-DE"/>
        </w:rPr>
        <w:t>otosensor eine Flamme im Kessel</w:t>
      </w:r>
      <w:r w:rsidR="00A442E1" w:rsidRPr="000B35B9">
        <w:rPr>
          <w:rFonts w:asciiTheme="minorHAnsi" w:hAnsiTheme="minorHAnsi" w:cstheme="minorHAnsi"/>
          <w:sz w:val="20"/>
          <w:lang w:val="de-DE"/>
        </w:rPr>
        <w:t>.</w:t>
      </w:r>
    </w:p>
    <w:p w14:paraId="41B6BB79" w14:textId="5FF7B2D9" w:rsidR="00282970" w:rsidRPr="000B35B9" w:rsidRDefault="00922C66"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Anzeige der Tätigkeit des Raumthermostats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falls dieser im Installationsmenü, Raumthermostat, aktiviert wurde. </w:t>
      </w:r>
    </w:p>
    <w:p w14:paraId="1A42E70D" w14:textId="63EE8D1F" w:rsidR="00282970" w:rsidRPr="000B35B9" w:rsidRDefault="00A442E1"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Aktu</w:t>
      </w:r>
      <w:r w:rsidR="00922C66" w:rsidRPr="000B35B9">
        <w:rPr>
          <w:rFonts w:asciiTheme="minorHAnsi" w:hAnsiTheme="minorHAnsi" w:cstheme="minorHAnsi"/>
          <w:sz w:val="20"/>
          <w:lang w:val="de-DE"/>
        </w:rPr>
        <w:t>elles Datum und Zeit, die in der Haupteinstellung eingegeben werden</w:t>
      </w:r>
      <w:r w:rsidRPr="000B35B9">
        <w:rPr>
          <w:rFonts w:asciiTheme="minorHAnsi" w:hAnsiTheme="minorHAnsi" w:cstheme="minorHAnsi"/>
          <w:sz w:val="20"/>
          <w:lang w:val="de-DE"/>
        </w:rPr>
        <w:t>.</w:t>
      </w:r>
    </w:p>
    <w:p w14:paraId="13A6AC40" w14:textId="03392E0C" w:rsidR="00282970" w:rsidRPr="000B35B9" w:rsidRDefault="00A442E1"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Men</w:t>
      </w:r>
      <w:r w:rsidR="00922C66" w:rsidRPr="000B35B9">
        <w:rPr>
          <w:rFonts w:asciiTheme="minorHAnsi" w:hAnsiTheme="minorHAnsi" w:cstheme="minorHAnsi"/>
          <w:sz w:val="20"/>
          <w:lang w:val="de-DE"/>
        </w:rPr>
        <w:t>ütaste für den Zugang zum Menüangebot der Kesseleinheit.</w:t>
      </w:r>
    </w:p>
    <w:p w14:paraId="7C2AD482" w14:textId="71BD6250" w:rsidR="00282970" w:rsidRPr="000B35B9" w:rsidRDefault="00922C66" w:rsidP="00D62D51">
      <w:pPr>
        <w:pStyle w:val="Odstavecseseznamem"/>
        <w:numPr>
          <w:ilvl w:val="2"/>
          <w:numId w:val="27"/>
        </w:numPr>
        <w:tabs>
          <w:tab w:val="left" w:pos="1760"/>
        </w:tabs>
        <w:ind w:left="709" w:hanging="312"/>
        <w:jc w:val="both"/>
        <w:rPr>
          <w:rFonts w:asciiTheme="minorHAnsi" w:hAnsiTheme="minorHAnsi" w:cstheme="minorHAnsi"/>
          <w:sz w:val="20"/>
          <w:lang w:val="de-DE"/>
        </w:rPr>
      </w:pPr>
      <w:r w:rsidRPr="000B35B9">
        <w:rPr>
          <w:rFonts w:asciiTheme="minorHAnsi" w:hAnsiTheme="minorHAnsi" w:cstheme="minorHAnsi"/>
          <w:sz w:val="20"/>
          <w:lang w:val="de-DE"/>
        </w:rPr>
        <w:t>Änderung der Anzeige des Hauptpanels,</w:t>
      </w:r>
      <w:r w:rsidR="00A442E1" w:rsidRPr="000B35B9">
        <w:rPr>
          <w:rFonts w:asciiTheme="minorHAnsi" w:hAnsiTheme="minorHAnsi" w:cstheme="minorHAnsi"/>
          <w:sz w:val="20"/>
          <w:lang w:val="de-DE"/>
        </w:rPr>
        <w:t xml:space="preserve"> </w:t>
      </w:r>
      <w:r w:rsidR="008D0C73" w:rsidRPr="000B35B9">
        <w:rPr>
          <w:rFonts w:asciiTheme="minorHAnsi" w:hAnsiTheme="minorHAnsi" w:cstheme="minorHAnsi"/>
          <w:sz w:val="20"/>
          <w:lang w:val="de-DE"/>
        </w:rPr>
        <w:t>Anzeige verschiedener Informationen über den Kesselbetrieb und seine Zusatzvorrichtungen</w:t>
      </w:r>
      <w:r w:rsidR="00A442E1" w:rsidRPr="000B35B9">
        <w:rPr>
          <w:rFonts w:asciiTheme="minorHAnsi" w:hAnsiTheme="minorHAnsi" w:cstheme="minorHAnsi"/>
          <w:sz w:val="20"/>
          <w:lang w:val="de-DE"/>
        </w:rPr>
        <w:t>.</w:t>
      </w:r>
    </w:p>
    <w:p w14:paraId="12278773" w14:textId="27A91EAE" w:rsidR="00D62D51" w:rsidRPr="000B35B9" w:rsidRDefault="0061031B" w:rsidP="006D5D33">
      <w:pPr>
        <w:pStyle w:val="Odstavecseseznamem"/>
        <w:numPr>
          <w:ilvl w:val="2"/>
          <w:numId w:val="27"/>
        </w:numPr>
        <w:tabs>
          <w:tab w:val="left" w:pos="1760"/>
        </w:tabs>
        <w:ind w:left="709" w:hanging="312"/>
        <w:jc w:val="both"/>
        <w:rPr>
          <w:rFonts w:asciiTheme="minorHAnsi" w:hAnsiTheme="minorHAnsi" w:cstheme="minorHAnsi"/>
          <w:sz w:val="14"/>
          <w:szCs w:val="20"/>
          <w:lang w:val="de-DE"/>
        </w:rPr>
      </w:pPr>
      <w:r w:rsidRPr="000B35B9">
        <w:rPr>
          <w:rFonts w:asciiTheme="minorHAnsi" w:hAnsiTheme="minorHAnsi" w:cstheme="minorHAnsi"/>
          <w:sz w:val="20"/>
          <w:lang w:val="de-DE"/>
        </w:rPr>
        <w:t xml:space="preserve">Erkennung von Betriebsfehlern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mit Pfeilen nach rechts / links das </w:t>
      </w:r>
      <w:r w:rsidR="00A442E1" w:rsidRPr="000B35B9">
        <w:rPr>
          <w:rFonts w:asciiTheme="minorHAnsi" w:hAnsiTheme="minorHAnsi" w:cstheme="minorHAnsi"/>
          <w:sz w:val="20"/>
          <w:lang w:val="de-DE"/>
        </w:rPr>
        <w:t>DPCH</w:t>
      </w:r>
      <w:r w:rsidRPr="000B35B9">
        <w:rPr>
          <w:rFonts w:asciiTheme="minorHAnsi" w:hAnsiTheme="minorHAnsi" w:cstheme="minorHAnsi"/>
          <w:sz w:val="20"/>
          <w:lang w:val="de-DE"/>
        </w:rPr>
        <w:t>-Pult suchen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das den Kunden über nicht standardmäßige Betriebszustände des Kessels informiert.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Nach dem Drücken des Pults wird die </w:t>
      </w:r>
      <w:r w:rsidR="006D5D33" w:rsidRPr="000B35B9">
        <w:rPr>
          <w:rFonts w:asciiTheme="minorHAnsi" w:hAnsiTheme="minorHAnsi" w:cstheme="minorHAnsi"/>
          <w:sz w:val="20"/>
          <w:lang w:val="de-DE"/>
        </w:rPr>
        <w:t>Historie</w:t>
      </w:r>
      <w:r w:rsidRPr="000B35B9">
        <w:rPr>
          <w:rFonts w:asciiTheme="minorHAnsi" w:hAnsiTheme="minorHAnsi" w:cstheme="minorHAnsi"/>
          <w:sz w:val="20"/>
          <w:lang w:val="de-DE"/>
        </w:rPr>
        <w:t xml:space="preserve"> der Tätigkeit angezeigt, wo man erfahren kann, wie konkrete Probleme zu lösen sind.</w:t>
      </w:r>
      <w:r w:rsidR="00D62D51" w:rsidRPr="000B35B9">
        <w:rPr>
          <w:rFonts w:asciiTheme="minorHAnsi" w:hAnsiTheme="minorHAnsi" w:cstheme="minorHAnsi"/>
          <w:sz w:val="14"/>
          <w:lang w:val="de-DE"/>
        </w:rPr>
        <w:br w:type="page"/>
      </w:r>
    </w:p>
    <w:p w14:paraId="118402F3" w14:textId="441E3D27" w:rsidR="00282970" w:rsidRPr="000B35B9" w:rsidRDefault="0061031B" w:rsidP="00CB697C">
      <w:pPr>
        <w:pStyle w:val="H2"/>
        <w:rPr>
          <w:lang w:val="de-DE"/>
        </w:rPr>
      </w:pPr>
      <w:bookmarkStart w:id="47" w:name="_bookmark25"/>
      <w:bookmarkStart w:id="48" w:name="_Toc70944756"/>
      <w:bookmarkEnd w:id="47"/>
      <w:r w:rsidRPr="000B35B9">
        <w:rPr>
          <w:lang w:val="de-DE"/>
        </w:rPr>
        <w:t>Grundlegende Betriebsmodi</w:t>
      </w:r>
      <w:bookmarkEnd w:id="48"/>
    </w:p>
    <w:p w14:paraId="1071D249" w14:textId="7C792002" w:rsidR="00282970" w:rsidRPr="000B35B9" w:rsidRDefault="00A442E1" w:rsidP="00CB697C">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Biopel </w:t>
      </w:r>
      <w:r w:rsidR="0061031B" w:rsidRPr="000B35B9">
        <w:rPr>
          <w:rFonts w:asciiTheme="minorHAnsi" w:hAnsiTheme="minorHAnsi" w:cstheme="minorHAnsi"/>
          <w:lang w:val="de-DE"/>
        </w:rPr>
        <w:t>macht während seines Betriebs einige Betriebsmodi durch, die auf dem Hauptpult angezeigt sind. Unten befindet sich eine Erklärung</w:t>
      </w:r>
      <w:r w:rsidRPr="000B35B9">
        <w:rPr>
          <w:rFonts w:asciiTheme="minorHAnsi" w:hAnsiTheme="minorHAnsi" w:cstheme="minorHAnsi"/>
          <w:lang w:val="de-DE"/>
        </w:rPr>
        <w:t xml:space="preserve">, </w:t>
      </w:r>
      <w:r w:rsidR="0061031B" w:rsidRPr="000B35B9">
        <w:rPr>
          <w:rFonts w:asciiTheme="minorHAnsi" w:hAnsiTheme="minorHAnsi" w:cstheme="minorHAnsi"/>
          <w:lang w:val="de-DE"/>
        </w:rPr>
        <w:t>was diese Betriebsmodi bedeuten und welche Meldungen</w:t>
      </w:r>
      <w:r w:rsidRPr="000B35B9">
        <w:rPr>
          <w:rFonts w:asciiTheme="minorHAnsi" w:hAnsiTheme="minorHAnsi" w:cstheme="minorHAnsi"/>
          <w:lang w:val="de-DE"/>
        </w:rPr>
        <w:t xml:space="preserve"> </w:t>
      </w:r>
      <w:r w:rsidR="0061031B" w:rsidRPr="000B35B9">
        <w:rPr>
          <w:rStyle w:val="jlqj4b"/>
          <w:lang w:val="de-DE"/>
        </w:rPr>
        <w:t xml:space="preserve">ihnen zugeordnet sind. </w:t>
      </w:r>
    </w:p>
    <w:p w14:paraId="799D0239" w14:textId="190A7944" w:rsidR="00282970" w:rsidRPr="000B35B9" w:rsidRDefault="0061031B" w:rsidP="00CB697C">
      <w:pPr>
        <w:pStyle w:val="Zkladntext"/>
        <w:spacing w:after="120"/>
        <w:ind w:left="397"/>
        <w:jc w:val="both"/>
        <w:rPr>
          <w:rFonts w:asciiTheme="minorHAnsi" w:hAnsiTheme="minorHAnsi" w:cstheme="minorHAnsi"/>
          <w:lang w:val="de-DE"/>
        </w:rPr>
      </w:pPr>
      <w:r w:rsidRPr="000B35B9">
        <w:rPr>
          <w:rFonts w:asciiTheme="minorHAnsi" w:hAnsiTheme="minorHAnsi" w:cstheme="minorHAnsi"/>
          <w:b/>
          <w:sz w:val="22"/>
          <w:lang w:val="de-DE"/>
        </w:rPr>
        <w:t>Anheizen</w:t>
      </w:r>
      <w:r w:rsidR="00A442E1" w:rsidRPr="000B35B9">
        <w:rPr>
          <w:rFonts w:asciiTheme="minorHAnsi" w:hAnsiTheme="minorHAnsi" w:cstheme="minorHAnsi"/>
          <w:b/>
          <w:sz w:val="22"/>
          <w:lang w:val="de-DE"/>
        </w:rPr>
        <w:t xml:space="preserve">: </w:t>
      </w:r>
      <w:r w:rsidRPr="000B35B9">
        <w:rPr>
          <w:rFonts w:asciiTheme="minorHAnsi" w:hAnsiTheme="minorHAnsi" w:cstheme="minorHAnsi"/>
          <w:lang w:val="de-DE"/>
        </w:rPr>
        <w:t>automatische Zündung von Pellets auf dem Rost. Die maximale Zeit beträgt 12 Minuten</w:t>
      </w:r>
      <w:r w:rsidR="00A442E1" w:rsidRPr="000B35B9">
        <w:rPr>
          <w:rFonts w:asciiTheme="minorHAnsi" w:hAnsiTheme="minorHAnsi" w:cstheme="minorHAnsi"/>
          <w:lang w:val="de-DE"/>
        </w:rPr>
        <w:t xml:space="preserve">, </w:t>
      </w:r>
      <w:r w:rsidR="006D5D33" w:rsidRPr="000B35B9">
        <w:rPr>
          <w:rFonts w:asciiTheme="minorHAnsi" w:hAnsiTheme="minorHAnsi" w:cstheme="minorHAnsi"/>
          <w:lang w:val="de-DE"/>
        </w:rPr>
        <w:t>w</w:t>
      </w:r>
      <w:r w:rsidRPr="000B35B9">
        <w:rPr>
          <w:rFonts w:asciiTheme="minorHAnsi" w:hAnsiTheme="minorHAnsi" w:cstheme="minorHAnsi"/>
          <w:lang w:val="de-DE"/>
        </w:rPr>
        <w:t>ährend dieser Zeit durchläuft der Kessel mehrere Betriebszustände</w:t>
      </w:r>
      <w:r w:rsidR="00A442E1" w:rsidRPr="000B35B9">
        <w:rPr>
          <w:rFonts w:asciiTheme="minorHAnsi" w:hAnsiTheme="minorHAnsi" w:cstheme="minorHAnsi"/>
          <w:lang w:val="de-DE"/>
        </w:rPr>
        <w:t>:</w:t>
      </w:r>
    </w:p>
    <w:p w14:paraId="176B3E65" w14:textId="52B8B1DF" w:rsidR="00282970" w:rsidRPr="000B35B9" w:rsidRDefault="0061031B"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Vorbelüftung</w:t>
      </w:r>
      <w:r w:rsidR="00A442E1" w:rsidRPr="000B35B9">
        <w:rPr>
          <w:rFonts w:asciiTheme="minorHAnsi" w:hAnsiTheme="minorHAnsi" w:cstheme="minorHAnsi"/>
          <w:sz w:val="20"/>
          <w:lang w:val="de-DE"/>
        </w:rPr>
        <w:t xml:space="preserve"> – </w:t>
      </w:r>
      <w:r w:rsidR="00E85688" w:rsidRPr="000B35B9">
        <w:rPr>
          <w:rFonts w:asciiTheme="minorHAnsi" w:hAnsiTheme="minorHAnsi" w:cstheme="minorHAnsi"/>
          <w:sz w:val="20"/>
          <w:lang w:val="de-DE"/>
        </w:rPr>
        <w:t xml:space="preserve">Rostreinigung mit einem Lüfter, Werkseinstellung </w:t>
      </w:r>
      <w:r w:rsidR="00A442E1" w:rsidRPr="000B35B9">
        <w:rPr>
          <w:rFonts w:asciiTheme="minorHAnsi" w:hAnsiTheme="minorHAnsi" w:cstheme="minorHAnsi"/>
          <w:sz w:val="20"/>
          <w:lang w:val="de-DE"/>
        </w:rPr>
        <w:t>(</w:t>
      </w:r>
      <w:r w:rsidR="00E85688" w:rsidRPr="000B35B9">
        <w:rPr>
          <w:rFonts w:asciiTheme="minorHAnsi" w:hAnsiTheme="minorHAnsi" w:cstheme="minorHAnsi"/>
          <w:sz w:val="20"/>
          <w:lang w:val="de-DE"/>
        </w:rPr>
        <w:t>weiter nur WE</w:t>
      </w:r>
      <w:r w:rsidR="00A442E1" w:rsidRPr="000B35B9">
        <w:rPr>
          <w:rFonts w:asciiTheme="minorHAnsi" w:hAnsiTheme="minorHAnsi" w:cstheme="minorHAnsi"/>
          <w:sz w:val="20"/>
          <w:lang w:val="de-DE"/>
        </w:rPr>
        <w:t>) = 30s.</w:t>
      </w:r>
    </w:p>
    <w:p w14:paraId="08455B92" w14:textId="4D6C567A" w:rsidR="00282970" w:rsidRPr="000B35B9" w:rsidRDefault="00E85688"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Nachfüllzeit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Dosierung der Pellets für den Beschicker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innere Beschicker im Brenner </w:t>
      </w:r>
      <w:r w:rsidR="00F84B23" w:rsidRPr="000B35B9">
        <w:rPr>
          <w:rFonts w:asciiTheme="minorHAnsi" w:hAnsiTheme="minorHAnsi" w:cstheme="minorHAnsi"/>
          <w:sz w:val="20"/>
          <w:lang w:val="de-DE"/>
        </w:rPr>
        <w:t>arbeitet</w:t>
      </w:r>
      <w:r w:rsidRPr="000B35B9">
        <w:rPr>
          <w:rFonts w:asciiTheme="minorHAnsi" w:hAnsiTheme="minorHAnsi" w:cstheme="minorHAnsi"/>
          <w:sz w:val="20"/>
          <w:lang w:val="de-DE"/>
        </w:rPr>
        <w:t xml:space="preserve"> nur so lange, um alle Pellets auf den Brennerrost zu verschieben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w:t>
      </w:r>
      <w:r w:rsidR="00A442E1" w:rsidRPr="000B35B9">
        <w:rPr>
          <w:rFonts w:asciiTheme="minorHAnsi" w:hAnsiTheme="minorHAnsi" w:cstheme="minorHAnsi"/>
          <w:sz w:val="20"/>
          <w:lang w:val="de-DE"/>
        </w:rPr>
        <w:t xml:space="preserve"> = 12 – 15s</w:t>
      </w:r>
    </w:p>
    <w:p w14:paraId="67D6B053" w14:textId="4A2305D7" w:rsidR="00282970" w:rsidRPr="000B35B9" w:rsidRDefault="00E85688"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Lüfterverzögerung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Vorheizen der Zündpatrone vor dem Starten des Lüfters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w:t>
      </w:r>
      <w:r w:rsidR="00A442E1" w:rsidRPr="000B35B9">
        <w:rPr>
          <w:rFonts w:asciiTheme="minorHAnsi" w:hAnsiTheme="minorHAnsi" w:cstheme="minorHAnsi"/>
          <w:sz w:val="20"/>
          <w:lang w:val="de-DE"/>
        </w:rPr>
        <w:t xml:space="preserve"> = 30s</w:t>
      </w:r>
    </w:p>
    <w:p w14:paraId="32375A83" w14:textId="6F75F4DC" w:rsidR="00282970" w:rsidRPr="000B35B9" w:rsidRDefault="00E85688"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Lüfterdrehzahl </w:t>
      </w:r>
      <w:r w:rsidR="00A442E1" w:rsidRPr="000B35B9">
        <w:rPr>
          <w:rFonts w:asciiTheme="minorHAnsi" w:hAnsiTheme="minorHAnsi" w:cstheme="minorHAnsi"/>
          <w:sz w:val="20"/>
          <w:lang w:val="de-DE"/>
        </w:rPr>
        <w:t xml:space="preserve">1 – </w:t>
      </w:r>
      <w:r w:rsidRPr="000B35B9">
        <w:rPr>
          <w:rFonts w:asciiTheme="minorHAnsi" w:hAnsiTheme="minorHAnsi" w:cstheme="minorHAnsi"/>
          <w:sz w:val="20"/>
          <w:lang w:val="de-DE"/>
        </w:rPr>
        <w:t xml:space="preserve">Lüfterdrehzahl während der ersten </w:t>
      </w:r>
      <w:r w:rsidR="00A442E1" w:rsidRPr="000B35B9">
        <w:rPr>
          <w:rFonts w:asciiTheme="minorHAnsi" w:hAnsiTheme="minorHAnsi" w:cstheme="minorHAnsi"/>
          <w:sz w:val="20"/>
          <w:lang w:val="de-DE"/>
        </w:rPr>
        <w:t xml:space="preserve">6 </w:t>
      </w:r>
      <w:r w:rsidRPr="000B35B9">
        <w:rPr>
          <w:rFonts w:asciiTheme="minorHAnsi" w:hAnsiTheme="minorHAnsi" w:cstheme="minorHAnsi"/>
          <w:sz w:val="20"/>
          <w:lang w:val="de-DE"/>
        </w:rPr>
        <w:t>M</w:t>
      </w:r>
      <w:r w:rsidR="00A442E1" w:rsidRPr="000B35B9">
        <w:rPr>
          <w:rFonts w:asciiTheme="minorHAnsi" w:hAnsiTheme="minorHAnsi" w:cstheme="minorHAnsi"/>
          <w:sz w:val="20"/>
          <w:lang w:val="de-DE"/>
        </w:rPr>
        <w:t>in</w:t>
      </w:r>
      <w:r w:rsidRPr="000B35B9">
        <w:rPr>
          <w:rFonts w:asciiTheme="minorHAnsi" w:hAnsiTheme="minorHAnsi" w:cstheme="minorHAnsi"/>
          <w:sz w:val="20"/>
          <w:lang w:val="de-DE"/>
        </w:rPr>
        <w:t>. der Zündung. Der Lüfter arbeitet mit niedriger Drehzahl, um eine Flamme zu erzeugen, ohne die Zündpatrone zu kühlen.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w:t>
      </w:r>
      <w:r w:rsidR="00A442E1" w:rsidRPr="000B35B9">
        <w:rPr>
          <w:rFonts w:asciiTheme="minorHAnsi" w:hAnsiTheme="minorHAnsi" w:cstheme="minorHAnsi"/>
          <w:sz w:val="20"/>
          <w:lang w:val="de-DE"/>
        </w:rPr>
        <w:t>: 3-8%.</w:t>
      </w:r>
    </w:p>
    <w:p w14:paraId="10981ED2" w14:textId="77C95C29" w:rsidR="00282970" w:rsidRPr="000B35B9" w:rsidRDefault="00E85688"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Lüfterdrehzahl </w:t>
      </w:r>
      <w:r w:rsidR="00A442E1" w:rsidRPr="000B35B9">
        <w:rPr>
          <w:rFonts w:asciiTheme="minorHAnsi" w:hAnsiTheme="minorHAnsi" w:cstheme="minorHAnsi"/>
          <w:sz w:val="20"/>
          <w:lang w:val="de-DE"/>
        </w:rPr>
        <w:t xml:space="preserve">2 </w:t>
      </w:r>
      <w:r w:rsidRPr="000B35B9">
        <w:rPr>
          <w:rFonts w:asciiTheme="minorHAnsi" w:hAnsiTheme="minorHAnsi" w:cstheme="minorHAnsi"/>
          <w:sz w:val="20"/>
          <w:lang w:val="de-DE"/>
        </w:rPr>
        <w:t>– Lüfterdrehzahl während der zweiten 6 Min. der Zündung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szCs w:val="20"/>
          <w:lang w:val="de-DE"/>
        </w:rPr>
        <w:t>Der m</w:t>
      </w:r>
      <w:r w:rsidR="00A442E1" w:rsidRPr="000B35B9">
        <w:rPr>
          <w:rFonts w:asciiTheme="minorHAnsi" w:hAnsiTheme="minorHAnsi" w:cstheme="minorHAnsi"/>
          <w:sz w:val="20"/>
          <w:szCs w:val="20"/>
          <w:lang w:val="de-DE"/>
        </w:rPr>
        <w:t>axim</w:t>
      </w:r>
      <w:r w:rsidRPr="000B35B9">
        <w:rPr>
          <w:rFonts w:asciiTheme="minorHAnsi" w:hAnsiTheme="minorHAnsi" w:cstheme="minorHAnsi"/>
          <w:sz w:val="20"/>
          <w:szCs w:val="20"/>
          <w:lang w:val="de-DE"/>
        </w:rPr>
        <w:t xml:space="preserve">ale Zündzyklus beträgt </w:t>
      </w:r>
      <w:r w:rsidR="00A442E1" w:rsidRPr="000B35B9">
        <w:rPr>
          <w:rFonts w:asciiTheme="minorHAnsi" w:hAnsiTheme="minorHAnsi" w:cstheme="minorHAnsi"/>
          <w:sz w:val="20"/>
          <w:szCs w:val="20"/>
          <w:lang w:val="de-DE"/>
        </w:rPr>
        <w:t>12</w:t>
      </w:r>
      <w:r w:rsidRPr="000B35B9">
        <w:rPr>
          <w:rFonts w:asciiTheme="minorHAnsi" w:hAnsiTheme="minorHAnsi" w:cstheme="minorHAnsi"/>
          <w:sz w:val="20"/>
          <w:szCs w:val="20"/>
          <w:lang w:val="de-DE"/>
        </w:rPr>
        <w:t xml:space="preserve"> M</w:t>
      </w:r>
      <w:r w:rsidR="00A442E1" w:rsidRPr="000B35B9">
        <w:rPr>
          <w:rFonts w:asciiTheme="minorHAnsi" w:hAnsiTheme="minorHAnsi" w:cstheme="minorHAnsi"/>
          <w:sz w:val="20"/>
          <w:szCs w:val="20"/>
          <w:lang w:val="de-DE"/>
        </w:rPr>
        <w:t xml:space="preserve">in. </w:t>
      </w:r>
      <w:r w:rsidRPr="000B35B9">
        <w:rPr>
          <w:rStyle w:val="jlqj4b"/>
          <w:sz w:val="20"/>
          <w:szCs w:val="20"/>
          <w:lang w:val="de-DE"/>
        </w:rPr>
        <w:t>Wenn sich die Pellets in den ersten 6 Minuten nicht entzünden, erhöht der Ventilator seine Drehzahl, um eine Flamme zu erzeugen.</w:t>
      </w:r>
      <w:r w:rsidR="00A442E1" w:rsidRPr="000B35B9">
        <w:rPr>
          <w:rFonts w:asciiTheme="minorHAnsi" w:hAnsiTheme="minorHAnsi" w:cstheme="minorHAnsi"/>
          <w:sz w:val="20"/>
          <w:szCs w:val="20"/>
          <w:lang w:val="de-DE"/>
        </w:rPr>
        <w:t xml:space="preserve"> </w:t>
      </w:r>
      <w:r w:rsidRPr="000B35B9">
        <w:rPr>
          <w:rFonts w:asciiTheme="minorHAnsi" w:hAnsiTheme="minorHAnsi" w:cstheme="minorHAnsi"/>
          <w:sz w:val="20"/>
          <w:lang w:val="de-DE"/>
        </w:rPr>
        <w:t>Die Standardzündzeit beträgt 3-6 Min. WE</w:t>
      </w:r>
      <w:r w:rsidR="00A442E1" w:rsidRPr="000B35B9">
        <w:rPr>
          <w:rFonts w:asciiTheme="minorHAnsi" w:hAnsiTheme="minorHAnsi" w:cstheme="minorHAnsi"/>
          <w:sz w:val="20"/>
          <w:lang w:val="de-DE"/>
        </w:rPr>
        <w:t>: 5-16%.</w:t>
      </w:r>
    </w:p>
    <w:p w14:paraId="36E31FDA" w14:textId="3BF29912" w:rsidR="00282970" w:rsidRPr="000B35B9" w:rsidRDefault="00E85688"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Anheizverzögerung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Flamme wurde erzeugt, der Photosensor erkennt Licht</w:t>
      </w:r>
      <w:r w:rsidR="00A442E1" w:rsidRPr="000B35B9">
        <w:rPr>
          <w:rFonts w:asciiTheme="minorHAnsi" w:hAnsiTheme="minorHAnsi" w:cstheme="minorHAnsi"/>
          <w:sz w:val="20"/>
          <w:lang w:val="de-DE"/>
        </w:rPr>
        <w:t xml:space="preserve">, </w:t>
      </w:r>
      <w:r w:rsidR="00B61D7F" w:rsidRPr="000B35B9">
        <w:rPr>
          <w:rFonts w:asciiTheme="minorHAnsi" w:hAnsiTheme="minorHAnsi" w:cstheme="minorHAnsi"/>
          <w:sz w:val="20"/>
          <w:lang w:val="de-DE"/>
        </w:rPr>
        <w:t xml:space="preserve">dann folgt die Stabilisierung der Flamme. Wenn die Flammenerkennung durch </w:t>
      </w:r>
      <w:r w:rsidR="006D5D33" w:rsidRPr="000B35B9">
        <w:rPr>
          <w:rFonts w:asciiTheme="minorHAnsi" w:hAnsiTheme="minorHAnsi" w:cstheme="minorHAnsi"/>
          <w:sz w:val="20"/>
          <w:lang w:val="de-DE"/>
        </w:rPr>
        <w:t xml:space="preserve">den Photosensor stabil ist, </w:t>
      </w:r>
      <w:r w:rsidR="00B61D7F" w:rsidRPr="000B35B9">
        <w:rPr>
          <w:rFonts w:asciiTheme="minorHAnsi" w:hAnsiTheme="minorHAnsi" w:cstheme="minorHAnsi"/>
          <w:sz w:val="20"/>
          <w:lang w:val="de-DE"/>
        </w:rPr>
        <w:t>geht der Kessel in den PID-Betrieb (Normalbetrieb)</w:t>
      </w:r>
      <w:r w:rsidR="006D5D33" w:rsidRPr="000B35B9">
        <w:rPr>
          <w:rFonts w:asciiTheme="minorHAnsi" w:hAnsiTheme="minorHAnsi" w:cstheme="minorHAnsi"/>
          <w:sz w:val="20"/>
          <w:lang w:val="de-DE"/>
        </w:rPr>
        <w:t xml:space="preserve"> über</w:t>
      </w:r>
      <w:r w:rsidR="00A442E1" w:rsidRPr="000B35B9">
        <w:rPr>
          <w:rFonts w:asciiTheme="minorHAnsi" w:hAnsiTheme="minorHAnsi" w:cstheme="minorHAnsi"/>
          <w:sz w:val="20"/>
          <w:lang w:val="de-DE"/>
        </w:rPr>
        <w:t xml:space="preserve">, </w:t>
      </w:r>
      <w:r w:rsidR="00B61D7F" w:rsidRPr="000B35B9">
        <w:rPr>
          <w:rFonts w:asciiTheme="minorHAnsi" w:hAnsiTheme="minorHAnsi" w:cstheme="minorHAnsi"/>
          <w:sz w:val="20"/>
          <w:lang w:val="de-DE"/>
        </w:rPr>
        <w:t>wenn die Flammenerkennung durch den Photosensor nicht stabil ist, bleibt der Kessel in der Heizphase, bis die Flamme groß genug ist</w:t>
      </w:r>
      <w:r w:rsidR="00A442E1" w:rsidRPr="000B35B9">
        <w:rPr>
          <w:rFonts w:asciiTheme="minorHAnsi" w:hAnsiTheme="minorHAnsi" w:cstheme="minorHAnsi"/>
          <w:sz w:val="20"/>
          <w:lang w:val="de-DE"/>
        </w:rPr>
        <w:t>.</w:t>
      </w:r>
      <w:r w:rsidR="00B61D7F" w:rsidRPr="000B35B9">
        <w:rPr>
          <w:rFonts w:asciiTheme="minorHAnsi" w:hAnsiTheme="minorHAnsi" w:cstheme="minorHAnsi"/>
          <w:sz w:val="20"/>
          <w:lang w:val="de-DE"/>
        </w:rPr>
        <w:t xml:space="preserve"> Wenn es zum Erlöschen kommt, folgt ein zweites Anheizen</w:t>
      </w:r>
      <w:r w:rsidR="00A442E1" w:rsidRPr="000B35B9">
        <w:rPr>
          <w:rFonts w:asciiTheme="minorHAnsi" w:hAnsiTheme="minorHAnsi" w:cstheme="minorHAnsi"/>
          <w:sz w:val="20"/>
          <w:lang w:val="de-DE"/>
        </w:rPr>
        <w:t xml:space="preserve"> (</w:t>
      </w:r>
      <w:r w:rsidR="00B61D7F" w:rsidRPr="000B35B9">
        <w:rPr>
          <w:rFonts w:asciiTheme="minorHAnsi" w:hAnsiTheme="minorHAnsi" w:cstheme="minorHAnsi"/>
          <w:sz w:val="20"/>
          <w:lang w:val="de-DE"/>
        </w:rPr>
        <w:t xml:space="preserve">höchstens weitere </w:t>
      </w:r>
      <w:r w:rsidR="00A442E1" w:rsidRPr="000B35B9">
        <w:rPr>
          <w:rFonts w:asciiTheme="minorHAnsi" w:hAnsiTheme="minorHAnsi" w:cstheme="minorHAnsi"/>
          <w:sz w:val="20"/>
          <w:lang w:val="de-DE"/>
        </w:rPr>
        <w:t>12</w:t>
      </w:r>
      <w:r w:rsidR="00B61D7F" w:rsidRPr="000B35B9">
        <w:rPr>
          <w:rFonts w:asciiTheme="minorHAnsi" w:hAnsiTheme="minorHAnsi" w:cstheme="minorHAnsi"/>
          <w:sz w:val="20"/>
          <w:lang w:val="de-DE"/>
        </w:rPr>
        <w:t xml:space="preserve"> M</w:t>
      </w:r>
      <w:r w:rsidR="00A442E1" w:rsidRPr="000B35B9">
        <w:rPr>
          <w:rFonts w:asciiTheme="minorHAnsi" w:hAnsiTheme="minorHAnsi" w:cstheme="minorHAnsi"/>
          <w:sz w:val="20"/>
          <w:lang w:val="de-DE"/>
        </w:rPr>
        <w:t>in).</w:t>
      </w:r>
    </w:p>
    <w:p w14:paraId="4249C590" w14:textId="103EC3AB" w:rsidR="00282970" w:rsidRPr="000B35B9" w:rsidRDefault="00B61D7F"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Der Ausgang der Anheizphase kann sein</w:t>
      </w:r>
      <w:r w:rsidR="00A442E1" w:rsidRPr="000B35B9">
        <w:rPr>
          <w:rFonts w:asciiTheme="minorHAnsi" w:hAnsiTheme="minorHAnsi" w:cstheme="minorHAnsi"/>
          <w:sz w:val="20"/>
          <w:lang w:val="de-DE"/>
        </w:rPr>
        <w:t>:</w:t>
      </w:r>
    </w:p>
    <w:p w14:paraId="232CF736" w14:textId="5EEA23E6" w:rsidR="00282970" w:rsidRPr="000B35B9" w:rsidRDefault="00B61D7F" w:rsidP="00CB697C">
      <w:pPr>
        <w:pStyle w:val="Odstavecseseznamem"/>
        <w:numPr>
          <w:ilvl w:val="1"/>
          <w:numId w:val="16"/>
        </w:numPr>
        <w:ind w:left="1560"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Übergang zur </w:t>
      </w:r>
      <w:r w:rsidR="00A442E1" w:rsidRPr="000B35B9">
        <w:rPr>
          <w:rFonts w:asciiTheme="minorHAnsi" w:hAnsiTheme="minorHAnsi" w:cstheme="minorHAnsi"/>
          <w:sz w:val="20"/>
          <w:lang w:val="de-DE"/>
        </w:rPr>
        <w:t>PID</w:t>
      </w:r>
      <w:r w:rsidRPr="000B35B9">
        <w:rPr>
          <w:rFonts w:asciiTheme="minorHAnsi" w:hAnsiTheme="minorHAnsi" w:cstheme="minorHAnsi"/>
          <w:sz w:val="20"/>
          <w:lang w:val="de-DE"/>
        </w:rPr>
        <w:t xml:space="preserve">-Arbeit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üblicher Kesselbetrieb, oder</w:t>
      </w:r>
    </w:p>
    <w:p w14:paraId="0F149A8D" w14:textId="5CBA8E3A" w:rsidR="00282970" w:rsidRPr="000B35B9" w:rsidRDefault="00A442E1" w:rsidP="00CB697C">
      <w:pPr>
        <w:pStyle w:val="Odstavecseseznamem"/>
        <w:numPr>
          <w:ilvl w:val="1"/>
          <w:numId w:val="16"/>
        </w:numPr>
        <w:ind w:left="1560" w:hanging="284"/>
        <w:jc w:val="both"/>
        <w:rPr>
          <w:rFonts w:asciiTheme="minorHAnsi" w:hAnsiTheme="minorHAnsi" w:cstheme="minorHAnsi"/>
          <w:sz w:val="20"/>
          <w:lang w:val="de-DE"/>
        </w:rPr>
      </w:pPr>
      <w:r w:rsidRPr="000B35B9">
        <w:rPr>
          <w:rFonts w:asciiTheme="minorHAnsi" w:hAnsiTheme="minorHAnsi" w:cstheme="minorHAnsi"/>
          <w:sz w:val="20"/>
          <w:lang w:val="de-DE"/>
        </w:rPr>
        <w:t>Alarm</w:t>
      </w:r>
      <w:r w:rsidR="00B61D7F" w:rsidRPr="000B35B9">
        <w:rPr>
          <w:rFonts w:asciiTheme="minorHAnsi" w:hAnsiTheme="minorHAnsi" w:cstheme="minorHAnsi"/>
          <w:sz w:val="20"/>
          <w:lang w:val="de-DE"/>
        </w:rPr>
        <w:t xml:space="preserve">meldung </w:t>
      </w:r>
      <w:r w:rsidRPr="000B35B9">
        <w:rPr>
          <w:rFonts w:asciiTheme="minorHAnsi" w:hAnsiTheme="minorHAnsi" w:cstheme="minorHAnsi"/>
          <w:sz w:val="20"/>
          <w:lang w:val="de-DE"/>
        </w:rPr>
        <w:t xml:space="preserve">– </w:t>
      </w:r>
      <w:r w:rsidR="00B61D7F" w:rsidRPr="000B35B9">
        <w:rPr>
          <w:rFonts w:asciiTheme="minorHAnsi" w:hAnsiTheme="minorHAnsi" w:cstheme="minorHAnsi"/>
          <w:sz w:val="20"/>
          <w:lang w:val="de-DE"/>
        </w:rPr>
        <w:t xml:space="preserve">Anheizfehler, es ist nicht gelungen, die Pellets anzuzünden. Der Kessel versucht das Anheizen </w:t>
      </w:r>
      <w:r w:rsidRPr="000B35B9">
        <w:rPr>
          <w:rFonts w:asciiTheme="minorHAnsi" w:hAnsiTheme="minorHAnsi" w:cstheme="minorHAnsi"/>
          <w:sz w:val="20"/>
          <w:lang w:val="de-DE"/>
        </w:rPr>
        <w:t>2x</w:t>
      </w:r>
      <w:r w:rsidR="00B61D7F" w:rsidRPr="000B35B9">
        <w:rPr>
          <w:rFonts w:asciiTheme="minorHAnsi" w:hAnsiTheme="minorHAnsi" w:cstheme="minorHAnsi"/>
          <w:sz w:val="20"/>
          <w:lang w:val="de-DE"/>
        </w:rPr>
        <w:t>, bevor dieser Fehlerzustand gemeldet wird.</w:t>
      </w:r>
      <w:r w:rsidRPr="000B35B9">
        <w:rPr>
          <w:rFonts w:asciiTheme="minorHAnsi" w:hAnsiTheme="minorHAnsi" w:cstheme="minorHAnsi"/>
          <w:sz w:val="20"/>
          <w:lang w:val="de-DE"/>
        </w:rPr>
        <w:t xml:space="preserve"> </w:t>
      </w:r>
      <w:r w:rsidR="00B61D7F" w:rsidRPr="000B35B9">
        <w:rPr>
          <w:rFonts w:asciiTheme="minorHAnsi" w:hAnsiTheme="minorHAnsi" w:cstheme="minorHAnsi"/>
          <w:sz w:val="20"/>
          <w:lang w:val="de-DE"/>
        </w:rPr>
        <w:t>Mehr Informationen siehe Kapitel Betriebs- und Fehlermeldungen.</w:t>
      </w:r>
    </w:p>
    <w:p w14:paraId="2479D516" w14:textId="642F6156" w:rsidR="00282970" w:rsidRPr="000B35B9" w:rsidRDefault="00A442E1" w:rsidP="00CB697C">
      <w:pPr>
        <w:pStyle w:val="Zkladntext"/>
        <w:spacing w:before="120" w:after="120"/>
        <w:ind w:left="397"/>
        <w:jc w:val="both"/>
        <w:rPr>
          <w:rFonts w:asciiTheme="minorHAnsi" w:hAnsiTheme="minorHAnsi" w:cstheme="minorHAnsi"/>
          <w:lang w:val="de-DE"/>
        </w:rPr>
      </w:pPr>
      <w:r w:rsidRPr="000B35B9">
        <w:rPr>
          <w:rFonts w:asciiTheme="minorHAnsi" w:hAnsiTheme="minorHAnsi" w:cstheme="minorHAnsi"/>
          <w:b/>
          <w:sz w:val="22"/>
          <w:lang w:val="de-DE"/>
        </w:rPr>
        <w:t>PID</w:t>
      </w:r>
      <w:r w:rsidR="00B61D7F" w:rsidRPr="000B35B9">
        <w:rPr>
          <w:rFonts w:asciiTheme="minorHAnsi" w:hAnsiTheme="minorHAnsi" w:cstheme="minorHAnsi"/>
          <w:b/>
          <w:sz w:val="22"/>
          <w:lang w:val="de-DE"/>
        </w:rPr>
        <w:t>-Arbeit</w:t>
      </w:r>
      <w:r w:rsidRPr="000B35B9">
        <w:rPr>
          <w:rFonts w:asciiTheme="minorHAnsi" w:hAnsiTheme="minorHAnsi" w:cstheme="minorHAnsi"/>
          <w:b/>
          <w:sz w:val="22"/>
          <w:lang w:val="de-DE"/>
        </w:rPr>
        <w:t xml:space="preserve">: </w:t>
      </w:r>
      <w:r w:rsidR="004A3E55" w:rsidRPr="000B35B9">
        <w:rPr>
          <w:rFonts w:asciiTheme="minorHAnsi" w:hAnsiTheme="minorHAnsi" w:cstheme="minorHAnsi"/>
          <w:lang w:val="de-DE"/>
        </w:rPr>
        <w:t xml:space="preserve">üblicher Kesselbetrieb, indiziert durch die aktuelle Kesselleistung und Lüfterdrehzahl in </w:t>
      </w:r>
      <w:r w:rsidRPr="000B35B9">
        <w:rPr>
          <w:rFonts w:asciiTheme="minorHAnsi" w:hAnsiTheme="minorHAnsi" w:cstheme="minorHAnsi"/>
          <w:lang w:val="de-DE"/>
        </w:rPr>
        <w:t xml:space="preserve">%, </w:t>
      </w:r>
      <w:r w:rsidR="004A3E55" w:rsidRPr="000B35B9">
        <w:rPr>
          <w:rFonts w:asciiTheme="minorHAnsi" w:hAnsiTheme="minorHAnsi" w:cstheme="minorHAnsi"/>
          <w:lang w:val="de-DE"/>
        </w:rPr>
        <w:t>die mit dem Prozentsatz der aktuellen Leistung übereinstimmen</w:t>
      </w:r>
      <w:r w:rsidRPr="000B35B9">
        <w:rPr>
          <w:rFonts w:asciiTheme="minorHAnsi" w:hAnsiTheme="minorHAnsi" w:cstheme="minorHAnsi"/>
          <w:lang w:val="de-DE"/>
        </w:rPr>
        <w:t xml:space="preserve">. </w:t>
      </w:r>
      <w:r w:rsidR="004A3E55" w:rsidRPr="000B35B9">
        <w:rPr>
          <w:rFonts w:asciiTheme="minorHAnsi" w:hAnsiTheme="minorHAnsi" w:cstheme="minorHAnsi"/>
          <w:lang w:val="de-DE"/>
        </w:rPr>
        <w:t xml:space="preserve">In der </w:t>
      </w:r>
      <w:r w:rsidRPr="000B35B9">
        <w:rPr>
          <w:rFonts w:asciiTheme="minorHAnsi" w:hAnsiTheme="minorHAnsi" w:cstheme="minorHAnsi"/>
          <w:lang w:val="de-DE"/>
        </w:rPr>
        <w:t>PID</w:t>
      </w:r>
      <w:r w:rsidR="004A3E55" w:rsidRPr="000B35B9">
        <w:rPr>
          <w:rFonts w:asciiTheme="minorHAnsi" w:hAnsiTheme="minorHAnsi" w:cstheme="minorHAnsi"/>
          <w:lang w:val="de-DE"/>
        </w:rPr>
        <w:t>-Arbeit verlaufen folgende Betriebszustände</w:t>
      </w:r>
      <w:r w:rsidRPr="000B35B9">
        <w:rPr>
          <w:rFonts w:asciiTheme="minorHAnsi" w:hAnsiTheme="minorHAnsi" w:cstheme="minorHAnsi"/>
          <w:lang w:val="de-DE"/>
        </w:rPr>
        <w:t>:</w:t>
      </w:r>
    </w:p>
    <w:p w14:paraId="70F079DE" w14:textId="52C4CD67" w:rsidR="00282970" w:rsidRPr="000B35B9" w:rsidRDefault="00A442E1" w:rsidP="006D5D33">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Min</w:t>
      </w:r>
      <w:r w:rsidR="004A3E55" w:rsidRPr="000B35B9">
        <w:rPr>
          <w:rFonts w:asciiTheme="minorHAnsi" w:hAnsiTheme="minorHAnsi" w:cstheme="minorHAnsi"/>
          <w:sz w:val="20"/>
          <w:lang w:val="de-DE"/>
        </w:rPr>
        <w:t xml:space="preserve">. Leistung </w:t>
      </w:r>
      <w:r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der Kessel beginnt seinen Betrieb in der niedrigeren Hälfte seine Leistungsspektrums</w:t>
      </w:r>
      <w:r w:rsidRPr="000B35B9">
        <w:rPr>
          <w:rFonts w:asciiTheme="minorHAnsi" w:hAnsiTheme="minorHAnsi" w:cstheme="minorHAnsi"/>
          <w:sz w:val="20"/>
          <w:lang w:val="de-DE"/>
        </w:rPr>
        <w:t>,</w:t>
      </w:r>
      <w:r w:rsidR="004A3E55" w:rsidRPr="000B35B9">
        <w:rPr>
          <w:rFonts w:asciiTheme="minorHAnsi" w:hAnsiTheme="minorHAnsi" w:cstheme="minorHAnsi"/>
          <w:sz w:val="20"/>
          <w:lang w:val="de-DE"/>
        </w:rPr>
        <w:t xml:space="preserve"> als bei </w:t>
      </w:r>
      <w:r w:rsidRPr="000B35B9">
        <w:rPr>
          <w:rFonts w:asciiTheme="minorHAnsi" w:hAnsiTheme="minorHAnsi" w:cstheme="minorHAnsi"/>
          <w:sz w:val="20"/>
          <w:lang w:val="de-DE"/>
        </w:rPr>
        <w:t xml:space="preserve">0-50% </w:t>
      </w:r>
      <w:r w:rsidR="004A3E55" w:rsidRPr="000B35B9">
        <w:rPr>
          <w:rFonts w:asciiTheme="minorHAnsi" w:hAnsiTheme="minorHAnsi" w:cstheme="minorHAnsi"/>
          <w:sz w:val="20"/>
          <w:lang w:val="de-DE"/>
        </w:rPr>
        <w:t>d</w:t>
      </w:r>
      <w:r w:rsidR="006D5D33" w:rsidRPr="000B35B9">
        <w:rPr>
          <w:rFonts w:asciiTheme="minorHAnsi" w:hAnsiTheme="minorHAnsi" w:cstheme="minorHAnsi"/>
          <w:sz w:val="20"/>
          <w:lang w:val="de-DE"/>
        </w:rPr>
        <w:t>er maximalen Leistung. Der Grund dafür ist,</w:t>
      </w:r>
      <w:r w:rsidR="004A3E55" w:rsidRPr="000B35B9">
        <w:rPr>
          <w:rFonts w:asciiTheme="minorHAnsi" w:hAnsiTheme="minorHAnsi" w:cstheme="minorHAnsi"/>
          <w:sz w:val="20"/>
          <w:lang w:val="de-DE"/>
        </w:rPr>
        <w:t xml:space="preserve"> sicherzustellen, dass eine kleine Flamme nach dem Anheizen nicht durch eine große Menge Pellets erstickt wird</w:t>
      </w:r>
      <w:r w:rsidRPr="000B35B9">
        <w:rPr>
          <w:rFonts w:asciiTheme="minorHAnsi" w:hAnsiTheme="minorHAnsi" w:cstheme="minorHAnsi"/>
          <w:sz w:val="20"/>
          <w:lang w:val="de-DE"/>
        </w:rPr>
        <w:t>.</w:t>
      </w:r>
      <w:r w:rsidR="00E40BE5"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WE</w:t>
      </w:r>
      <w:r w:rsidR="00E40BE5"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t>
      </w:r>
      <w:r w:rsidR="00E40BE5"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1-50%</w:t>
      </w:r>
      <w:r w:rsidR="00E40BE5"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der maximalen Leistung</w:t>
      </w:r>
      <w:r w:rsidRPr="000B35B9">
        <w:rPr>
          <w:rFonts w:asciiTheme="minorHAnsi" w:hAnsiTheme="minorHAnsi" w:cstheme="minorHAnsi"/>
          <w:sz w:val="20"/>
          <w:lang w:val="de-DE"/>
        </w:rPr>
        <w:t>,</w:t>
      </w:r>
      <w:r w:rsidR="004A3E55" w:rsidRPr="000B35B9">
        <w:rPr>
          <w:rFonts w:asciiTheme="minorHAnsi" w:hAnsiTheme="minorHAnsi" w:cstheme="minorHAnsi"/>
          <w:sz w:val="20"/>
          <w:lang w:val="de-DE"/>
        </w:rPr>
        <w:t xml:space="preserve"> nach dem Kesseltyp</w:t>
      </w:r>
      <w:r w:rsidRPr="000B35B9">
        <w:rPr>
          <w:rFonts w:asciiTheme="minorHAnsi" w:hAnsiTheme="minorHAnsi" w:cstheme="minorHAnsi"/>
          <w:sz w:val="20"/>
          <w:lang w:val="de-DE"/>
        </w:rPr>
        <w:t>.</w:t>
      </w:r>
    </w:p>
    <w:p w14:paraId="5480216C" w14:textId="6CEA8701" w:rsidR="00282970" w:rsidRPr="000B35B9" w:rsidRDefault="00A442E1"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Max</w:t>
      </w:r>
      <w:r w:rsidR="004A3E55" w:rsidRPr="000B35B9">
        <w:rPr>
          <w:rFonts w:asciiTheme="minorHAnsi" w:hAnsiTheme="minorHAnsi" w:cstheme="minorHAnsi"/>
          <w:sz w:val="20"/>
          <w:lang w:val="de-DE"/>
        </w:rPr>
        <w:t xml:space="preserve">. Leistung </w:t>
      </w:r>
      <w:r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der Kessel erhöht allmählich seine Leistung auf das Maximum, also</w:t>
      </w:r>
      <w:r w:rsidRPr="000B35B9">
        <w:rPr>
          <w:rFonts w:asciiTheme="minorHAnsi" w:hAnsiTheme="minorHAnsi" w:cstheme="minorHAnsi"/>
          <w:sz w:val="20"/>
          <w:lang w:val="de-DE"/>
        </w:rPr>
        <w:t xml:space="preserve"> 100%. </w:t>
      </w:r>
      <w:r w:rsidR="004A3E55" w:rsidRPr="000B35B9">
        <w:rPr>
          <w:rFonts w:asciiTheme="minorHAnsi" w:hAnsiTheme="minorHAnsi" w:cstheme="minorHAnsi"/>
          <w:sz w:val="20"/>
          <w:lang w:val="de-DE"/>
        </w:rPr>
        <w:t xml:space="preserve">Dies kann </w:t>
      </w:r>
      <w:r w:rsidRPr="000B35B9">
        <w:rPr>
          <w:rFonts w:asciiTheme="minorHAnsi" w:hAnsiTheme="minorHAnsi" w:cstheme="minorHAnsi"/>
          <w:sz w:val="20"/>
          <w:lang w:val="de-DE"/>
        </w:rPr>
        <w:t>5</w:t>
      </w:r>
      <w:r w:rsidR="004A3E55" w:rsidRPr="000B35B9">
        <w:rPr>
          <w:rFonts w:asciiTheme="minorHAnsi" w:hAnsiTheme="minorHAnsi" w:cstheme="minorHAnsi"/>
          <w:sz w:val="20"/>
          <w:lang w:val="de-DE"/>
        </w:rPr>
        <w:t xml:space="preserve"> bis </w:t>
      </w:r>
      <w:r w:rsidRPr="000B35B9">
        <w:rPr>
          <w:rFonts w:asciiTheme="minorHAnsi" w:hAnsiTheme="minorHAnsi" w:cstheme="minorHAnsi"/>
          <w:sz w:val="20"/>
          <w:lang w:val="de-DE"/>
        </w:rPr>
        <w:t>15</w:t>
      </w:r>
      <w:r w:rsidR="004A3E55" w:rsidRPr="000B35B9">
        <w:rPr>
          <w:rFonts w:asciiTheme="minorHAnsi" w:hAnsiTheme="minorHAnsi" w:cstheme="minorHAnsi"/>
          <w:sz w:val="20"/>
          <w:lang w:val="de-DE"/>
        </w:rPr>
        <w:t xml:space="preserve"> Minuten dauern, </w:t>
      </w:r>
      <w:r w:rsidR="006D5D33" w:rsidRPr="000B35B9">
        <w:rPr>
          <w:rFonts w:asciiTheme="minorHAnsi" w:hAnsiTheme="minorHAnsi" w:cstheme="minorHAnsi"/>
          <w:sz w:val="20"/>
          <w:lang w:val="de-DE"/>
        </w:rPr>
        <w:t xml:space="preserve">je nach </w:t>
      </w:r>
      <w:r w:rsidR="004A3E55" w:rsidRPr="000B35B9">
        <w:rPr>
          <w:rFonts w:asciiTheme="minorHAnsi" w:hAnsiTheme="minorHAnsi" w:cstheme="minorHAnsi"/>
          <w:sz w:val="20"/>
          <w:lang w:val="de-DE"/>
        </w:rPr>
        <w:t xml:space="preserve">Kesseltyp. Die Modulation ist dann durch die eingegebene und gemessene </w:t>
      </w:r>
      <w:r w:rsidR="00DA5D8F" w:rsidRPr="000B35B9">
        <w:rPr>
          <w:rFonts w:asciiTheme="minorHAnsi" w:hAnsiTheme="minorHAnsi" w:cstheme="minorHAnsi"/>
          <w:sz w:val="20"/>
          <w:lang w:val="de-DE"/>
        </w:rPr>
        <w:t>ZH</w:t>
      </w:r>
      <w:r w:rsidR="004A3E55" w:rsidRPr="000B35B9">
        <w:rPr>
          <w:rFonts w:asciiTheme="minorHAnsi" w:hAnsiTheme="minorHAnsi" w:cstheme="minorHAnsi"/>
          <w:sz w:val="20"/>
          <w:lang w:val="de-DE"/>
        </w:rPr>
        <w:t>-Temperatur beeinflusst.</w:t>
      </w:r>
    </w:p>
    <w:p w14:paraId="528F1C1A" w14:textId="4FA0DAE0" w:rsidR="00282970" w:rsidRPr="000B35B9" w:rsidRDefault="00A442E1"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PID</w:t>
      </w:r>
      <w:r w:rsidR="004A3E55" w:rsidRPr="000B35B9">
        <w:rPr>
          <w:rFonts w:asciiTheme="minorHAnsi" w:hAnsiTheme="minorHAnsi" w:cstheme="minorHAnsi"/>
          <w:sz w:val="20"/>
          <w:lang w:val="de-DE"/>
        </w:rPr>
        <w:t xml:space="preserve">-Modulation </w:t>
      </w:r>
      <w:r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 xml:space="preserve">nach Annäherung an die eingestellte </w:t>
      </w:r>
      <w:r w:rsidR="00DA5D8F" w:rsidRPr="000B35B9">
        <w:rPr>
          <w:rFonts w:asciiTheme="minorHAnsi" w:hAnsiTheme="minorHAnsi" w:cstheme="minorHAnsi"/>
          <w:sz w:val="20"/>
          <w:lang w:val="de-DE"/>
        </w:rPr>
        <w:t>ZH</w:t>
      </w:r>
      <w:r w:rsidR="004A3E55" w:rsidRPr="000B35B9">
        <w:rPr>
          <w:rFonts w:asciiTheme="minorHAnsi" w:hAnsiTheme="minorHAnsi" w:cstheme="minorHAnsi"/>
          <w:sz w:val="20"/>
          <w:lang w:val="de-DE"/>
        </w:rPr>
        <w:t>-Temperatur beginnt der Kessel</w:t>
      </w:r>
      <w:r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 xml:space="preserve">die Leistung so zu modulieren, um die eingegebene Temperatur in einem Bereich zu halten, der durch die Werkseinstellung im Servicemenü gegeben ist. Die eingegebene Temperatur kann um </w:t>
      </w:r>
      <w:r w:rsidRPr="000B35B9">
        <w:rPr>
          <w:rFonts w:asciiTheme="minorHAnsi" w:hAnsiTheme="minorHAnsi" w:cstheme="minorHAnsi"/>
          <w:sz w:val="20"/>
          <w:lang w:val="de-DE"/>
        </w:rPr>
        <w:t>5°C</w:t>
      </w:r>
      <w:r w:rsidR="004A3E55" w:rsidRPr="000B35B9">
        <w:rPr>
          <w:rFonts w:asciiTheme="minorHAnsi" w:hAnsiTheme="minorHAnsi" w:cstheme="minorHAnsi"/>
          <w:sz w:val="20"/>
          <w:lang w:val="de-DE"/>
        </w:rPr>
        <w:t xml:space="preserve"> überschritten werden</w:t>
      </w:r>
      <w:r w:rsidRPr="000B35B9">
        <w:rPr>
          <w:rFonts w:asciiTheme="minorHAnsi" w:hAnsiTheme="minorHAnsi" w:cstheme="minorHAnsi"/>
          <w:sz w:val="20"/>
          <w:lang w:val="de-DE"/>
        </w:rPr>
        <w:t xml:space="preserve">. </w:t>
      </w:r>
      <w:r w:rsidR="004A3E55" w:rsidRPr="000B35B9">
        <w:rPr>
          <w:rFonts w:asciiTheme="minorHAnsi" w:hAnsiTheme="minorHAnsi" w:cstheme="minorHAnsi"/>
          <w:sz w:val="20"/>
          <w:lang w:val="de-DE"/>
        </w:rPr>
        <w:t xml:space="preserve">Dies ist auch der Modulationsbereich, in dem sich der Kessel bemüht, die </w:t>
      </w:r>
      <w:r w:rsidR="00DA5D8F" w:rsidRPr="000B35B9">
        <w:rPr>
          <w:rFonts w:asciiTheme="minorHAnsi" w:hAnsiTheme="minorHAnsi" w:cstheme="minorHAnsi"/>
          <w:sz w:val="20"/>
          <w:lang w:val="de-DE"/>
        </w:rPr>
        <w:t>ZH</w:t>
      </w:r>
      <w:r w:rsidR="00C10209" w:rsidRPr="000B35B9">
        <w:rPr>
          <w:rFonts w:asciiTheme="minorHAnsi" w:hAnsiTheme="minorHAnsi" w:cstheme="minorHAnsi"/>
          <w:sz w:val="20"/>
          <w:lang w:val="de-DE"/>
        </w:rPr>
        <w:t xml:space="preserve">-Temperatur so halten, um </w:t>
      </w:r>
      <w:r w:rsidR="00103347" w:rsidRPr="000B35B9">
        <w:rPr>
          <w:rFonts w:asciiTheme="minorHAnsi" w:hAnsiTheme="minorHAnsi" w:cstheme="minorHAnsi"/>
          <w:sz w:val="20"/>
          <w:lang w:val="de-DE"/>
        </w:rPr>
        <w:t xml:space="preserve">nicht </w:t>
      </w:r>
      <w:r w:rsidR="00C10209" w:rsidRPr="000B35B9">
        <w:rPr>
          <w:rFonts w:asciiTheme="minorHAnsi" w:hAnsiTheme="minorHAnsi" w:cstheme="minorHAnsi"/>
          <w:sz w:val="20"/>
          <w:lang w:val="de-DE"/>
        </w:rPr>
        <w:t>in die Phase</w:t>
      </w:r>
      <w:r w:rsidR="00103347" w:rsidRPr="000B35B9">
        <w:rPr>
          <w:rFonts w:asciiTheme="minorHAnsi" w:hAnsiTheme="minorHAnsi" w:cstheme="minorHAnsi"/>
          <w:sz w:val="20"/>
          <w:lang w:val="de-DE"/>
        </w:rPr>
        <w:t xml:space="preserve"> des Erlöschens übergehen </w:t>
      </w:r>
      <w:r w:rsidR="00C10209" w:rsidRPr="000B35B9">
        <w:rPr>
          <w:rFonts w:asciiTheme="minorHAnsi" w:hAnsiTheme="minorHAnsi" w:cstheme="minorHAnsi"/>
          <w:sz w:val="20"/>
          <w:lang w:val="de-DE"/>
        </w:rPr>
        <w:t xml:space="preserve">zu müssen, falls die eingegebene Temperatur um </w:t>
      </w:r>
      <w:r w:rsidRPr="000B35B9">
        <w:rPr>
          <w:rFonts w:asciiTheme="minorHAnsi" w:hAnsiTheme="minorHAnsi" w:cstheme="minorHAnsi"/>
          <w:sz w:val="20"/>
          <w:lang w:val="de-DE"/>
        </w:rPr>
        <w:t xml:space="preserve">5°C </w:t>
      </w:r>
      <w:r w:rsidR="00C10209" w:rsidRPr="000B35B9">
        <w:rPr>
          <w:rFonts w:asciiTheme="minorHAnsi" w:hAnsiTheme="minorHAnsi" w:cstheme="minorHAnsi"/>
          <w:sz w:val="20"/>
          <w:lang w:val="de-DE"/>
        </w:rPr>
        <w:t>und mehr überschritten wird</w:t>
      </w:r>
      <w:r w:rsidRPr="000B35B9">
        <w:rPr>
          <w:rFonts w:asciiTheme="minorHAnsi" w:hAnsiTheme="minorHAnsi" w:cstheme="minorHAnsi"/>
          <w:sz w:val="20"/>
          <w:lang w:val="de-DE"/>
        </w:rPr>
        <w:t>.</w:t>
      </w:r>
    </w:p>
    <w:p w14:paraId="5735F28D" w14:textId="1CFE1CAC" w:rsidR="00282970" w:rsidRPr="000B35B9" w:rsidRDefault="00C10209"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Der Ausgang der Anheizphase kann sein</w:t>
      </w:r>
      <w:r w:rsidR="00A442E1" w:rsidRPr="000B35B9">
        <w:rPr>
          <w:rFonts w:asciiTheme="minorHAnsi" w:hAnsiTheme="minorHAnsi" w:cstheme="minorHAnsi"/>
          <w:sz w:val="20"/>
          <w:lang w:val="de-DE"/>
        </w:rPr>
        <w:t>:</w:t>
      </w:r>
    </w:p>
    <w:p w14:paraId="4BA6F4A5" w14:textId="0AAE4DEE" w:rsidR="00282970" w:rsidRPr="000B35B9" w:rsidRDefault="00C10209" w:rsidP="00CB697C">
      <w:pPr>
        <w:pStyle w:val="Odstavecseseznamem"/>
        <w:numPr>
          <w:ilvl w:val="1"/>
          <w:numId w:val="16"/>
        </w:numPr>
        <w:ind w:left="1560"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Übergang zum Erlöschen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wird um</w:t>
      </w:r>
      <w:r w:rsidR="00A442E1" w:rsidRPr="000B35B9">
        <w:rPr>
          <w:rFonts w:asciiTheme="minorHAnsi" w:hAnsiTheme="minorHAnsi" w:cstheme="minorHAnsi"/>
          <w:sz w:val="20"/>
          <w:lang w:val="de-DE"/>
        </w:rPr>
        <w:t xml:space="preserve"> 5°C</w:t>
      </w:r>
      <w:r w:rsidRPr="000B35B9">
        <w:rPr>
          <w:rFonts w:asciiTheme="minorHAnsi" w:hAnsiTheme="minorHAnsi" w:cstheme="minorHAnsi"/>
          <w:sz w:val="20"/>
          <w:lang w:val="de-DE"/>
        </w:rPr>
        <w:t xml:space="preserve"> überschritten</w:t>
      </w:r>
    </w:p>
    <w:p w14:paraId="5F044D95" w14:textId="6C2F314A" w:rsidR="00282970" w:rsidRPr="000B35B9" w:rsidRDefault="00C10209" w:rsidP="00103347">
      <w:pPr>
        <w:pStyle w:val="Odstavecseseznamem"/>
        <w:numPr>
          <w:ilvl w:val="1"/>
          <w:numId w:val="16"/>
        </w:numPr>
        <w:ind w:left="1560"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Ununterbrochene </w:t>
      </w:r>
      <w:r w:rsidR="00A442E1" w:rsidRPr="000B35B9">
        <w:rPr>
          <w:rFonts w:asciiTheme="minorHAnsi" w:hAnsiTheme="minorHAnsi" w:cstheme="minorHAnsi"/>
          <w:sz w:val="20"/>
          <w:lang w:val="de-DE"/>
        </w:rPr>
        <w:t>PID</w:t>
      </w:r>
      <w:r w:rsidRPr="000B35B9">
        <w:rPr>
          <w:rFonts w:asciiTheme="minorHAnsi" w:hAnsiTheme="minorHAnsi" w:cstheme="minorHAnsi"/>
          <w:sz w:val="20"/>
          <w:lang w:val="de-DE"/>
        </w:rPr>
        <w:t xml:space="preserve">-Arbeit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wird </w:t>
      </w:r>
      <w:r w:rsidR="00A442E1" w:rsidRPr="000B35B9">
        <w:rPr>
          <w:rFonts w:asciiTheme="minorHAnsi" w:hAnsiTheme="minorHAnsi" w:cstheme="minorHAnsi"/>
          <w:sz w:val="20"/>
          <w:lang w:val="de-DE"/>
        </w:rPr>
        <w:t>d</w:t>
      </w:r>
      <w:r w:rsidRPr="000B35B9">
        <w:rPr>
          <w:rFonts w:asciiTheme="minorHAnsi" w:hAnsiTheme="minorHAnsi" w:cstheme="minorHAnsi"/>
          <w:sz w:val="20"/>
          <w:lang w:val="de-DE"/>
        </w:rPr>
        <w:t xml:space="preserve">ank der Leistungsmodulation nach unten nicht </w:t>
      </w:r>
      <w:r w:rsidR="00103347" w:rsidRPr="000B35B9">
        <w:rPr>
          <w:rFonts w:asciiTheme="minorHAnsi" w:hAnsiTheme="minorHAnsi" w:cstheme="minorHAnsi"/>
          <w:sz w:val="20"/>
          <w:lang w:val="de-DE"/>
        </w:rPr>
        <w:t xml:space="preserve">um 5°C </w:t>
      </w:r>
      <w:r w:rsidRPr="000B35B9">
        <w:rPr>
          <w:rFonts w:asciiTheme="minorHAnsi" w:hAnsiTheme="minorHAnsi" w:cstheme="minorHAnsi"/>
          <w:sz w:val="20"/>
          <w:lang w:val="de-DE"/>
        </w:rPr>
        <w:t xml:space="preserve">überschritten. Der Kessel bleibt in der </w:t>
      </w:r>
      <w:r w:rsidR="00A442E1" w:rsidRPr="000B35B9">
        <w:rPr>
          <w:rFonts w:asciiTheme="minorHAnsi" w:hAnsiTheme="minorHAnsi" w:cstheme="minorHAnsi"/>
          <w:sz w:val="20"/>
          <w:lang w:val="de-DE"/>
        </w:rPr>
        <w:t>PID</w:t>
      </w:r>
      <w:r w:rsidRPr="000B35B9">
        <w:rPr>
          <w:rFonts w:asciiTheme="minorHAnsi" w:hAnsiTheme="minorHAnsi" w:cstheme="minorHAnsi"/>
          <w:sz w:val="20"/>
          <w:lang w:val="de-DE"/>
        </w:rPr>
        <w:t xml:space="preserve">-Arbeit und hält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auf der eingegebenen Ebene dank der Leistungsmodulation nach unten.</w:t>
      </w:r>
    </w:p>
    <w:p w14:paraId="43213FB2" w14:textId="3EB05A1C" w:rsidR="00282970" w:rsidRPr="000B35B9" w:rsidRDefault="00C10209" w:rsidP="00CB697C">
      <w:pPr>
        <w:pStyle w:val="Odstavecseseznamem"/>
        <w:numPr>
          <w:ilvl w:val="1"/>
          <w:numId w:val="16"/>
        </w:numPr>
        <w:ind w:left="1560"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Durch den Thermostat ausgeschaltet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Raumthermostat erzwingt den Übergang von der </w:t>
      </w:r>
      <w:r w:rsidR="00A442E1" w:rsidRPr="000B35B9">
        <w:rPr>
          <w:rFonts w:asciiTheme="minorHAnsi" w:hAnsiTheme="minorHAnsi" w:cstheme="minorHAnsi"/>
          <w:sz w:val="20"/>
          <w:lang w:val="de-DE"/>
        </w:rPr>
        <w:t>PID</w:t>
      </w:r>
      <w:r w:rsidRPr="000B35B9">
        <w:rPr>
          <w:rFonts w:asciiTheme="minorHAnsi" w:hAnsiTheme="minorHAnsi" w:cstheme="minorHAnsi"/>
          <w:sz w:val="20"/>
          <w:lang w:val="de-DE"/>
        </w:rPr>
        <w:t>-Arbeit zum Erlöschen, da die Raumtemperatur erreicht wurde.</w:t>
      </w:r>
    </w:p>
    <w:p w14:paraId="6D955F16" w14:textId="51537982" w:rsidR="00282970" w:rsidRPr="000B35B9" w:rsidRDefault="00C10209" w:rsidP="00CB697C">
      <w:pPr>
        <w:pStyle w:val="Zkladntext"/>
        <w:spacing w:before="120" w:after="120"/>
        <w:ind w:left="397"/>
        <w:jc w:val="both"/>
        <w:rPr>
          <w:rFonts w:asciiTheme="minorHAnsi" w:hAnsiTheme="minorHAnsi" w:cstheme="minorHAnsi"/>
          <w:lang w:val="de-DE"/>
        </w:rPr>
      </w:pPr>
      <w:r w:rsidRPr="000B35B9">
        <w:rPr>
          <w:rFonts w:asciiTheme="minorHAnsi" w:hAnsiTheme="minorHAnsi" w:cstheme="minorHAnsi"/>
          <w:b/>
          <w:sz w:val="22"/>
          <w:lang w:val="de-DE"/>
        </w:rPr>
        <w:t>Erlöschen</w:t>
      </w:r>
      <w:r w:rsidR="00A442E1" w:rsidRPr="000B35B9">
        <w:rPr>
          <w:rFonts w:asciiTheme="minorHAnsi" w:hAnsiTheme="minorHAnsi" w:cstheme="minorHAnsi"/>
          <w:b/>
          <w:sz w:val="22"/>
          <w:lang w:val="de-DE"/>
        </w:rPr>
        <w:t xml:space="preserve">: </w:t>
      </w:r>
      <w:r w:rsidR="008651FF" w:rsidRPr="000B35B9">
        <w:rPr>
          <w:rFonts w:asciiTheme="minorHAnsi" w:hAnsiTheme="minorHAnsi" w:cstheme="minorHAnsi"/>
          <w:lang w:val="de-DE"/>
        </w:rPr>
        <w:t>eine Phase, in die der Kessel gelangt, wenn er beim Anh</w:t>
      </w:r>
      <w:r w:rsidR="00F84B23" w:rsidRPr="000B35B9">
        <w:rPr>
          <w:rFonts w:asciiTheme="minorHAnsi" w:hAnsiTheme="minorHAnsi" w:cstheme="minorHAnsi"/>
          <w:lang w:val="de-DE"/>
        </w:rPr>
        <w:t xml:space="preserve">eizen </w:t>
      </w:r>
      <w:r w:rsidR="008651FF" w:rsidRPr="000B35B9">
        <w:rPr>
          <w:rFonts w:asciiTheme="minorHAnsi" w:hAnsiTheme="minorHAnsi" w:cstheme="minorHAnsi"/>
          <w:lang w:val="de-DE"/>
        </w:rPr>
        <w:t xml:space="preserve">die eingegebene </w:t>
      </w:r>
      <w:r w:rsidR="00DA5D8F" w:rsidRPr="000B35B9">
        <w:rPr>
          <w:rFonts w:asciiTheme="minorHAnsi" w:hAnsiTheme="minorHAnsi" w:cstheme="minorHAnsi"/>
          <w:lang w:val="de-DE"/>
        </w:rPr>
        <w:t>ZH</w:t>
      </w:r>
      <w:r w:rsidR="008651FF" w:rsidRPr="000B35B9">
        <w:rPr>
          <w:rFonts w:asciiTheme="minorHAnsi" w:hAnsiTheme="minorHAnsi" w:cstheme="minorHAnsi"/>
          <w:lang w:val="de-DE"/>
        </w:rPr>
        <w:t xml:space="preserve">-Temperatur von </w:t>
      </w:r>
      <w:r w:rsidR="00A442E1" w:rsidRPr="000B35B9">
        <w:rPr>
          <w:rFonts w:asciiTheme="minorHAnsi" w:hAnsiTheme="minorHAnsi" w:cstheme="minorHAnsi"/>
          <w:lang w:val="de-DE"/>
        </w:rPr>
        <w:t>+ 5°C</w:t>
      </w:r>
      <w:r w:rsidR="008651FF" w:rsidRPr="000B35B9">
        <w:rPr>
          <w:rFonts w:asciiTheme="minorHAnsi" w:hAnsiTheme="minorHAnsi" w:cstheme="minorHAnsi"/>
          <w:lang w:val="de-DE"/>
        </w:rPr>
        <w:t xml:space="preserve"> erreicht</w:t>
      </w:r>
      <w:r w:rsidR="00A442E1" w:rsidRPr="000B35B9">
        <w:rPr>
          <w:rFonts w:asciiTheme="minorHAnsi" w:hAnsiTheme="minorHAnsi" w:cstheme="minorHAnsi"/>
          <w:lang w:val="de-DE"/>
        </w:rPr>
        <w:t xml:space="preserve">, </w:t>
      </w:r>
      <w:r w:rsidR="008651FF" w:rsidRPr="000B35B9">
        <w:rPr>
          <w:rFonts w:asciiTheme="minorHAnsi" w:hAnsiTheme="minorHAnsi" w:cstheme="minorHAnsi"/>
          <w:lang w:val="de-DE"/>
        </w:rPr>
        <w:t xml:space="preserve">und zwar dank dem Raumthermostat, der </w:t>
      </w:r>
      <w:r w:rsidR="00103347" w:rsidRPr="000B35B9">
        <w:rPr>
          <w:rFonts w:asciiTheme="minorHAnsi" w:hAnsiTheme="minorHAnsi" w:cstheme="minorHAnsi"/>
          <w:lang w:val="de-DE"/>
        </w:rPr>
        <w:t>k</w:t>
      </w:r>
      <w:r w:rsidR="008651FF" w:rsidRPr="000B35B9">
        <w:rPr>
          <w:rFonts w:asciiTheme="minorHAnsi" w:hAnsiTheme="minorHAnsi" w:cstheme="minorHAnsi"/>
          <w:lang w:val="de-DE"/>
        </w:rPr>
        <w:t>ei</w:t>
      </w:r>
      <w:r w:rsidR="00103347" w:rsidRPr="000B35B9">
        <w:rPr>
          <w:rFonts w:asciiTheme="minorHAnsi" w:hAnsiTheme="minorHAnsi" w:cstheme="minorHAnsi"/>
          <w:lang w:val="de-DE"/>
        </w:rPr>
        <w:t xml:space="preserve">ne Instruktion zum Heizen </w:t>
      </w:r>
      <w:r w:rsidR="008651FF" w:rsidRPr="000B35B9">
        <w:rPr>
          <w:rFonts w:asciiTheme="minorHAnsi" w:hAnsiTheme="minorHAnsi" w:cstheme="minorHAnsi"/>
          <w:lang w:val="de-DE"/>
        </w:rPr>
        <w:t>gibt. Während der Phase des Erlöschens verlaufen folgende Betriebszustände</w:t>
      </w:r>
      <w:r w:rsidR="00A442E1" w:rsidRPr="000B35B9">
        <w:rPr>
          <w:rFonts w:asciiTheme="minorHAnsi" w:hAnsiTheme="minorHAnsi" w:cstheme="minorHAnsi"/>
          <w:lang w:val="de-DE"/>
        </w:rPr>
        <w:t>:</w:t>
      </w:r>
    </w:p>
    <w:p w14:paraId="166DBD84" w14:textId="734ED48D" w:rsidR="00282970" w:rsidRPr="000B35B9" w:rsidRDefault="008651FF"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Reinigung</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 xml:space="preserve">erste Phase des Erlöschens. Der Photosensor erkennt immer noch die Flamme im Kessel, darum </w:t>
      </w:r>
      <w:r w:rsidR="00103347" w:rsidRPr="000B35B9">
        <w:rPr>
          <w:rFonts w:asciiTheme="minorHAnsi" w:hAnsiTheme="minorHAnsi" w:cstheme="minorHAnsi"/>
          <w:sz w:val="20"/>
          <w:lang w:val="de-DE"/>
        </w:rPr>
        <w:t>versucht der Kessel, sie so</w:t>
      </w:r>
      <w:r w:rsidRPr="000B35B9">
        <w:rPr>
          <w:rFonts w:asciiTheme="minorHAnsi" w:hAnsiTheme="minorHAnsi" w:cstheme="minorHAnsi"/>
          <w:sz w:val="20"/>
          <w:lang w:val="de-DE"/>
        </w:rPr>
        <w:t xml:space="preserve"> zu verbrennen, dass es zur Deaktivierung des externen Beschickers kommt und der Lüfter seine Drehzahl auf</w:t>
      </w:r>
      <w:r w:rsidR="00A442E1" w:rsidRPr="000B35B9">
        <w:rPr>
          <w:rFonts w:asciiTheme="minorHAnsi" w:hAnsiTheme="minorHAnsi" w:cstheme="minorHAnsi"/>
          <w:sz w:val="20"/>
          <w:lang w:val="de-DE"/>
        </w:rPr>
        <w:t xml:space="preserve"> 70%</w:t>
      </w:r>
      <w:r w:rsidRPr="000B35B9">
        <w:rPr>
          <w:rFonts w:asciiTheme="minorHAnsi" w:hAnsiTheme="minorHAnsi" w:cstheme="minorHAnsi"/>
          <w:sz w:val="20"/>
          <w:lang w:val="de-DE"/>
        </w:rPr>
        <w:t xml:space="preserve"> erhöht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Dies dauert für eine bestimmte Zeit oder </w:t>
      </w:r>
      <w:r w:rsidR="0039160B" w:rsidRPr="000B35B9">
        <w:rPr>
          <w:rFonts w:asciiTheme="minorHAnsi" w:hAnsiTheme="minorHAnsi" w:cstheme="minorHAnsi"/>
          <w:sz w:val="20"/>
          <w:lang w:val="de-DE"/>
        </w:rPr>
        <w:t>bis sich keine Flamme mehr im Kessel befindet</w:t>
      </w:r>
      <w:r w:rsidR="00A442E1" w:rsidRPr="000B35B9">
        <w:rPr>
          <w:rFonts w:asciiTheme="minorHAnsi" w:hAnsiTheme="minorHAnsi" w:cstheme="minorHAnsi"/>
          <w:sz w:val="20"/>
          <w:lang w:val="de-DE"/>
        </w:rPr>
        <w:t>.</w:t>
      </w:r>
    </w:p>
    <w:p w14:paraId="0B0C216F" w14:textId="7EC75375" w:rsidR="00282970" w:rsidRPr="000B35B9" w:rsidRDefault="0039160B" w:rsidP="00CB697C">
      <w:pPr>
        <w:pStyle w:val="Odstavecseseznamem"/>
        <w:numPr>
          <w:ilvl w:val="0"/>
          <w:numId w:val="16"/>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Kühlung</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Nach dem Verbrennen aller verbleibenden Pellets auf dem Rost erkennt der Photosensor kein Licht mehr, sodass der Kessel in die zweite Phase des Erlöschens übergeht</w:t>
      </w:r>
      <w:r w:rsidR="00A442E1" w:rsidRPr="000B35B9">
        <w:rPr>
          <w:rFonts w:asciiTheme="minorHAnsi" w:hAnsiTheme="minorHAnsi" w:cstheme="minorHAnsi"/>
          <w:sz w:val="20"/>
          <w:lang w:val="de-DE"/>
        </w:rPr>
        <w:t xml:space="preserve">, </w:t>
      </w:r>
      <w:r w:rsidR="00103347" w:rsidRPr="000B35B9">
        <w:rPr>
          <w:rFonts w:asciiTheme="minorHAnsi" w:hAnsiTheme="minorHAnsi" w:cstheme="minorHAnsi"/>
          <w:sz w:val="20"/>
          <w:lang w:val="de-DE"/>
        </w:rPr>
        <w:t>welche</w:t>
      </w:r>
      <w:r w:rsidRPr="000B35B9">
        <w:rPr>
          <w:rFonts w:asciiTheme="minorHAnsi" w:hAnsiTheme="minorHAnsi" w:cstheme="minorHAnsi"/>
          <w:sz w:val="20"/>
          <w:lang w:val="de-DE"/>
        </w:rPr>
        <w:t xml:space="preserve"> die Kühlung ist. Die Lüfterdrehzahl ist </w:t>
      </w:r>
      <w:r w:rsidR="00A442E1" w:rsidRPr="000B35B9">
        <w:rPr>
          <w:rFonts w:asciiTheme="minorHAnsi" w:hAnsiTheme="minorHAnsi" w:cstheme="minorHAnsi"/>
          <w:sz w:val="20"/>
          <w:lang w:val="de-DE"/>
        </w:rPr>
        <w:t xml:space="preserve">100%. </w:t>
      </w:r>
      <w:r w:rsidRPr="000B35B9">
        <w:rPr>
          <w:rFonts w:asciiTheme="minorHAnsi" w:hAnsiTheme="minorHAnsi" w:cstheme="minorHAnsi"/>
          <w:sz w:val="20"/>
          <w:lang w:val="de-DE"/>
        </w:rPr>
        <w:t xml:space="preserve">Der Rost wird durch den Lüfter gekühlt, damit es </w:t>
      </w:r>
      <w:r w:rsidR="00103347" w:rsidRPr="000B35B9">
        <w:rPr>
          <w:rFonts w:asciiTheme="minorHAnsi" w:hAnsiTheme="minorHAnsi" w:cstheme="minorHAnsi"/>
          <w:sz w:val="20"/>
          <w:lang w:val="de-DE"/>
        </w:rPr>
        <w:t xml:space="preserve">nicht zu seiner Verformung </w:t>
      </w:r>
      <w:r w:rsidRPr="000B35B9">
        <w:rPr>
          <w:rFonts w:asciiTheme="minorHAnsi" w:hAnsiTheme="minorHAnsi" w:cstheme="minorHAnsi"/>
          <w:sz w:val="20"/>
          <w:lang w:val="de-DE"/>
        </w:rPr>
        <w:t>kommt. Der Rost kann sich nur ohne Frischluftzufuhr verformen</w:t>
      </w:r>
      <w:r w:rsidR="00A442E1" w:rsidRPr="000B35B9">
        <w:rPr>
          <w:rFonts w:asciiTheme="minorHAnsi" w:hAnsiTheme="minorHAnsi" w:cstheme="minorHAnsi"/>
          <w:sz w:val="20"/>
          <w:lang w:val="de-DE"/>
        </w:rPr>
        <w:t xml:space="preserve">, </w:t>
      </w:r>
      <w:r w:rsidR="00103347" w:rsidRPr="000B35B9">
        <w:rPr>
          <w:rFonts w:asciiTheme="minorHAnsi" w:hAnsiTheme="minorHAnsi" w:cstheme="minorHAnsi"/>
          <w:sz w:val="20"/>
          <w:lang w:val="de-DE"/>
        </w:rPr>
        <w:t>darum wird er</w:t>
      </w:r>
      <w:r w:rsidRPr="000B35B9">
        <w:rPr>
          <w:rFonts w:asciiTheme="minorHAnsi" w:hAnsiTheme="minorHAnsi" w:cstheme="minorHAnsi"/>
          <w:sz w:val="20"/>
          <w:lang w:val="de-DE"/>
        </w:rPr>
        <w:t xml:space="preserve"> vom Lüfter gekühlt. WE </w:t>
      </w:r>
      <w:r w:rsidR="00A442E1" w:rsidRPr="000B35B9">
        <w:rPr>
          <w:rFonts w:asciiTheme="minorHAnsi" w:hAnsiTheme="minorHAnsi" w:cstheme="minorHAnsi"/>
          <w:sz w:val="20"/>
          <w:lang w:val="de-DE"/>
        </w:rPr>
        <w:t>= 5-15</w:t>
      </w:r>
      <w:r w:rsidRPr="000B35B9">
        <w:rPr>
          <w:rFonts w:asciiTheme="minorHAnsi" w:hAnsiTheme="minorHAnsi" w:cstheme="minorHAnsi"/>
          <w:sz w:val="20"/>
          <w:lang w:val="de-DE"/>
        </w:rPr>
        <w:t xml:space="preserve"> Min. nach dem Kesseltyp.</w:t>
      </w:r>
    </w:p>
    <w:p w14:paraId="6B6B66CE" w14:textId="305263C3" w:rsidR="00CB697C" w:rsidRPr="000B35B9" w:rsidRDefault="00A442E1" w:rsidP="00CB697C">
      <w:pPr>
        <w:spacing w:before="120"/>
        <w:ind w:left="1418" w:right="850"/>
        <w:jc w:val="center"/>
        <w:rPr>
          <w:rFonts w:asciiTheme="minorHAnsi" w:hAnsiTheme="minorHAnsi" w:cstheme="minorHAnsi"/>
          <w:i/>
          <w:sz w:val="15"/>
          <w:szCs w:val="20"/>
          <w:lang w:val="de-DE"/>
        </w:rPr>
      </w:pPr>
      <w:r w:rsidRPr="000B35B9">
        <w:rPr>
          <w:rFonts w:asciiTheme="minorHAnsi" w:hAnsiTheme="minorHAnsi" w:cstheme="minorHAnsi"/>
          <w:noProof/>
          <w:lang w:bidi="ar-SA"/>
        </w:rPr>
        <w:drawing>
          <wp:anchor distT="0" distB="0" distL="0" distR="0" simplePos="0" relativeHeight="251622400" behindDoc="0" locked="0" layoutInCell="1" allowOverlap="1" wp14:anchorId="61A33F31" wp14:editId="4EBC1431">
            <wp:simplePos x="0" y="0"/>
            <wp:positionH relativeFrom="page">
              <wp:posOffset>1116965</wp:posOffset>
            </wp:positionH>
            <wp:positionV relativeFrom="paragraph">
              <wp:posOffset>83820</wp:posOffset>
            </wp:positionV>
            <wp:extent cx="190500" cy="316230"/>
            <wp:effectExtent l="0" t="0" r="0" b="0"/>
            <wp:wrapNone/>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17" cstate="print"/>
                    <a:stretch>
                      <a:fillRect/>
                    </a:stretch>
                  </pic:blipFill>
                  <pic:spPr>
                    <a:xfrm>
                      <a:off x="0" y="0"/>
                      <a:ext cx="190500" cy="316230"/>
                    </a:xfrm>
                    <a:prstGeom prst="rect">
                      <a:avLst/>
                    </a:prstGeom>
                  </pic:spPr>
                </pic:pic>
              </a:graphicData>
            </a:graphic>
          </wp:anchor>
        </w:drawing>
      </w:r>
      <w:r w:rsidR="0039160B" w:rsidRPr="000B35B9">
        <w:rPr>
          <w:rFonts w:asciiTheme="minorHAnsi" w:hAnsiTheme="minorHAnsi" w:cstheme="minorHAnsi"/>
          <w:i/>
          <w:sz w:val="20"/>
          <w:lang w:val="de-DE"/>
        </w:rPr>
        <w:t xml:space="preserve">Wenn das Erlöschen beendet wird, meldet die Einheit </w:t>
      </w:r>
      <w:r w:rsidRPr="000B35B9">
        <w:rPr>
          <w:rFonts w:asciiTheme="minorHAnsi" w:hAnsiTheme="minorHAnsi" w:cstheme="minorHAnsi"/>
          <w:i/>
          <w:sz w:val="20"/>
          <w:lang w:val="de-DE"/>
        </w:rPr>
        <w:t>„</w:t>
      </w:r>
      <w:r w:rsidR="0039160B" w:rsidRPr="000B35B9">
        <w:rPr>
          <w:rFonts w:asciiTheme="minorHAnsi" w:hAnsiTheme="minorHAnsi" w:cstheme="minorHAnsi"/>
          <w:i/>
          <w:sz w:val="20"/>
          <w:lang w:val="de-DE"/>
        </w:rPr>
        <w:t>Stillgelegt</w:t>
      </w:r>
      <w:r w:rsidRPr="000B35B9">
        <w:rPr>
          <w:rFonts w:asciiTheme="minorHAnsi" w:hAnsiTheme="minorHAnsi" w:cstheme="minorHAnsi"/>
          <w:i/>
          <w:sz w:val="20"/>
          <w:lang w:val="de-DE"/>
        </w:rPr>
        <w:t xml:space="preserve">“. </w:t>
      </w:r>
      <w:r w:rsidR="0039160B" w:rsidRPr="000B35B9">
        <w:rPr>
          <w:rFonts w:asciiTheme="minorHAnsi" w:hAnsiTheme="minorHAnsi" w:cstheme="minorHAnsi"/>
          <w:i/>
          <w:sz w:val="20"/>
          <w:lang w:val="de-DE"/>
        </w:rPr>
        <w:t xml:space="preserve">Dies ist ein Bereitschaftsmodus, wenn der Kessel auf die Bedingungen wartet, die wiederholt die Phase des Anheizens aktivieren. Diese Situation tritt auf, wenn die gemessene </w:t>
      </w:r>
      <w:r w:rsidR="00DA5D8F" w:rsidRPr="000B35B9">
        <w:rPr>
          <w:rFonts w:asciiTheme="minorHAnsi" w:hAnsiTheme="minorHAnsi" w:cstheme="minorHAnsi"/>
          <w:i/>
          <w:sz w:val="20"/>
          <w:lang w:val="de-DE"/>
        </w:rPr>
        <w:t>ZH</w:t>
      </w:r>
      <w:r w:rsidR="0039160B" w:rsidRPr="000B35B9">
        <w:rPr>
          <w:rFonts w:asciiTheme="minorHAnsi" w:hAnsiTheme="minorHAnsi" w:cstheme="minorHAnsi"/>
          <w:i/>
          <w:sz w:val="20"/>
          <w:lang w:val="de-DE"/>
        </w:rPr>
        <w:t xml:space="preserve">-Temperatur um </w:t>
      </w:r>
      <w:r w:rsidRPr="000B35B9">
        <w:rPr>
          <w:rFonts w:asciiTheme="minorHAnsi" w:hAnsiTheme="minorHAnsi" w:cstheme="minorHAnsi"/>
          <w:i/>
          <w:sz w:val="20"/>
          <w:lang w:val="de-DE"/>
        </w:rPr>
        <w:t>15°C</w:t>
      </w:r>
      <w:r w:rsidR="0039160B" w:rsidRPr="000B35B9">
        <w:rPr>
          <w:rFonts w:asciiTheme="minorHAnsi" w:hAnsiTheme="minorHAnsi" w:cstheme="minorHAnsi"/>
          <w:i/>
          <w:sz w:val="20"/>
          <w:lang w:val="de-DE"/>
        </w:rPr>
        <w:t xml:space="preserve"> sinkt oder bei einer Instruktion </w:t>
      </w:r>
      <w:r w:rsidR="00962A1A" w:rsidRPr="000B35B9">
        <w:rPr>
          <w:rFonts w:asciiTheme="minorHAnsi" w:hAnsiTheme="minorHAnsi" w:cstheme="minorHAnsi"/>
          <w:i/>
          <w:sz w:val="20"/>
          <w:lang w:val="de-DE"/>
        </w:rPr>
        <w:t>zum Heizen vom Raumthermostat.</w:t>
      </w:r>
      <w:r w:rsidR="00CB697C" w:rsidRPr="000B35B9">
        <w:rPr>
          <w:rFonts w:asciiTheme="minorHAnsi" w:hAnsiTheme="minorHAnsi" w:cstheme="minorHAnsi"/>
          <w:i/>
          <w:sz w:val="15"/>
          <w:lang w:val="de-DE"/>
        </w:rPr>
        <w:br w:type="page"/>
      </w:r>
    </w:p>
    <w:p w14:paraId="1253D19E" w14:textId="3F7929B6" w:rsidR="00282970" w:rsidRPr="000B35B9" w:rsidRDefault="001D7B3F" w:rsidP="00E866A4">
      <w:pPr>
        <w:pStyle w:val="H1"/>
        <w:rPr>
          <w:color w:val="EC7C30"/>
          <w:lang w:val="de-DE"/>
        </w:rPr>
      </w:pPr>
      <w:bookmarkStart w:id="49" w:name="_bookmark26"/>
      <w:bookmarkStart w:id="50" w:name="_Toc70944757"/>
      <w:bookmarkEnd w:id="49"/>
      <w:r w:rsidRPr="000B35B9">
        <w:rPr>
          <w:lang w:val="de-DE"/>
        </w:rPr>
        <w:t>BESCHREIBUNG DER FUNKTIONEN DER STEUEREINHEIT</w:t>
      </w:r>
      <w:bookmarkEnd w:id="50"/>
      <w:r w:rsidRPr="000B35B9">
        <w:rPr>
          <w:lang w:val="de-DE"/>
        </w:rPr>
        <w:t xml:space="preserve"> </w:t>
      </w:r>
    </w:p>
    <w:p w14:paraId="349D59B7" w14:textId="51EFDA21" w:rsidR="00282970" w:rsidRPr="000B35B9" w:rsidRDefault="001D7B3F" w:rsidP="00B1046A">
      <w:pPr>
        <w:pStyle w:val="Zkladntext"/>
        <w:jc w:val="both"/>
        <w:rPr>
          <w:rFonts w:asciiTheme="minorHAnsi" w:hAnsiTheme="minorHAnsi" w:cstheme="minorHAnsi"/>
          <w:lang w:val="de-DE"/>
        </w:rPr>
      </w:pPr>
      <w:r w:rsidRPr="000B35B9">
        <w:rPr>
          <w:rFonts w:asciiTheme="minorHAnsi" w:hAnsiTheme="minorHAnsi" w:cstheme="minorHAnsi"/>
          <w:lang w:val="de-DE"/>
        </w:rPr>
        <w:t xml:space="preserve">In diesem Kapitel befindet sich eine komplette Beschreibung aller Funktionen im Menü der </w:t>
      </w:r>
      <w:r w:rsidR="00A442E1" w:rsidRPr="000B35B9">
        <w:rPr>
          <w:rFonts w:asciiTheme="minorHAnsi" w:hAnsiTheme="minorHAnsi" w:cstheme="minorHAnsi"/>
          <w:lang w:val="de-DE"/>
        </w:rPr>
        <w:t>v9</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-Steuereinheit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Dieser Auszug dient zur grundlegenden Kenntnisnahme mit </w:t>
      </w:r>
      <w:r w:rsidR="00B72812" w:rsidRPr="000B35B9">
        <w:rPr>
          <w:rFonts w:asciiTheme="minorHAnsi" w:hAnsiTheme="minorHAnsi" w:cstheme="minorHAnsi"/>
          <w:lang w:val="de-DE"/>
        </w:rPr>
        <w:t xml:space="preserve">den </w:t>
      </w:r>
      <w:r w:rsidRPr="000B35B9">
        <w:rPr>
          <w:rFonts w:asciiTheme="minorHAnsi" w:hAnsiTheme="minorHAnsi" w:cstheme="minorHAnsi"/>
          <w:lang w:val="de-DE"/>
        </w:rPr>
        <w:t>einzelnen Funktionen.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Bei allen Funktionen werden empfohlene Einstellungen </w:t>
      </w:r>
      <w:r w:rsidR="00B72812" w:rsidRPr="000B35B9">
        <w:rPr>
          <w:rFonts w:asciiTheme="minorHAnsi" w:hAnsiTheme="minorHAnsi" w:cstheme="minorHAnsi"/>
          <w:lang w:val="de-DE"/>
        </w:rPr>
        <w:t xml:space="preserve">angegeben, </w:t>
      </w:r>
      <w:r w:rsidRPr="000B35B9">
        <w:rPr>
          <w:rFonts w:asciiTheme="minorHAnsi" w:hAnsiTheme="minorHAnsi" w:cstheme="minorHAnsi"/>
          <w:lang w:val="de-DE"/>
        </w:rPr>
        <w:t xml:space="preserve">und </w:t>
      </w:r>
      <w:r w:rsidR="00B72812" w:rsidRPr="000B35B9">
        <w:rPr>
          <w:rFonts w:asciiTheme="minorHAnsi" w:hAnsiTheme="minorHAnsi" w:cstheme="minorHAnsi"/>
          <w:lang w:val="de-DE"/>
        </w:rPr>
        <w:t xml:space="preserve">es wird auch </w:t>
      </w:r>
      <w:r w:rsidRPr="000B35B9">
        <w:rPr>
          <w:rFonts w:asciiTheme="minorHAnsi" w:hAnsiTheme="minorHAnsi" w:cstheme="minorHAnsi"/>
          <w:lang w:val="de-DE"/>
        </w:rPr>
        <w:t>eine Beschreibung</w:t>
      </w:r>
      <w:r w:rsidR="00B72812" w:rsidRPr="000B35B9">
        <w:rPr>
          <w:rFonts w:asciiTheme="minorHAnsi" w:hAnsiTheme="minorHAnsi" w:cstheme="minorHAnsi"/>
          <w:lang w:val="de-DE"/>
        </w:rPr>
        <w:t xml:space="preserve"> gegeben</w:t>
      </w:r>
      <w:r w:rsidRPr="000B35B9">
        <w:rPr>
          <w:rFonts w:asciiTheme="minorHAnsi" w:hAnsiTheme="minorHAnsi" w:cstheme="minorHAnsi"/>
          <w:lang w:val="de-DE"/>
        </w:rPr>
        <w:t>, was die einzelnen Teile steuern, und auch Informationen darüber angeführt, wie die einzelnen Funktionen gegenseitig verbunden sind.</w:t>
      </w:r>
    </w:p>
    <w:p w14:paraId="1387879E" w14:textId="77777777" w:rsidR="00282970" w:rsidRPr="000B35B9" w:rsidRDefault="00282970" w:rsidP="00B1046A">
      <w:pPr>
        <w:pStyle w:val="Zkladntext"/>
        <w:jc w:val="both"/>
        <w:rPr>
          <w:rFonts w:asciiTheme="minorHAnsi" w:hAnsiTheme="minorHAnsi" w:cstheme="minorHAnsi"/>
          <w:sz w:val="24"/>
          <w:lang w:val="de-DE"/>
        </w:rPr>
      </w:pPr>
    </w:p>
    <w:p w14:paraId="516A6C79" w14:textId="5731B6B2" w:rsidR="00282970" w:rsidRPr="000B35B9" w:rsidRDefault="001D7B3F" w:rsidP="00E866A4">
      <w:pPr>
        <w:pStyle w:val="H2"/>
        <w:rPr>
          <w:lang w:val="de-DE"/>
        </w:rPr>
      </w:pPr>
      <w:bookmarkStart w:id="51" w:name="_bookmark27"/>
      <w:bookmarkStart w:id="52" w:name="_Toc70944758"/>
      <w:bookmarkEnd w:id="51"/>
      <w:r w:rsidRPr="000B35B9">
        <w:rPr>
          <w:lang w:val="de-DE"/>
        </w:rPr>
        <w:t>Erste Inbetriebnahme</w:t>
      </w:r>
      <w:bookmarkEnd w:id="52"/>
    </w:p>
    <w:p w14:paraId="7AD04102" w14:textId="58182879" w:rsidR="00282970" w:rsidRPr="000B35B9" w:rsidRDefault="001D7B3F" w:rsidP="00E866A4">
      <w:pPr>
        <w:pStyle w:val="Zkladntext"/>
        <w:ind w:left="397"/>
        <w:jc w:val="both"/>
        <w:rPr>
          <w:rFonts w:asciiTheme="minorHAnsi" w:hAnsiTheme="minorHAnsi" w:cstheme="minorHAnsi"/>
          <w:lang w:val="de-DE"/>
        </w:rPr>
      </w:pPr>
      <w:r w:rsidRPr="000B35B9">
        <w:rPr>
          <w:rFonts w:asciiTheme="minorHAnsi" w:hAnsiTheme="minorHAnsi" w:cstheme="minorHAnsi"/>
          <w:lang w:val="de-DE"/>
        </w:rPr>
        <w:t>Die erste Inbetriebnahme des Kessels dient der Installationsfirma zur einfachen Einstellung grundlegender Betriebsparameter für den korrekten Betrieb des Kessels. Daher ist dieses Menü mit einem Zugangscode gesichert und nur eine zertifizierte Installationsfirma hat Zugriff auf dieses Menü</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Weiter in der Anleitung ist diesem Menü ein ganzes eigenes Kapitel gewidmet.</w:t>
      </w:r>
    </w:p>
    <w:p w14:paraId="225AEEE0" w14:textId="77777777" w:rsidR="00282970" w:rsidRPr="000B35B9" w:rsidRDefault="00282970" w:rsidP="00B1046A">
      <w:pPr>
        <w:pStyle w:val="Zkladntext"/>
        <w:jc w:val="both"/>
        <w:rPr>
          <w:rFonts w:asciiTheme="minorHAnsi" w:hAnsiTheme="minorHAnsi" w:cstheme="minorHAnsi"/>
          <w:sz w:val="25"/>
          <w:lang w:val="de-DE"/>
        </w:rPr>
      </w:pPr>
    </w:p>
    <w:p w14:paraId="158AD8AD" w14:textId="1C7FF943" w:rsidR="00282970" w:rsidRPr="000B35B9" w:rsidRDefault="001D7B3F" w:rsidP="00E866A4">
      <w:pPr>
        <w:pStyle w:val="H2"/>
        <w:rPr>
          <w:lang w:val="de-DE"/>
        </w:rPr>
      </w:pPr>
      <w:bookmarkStart w:id="53" w:name="_bookmark28"/>
      <w:bookmarkStart w:id="54" w:name="_Toc70944759"/>
      <w:bookmarkEnd w:id="53"/>
      <w:r w:rsidRPr="000B35B9">
        <w:rPr>
          <w:lang w:val="de-DE"/>
        </w:rPr>
        <w:t>Anheizen</w:t>
      </w:r>
      <w:r w:rsidR="00A442E1" w:rsidRPr="000B35B9">
        <w:rPr>
          <w:lang w:val="de-DE"/>
        </w:rPr>
        <w:t xml:space="preserve"> / </w:t>
      </w:r>
      <w:r w:rsidRPr="000B35B9">
        <w:rPr>
          <w:lang w:val="de-DE"/>
        </w:rPr>
        <w:t>Erlöschen</w:t>
      </w:r>
      <w:bookmarkEnd w:id="54"/>
    </w:p>
    <w:p w14:paraId="0AA71B66" w14:textId="4593F7F7" w:rsidR="00282970" w:rsidRPr="000B35B9" w:rsidRDefault="001D7B3F" w:rsidP="00B72812">
      <w:pPr>
        <w:pStyle w:val="Zkladntext"/>
        <w:ind w:left="397"/>
        <w:jc w:val="both"/>
        <w:rPr>
          <w:rFonts w:asciiTheme="minorHAnsi" w:hAnsiTheme="minorHAnsi" w:cstheme="minorHAnsi"/>
          <w:lang w:val="de-DE"/>
        </w:rPr>
      </w:pPr>
      <w:r w:rsidRPr="000B35B9">
        <w:rPr>
          <w:rFonts w:asciiTheme="minorHAnsi" w:hAnsiTheme="minorHAnsi" w:cstheme="minorHAnsi"/>
          <w:lang w:val="de-DE"/>
        </w:rPr>
        <w:t>Diese Funktion dient der Aktivierung und Deaktivierung des Kessels.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Falls der Kessel deaktiviert ist, befindet sich hier die Aufschrift Anheizen.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Nach dem Drücken und Bestätigen wird der Kessel in den Modus der automatischen Zündung von Pellets versetzt. Nach ca. 5 Minu</w:t>
      </w:r>
      <w:r w:rsidR="00B72812" w:rsidRPr="000B35B9">
        <w:rPr>
          <w:rFonts w:asciiTheme="minorHAnsi" w:hAnsiTheme="minorHAnsi" w:cstheme="minorHAnsi"/>
          <w:lang w:val="de-DE"/>
        </w:rPr>
        <w:t>ten erfolgt eine Zündung und der</w:t>
      </w:r>
      <w:r w:rsidRPr="000B35B9">
        <w:rPr>
          <w:rFonts w:asciiTheme="minorHAnsi" w:hAnsiTheme="minorHAnsi" w:cstheme="minorHAnsi"/>
          <w:lang w:val="de-DE"/>
        </w:rPr>
        <w:t xml:space="preserve"> Übergang zur sogenannten PID-Arbeit. Wenn der Kessel aktiviert ist, d</w:t>
      </w:r>
      <w:r w:rsidR="00F84B23" w:rsidRPr="000B35B9">
        <w:rPr>
          <w:rFonts w:asciiTheme="minorHAnsi" w:hAnsiTheme="minorHAnsi" w:cstheme="minorHAnsi"/>
          <w:lang w:val="de-DE"/>
        </w:rPr>
        <w:t>.</w:t>
      </w:r>
      <w:r w:rsidRPr="000B35B9">
        <w:rPr>
          <w:rFonts w:asciiTheme="minorHAnsi" w:hAnsiTheme="minorHAnsi" w:cstheme="minorHAnsi"/>
          <w:lang w:val="de-DE"/>
        </w:rPr>
        <w:t>h</w:t>
      </w:r>
      <w:r w:rsidR="00F84B23" w:rsidRPr="000B35B9">
        <w:rPr>
          <w:rFonts w:asciiTheme="minorHAnsi" w:hAnsiTheme="minorHAnsi" w:cstheme="minorHAnsi"/>
          <w:lang w:val="de-DE"/>
        </w:rPr>
        <w:t>.</w:t>
      </w:r>
      <w:r w:rsidRPr="000B35B9">
        <w:rPr>
          <w:rFonts w:asciiTheme="minorHAnsi" w:hAnsiTheme="minorHAnsi" w:cstheme="minorHAnsi"/>
          <w:lang w:val="de-DE"/>
        </w:rPr>
        <w:t xml:space="preserve"> bei PID-Arbeit oder beim Anheizen, befindet sich hier die Aufschrift Erlöschen.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Nach dem Drücken und Bestätigen wird der Kessel in den Erlöschmodus versetzt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Die Beschicker hören auf, den Brennstoff </w:t>
      </w:r>
      <w:r w:rsidR="009B03F3" w:rsidRPr="000B35B9">
        <w:rPr>
          <w:rFonts w:asciiTheme="minorHAnsi" w:hAnsiTheme="minorHAnsi" w:cstheme="minorHAnsi"/>
          <w:lang w:val="de-DE"/>
        </w:rPr>
        <w:t xml:space="preserve">zu dosieren, und der Lüfter erhöht die Drehzahl, um den Rost zu reinigen und abzukühlen. Dies dauert etwa </w:t>
      </w:r>
      <w:r w:rsidR="00A442E1" w:rsidRPr="000B35B9">
        <w:rPr>
          <w:rFonts w:asciiTheme="minorHAnsi" w:hAnsiTheme="minorHAnsi" w:cstheme="minorHAnsi"/>
          <w:lang w:val="de-DE"/>
        </w:rPr>
        <w:t>5-15</w:t>
      </w:r>
      <w:r w:rsidR="009B03F3" w:rsidRPr="000B35B9">
        <w:rPr>
          <w:rFonts w:asciiTheme="minorHAnsi" w:hAnsiTheme="minorHAnsi" w:cstheme="minorHAnsi"/>
          <w:lang w:val="de-DE"/>
        </w:rPr>
        <w:t xml:space="preserve"> Min.</w:t>
      </w:r>
      <w:r w:rsidR="00B72812" w:rsidRPr="000B35B9">
        <w:rPr>
          <w:rFonts w:asciiTheme="minorHAnsi" w:hAnsiTheme="minorHAnsi" w:cstheme="minorHAnsi"/>
          <w:lang w:val="de-DE"/>
        </w:rPr>
        <w:t>,</w:t>
      </w:r>
      <w:r w:rsidR="009B03F3" w:rsidRPr="000B35B9">
        <w:rPr>
          <w:rFonts w:asciiTheme="minorHAnsi" w:hAnsiTheme="minorHAnsi" w:cstheme="minorHAnsi"/>
          <w:lang w:val="de-DE"/>
        </w:rPr>
        <w:t xml:space="preserve"> </w:t>
      </w:r>
      <w:r w:rsidR="00B72812" w:rsidRPr="000B35B9">
        <w:rPr>
          <w:rFonts w:asciiTheme="minorHAnsi" w:hAnsiTheme="minorHAnsi" w:cstheme="minorHAnsi"/>
          <w:lang w:val="de-DE"/>
        </w:rPr>
        <w:t xml:space="preserve">je </w:t>
      </w:r>
      <w:r w:rsidR="009B03F3" w:rsidRPr="000B35B9">
        <w:rPr>
          <w:rFonts w:asciiTheme="minorHAnsi" w:hAnsiTheme="minorHAnsi" w:cstheme="minorHAnsi"/>
          <w:lang w:val="de-DE"/>
        </w:rPr>
        <w:t xml:space="preserve">nach Brennergröße. </w:t>
      </w:r>
      <w:r w:rsidR="009B03F3" w:rsidRPr="000B35B9">
        <w:rPr>
          <w:rStyle w:val="jlqj4b"/>
          <w:lang w:val="de-DE"/>
        </w:rPr>
        <w:t>Dann schaltet sich der Kessel aus und bleibt deaktiviert, bis die Anheiztaste gedrückt wird</w:t>
      </w:r>
      <w:r w:rsidR="00A442E1" w:rsidRPr="000B35B9">
        <w:rPr>
          <w:rFonts w:asciiTheme="minorHAnsi" w:hAnsiTheme="minorHAnsi" w:cstheme="minorHAnsi"/>
          <w:lang w:val="de-DE"/>
        </w:rPr>
        <w:t>.</w:t>
      </w:r>
    </w:p>
    <w:p w14:paraId="47D2D486" w14:textId="77777777" w:rsidR="00282970" w:rsidRPr="000B35B9" w:rsidRDefault="00282970" w:rsidP="00B1046A">
      <w:pPr>
        <w:pStyle w:val="Zkladntext"/>
        <w:jc w:val="both"/>
        <w:rPr>
          <w:rFonts w:asciiTheme="minorHAnsi" w:hAnsiTheme="minorHAnsi" w:cstheme="minorHAnsi"/>
          <w:sz w:val="25"/>
          <w:lang w:val="de-DE"/>
        </w:rPr>
      </w:pPr>
    </w:p>
    <w:p w14:paraId="7E2FE28E" w14:textId="666E5975" w:rsidR="00282970" w:rsidRPr="000B35B9" w:rsidRDefault="00A442E1" w:rsidP="00E866A4">
      <w:pPr>
        <w:pStyle w:val="H2"/>
        <w:rPr>
          <w:lang w:val="de-DE"/>
        </w:rPr>
      </w:pPr>
      <w:bookmarkStart w:id="55" w:name="_bookmark29"/>
      <w:bookmarkStart w:id="56" w:name="_Toc70944760"/>
      <w:bookmarkEnd w:id="55"/>
      <w:r w:rsidRPr="000B35B9">
        <w:rPr>
          <w:lang w:val="de-DE"/>
        </w:rPr>
        <w:t>H</w:t>
      </w:r>
      <w:r w:rsidR="001D7B3F" w:rsidRPr="000B35B9">
        <w:rPr>
          <w:lang w:val="de-DE"/>
        </w:rPr>
        <w:t>aupteinstellung</w:t>
      </w:r>
      <w:bookmarkEnd w:id="56"/>
    </w:p>
    <w:p w14:paraId="0E13658A" w14:textId="1CB7E5E5" w:rsidR="00282970" w:rsidRPr="000B35B9" w:rsidRDefault="009B03F3" w:rsidP="00E866A4">
      <w:pPr>
        <w:pStyle w:val="Zkladntext"/>
        <w:ind w:left="397"/>
        <w:jc w:val="both"/>
        <w:rPr>
          <w:rFonts w:asciiTheme="minorHAnsi" w:hAnsiTheme="minorHAnsi" w:cstheme="minorHAnsi"/>
          <w:lang w:val="de-DE"/>
        </w:rPr>
      </w:pPr>
      <w:r w:rsidRPr="000B35B9">
        <w:rPr>
          <w:rFonts w:asciiTheme="minorHAnsi" w:hAnsiTheme="minorHAnsi" w:cstheme="minorHAnsi"/>
          <w:lang w:val="de-DE"/>
        </w:rPr>
        <w:t xml:space="preserve">Diese Einstellung </w:t>
      </w:r>
      <w:r w:rsidR="00B72812" w:rsidRPr="000B35B9">
        <w:rPr>
          <w:rFonts w:asciiTheme="minorHAnsi" w:hAnsiTheme="minorHAnsi" w:cstheme="minorHAnsi"/>
          <w:lang w:val="de-DE"/>
        </w:rPr>
        <w:t xml:space="preserve">enthält Benutzerfunktionen, welche </w:t>
      </w:r>
      <w:r w:rsidRPr="000B35B9">
        <w:rPr>
          <w:rFonts w:asciiTheme="minorHAnsi" w:hAnsiTheme="minorHAnsi" w:cstheme="minorHAnsi"/>
          <w:lang w:val="de-DE"/>
        </w:rPr>
        <w:t>den Betrieb des Kessels regeln, gleichzeitig jedoch die Tätigkeiten des Kessels und zusätzlicher Geräte, die für deren ordnungsgemäße Funktion wichtig sind, nicht beeinträchtigen</w:t>
      </w:r>
      <w:r w:rsidR="00A442E1" w:rsidRPr="000B35B9">
        <w:rPr>
          <w:rFonts w:asciiTheme="minorHAnsi" w:hAnsiTheme="minorHAnsi" w:cstheme="minorHAnsi"/>
          <w:lang w:val="de-DE"/>
        </w:rPr>
        <w:t>.</w:t>
      </w:r>
    </w:p>
    <w:p w14:paraId="192B0DAA"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0D03BDB5" w14:textId="77777777" w:rsidTr="00E866A4">
        <w:trPr>
          <w:jc w:val="center"/>
        </w:trPr>
        <w:tc>
          <w:tcPr>
            <w:tcW w:w="2405" w:type="dxa"/>
            <w:tcMar>
              <w:top w:w="57" w:type="dxa"/>
              <w:bottom w:w="57" w:type="dxa"/>
            </w:tcMar>
            <w:vAlign w:val="center"/>
          </w:tcPr>
          <w:p w14:paraId="23B804E2" w14:textId="58A2ECB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 </w:t>
            </w:r>
            <w:r w:rsidR="009B03F3" w:rsidRPr="000B35B9">
              <w:rPr>
                <w:rFonts w:asciiTheme="minorHAnsi" w:hAnsiTheme="minorHAnsi" w:cstheme="minorHAnsi"/>
                <w:b/>
                <w:sz w:val="20"/>
                <w:lang w:val="de-DE"/>
              </w:rPr>
              <w:t>Eingegebene</w:t>
            </w:r>
            <w:r w:rsidRPr="000B35B9">
              <w:rPr>
                <w:rFonts w:asciiTheme="minorHAnsi" w:hAnsiTheme="minorHAnsi" w:cstheme="minorHAnsi"/>
                <w:b/>
                <w:sz w:val="20"/>
                <w:lang w:val="de-DE"/>
              </w:rPr>
              <w:t xml:space="preserve"> </w:t>
            </w:r>
            <w:r w:rsidR="00DA5D8F" w:rsidRPr="000B35B9">
              <w:rPr>
                <w:rFonts w:asciiTheme="minorHAnsi" w:hAnsiTheme="minorHAnsi" w:cstheme="minorHAnsi"/>
                <w:b/>
                <w:sz w:val="20"/>
                <w:lang w:val="de-DE"/>
              </w:rPr>
              <w:t>ZH</w:t>
            </w:r>
            <w:r w:rsidR="009B03F3" w:rsidRPr="000B35B9">
              <w:rPr>
                <w:rFonts w:asciiTheme="minorHAnsi" w:hAnsiTheme="minorHAnsi" w:cstheme="minorHAnsi"/>
                <w:b/>
                <w:sz w:val="20"/>
                <w:lang w:val="de-DE"/>
              </w:rPr>
              <w:t>-Temperatur</w:t>
            </w:r>
          </w:p>
        </w:tc>
        <w:tc>
          <w:tcPr>
            <w:tcW w:w="7396" w:type="dxa"/>
            <w:tcMar>
              <w:top w:w="57" w:type="dxa"/>
              <w:bottom w:w="57" w:type="dxa"/>
            </w:tcMar>
            <w:vAlign w:val="center"/>
          </w:tcPr>
          <w:p w14:paraId="65A00893" w14:textId="379AC5D6" w:rsidR="00282970" w:rsidRPr="000B35B9" w:rsidRDefault="009B03F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Zentralheizungstemperatur wählen </w:t>
            </w:r>
            <w:r w:rsidR="00A442E1" w:rsidRPr="000B35B9">
              <w:rPr>
                <w:rFonts w:asciiTheme="minorHAnsi" w:hAnsiTheme="minorHAnsi" w:cstheme="minorHAnsi"/>
                <w:sz w:val="20"/>
                <w:lang w:val="de-DE"/>
              </w:rPr>
              <w:t>(maxim</w:t>
            </w:r>
            <w:r w:rsidRPr="000B35B9">
              <w:rPr>
                <w:rFonts w:asciiTheme="minorHAnsi" w:hAnsiTheme="minorHAnsi" w:cstheme="minorHAnsi"/>
                <w:sz w:val="20"/>
                <w:lang w:val="de-DE"/>
              </w:rPr>
              <w:t>ale Kesseltemperatur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Wir empfehlen eine Einstellung im Bereich von 60-80 ° C. Eine höhere Temperatur ist besser für den ordnungsgemäßen Betrieb des Kessels und seine lange Lebensdauer</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4775CB4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60–80°C</w:t>
            </w:r>
          </w:p>
        </w:tc>
      </w:tr>
      <w:tr w:rsidR="00282970" w:rsidRPr="000B35B9" w14:paraId="2E1DD9E1" w14:textId="77777777" w:rsidTr="00E866A4">
        <w:trPr>
          <w:jc w:val="center"/>
        </w:trPr>
        <w:tc>
          <w:tcPr>
            <w:tcW w:w="2405" w:type="dxa"/>
            <w:tcMar>
              <w:top w:w="57" w:type="dxa"/>
              <w:bottom w:w="57" w:type="dxa"/>
            </w:tcMar>
            <w:vAlign w:val="center"/>
          </w:tcPr>
          <w:p w14:paraId="63917F99" w14:textId="60A9BDB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 </w:t>
            </w:r>
            <w:r w:rsidR="009B03F3" w:rsidRPr="000B35B9">
              <w:rPr>
                <w:rFonts w:asciiTheme="minorHAnsi" w:hAnsiTheme="minorHAnsi" w:cstheme="minorHAnsi"/>
                <w:b/>
                <w:sz w:val="20"/>
                <w:lang w:val="de-DE"/>
              </w:rPr>
              <w:t xml:space="preserve">Eingegebene </w:t>
            </w:r>
            <w:r w:rsidR="00DA5D8F" w:rsidRPr="000B35B9">
              <w:rPr>
                <w:rFonts w:asciiTheme="minorHAnsi" w:hAnsiTheme="minorHAnsi" w:cstheme="minorHAnsi"/>
                <w:b/>
                <w:sz w:val="20"/>
                <w:lang w:val="de-DE"/>
              </w:rPr>
              <w:t>WW</w:t>
            </w:r>
            <w:r w:rsidR="009B03F3" w:rsidRPr="000B35B9">
              <w:rPr>
                <w:rFonts w:asciiTheme="minorHAnsi" w:hAnsiTheme="minorHAnsi" w:cstheme="minorHAnsi"/>
                <w:b/>
                <w:sz w:val="20"/>
                <w:lang w:val="de-DE"/>
              </w:rPr>
              <w:t>- Temperatur</w:t>
            </w:r>
          </w:p>
        </w:tc>
        <w:tc>
          <w:tcPr>
            <w:tcW w:w="7396" w:type="dxa"/>
            <w:tcMar>
              <w:top w:w="57" w:type="dxa"/>
              <w:bottom w:w="57" w:type="dxa"/>
            </w:tcMar>
            <w:vAlign w:val="center"/>
          </w:tcPr>
          <w:p w14:paraId="5FD90F49" w14:textId="57C62712" w:rsidR="00282970" w:rsidRPr="000B35B9" w:rsidRDefault="009B03F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geforderte Nutzwassertemperatur wählen</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00A442E1" w:rsidRPr="000B35B9">
              <w:rPr>
                <w:rFonts w:asciiTheme="minorHAnsi" w:hAnsiTheme="minorHAnsi" w:cstheme="minorHAnsi"/>
                <w:sz w:val="20"/>
                <w:lang w:val="de-DE"/>
              </w:rPr>
              <w:t xml:space="preserve"> </w:t>
            </w:r>
            <w:r w:rsidR="00EA1878" w:rsidRPr="000B35B9">
              <w:rPr>
                <w:rFonts w:asciiTheme="minorHAnsi" w:hAnsiTheme="minorHAnsi" w:cstheme="minorHAnsi"/>
                <w:sz w:val="20"/>
                <w:lang w:val="de-DE"/>
              </w:rPr>
              <w:t xml:space="preserve">wird nur aktiviert, wenn der </w:t>
            </w:r>
            <w:r w:rsidR="00DA5D8F" w:rsidRPr="000B35B9">
              <w:rPr>
                <w:rFonts w:asciiTheme="minorHAnsi" w:hAnsiTheme="minorHAnsi" w:cstheme="minorHAnsi"/>
                <w:sz w:val="20"/>
                <w:lang w:val="de-DE"/>
              </w:rPr>
              <w:t>WW</w:t>
            </w:r>
            <w:r w:rsidR="00EA1878" w:rsidRPr="000B35B9">
              <w:rPr>
                <w:rFonts w:asciiTheme="minorHAnsi" w:hAnsiTheme="minorHAnsi" w:cstheme="minorHAnsi"/>
                <w:sz w:val="20"/>
                <w:lang w:val="de-DE"/>
              </w:rPr>
              <w:t xml:space="preserve">-Sensor an den </w:t>
            </w:r>
            <w:r w:rsidR="00A442E1" w:rsidRPr="000B35B9">
              <w:rPr>
                <w:rFonts w:asciiTheme="minorHAnsi" w:hAnsiTheme="minorHAnsi" w:cstheme="minorHAnsi"/>
                <w:sz w:val="20"/>
                <w:lang w:val="de-DE"/>
              </w:rPr>
              <w:t>"DHW</w:t>
            </w:r>
            <w:r w:rsidR="00EA1878" w:rsidRPr="000B35B9">
              <w:rPr>
                <w:rFonts w:asciiTheme="minorHAnsi" w:hAnsiTheme="minorHAnsi" w:cstheme="minorHAnsi"/>
                <w:sz w:val="20"/>
                <w:lang w:val="de-DE"/>
              </w:rPr>
              <w:t>-S</w:t>
            </w:r>
            <w:r w:rsidR="00A442E1" w:rsidRPr="000B35B9">
              <w:rPr>
                <w:rFonts w:asciiTheme="minorHAnsi" w:hAnsiTheme="minorHAnsi" w:cstheme="minorHAnsi"/>
                <w:sz w:val="20"/>
                <w:lang w:val="de-DE"/>
              </w:rPr>
              <w:t xml:space="preserve">ensor" </w:t>
            </w:r>
            <w:r w:rsidR="00EA1878" w:rsidRPr="000B35B9">
              <w:rPr>
                <w:rFonts w:asciiTheme="minorHAnsi" w:hAnsiTheme="minorHAnsi" w:cstheme="minorHAnsi"/>
                <w:sz w:val="20"/>
                <w:lang w:val="de-DE"/>
              </w:rPr>
              <w:t>im Ausgang im externen Sockel angeschlossen ist und wenn</w:t>
            </w:r>
            <w:r w:rsidR="00B72812" w:rsidRPr="000B35B9">
              <w:rPr>
                <w:rFonts w:asciiTheme="minorHAnsi" w:hAnsiTheme="minorHAnsi" w:cstheme="minorHAnsi"/>
                <w:sz w:val="20"/>
                <w:lang w:val="de-DE"/>
              </w:rPr>
              <w:t xml:space="preserve"> der</w:t>
            </w:r>
            <w:r w:rsidR="00EA1878" w:rsidRPr="000B35B9">
              <w:rPr>
                <w:rFonts w:asciiTheme="minorHAnsi" w:hAnsiTheme="minorHAnsi" w:cstheme="minorHAnsi"/>
                <w:sz w:val="20"/>
                <w:lang w:val="de-DE"/>
              </w:rPr>
              <w:t xml:space="preserve"> Betriebsmodus in der Haupteinstellung richtig gewählt ist. </w:t>
            </w:r>
          </w:p>
        </w:tc>
        <w:tc>
          <w:tcPr>
            <w:tcW w:w="960" w:type="dxa"/>
            <w:tcMar>
              <w:top w:w="57" w:type="dxa"/>
              <w:bottom w:w="57" w:type="dxa"/>
            </w:tcMar>
            <w:vAlign w:val="center"/>
          </w:tcPr>
          <w:p w14:paraId="252C434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45–70°C</w:t>
            </w:r>
          </w:p>
        </w:tc>
      </w:tr>
    </w:tbl>
    <w:p w14:paraId="4A3C5378"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6B33126E" w14:textId="77777777" w:rsidTr="00E866A4">
        <w:trPr>
          <w:jc w:val="center"/>
        </w:trPr>
        <w:tc>
          <w:tcPr>
            <w:tcW w:w="2405" w:type="dxa"/>
            <w:tcMar>
              <w:top w:w="57" w:type="dxa"/>
              <w:bottom w:w="57" w:type="dxa"/>
            </w:tcMar>
            <w:vAlign w:val="center"/>
          </w:tcPr>
          <w:p w14:paraId="075B0E6B" w14:textId="5FDBCF5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3. </w:t>
            </w:r>
            <w:r w:rsidR="009B03F3" w:rsidRPr="000B35B9">
              <w:rPr>
                <w:rFonts w:asciiTheme="minorHAnsi" w:hAnsiTheme="minorHAnsi" w:cstheme="minorHAnsi"/>
                <w:b/>
                <w:sz w:val="20"/>
                <w:lang w:val="de-DE"/>
              </w:rPr>
              <w:t>Brennerreinigung</w:t>
            </w:r>
          </w:p>
        </w:tc>
        <w:tc>
          <w:tcPr>
            <w:tcW w:w="7396" w:type="dxa"/>
            <w:tcMar>
              <w:top w:w="57" w:type="dxa"/>
              <w:bottom w:w="57" w:type="dxa"/>
            </w:tcMar>
            <w:vAlign w:val="center"/>
          </w:tcPr>
          <w:p w14:paraId="4B44E0F5" w14:textId="3ECD8679" w:rsidR="00282970" w:rsidRPr="000B35B9" w:rsidRDefault="00EA187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Aktivierung des Lüfters zur Reinigung des Brennerrosts. Der Lüfter erhöht regelmäßig seine Drehzahl, um den Brennerrost zu reinigen</w:t>
            </w:r>
            <w:r w:rsidR="00A442E1" w:rsidRPr="000B35B9">
              <w:rPr>
                <w:rFonts w:asciiTheme="minorHAnsi" w:hAnsiTheme="minorHAnsi" w:cstheme="minorHAnsi"/>
                <w:sz w:val="20"/>
                <w:lang w:val="de-DE"/>
              </w:rPr>
              <w:t>.</w:t>
            </w:r>
          </w:p>
        </w:tc>
        <w:tc>
          <w:tcPr>
            <w:tcW w:w="960" w:type="dxa"/>
            <w:tcBorders>
              <w:top w:val="nil"/>
              <w:right w:val="nil"/>
            </w:tcBorders>
            <w:tcMar>
              <w:top w:w="57" w:type="dxa"/>
              <w:bottom w:w="57" w:type="dxa"/>
            </w:tcMar>
            <w:vAlign w:val="center"/>
          </w:tcPr>
          <w:p w14:paraId="2C76F8C9" w14:textId="77777777" w:rsidR="00282970" w:rsidRPr="000B35B9" w:rsidRDefault="00282970" w:rsidP="00B1046A">
            <w:pPr>
              <w:pStyle w:val="TableParagraph"/>
              <w:ind w:left="57" w:right="57"/>
              <w:jc w:val="center"/>
              <w:rPr>
                <w:rFonts w:asciiTheme="minorHAnsi" w:hAnsiTheme="minorHAnsi" w:cstheme="minorHAnsi"/>
                <w:sz w:val="20"/>
                <w:lang w:val="de-DE"/>
              </w:rPr>
            </w:pPr>
          </w:p>
        </w:tc>
      </w:tr>
      <w:tr w:rsidR="00282970" w:rsidRPr="000B35B9" w14:paraId="53C5AAF2" w14:textId="77777777" w:rsidTr="00E866A4">
        <w:trPr>
          <w:jc w:val="center"/>
        </w:trPr>
        <w:tc>
          <w:tcPr>
            <w:tcW w:w="2405" w:type="dxa"/>
            <w:tcMar>
              <w:top w:w="57" w:type="dxa"/>
              <w:bottom w:w="57" w:type="dxa"/>
            </w:tcMar>
            <w:vAlign w:val="center"/>
          </w:tcPr>
          <w:p w14:paraId="2156F6E1" w14:textId="13449F0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3.1 </w:t>
            </w:r>
            <w:r w:rsidR="009B03F3" w:rsidRPr="000B35B9">
              <w:rPr>
                <w:rFonts w:asciiTheme="minorHAnsi" w:hAnsiTheme="minorHAnsi" w:cstheme="minorHAnsi"/>
                <w:b/>
                <w:sz w:val="20"/>
                <w:lang w:val="de-DE"/>
              </w:rPr>
              <w:t>Reinigungsdauer</w:t>
            </w:r>
          </w:p>
        </w:tc>
        <w:tc>
          <w:tcPr>
            <w:tcW w:w="7396" w:type="dxa"/>
            <w:tcMar>
              <w:top w:w="57" w:type="dxa"/>
              <w:bottom w:w="57" w:type="dxa"/>
            </w:tcMar>
            <w:vAlign w:val="center"/>
          </w:tcPr>
          <w:p w14:paraId="2049E564" w14:textId="4A7D5A6E" w:rsidR="00282970" w:rsidRPr="000B35B9" w:rsidRDefault="00EA187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Zeit zwischen den Reinigungen. Größerer Brenner / häufigere Reinigung erforderlich</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4DF1E406" w14:textId="2DC8BD8F"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6-15</w:t>
            </w:r>
            <w:r w:rsidR="00EA1878" w:rsidRPr="000B35B9">
              <w:rPr>
                <w:rFonts w:asciiTheme="minorHAnsi" w:hAnsiTheme="minorHAnsi" w:cstheme="minorHAnsi"/>
                <w:sz w:val="20"/>
                <w:lang w:val="de-DE"/>
              </w:rPr>
              <w:t xml:space="preserve"> M</w:t>
            </w:r>
            <w:r w:rsidRPr="000B35B9">
              <w:rPr>
                <w:rFonts w:asciiTheme="minorHAnsi" w:hAnsiTheme="minorHAnsi" w:cstheme="minorHAnsi"/>
                <w:sz w:val="20"/>
                <w:lang w:val="de-DE"/>
              </w:rPr>
              <w:t>in</w:t>
            </w:r>
            <w:r w:rsidR="00EA1878" w:rsidRPr="000B35B9">
              <w:rPr>
                <w:rFonts w:asciiTheme="minorHAnsi" w:hAnsiTheme="minorHAnsi" w:cstheme="minorHAnsi"/>
                <w:sz w:val="20"/>
                <w:lang w:val="de-DE"/>
              </w:rPr>
              <w:t>.</w:t>
            </w:r>
          </w:p>
        </w:tc>
      </w:tr>
      <w:tr w:rsidR="00282970" w:rsidRPr="000B35B9" w14:paraId="6A9198B1" w14:textId="77777777" w:rsidTr="00E866A4">
        <w:trPr>
          <w:jc w:val="center"/>
        </w:trPr>
        <w:tc>
          <w:tcPr>
            <w:tcW w:w="2405" w:type="dxa"/>
            <w:tcMar>
              <w:top w:w="57" w:type="dxa"/>
              <w:bottom w:w="57" w:type="dxa"/>
            </w:tcMar>
            <w:vAlign w:val="center"/>
          </w:tcPr>
          <w:p w14:paraId="613BEDEA" w14:textId="4E4E3F3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3.2 </w:t>
            </w:r>
            <w:r w:rsidR="009B03F3" w:rsidRPr="000B35B9">
              <w:rPr>
                <w:rFonts w:asciiTheme="minorHAnsi" w:hAnsiTheme="minorHAnsi" w:cstheme="minorHAnsi"/>
                <w:b/>
                <w:sz w:val="20"/>
                <w:lang w:val="de-DE"/>
              </w:rPr>
              <w:t>Lüfterbetriebsdruck</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53230857" w14:textId="7FDB4D1D" w:rsidR="00282970" w:rsidRPr="000B35B9" w:rsidRDefault="00235F3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Reinigungszeit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Größerer Brenner / längere Reinigung erforderlich</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203E5C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10-20s</w:t>
            </w:r>
          </w:p>
        </w:tc>
      </w:tr>
      <w:tr w:rsidR="00282970" w:rsidRPr="000B35B9" w14:paraId="406F7DE1" w14:textId="77777777" w:rsidTr="00E866A4">
        <w:trPr>
          <w:jc w:val="center"/>
        </w:trPr>
        <w:tc>
          <w:tcPr>
            <w:tcW w:w="2405" w:type="dxa"/>
            <w:tcMar>
              <w:top w:w="57" w:type="dxa"/>
              <w:bottom w:w="57" w:type="dxa"/>
            </w:tcMar>
            <w:vAlign w:val="center"/>
          </w:tcPr>
          <w:p w14:paraId="6E9BA301" w14:textId="1B2A55A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3.3 </w:t>
            </w:r>
            <w:r w:rsidR="00235F34" w:rsidRPr="000B35B9">
              <w:rPr>
                <w:rFonts w:asciiTheme="minorHAnsi" w:hAnsiTheme="minorHAnsi" w:cstheme="minorHAnsi"/>
                <w:b/>
                <w:sz w:val="20"/>
                <w:lang w:val="de-DE"/>
              </w:rPr>
              <w:t>Gebläseinten</w:t>
            </w:r>
            <w:r w:rsidR="008F0735" w:rsidRPr="000B35B9">
              <w:rPr>
                <w:rFonts w:asciiTheme="minorHAnsi" w:hAnsiTheme="minorHAnsi" w:cstheme="minorHAnsi"/>
                <w:b/>
                <w:sz w:val="20"/>
                <w:lang w:val="de-DE"/>
              </w:rPr>
              <w:t>s</w:t>
            </w:r>
            <w:r w:rsidR="00235F34" w:rsidRPr="000B35B9">
              <w:rPr>
                <w:rFonts w:asciiTheme="minorHAnsi" w:hAnsiTheme="minorHAnsi" w:cstheme="minorHAnsi"/>
                <w:b/>
                <w:sz w:val="20"/>
                <w:lang w:val="de-DE"/>
              </w:rPr>
              <w:t>ität</w:t>
            </w:r>
          </w:p>
        </w:tc>
        <w:tc>
          <w:tcPr>
            <w:tcW w:w="7396" w:type="dxa"/>
            <w:tcMar>
              <w:top w:w="57" w:type="dxa"/>
              <w:bottom w:w="57" w:type="dxa"/>
            </w:tcMar>
            <w:vAlign w:val="center"/>
          </w:tcPr>
          <w:p w14:paraId="63C95300" w14:textId="7842CC28" w:rsidR="00282970" w:rsidRPr="000B35B9" w:rsidRDefault="00235F3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Lüfterdrehzahl während der Reinigung. Größerer Brenner / schnellere Geschwindigkeit erforderlich. Beim Reinigen auf eine hohe Drehzahl achten. Hohe Geschwindigkeit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insbesondere während einer niedrigen Kesselleistung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kann das Erlöschen verursachen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keine Flamme nach der Reinigung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Eine hohe Drehzahl kann auch</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dazu führen, dass unverbrannte Pellets in den Aschebehälter fallen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Lüfterdrehzahl reduzieren, falls eine dieser Situationen auftritt.</w:t>
            </w:r>
          </w:p>
        </w:tc>
        <w:tc>
          <w:tcPr>
            <w:tcW w:w="960" w:type="dxa"/>
            <w:tcMar>
              <w:top w:w="57" w:type="dxa"/>
              <w:bottom w:w="57" w:type="dxa"/>
            </w:tcMar>
            <w:vAlign w:val="center"/>
          </w:tcPr>
          <w:p w14:paraId="3D8207BC" w14:textId="77777777" w:rsidR="00282970" w:rsidRPr="000B35B9" w:rsidRDefault="00A442E1" w:rsidP="00E866A4">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50-</w:t>
            </w:r>
            <w:r w:rsidR="00E866A4"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100%.</w:t>
            </w:r>
          </w:p>
        </w:tc>
      </w:tr>
    </w:tbl>
    <w:p w14:paraId="103CFEA0"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7536AB70" w14:textId="77777777" w:rsidTr="00E866A4">
        <w:trPr>
          <w:jc w:val="center"/>
        </w:trPr>
        <w:tc>
          <w:tcPr>
            <w:tcW w:w="2405" w:type="dxa"/>
            <w:tcMar>
              <w:top w:w="57" w:type="dxa"/>
              <w:bottom w:w="57" w:type="dxa"/>
            </w:tcMar>
            <w:vAlign w:val="center"/>
          </w:tcPr>
          <w:p w14:paraId="0F010A75" w14:textId="44691BF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 </w:t>
            </w:r>
            <w:r w:rsidR="009B03F3" w:rsidRPr="000B35B9">
              <w:rPr>
                <w:rFonts w:asciiTheme="minorHAnsi" w:hAnsiTheme="minorHAnsi" w:cstheme="minorHAnsi"/>
                <w:b/>
                <w:sz w:val="20"/>
                <w:lang w:val="de-DE"/>
              </w:rPr>
              <w:t>Betriebsmodi</w:t>
            </w:r>
          </w:p>
        </w:tc>
        <w:tc>
          <w:tcPr>
            <w:tcW w:w="8366" w:type="dxa"/>
            <w:tcMar>
              <w:top w:w="57" w:type="dxa"/>
              <w:bottom w:w="57" w:type="dxa"/>
            </w:tcMar>
            <w:vAlign w:val="center"/>
          </w:tcPr>
          <w:p w14:paraId="35FAE52C" w14:textId="1581DE39" w:rsidR="00282970" w:rsidRPr="000B35B9" w:rsidRDefault="00235F34" w:rsidP="00E866A4">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Betriebsmodus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 und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die an</w:t>
            </w:r>
            <w:r w:rsidR="008F0735"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das externe Sockel angeschlossen sind.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Wählen, welche der Pumpen </w:t>
            </w:r>
            <w:r w:rsidR="008F0735" w:rsidRPr="000B35B9">
              <w:rPr>
                <w:rFonts w:asciiTheme="minorHAnsi" w:hAnsiTheme="minorHAnsi" w:cstheme="minorHAnsi"/>
                <w:sz w:val="20"/>
                <w:lang w:val="de-DE"/>
              </w:rPr>
              <w:t>gegenseitig</w:t>
            </w:r>
            <w:r w:rsidRPr="000B35B9">
              <w:rPr>
                <w:rFonts w:asciiTheme="minorHAnsi" w:hAnsiTheme="minorHAnsi" w:cstheme="minorHAnsi"/>
                <w:sz w:val="20"/>
                <w:lang w:val="de-DE"/>
              </w:rPr>
              <w:t xml:space="preserve"> ein- und ausgeschlossen ist. Achtung: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und</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-Pumpen arbeiten nach dem Betriebsmodus, nur wenn die aktuelle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höher als 40</w:t>
            </w:r>
            <w:r w:rsidR="00A442E1" w:rsidRPr="000B35B9">
              <w:rPr>
                <w:rFonts w:asciiTheme="minorHAnsi" w:hAnsiTheme="minorHAnsi" w:cstheme="minorHAnsi"/>
                <w:sz w:val="20"/>
                <w:lang w:val="de-DE"/>
              </w:rPr>
              <w:t>°C</w:t>
            </w:r>
            <w:r w:rsidRPr="000B35B9">
              <w:rPr>
                <w:rFonts w:asciiTheme="minorHAnsi" w:hAnsiTheme="minorHAnsi" w:cstheme="minorHAnsi"/>
                <w:sz w:val="20"/>
                <w:lang w:val="de-DE"/>
              </w:rPr>
              <w:t xml:space="preserve"> ist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Dies ist im Servicemenü, Pumpenstarttemperatur eingestellt. Die aktivierte Pumpe ist auf dem Hauptpanel mit der Marke </w:t>
            </w:r>
            <w:r w:rsidR="00A442E1" w:rsidRPr="000B35B9">
              <w:rPr>
                <w:rFonts w:asciiTheme="minorHAnsi" w:hAnsiTheme="minorHAnsi" w:cstheme="minorHAnsi"/>
                <w:noProof/>
                <w:spacing w:val="-5"/>
                <w:position w:val="-8"/>
                <w:sz w:val="20"/>
                <w:lang w:bidi="ar-SA"/>
              </w:rPr>
              <w:drawing>
                <wp:inline distT="0" distB="0" distL="0" distR="0" wp14:anchorId="205F6A07" wp14:editId="07735A4D">
                  <wp:extent cx="201295" cy="194106"/>
                  <wp:effectExtent l="0" t="0" r="0" b="0"/>
                  <wp:docPr id="3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jpeg"/>
                          <pic:cNvPicPr/>
                        </pic:nvPicPr>
                        <pic:blipFill>
                          <a:blip r:embed="rId79" cstate="print"/>
                          <a:stretch>
                            <a:fillRect/>
                          </a:stretch>
                        </pic:blipFill>
                        <pic:spPr>
                          <a:xfrm>
                            <a:off x="0" y="0"/>
                            <a:ext cx="201295" cy="194106"/>
                          </a:xfrm>
                          <a:prstGeom prst="rect">
                            <a:avLst/>
                          </a:prstGeom>
                        </pic:spPr>
                      </pic:pic>
                    </a:graphicData>
                  </a:graphic>
                </wp:inline>
              </w:drawing>
            </w:r>
            <w:r w:rsidRPr="000B35B9">
              <w:rPr>
                <w:rFonts w:asciiTheme="minorHAnsi" w:hAnsiTheme="minorHAnsi" w:cstheme="minorHAnsi"/>
                <w:sz w:val="20"/>
                <w:lang w:val="de-DE"/>
              </w:rPr>
              <w:t xml:space="preserve"> gekennzeichnet.</w:t>
            </w:r>
          </w:p>
        </w:tc>
      </w:tr>
      <w:tr w:rsidR="00282970" w:rsidRPr="000B35B9" w14:paraId="62A728E9" w14:textId="77777777" w:rsidTr="00E866A4">
        <w:trPr>
          <w:jc w:val="center"/>
        </w:trPr>
        <w:tc>
          <w:tcPr>
            <w:tcW w:w="2405" w:type="dxa"/>
            <w:tcMar>
              <w:top w:w="57" w:type="dxa"/>
              <w:bottom w:w="57" w:type="dxa"/>
            </w:tcMar>
            <w:vAlign w:val="center"/>
          </w:tcPr>
          <w:p w14:paraId="4D5BDB74" w14:textId="6B845C7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4.1 </w:t>
            </w:r>
            <w:r w:rsidR="00235F34" w:rsidRPr="000B35B9">
              <w:rPr>
                <w:rFonts w:asciiTheme="minorHAnsi" w:hAnsiTheme="minorHAnsi" w:cstheme="minorHAnsi"/>
                <w:b/>
                <w:sz w:val="20"/>
                <w:lang w:val="de-DE"/>
              </w:rPr>
              <w:t>Hausheizung</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1</w:t>
            </w:r>
          </w:p>
        </w:tc>
        <w:tc>
          <w:tcPr>
            <w:tcW w:w="8366" w:type="dxa"/>
            <w:tcMar>
              <w:top w:w="57" w:type="dxa"/>
              <w:bottom w:w="57" w:type="dxa"/>
            </w:tcMar>
            <w:vAlign w:val="center"/>
          </w:tcPr>
          <w:p w14:paraId="57FEBD0B" w14:textId="0257C8A9" w:rsidR="00282970" w:rsidRPr="000B35B9" w:rsidRDefault="00235F3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Nur die Zentralheizungspumpe funktioniert. Die Pumpenschalttemperatur ist auf 40 ° C eingestellt.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ist deaktiviert</w:t>
            </w:r>
            <w:r w:rsidR="00A442E1" w:rsidRPr="000B35B9">
              <w:rPr>
                <w:rFonts w:asciiTheme="minorHAnsi" w:hAnsiTheme="minorHAnsi" w:cstheme="minorHAnsi"/>
                <w:sz w:val="20"/>
                <w:lang w:val="de-DE"/>
              </w:rPr>
              <w:t>.</w:t>
            </w:r>
          </w:p>
        </w:tc>
      </w:tr>
      <w:tr w:rsidR="00282970" w:rsidRPr="000B35B9" w14:paraId="0F0687FC" w14:textId="77777777" w:rsidTr="00E866A4">
        <w:trPr>
          <w:jc w:val="center"/>
        </w:trPr>
        <w:tc>
          <w:tcPr>
            <w:tcW w:w="2405" w:type="dxa"/>
            <w:tcMar>
              <w:top w:w="57" w:type="dxa"/>
              <w:bottom w:w="57" w:type="dxa"/>
            </w:tcMar>
            <w:vAlign w:val="center"/>
          </w:tcPr>
          <w:p w14:paraId="41D94B49" w14:textId="78AA876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4.2 </w:t>
            </w:r>
            <w:r w:rsidR="00DA5D8F" w:rsidRPr="000B35B9">
              <w:rPr>
                <w:rFonts w:asciiTheme="minorHAnsi" w:hAnsiTheme="minorHAnsi" w:cstheme="minorHAnsi"/>
                <w:b/>
                <w:sz w:val="20"/>
                <w:lang w:val="de-DE"/>
              </w:rPr>
              <w:t>WW</w:t>
            </w:r>
            <w:r w:rsidR="009B03F3" w:rsidRPr="000B35B9">
              <w:rPr>
                <w:rFonts w:asciiTheme="minorHAnsi" w:hAnsiTheme="minorHAnsi" w:cstheme="minorHAnsi"/>
                <w:b/>
                <w:sz w:val="20"/>
                <w:lang w:val="de-DE"/>
              </w:rPr>
              <w:t>-Priorität</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2</w:t>
            </w:r>
          </w:p>
        </w:tc>
        <w:tc>
          <w:tcPr>
            <w:tcW w:w="8366" w:type="dxa"/>
            <w:tcMar>
              <w:top w:w="57" w:type="dxa"/>
              <w:bottom w:w="57" w:type="dxa"/>
            </w:tcMar>
            <w:vAlign w:val="center"/>
          </w:tcPr>
          <w:p w14:paraId="482A04CA" w14:textId="6B5DD1C6" w:rsidR="00282970" w:rsidRPr="000B35B9" w:rsidRDefault="00235F34" w:rsidP="00B72812">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ist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übergeordnet.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Wenn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w:t>
            </w:r>
            <w:r w:rsidR="00B72812" w:rsidRPr="000B35B9">
              <w:rPr>
                <w:rFonts w:asciiTheme="minorHAnsi" w:hAnsiTheme="minorHAnsi" w:cstheme="minorHAnsi"/>
                <w:sz w:val="20"/>
                <w:lang w:val="de-DE"/>
              </w:rPr>
              <w:t>erreicht</w:t>
            </w:r>
            <w:r w:rsidRPr="000B35B9">
              <w:rPr>
                <w:rFonts w:asciiTheme="minorHAnsi" w:hAnsiTheme="minorHAnsi" w:cstheme="minorHAnsi"/>
                <w:sz w:val="20"/>
                <w:lang w:val="de-DE"/>
              </w:rPr>
              <w:t xml:space="preserve"> ist, wird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deaktiviert und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für die Hausheizung eingeschal</w:t>
            </w:r>
            <w:r w:rsidR="003E25EA" w:rsidRPr="000B35B9">
              <w:rPr>
                <w:rFonts w:asciiTheme="minorHAnsi" w:hAnsiTheme="minorHAnsi" w:cstheme="minorHAnsi"/>
                <w:sz w:val="20"/>
                <w:lang w:val="de-DE"/>
              </w:rPr>
              <w:t xml:space="preserve">tet. Wenn </w:t>
            </w:r>
            <w:r w:rsidR="00DA5D8F" w:rsidRPr="000B35B9">
              <w:rPr>
                <w:rFonts w:asciiTheme="minorHAnsi" w:hAnsiTheme="minorHAnsi" w:cstheme="minorHAnsi"/>
                <w:sz w:val="20"/>
                <w:lang w:val="de-DE"/>
              </w:rPr>
              <w:t>WW</w:t>
            </w:r>
            <w:r w:rsidR="003E25EA" w:rsidRPr="000B35B9">
              <w:rPr>
                <w:rFonts w:asciiTheme="minorHAnsi" w:hAnsiTheme="minorHAnsi" w:cstheme="minorHAnsi"/>
                <w:sz w:val="20"/>
                <w:lang w:val="de-DE"/>
              </w:rPr>
              <w:t xml:space="preserve"> unter die TV-Hysterese fällt, wird die </w:t>
            </w:r>
            <w:r w:rsidR="00DA5D8F" w:rsidRPr="000B35B9">
              <w:rPr>
                <w:rFonts w:asciiTheme="minorHAnsi" w:hAnsiTheme="minorHAnsi" w:cstheme="minorHAnsi"/>
                <w:sz w:val="20"/>
                <w:lang w:val="de-DE"/>
              </w:rPr>
              <w:t>ZH</w:t>
            </w:r>
            <w:r w:rsidR="003E25EA" w:rsidRPr="000B35B9">
              <w:rPr>
                <w:rFonts w:asciiTheme="minorHAnsi" w:hAnsiTheme="minorHAnsi" w:cstheme="minorHAnsi"/>
                <w:sz w:val="20"/>
                <w:lang w:val="de-DE"/>
              </w:rPr>
              <w:t xml:space="preserve">-Pumpe deaktiviert und die </w:t>
            </w:r>
            <w:r w:rsidR="00DA5D8F" w:rsidRPr="000B35B9">
              <w:rPr>
                <w:rFonts w:asciiTheme="minorHAnsi" w:hAnsiTheme="minorHAnsi" w:cstheme="minorHAnsi"/>
                <w:sz w:val="20"/>
                <w:lang w:val="de-DE"/>
              </w:rPr>
              <w:t>WW</w:t>
            </w:r>
            <w:r w:rsidR="003E25EA" w:rsidRPr="000B35B9">
              <w:rPr>
                <w:rFonts w:asciiTheme="minorHAnsi" w:hAnsiTheme="minorHAnsi" w:cstheme="minorHAnsi"/>
                <w:sz w:val="20"/>
                <w:lang w:val="de-DE"/>
              </w:rPr>
              <w:t xml:space="preserve">-Pumpe wird wieder eingeschaltet, bis die </w:t>
            </w:r>
            <w:r w:rsidR="00DA5D8F" w:rsidRPr="000B35B9">
              <w:rPr>
                <w:rFonts w:asciiTheme="minorHAnsi" w:hAnsiTheme="minorHAnsi" w:cstheme="minorHAnsi"/>
                <w:sz w:val="20"/>
                <w:lang w:val="de-DE"/>
              </w:rPr>
              <w:t>WW</w:t>
            </w:r>
            <w:r w:rsidR="003E25EA" w:rsidRPr="000B35B9">
              <w:rPr>
                <w:rFonts w:asciiTheme="minorHAnsi" w:hAnsiTheme="minorHAnsi" w:cstheme="minorHAnsi"/>
                <w:sz w:val="20"/>
                <w:lang w:val="de-DE"/>
              </w:rPr>
              <w:t>-Temperatur den geforderten Wert erreicht.</w:t>
            </w:r>
          </w:p>
        </w:tc>
      </w:tr>
      <w:tr w:rsidR="00282970" w:rsidRPr="000B35B9" w14:paraId="5996A54C" w14:textId="77777777" w:rsidTr="00E866A4">
        <w:trPr>
          <w:jc w:val="center"/>
        </w:trPr>
        <w:tc>
          <w:tcPr>
            <w:tcW w:w="2405" w:type="dxa"/>
            <w:tcMar>
              <w:top w:w="57" w:type="dxa"/>
              <w:bottom w:w="57" w:type="dxa"/>
            </w:tcMar>
            <w:vAlign w:val="center"/>
          </w:tcPr>
          <w:p w14:paraId="089B96C8" w14:textId="60D3B86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4.3 Paral</w:t>
            </w:r>
            <w:r w:rsidR="009B03F3" w:rsidRPr="000B35B9">
              <w:rPr>
                <w:rFonts w:asciiTheme="minorHAnsi" w:hAnsiTheme="minorHAnsi" w:cstheme="minorHAnsi"/>
                <w:b/>
                <w:sz w:val="20"/>
                <w:lang w:val="de-DE"/>
              </w:rPr>
              <w:t>lelpumpen</w:t>
            </w:r>
            <w:r w:rsidRPr="000B35B9">
              <w:rPr>
                <w:rFonts w:asciiTheme="minorHAnsi" w:hAnsiTheme="minorHAnsi" w:cstheme="minorHAnsi"/>
                <w:b/>
                <w:sz w:val="20"/>
                <w:lang w:val="de-DE"/>
              </w:rPr>
              <w:t>*</w:t>
            </w:r>
            <w:r w:rsidRPr="000B35B9">
              <w:rPr>
                <w:rFonts w:asciiTheme="minorHAnsi" w:hAnsiTheme="minorHAnsi" w:cstheme="minorHAnsi"/>
                <w:b/>
                <w:sz w:val="20"/>
                <w:vertAlign w:val="superscript"/>
                <w:lang w:val="de-DE"/>
              </w:rPr>
              <w:t>2</w:t>
            </w:r>
          </w:p>
        </w:tc>
        <w:tc>
          <w:tcPr>
            <w:tcW w:w="8366" w:type="dxa"/>
            <w:tcMar>
              <w:top w:w="57" w:type="dxa"/>
              <w:bottom w:w="57" w:type="dxa"/>
            </w:tcMar>
            <w:vAlign w:val="center"/>
          </w:tcPr>
          <w:p w14:paraId="53F42E07" w14:textId="1179A141" w:rsidR="00282970" w:rsidRPr="000B35B9" w:rsidRDefault="003E25EA" w:rsidP="00B72812">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Beide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 und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w:t>
            </w:r>
            <w:r w:rsidR="00B72812" w:rsidRPr="000B35B9">
              <w:rPr>
                <w:rFonts w:asciiTheme="minorHAnsi" w:hAnsiTheme="minorHAnsi" w:cstheme="minorHAnsi"/>
                <w:sz w:val="20"/>
                <w:lang w:val="de-DE"/>
              </w:rPr>
              <w:t>en arbeiten gleichzeitig, um das Haus</w:t>
            </w:r>
            <w:r w:rsidRPr="000B35B9">
              <w:rPr>
                <w:rFonts w:asciiTheme="minorHAnsi" w:hAnsiTheme="minorHAnsi" w:cstheme="minorHAnsi"/>
                <w:sz w:val="20"/>
                <w:lang w:val="de-DE"/>
              </w:rPr>
              <w:t xml:space="preserve"> und den Boiler zu beheizen. </w:t>
            </w:r>
            <w:r w:rsidR="00A442E1" w:rsidRPr="000B35B9">
              <w:rPr>
                <w:rFonts w:asciiTheme="minorHAnsi" w:hAnsiTheme="minorHAnsi" w:cstheme="minorHAnsi"/>
                <w:sz w:val="20"/>
                <w:lang w:val="de-DE"/>
              </w:rPr>
              <w:t xml:space="preserve"> </w:t>
            </w:r>
          </w:p>
        </w:tc>
      </w:tr>
      <w:tr w:rsidR="00282970" w:rsidRPr="000B35B9" w14:paraId="458A21A5" w14:textId="77777777" w:rsidTr="00E866A4">
        <w:trPr>
          <w:jc w:val="center"/>
        </w:trPr>
        <w:tc>
          <w:tcPr>
            <w:tcW w:w="2405" w:type="dxa"/>
            <w:tcMar>
              <w:top w:w="57" w:type="dxa"/>
              <w:bottom w:w="57" w:type="dxa"/>
            </w:tcMar>
            <w:vAlign w:val="center"/>
          </w:tcPr>
          <w:p w14:paraId="03503DE3" w14:textId="4C75731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4.4 </w:t>
            </w:r>
            <w:r w:rsidR="009B03F3" w:rsidRPr="000B35B9">
              <w:rPr>
                <w:rFonts w:asciiTheme="minorHAnsi" w:hAnsiTheme="minorHAnsi" w:cstheme="minorHAnsi"/>
                <w:b/>
                <w:sz w:val="20"/>
                <w:lang w:val="de-DE"/>
              </w:rPr>
              <w:t>Sommerregime</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2</w:t>
            </w:r>
          </w:p>
        </w:tc>
        <w:tc>
          <w:tcPr>
            <w:tcW w:w="8366" w:type="dxa"/>
            <w:tcMar>
              <w:top w:w="57" w:type="dxa"/>
              <w:bottom w:w="57" w:type="dxa"/>
            </w:tcMar>
            <w:vAlign w:val="center"/>
          </w:tcPr>
          <w:p w14:paraId="3862E8CF" w14:textId="6F57049C" w:rsidR="00282970" w:rsidRPr="000B35B9" w:rsidRDefault="003E25E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Nur 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wird für die Erwärmung des Boilers aktiviert.</w:t>
            </w:r>
            <w:r w:rsidR="00A442E1" w:rsidRPr="000B35B9">
              <w:rPr>
                <w:rFonts w:asciiTheme="minorHAnsi" w:hAnsiTheme="minorHAnsi" w:cstheme="minorHAnsi"/>
                <w:sz w:val="20"/>
                <w:lang w:val="de-DE"/>
              </w:rPr>
              <w:t xml:space="preserve"> </w:t>
            </w:r>
          </w:p>
        </w:tc>
      </w:tr>
    </w:tbl>
    <w:p w14:paraId="5F399C9E" w14:textId="666244D3" w:rsidR="00282970" w:rsidRPr="000B35B9" w:rsidRDefault="00A442E1" w:rsidP="00B1046A">
      <w:pPr>
        <w:pStyle w:val="Zkladntext"/>
        <w:jc w:val="both"/>
        <w:rPr>
          <w:rFonts w:asciiTheme="minorHAnsi" w:hAnsiTheme="minorHAnsi" w:cstheme="minorHAnsi"/>
          <w:lang w:val="de-DE"/>
        </w:rPr>
      </w:pPr>
      <w:r w:rsidRPr="000B35B9">
        <w:rPr>
          <w:rFonts w:asciiTheme="minorHAnsi" w:hAnsiTheme="minorHAnsi" w:cstheme="minorHAnsi"/>
          <w:lang w:val="de-DE"/>
        </w:rPr>
        <w:t>*</w:t>
      </w:r>
      <w:r w:rsidRPr="000B35B9">
        <w:rPr>
          <w:rFonts w:asciiTheme="minorHAnsi" w:hAnsiTheme="minorHAnsi" w:cstheme="minorHAnsi"/>
          <w:vertAlign w:val="superscript"/>
          <w:lang w:val="de-DE"/>
        </w:rPr>
        <w:t>1</w:t>
      </w:r>
      <w:r w:rsidRPr="000B35B9">
        <w:rPr>
          <w:rFonts w:asciiTheme="minorHAnsi" w:hAnsiTheme="minorHAnsi" w:cstheme="minorHAnsi"/>
          <w:lang w:val="de-DE"/>
        </w:rPr>
        <w:t xml:space="preserve"> </w:t>
      </w:r>
      <w:r w:rsidR="003E25EA" w:rsidRPr="000B35B9">
        <w:rPr>
          <w:rFonts w:asciiTheme="minorHAnsi" w:hAnsiTheme="minorHAnsi" w:cstheme="minorHAnsi"/>
          <w:lang w:val="de-DE"/>
        </w:rPr>
        <w:t xml:space="preserve">Anschluss der </w:t>
      </w:r>
      <w:r w:rsidR="00DA5D8F" w:rsidRPr="000B35B9">
        <w:rPr>
          <w:rFonts w:asciiTheme="minorHAnsi" w:hAnsiTheme="minorHAnsi" w:cstheme="minorHAnsi"/>
          <w:lang w:val="de-DE"/>
        </w:rPr>
        <w:t>ZH</w:t>
      </w:r>
      <w:r w:rsidR="003E25EA" w:rsidRPr="000B35B9">
        <w:rPr>
          <w:rFonts w:asciiTheme="minorHAnsi" w:hAnsiTheme="minorHAnsi" w:cstheme="minorHAnsi"/>
          <w:lang w:val="de-DE"/>
        </w:rPr>
        <w:t xml:space="preserve">-Pumpe an den Ausgang </w:t>
      </w:r>
      <w:r w:rsidRPr="000B35B9">
        <w:rPr>
          <w:rFonts w:asciiTheme="minorHAnsi" w:hAnsiTheme="minorHAnsi" w:cstheme="minorHAnsi"/>
          <w:lang w:val="de-DE"/>
        </w:rPr>
        <w:t xml:space="preserve">„CH pump“ </w:t>
      </w:r>
      <w:r w:rsidR="003E25EA" w:rsidRPr="000B35B9">
        <w:rPr>
          <w:rFonts w:asciiTheme="minorHAnsi" w:hAnsiTheme="minorHAnsi" w:cstheme="minorHAnsi"/>
          <w:lang w:val="de-DE"/>
        </w:rPr>
        <w:t>in der Steuereinheit</w:t>
      </w:r>
      <w:r w:rsidRPr="000B35B9">
        <w:rPr>
          <w:rFonts w:asciiTheme="minorHAnsi" w:hAnsiTheme="minorHAnsi" w:cstheme="minorHAnsi"/>
          <w:lang w:val="de-DE"/>
        </w:rPr>
        <w:t>.</w:t>
      </w:r>
    </w:p>
    <w:p w14:paraId="403A45E5" w14:textId="7E98B8FC" w:rsidR="00E866A4" w:rsidRPr="000B35B9" w:rsidRDefault="00A442E1" w:rsidP="00E866A4">
      <w:pPr>
        <w:pStyle w:val="Zkladntext"/>
        <w:jc w:val="both"/>
        <w:rPr>
          <w:rFonts w:asciiTheme="minorHAnsi" w:hAnsiTheme="minorHAnsi" w:cstheme="minorHAnsi"/>
          <w:lang w:val="de-DE"/>
        </w:rPr>
      </w:pPr>
      <w:r w:rsidRPr="000B35B9">
        <w:rPr>
          <w:rFonts w:asciiTheme="minorHAnsi" w:hAnsiTheme="minorHAnsi" w:cstheme="minorHAnsi"/>
          <w:lang w:val="de-DE"/>
        </w:rPr>
        <w:t>*</w:t>
      </w:r>
      <w:r w:rsidRPr="000B35B9">
        <w:rPr>
          <w:rFonts w:asciiTheme="minorHAnsi" w:hAnsiTheme="minorHAnsi" w:cstheme="minorHAnsi"/>
          <w:vertAlign w:val="superscript"/>
          <w:lang w:val="de-DE"/>
        </w:rPr>
        <w:t>2</w:t>
      </w:r>
      <w:r w:rsidRPr="000B35B9">
        <w:rPr>
          <w:rFonts w:asciiTheme="minorHAnsi" w:hAnsiTheme="minorHAnsi" w:cstheme="minorHAnsi"/>
          <w:lang w:val="de-DE"/>
        </w:rPr>
        <w:t xml:space="preserve"> </w:t>
      </w:r>
      <w:r w:rsidR="003E25EA" w:rsidRPr="000B35B9">
        <w:rPr>
          <w:rFonts w:asciiTheme="minorHAnsi" w:hAnsiTheme="minorHAnsi" w:cstheme="minorHAnsi"/>
          <w:lang w:val="de-DE"/>
        </w:rPr>
        <w:t xml:space="preserve">Anschluss der </w:t>
      </w:r>
      <w:r w:rsidR="00DA5D8F" w:rsidRPr="000B35B9">
        <w:rPr>
          <w:rFonts w:asciiTheme="minorHAnsi" w:hAnsiTheme="minorHAnsi" w:cstheme="minorHAnsi"/>
          <w:lang w:val="de-DE"/>
        </w:rPr>
        <w:t>WW</w:t>
      </w:r>
      <w:r w:rsidR="003E25EA" w:rsidRPr="000B35B9">
        <w:rPr>
          <w:rFonts w:asciiTheme="minorHAnsi" w:hAnsiTheme="minorHAnsi" w:cstheme="minorHAnsi"/>
          <w:lang w:val="de-DE"/>
        </w:rPr>
        <w:t xml:space="preserve">-Pumpe </w:t>
      </w:r>
      <w:r w:rsidR="008F0735" w:rsidRPr="000B35B9">
        <w:rPr>
          <w:rFonts w:asciiTheme="minorHAnsi" w:hAnsiTheme="minorHAnsi" w:cstheme="minorHAnsi"/>
          <w:lang w:val="de-DE"/>
        </w:rPr>
        <w:t>an den Ausgang</w:t>
      </w:r>
      <w:r w:rsidRPr="000B35B9">
        <w:rPr>
          <w:rFonts w:asciiTheme="minorHAnsi" w:hAnsiTheme="minorHAnsi" w:cstheme="minorHAnsi"/>
          <w:lang w:val="de-DE"/>
        </w:rPr>
        <w:t xml:space="preserve"> „DHW pump“ </w:t>
      </w:r>
      <w:r w:rsidR="003E25EA" w:rsidRPr="000B35B9">
        <w:rPr>
          <w:rFonts w:asciiTheme="minorHAnsi" w:hAnsiTheme="minorHAnsi" w:cstheme="minorHAnsi"/>
          <w:lang w:val="de-DE"/>
        </w:rPr>
        <w:t>in der Steuereinheit</w:t>
      </w:r>
      <w:r w:rsidRPr="000B35B9">
        <w:rPr>
          <w:rFonts w:asciiTheme="minorHAnsi" w:hAnsiTheme="minorHAnsi" w:cstheme="minorHAnsi"/>
          <w:lang w:val="de-DE"/>
        </w:rPr>
        <w:t>.</w:t>
      </w:r>
    </w:p>
    <w:p w14:paraId="16983CA2" w14:textId="77777777" w:rsidR="00E866A4" w:rsidRPr="000B35B9" w:rsidRDefault="00E866A4" w:rsidP="00E866A4">
      <w:pPr>
        <w:pStyle w:val="Zkladntext"/>
        <w:jc w:val="both"/>
        <w:rPr>
          <w:rFonts w:asciiTheme="minorHAnsi" w:hAnsiTheme="minorHAnsi" w:cstheme="minorHAnsi"/>
          <w:sz w:val="18"/>
          <w:lang w:val="de-DE"/>
        </w:rPr>
      </w:pP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4CCB442E" w14:textId="77777777" w:rsidTr="00E866A4">
        <w:trPr>
          <w:jc w:val="center"/>
        </w:trPr>
        <w:tc>
          <w:tcPr>
            <w:tcW w:w="2405" w:type="dxa"/>
            <w:tcMar>
              <w:top w:w="57" w:type="dxa"/>
              <w:bottom w:w="57" w:type="dxa"/>
            </w:tcMar>
            <w:vAlign w:val="center"/>
          </w:tcPr>
          <w:p w14:paraId="695ACF8B" w14:textId="128A83F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 </w:t>
            </w:r>
            <w:r w:rsidR="003E25EA" w:rsidRPr="000B35B9">
              <w:rPr>
                <w:rFonts w:asciiTheme="minorHAnsi" w:hAnsiTheme="minorHAnsi" w:cstheme="minorHAnsi"/>
                <w:b/>
                <w:sz w:val="20"/>
                <w:lang w:val="de-DE"/>
              </w:rPr>
              <w:t>Gefüllter Trichter</w:t>
            </w:r>
          </w:p>
        </w:tc>
        <w:tc>
          <w:tcPr>
            <w:tcW w:w="8366" w:type="dxa"/>
            <w:tcMar>
              <w:top w:w="57" w:type="dxa"/>
              <w:bottom w:w="57" w:type="dxa"/>
            </w:tcMar>
            <w:vAlign w:val="center"/>
          </w:tcPr>
          <w:p w14:paraId="5BD8E647" w14:textId="49A88083" w:rsidR="00282970" w:rsidRPr="000B35B9" w:rsidRDefault="003E25E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Man gibt ein, dass der Pellettrichter gefüllt wurde.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Wenn die Trichterkalibrierung im Installationsmenü durchgeführt wurde, wird</w:t>
            </w:r>
            <w:r w:rsidR="00A442E1" w:rsidRPr="000B35B9">
              <w:rPr>
                <w:rFonts w:asciiTheme="minorHAnsi" w:hAnsiTheme="minorHAnsi" w:cstheme="minorHAnsi"/>
                <w:sz w:val="20"/>
                <w:lang w:val="de-DE"/>
              </w:rPr>
              <w:t xml:space="preserve"> 100% </w:t>
            </w:r>
            <w:r w:rsidR="00B72812" w:rsidRPr="000B35B9">
              <w:rPr>
                <w:rFonts w:asciiTheme="minorHAnsi" w:hAnsiTheme="minorHAnsi" w:cstheme="minorHAnsi"/>
                <w:sz w:val="20"/>
                <w:lang w:val="de-DE"/>
              </w:rPr>
              <w:t>Pelletniveau</w:t>
            </w:r>
            <w:r w:rsidRPr="000B35B9">
              <w:rPr>
                <w:rFonts w:asciiTheme="minorHAnsi" w:hAnsiTheme="minorHAnsi" w:cstheme="minorHAnsi"/>
                <w:sz w:val="20"/>
                <w:lang w:val="de-DE"/>
              </w:rPr>
              <w:t xml:space="preserve"> auf dem Hauptpanel der Einheit angezeigt.</w:t>
            </w:r>
          </w:p>
          <w:p w14:paraId="2B072961" w14:textId="2BD57DE4" w:rsidR="00282970" w:rsidRPr="000B35B9" w:rsidRDefault="003E25E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Um die richtige Kennzahl der Brennstoffmenge anzuzeigen, ist es zuerst nötig,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den Brennstoffverbrauch in der Funktion des Trichterkalibrierung im Installationsmenü durchzuführen.</w:t>
            </w:r>
          </w:p>
        </w:tc>
      </w:tr>
    </w:tbl>
    <w:p w14:paraId="2D037FAA"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301E73D7" w14:textId="77777777" w:rsidTr="00E866A4">
        <w:trPr>
          <w:jc w:val="center"/>
        </w:trPr>
        <w:tc>
          <w:tcPr>
            <w:tcW w:w="2405" w:type="dxa"/>
            <w:tcMar>
              <w:top w:w="57" w:type="dxa"/>
              <w:bottom w:w="57" w:type="dxa"/>
            </w:tcMar>
            <w:vAlign w:val="center"/>
          </w:tcPr>
          <w:p w14:paraId="7A456642" w14:textId="649211B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 </w:t>
            </w:r>
            <w:r w:rsidR="003E25EA" w:rsidRPr="000B35B9">
              <w:rPr>
                <w:rFonts w:asciiTheme="minorHAnsi" w:hAnsiTheme="minorHAnsi" w:cstheme="minorHAnsi"/>
                <w:b/>
                <w:sz w:val="20"/>
                <w:lang w:val="de-DE"/>
              </w:rPr>
              <w:t>Wöchentliches Kesselprogramm</w:t>
            </w:r>
          </w:p>
        </w:tc>
        <w:tc>
          <w:tcPr>
            <w:tcW w:w="8366" w:type="dxa"/>
            <w:tcMar>
              <w:top w:w="57" w:type="dxa"/>
              <w:bottom w:w="57" w:type="dxa"/>
            </w:tcMar>
            <w:vAlign w:val="center"/>
          </w:tcPr>
          <w:p w14:paraId="5370F972" w14:textId="76BEA199" w:rsidR="00282970" w:rsidRPr="000B35B9" w:rsidRDefault="003E25E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Ermöglicht die wöchentliche Anpassung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während jeder Stunde, </w:t>
            </w:r>
            <w:r w:rsidR="00645B50" w:rsidRPr="000B35B9">
              <w:rPr>
                <w:rFonts w:asciiTheme="minorHAnsi" w:hAnsiTheme="minorHAnsi" w:cstheme="minorHAnsi"/>
                <w:sz w:val="20"/>
                <w:lang w:val="de-DE"/>
              </w:rPr>
              <w:t xml:space="preserve">jeden Tag in der Woche. </w:t>
            </w:r>
            <w:r w:rsidR="00A442E1" w:rsidRPr="000B35B9">
              <w:rPr>
                <w:rFonts w:asciiTheme="minorHAnsi" w:hAnsiTheme="minorHAnsi" w:cstheme="minorHAnsi"/>
                <w:sz w:val="20"/>
                <w:lang w:val="de-DE"/>
              </w:rPr>
              <w:t xml:space="preserve">O + - 20°C. </w:t>
            </w:r>
            <w:r w:rsidR="00645B50" w:rsidRPr="000B35B9">
              <w:rPr>
                <w:rFonts w:asciiTheme="minorHAnsi" w:hAnsiTheme="minorHAnsi" w:cstheme="minorHAnsi"/>
                <w:sz w:val="20"/>
                <w:lang w:val="de-DE"/>
              </w:rPr>
              <w:t xml:space="preserve">Bei der Aktivierung eines der Modi wird dann die aktuelle Temperaturreduzierung auf dem Hauptpanel unter der eingegebenen </w:t>
            </w:r>
            <w:r w:rsidR="00DA5D8F" w:rsidRPr="000B35B9">
              <w:rPr>
                <w:rFonts w:asciiTheme="minorHAnsi" w:hAnsiTheme="minorHAnsi" w:cstheme="minorHAnsi"/>
                <w:sz w:val="20"/>
                <w:lang w:val="de-DE"/>
              </w:rPr>
              <w:t>ZH</w:t>
            </w:r>
            <w:r w:rsidR="00645B50" w:rsidRPr="000B35B9">
              <w:rPr>
                <w:rFonts w:asciiTheme="minorHAnsi" w:hAnsiTheme="minorHAnsi" w:cstheme="minorHAnsi"/>
                <w:sz w:val="20"/>
                <w:lang w:val="de-DE"/>
              </w:rPr>
              <w:t>-Temperatur angezeigt.</w:t>
            </w:r>
          </w:p>
        </w:tc>
      </w:tr>
      <w:tr w:rsidR="00282970" w:rsidRPr="000B35B9" w14:paraId="60AC230B" w14:textId="77777777" w:rsidTr="00E866A4">
        <w:trPr>
          <w:jc w:val="center"/>
        </w:trPr>
        <w:tc>
          <w:tcPr>
            <w:tcW w:w="2405" w:type="dxa"/>
            <w:tcMar>
              <w:top w:w="57" w:type="dxa"/>
              <w:bottom w:w="57" w:type="dxa"/>
            </w:tcMar>
            <w:vAlign w:val="center"/>
          </w:tcPr>
          <w:p w14:paraId="1B4EC863" w14:textId="750AD7E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6.1 </w:t>
            </w:r>
            <w:r w:rsidR="003E25EA" w:rsidRPr="000B35B9">
              <w:rPr>
                <w:rFonts w:asciiTheme="minorHAnsi" w:hAnsiTheme="minorHAnsi" w:cstheme="minorHAnsi"/>
                <w:b/>
                <w:sz w:val="20"/>
                <w:lang w:val="de-DE"/>
              </w:rPr>
              <w:t xml:space="preserve">Modus </w:t>
            </w:r>
            <w:r w:rsidRPr="000B35B9">
              <w:rPr>
                <w:rFonts w:asciiTheme="minorHAnsi" w:hAnsiTheme="minorHAnsi" w:cstheme="minorHAnsi"/>
                <w:b/>
                <w:sz w:val="20"/>
                <w:lang w:val="de-DE"/>
              </w:rPr>
              <w:t>1 (</w:t>
            </w:r>
            <w:r w:rsidR="003E25EA" w:rsidRPr="000B35B9">
              <w:rPr>
                <w:rFonts w:asciiTheme="minorHAnsi" w:hAnsiTheme="minorHAnsi" w:cstheme="minorHAnsi"/>
                <w:b/>
                <w:sz w:val="20"/>
                <w:lang w:val="de-DE"/>
              </w:rPr>
              <w:t>M</w:t>
            </w:r>
            <w:r w:rsidRPr="000B35B9">
              <w:rPr>
                <w:rFonts w:asciiTheme="minorHAnsi" w:hAnsiTheme="minorHAnsi" w:cstheme="minorHAnsi"/>
                <w:b/>
                <w:sz w:val="20"/>
                <w:lang w:val="de-DE"/>
              </w:rPr>
              <w:t>o-</w:t>
            </w:r>
            <w:r w:rsidR="003E25EA" w:rsidRPr="000B35B9">
              <w:rPr>
                <w:rFonts w:asciiTheme="minorHAnsi" w:hAnsiTheme="minorHAnsi" w:cstheme="minorHAnsi"/>
                <w:b/>
                <w:sz w:val="20"/>
                <w:lang w:val="de-DE"/>
              </w:rPr>
              <w:t>So)</w:t>
            </w:r>
          </w:p>
        </w:tc>
        <w:tc>
          <w:tcPr>
            <w:tcW w:w="8366" w:type="dxa"/>
            <w:tcMar>
              <w:top w:w="57" w:type="dxa"/>
              <w:bottom w:w="57" w:type="dxa"/>
            </w:tcMar>
            <w:vAlign w:val="center"/>
          </w:tcPr>
          <w:p w14:paraId="386A4A2B" w14:textId="0E0913F9"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645B50" w:rsidRPr="000B35B9">
              <w:rPr>
                <w:rFonts w:asciiTheme="minorHAnsi" w:hAnsiTheme="minorHAnsi" w:cstheme="minorHAnsi"/>
                <w:sz w:val="20"/>
                <w:lang w:val="de-DE"/>
              </w:rPr>
              <w:t xml:space="preserve">iert den Modus </w:t>
            </w:r>
            <w:r w:rsidRPr="000B35B9">
              <w:rPr>
                <w:rFonts w:asciiTheme="minorHAnsi" w:hAnsiTheme="minorHAnsi" w:cstheme="minorHAnsi"/>
                <w:sz w:val="20"/>
                <w:lang w:val="de-DE"/>
              </w:rPr>
              <w:t>1.</w:t>
            </w:r>
          </w:p>
        </w:tc>
      </w:tr>
      <w:tr w:rsidR="00282970" w:rsidRPr="000B35B9" w14:paraId="72E0C2B8" w14:textId="77777777" w:rsidTr="00E866A4">
        <w:trPr>
          <w:jc w:val="center"/>
        </w:trPr>
        <w:tc>
          <w:tcPr>
            <w:tcW w:w="2405" w:type="dxa"/>
            <w:tcMar>
              <w:top w:w="57" w:type="dxa"/>
              <w:bottom w:w="57" w:type="dxa"/>
            </w:tcMar>
            <w:vAlign w:val="center"/>
          </w:tcPr>
          <w:p w14:paraId="46C94B84" w14:textId="2EADA24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6.2 </w:t>
            </w:r>
            <w:r w:rsidR="003E25EA" w:rsidRPr="000B35B9">
              <w:rPr>
                <w:rFonts w:asciiTheme="minorHAnsi" w:hAnsiTheme="minorHAnsi" w:cstheme="minorHAnsi"/>
                <w:b/>
                <w:sz w:val="20"/>
                <w:lang w:val="de-DE"/>
              </w:rPr>
              <w:t xml:space="preserve">Modus </w:t>
            </w:r>
            <w:r w:rsidRPr="000B35B9">
              <w:rPr>
                <w:rFonts w:asciiTheme="minorHAnsi" w:hAnsiTheme="minorHAnsi" w:cstheme="minorHAnsi"/>
                <w:b/>
                <w:sz w:val="20"/>
                <w:lang w:val="de-DE"/>
              </w:rPr>
              <w:t>2 (</w:t>
            </w:r>
            <w:r w:rsidR="003E25EA" w:rsidRPr="000B35B9">
              <w:rPr>
                <w:rFonts w:asciiTheme="minorHAnsi" w:hAnsiTheme="minorHAnsi" w:cstheme="minorHAnsi"/>
                <w:b/>
                <w:sz w:val="20"/>
                <w:lang w:val="de-DE"/>
              </w:rPr>
              <w:t>M</w:t>
            </w:r>
            <w:r w:rsidRPr="000B35B9">
              <w:rPr>
                <w:rFonts w:asciiTheme="minorHAnsi" w:hAnsiTheme="minorHAnsi" w:cstheme="minorHAnsi"/>
                <w:b/>
                <w:sz w:val="20"/>
                <w:lang w:val="de-DE"/>
              </w:rPr>
              <w:t>o-</w:t>
            </w:r>
            <w:r w:rsidR="003E25EA" w:rsidRPr="000B35B9">
              <w:rPr>
                <w:rFonts w:asciiTheme="minorHAnsi" w:hAnsiTheme="minorHAnsi" w:cstheme="minorHAnsi"/>
                <w:b/>
                <w:sz w:val="20"/>
                <w:lang w:val="de-DE"/>
              </w:rPr>
              <w:t>Fr</w:t>
            </w:r>
            <w:r w:rsidRPr="000B35B9">
              <w:rPr>
                <w:rFonts w:asciiTheme="minorHAnsi" w:hAnsiTheme="minorHAnsi" w:cstheme="minorHAnsi"/>
                <w:b/>
                <w:sz w:val="20"/>
                <w:lang w:val="de-DE"/>
              </w:rPr>
              <w:t>) (S</w:t>
            </w:r>
            <w:r w:rsidR="003E25EA" w:rsidRPr="000B35B9">
              <w:rPr>
                <w:rFonts w:asciiTheme="minorHAnsi" w:hAnsiTheme="minorHAnsi" w:cstheme="minorHAnsi"/>
                <w:b/>
                <w:sz w:val="20"/>
                <w:lang w:val="de-DE"/>
              </w:rPr>
              <w:t>a</w:t>
            </w:r>
            <w:r w:rsidRPr="000B35B9">
              <w:rPr>
                <w:rFonts w:asciiTheme="minorHAnsi" w:hAnsiTheme="minorHAnsi" w:cstheme="minorHAnsi"/>
                <w:b/>
                <w:sz w:val="20"/>
                <w:lang w:val="de-DE"/>
              </w:rPr>
              <w:t>-</w:t>
            </w:r>
            <w:r w:rsidR="003E25EA" w:rsidRPr="000B35B9">
              <w:rPr>
                <w:rFonts w:asciiTheme="minorHAnsi" w:hAnsiTheme="minorHAnsi" w:cstheme="minorHAnsi"/>
                <w:b/>
                <w:sz w:val="20"/>
                <w:lang w:val="de-DE"/>
              </w:rPr>
              <w:t>So</w:t>
            </w:r>
            <w:r w:rsidRPr="000B35B9">
              <w:rPr>
                <w:rFonts w:asciiTheme="minorHAnsi" w:hAnsiTheme="minorHAnsi" w:cstheme="minorHAnsi"/>
                <w:b/>
                <w:sz w:val="20"/>
                <w:lang w:val="de-DE"/>
              </w:rPr>
              <w:t>)</w:t>
            </w:r>
          </w:p>
        </w:tc>
        <w:tc>
          <w:tcPr>
            <w:tcW w:w="8366" w:type="dxa"/>
            <w:tcMar>
              <w:top w:w="57" w:type="dxa"/>
              <w:bottom w:w="57" w:type="dxa"/>
            </w:tcMar>
            <w:vAlign w:val="center"/>
          </w:tcPr>
          <w:p w14:paraId="3362DDB9" w14:textId="5A8C9196" w:rsidR="00282970" w:rsidRPr="000B35B9" w:rsidRDefault="00645B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Aktiviert den Modus</w:t>
            </w:r>
            <w:r w:rsidR="00A442E1" w:rsidRPr="000B35B9">
              <w:rPr>
                <w:rFonts w:asciiTheme="minorHAnsi" w:hAnsiTheme="minorHAnsi" w:cstheme="minorHAnsi"/>
                <w:sz w:val="20"/>
                <w:lang w:val="de-DE"/>
              </w:rPr>
              <w:t xml:space="preserve"> 2.</w:t>
            </w:r>
          </w:p>
        </w:tc>
      </w:tr>
      <w:tr w:rsidR="00282970" w:rsidRPr="000B35B9" w14:paraId="539D034C" w14:textId="77777777" w:rsidTr="00E866A4">
        <w:trPr>
          <w:jc w:val="center"/>
        </w:trPr>
        <w:tc>
          <w:tcPr>
            <w:tcW w:w="2405" w:type="dxa"/>
            <w:tcMar>
              <w:top w:w="57" w:type="dxa"/>
              <w:bottom w:w="57" w:type="dxa"/>
            </w:tcMar>
            <w:vAlign w:val="center"/>
          </w:tcPr>
          <w:p w14:paraId="339AF5BF" w14:textId="78B507C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6.3 </w:t>
            </w:r>
            <w:r w:rsidR="00645B50" w:rsidRPr="000B35B9">
              <w:rPr>
                <w:rFonts w:asciiTheme="minorHAnsi" w:hAnsiTheme="minorHAnsi" w:cstheme="minorHAnsi"/>
                <w:b/>
                <w:sz w:val="20"/>
                <w:lang w:val="de-DE"/>
              </w:rPr>
              <w:t>Einstellung des Modus</w:t>
            </w:r>
            <w:r w:rsidRPr="000B35B9">
              <w:rPr>
                <w:rFonts w:asciiTheme="minorHAnsi" w:hAnsiTheme="minorHAnsi" w:cstheme="minorHAnsi"/>
                <w:b/>
                <w:sz w:val="20"/>
                <w:lang w:val="de-DE"/>
              </w:rPr>
              <w:t xml:space="preserve"> 1</w:t>
            </w:r>
          </w:p>
        </w:tc>
        <w:tc>
          <w:tcPr>
            <w:tcW w:w="8366" w:type="dxa"/>
            <w:tcMar>
              <w:top w:w="57" w:type="dxa"/>
              <w:bottom w:w="57" w:type="dxa"/>
            </w:tcMar>
            <w:vAlign w:val="center"/>
          </w:tcPr>
          <w:p w14:paraId="5AD25F40" w14:textId="6265A48F" w:rsidR="00282970" w:rsidRPr="000B35B9" w:rsidRDefault="00645B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Geforderte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-Temperaturanpassungen für den Modus 1 wählen.</w:t>
            </w:r>
          </w:p>
        </w:tc>
      </w:tr>
      <w:tr w:rsidR="00282970" w:rsidRPr="000B35B9" w14:paraId="77689135" w14:textId="77777777" w:rsidTr="00E866A4">
        <w:trPr>
          <w:jc w:val="center"/>
        </w:trPr>
        <w:tc>
          <w:tcPr>
            <w:tcW w:w="2405" w:type="dxa"/>
            <w:tcMar>
              <w:top w:w="57" w:type="dxa"/>
              <w:bottom w:w="57" w:type="dxa"/>
            </w:tcMar>
            <w:vAlign w:val="center"/>
          </w:tcPr>
          <w:p w14:paraId="49946DC6" w14:textId="2F80C87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6.4 </w:t>
            </w:r>
            <w:r w:rsidR="00645B50" w:rsidRPr="000B35B9">
              <w:rPr>
                <w:rFonts w:asciiTheme="minorHAnsi" w:hAnsiTheme="minorHAnsi" w:cstheme="minorHAnsi"/>
                <w:b/>
                <w:sz w:val="20"/>
                <w:lang w:val="de-DE"/>
              </w:rPr>
              <w:t xml:space="preserve">Einstellung des Modus </w:t>
            </w:r>
            <w:r w:rsidRPr="000B35B9">
              <w:rPr>
                <w:rFonts w:asciiTheme="minorHAnsi" w:hAnsiTheme="minorHAnsi" w:cstheme="minorHAnsi"/>
                <w:b/>
                <w:sz w:val="20"/>
                <w:lang w:val="de-DE"/>
              </w:rPr>
              <w:t>2</w:t>
            </w:r>
          </w:p>
        </w:tc>
        <w:tc>
          <w:tcPr>
            <w:tcW w:w="8366" w:type="dxa"/>
            <w:tcMar>
              <w:top w:w="57" w:type="dxa"/>
              <w:bottom w:w="57" w:type="dxa"/>
            </w:tcMar>
            <w:vAlign w:val="center"/>
          </w:tcPr>
          <w:p w14:paraId="5E4425BC" w14:textId="356F4187" w:rsidR="00282970" w:rsidRPr="000B35B9" w:rsidRDefault="00645B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Geforderte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-Temperaturanpassungen für den Modus 2 wählen</w:t>
            </w:r>
            <w:r w:rsidR="00A442E1" w:rsidRPr="000B35B9">
              <w:rPr>
                <w:rFonts w:asciiTheme="minorHAnsi" w:hAnsiTheme="minorHAnsi" w:cstheme="minorHAnsi"/>
                <w:sz w:val="20"/>
                <w:lang w:val="de-DE"/>
              </w:rPr>
              <w:t>.</w:t>
            </w:r>
          </w:p>
        </w:tc>
      </w:tr>
    </w:tbl>
    <w:p w14:paraId="01979E63"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419E4AF7" w14:textId="77777777" w:rsidTr="00E866A4">
        <w:trPr>
          <w:jc w:val="center"/>
        </w:trPr>
        <w:tc>
          <w:tcPr>
            <w:tcW w:w="2405" w:type="dxa"/>
            <w:tcMar>
              <w:top w:w="57" w:type="dxa"/>
              <w:bottom w:w="57" w:type="dxa"/>
            </w:tcMar>
            <w:vAlign w:val="center"/>
          </w:tcPr>
          <w:p w14:paraId="30A3E075" w14:textId="58394110" w:rsidR="00282970" w:rsidRPr="000B35B9" w:rsidRDefault="00A442E1" w:rsidP="00B72812">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 </w:t>
            </w:r>
            <w:r w:rsidR="00B72812" w:rsidRPr="000B35B9">
              <w:rPr>
                <w:rFonts w:asciiTheme="minorHAnsi" w:hAnsiTheme="minorHAnsi" w:cstheme="minorHAnsi"/>
                <w:b/>
                <w:sz w:val="20"/>
                <w:lang w:val="de-DE"/>
              </w:rPr>
              <w:t>Alarmhistorie</w:t>
            </w:r>
          </w:p>
        </w:tc>
        <w:tc>
          <w:tcPr>
            <w:tcW w:w="8366" w:type="dxa"/>
            <w:tcMar>
              <w:top w:w="57" w:type="dxa"/>
              <w:bottom w:w="57" w:type="dxa"/>
            </w:tcMar>
            <w:vAlign w:val="center"/>
          </w:tcPr>
          <w:p w14:paraId="19E6AD97" w14:textId="67A289FC" w:rsidR="00282970" w:rsidRPr="000B35B9" w:rsidRDefault="00645B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w:t>
            </w:r>
            <w:r w:rsidR="00B72812" w:rsidRPr="000B35B9">
              <w:rPr>
                <w:rFonts w:asciiTheme="minorHAnsi" w:hAnsiTheme="minorHAnsi" w:cstheme="minorHAnsi"/>
                <w:sz w:val="20"/>
                <w:lang w:val="de-DE"/>
              </w:rPr>
              <w:t>nzeige der Historie</w:t>
            </w:r>
            <w:r w:rsidRPr="000B35B9">
              <w:rPr>
                <w:rFonts w:asciiTheme="minorHAnsi" w:hAnsiTheme="minorHAnsi" w:cstheme="minorHAnsi"/>
                <w:sz w:val="20"/>
                <w:lang w:val="de-DE"/>
              </w:rPr>
              <w:t xml:space="preserve"> von Alarm- und Betriebsmeldungen. </w:t>
            </w:r>
          </w:p>
        </w:tc>
      </w:tr>
    </w:tbl>
    <w:p w14:paraId="70AEC466"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2A2E09A9" w14:textId="77777777" w:rsidTr="00E866A4">
        <w:trPr>
          <w:jc w:val="center"/>
        </w:trPr>
        <w:tc>
          <w:tcPr>
            <w:tcW w:w="2405" w:type="dxa"/>
            <w:tcMar>
              <w:top w:w="57" w:type="dxa"/>
              <w:bottom w:w="57" w:type="dxa"/>
            </w:tcMar>
            <w:vAlign w:val="center"/>
          </w:tcPr>
          <w:p w14:paraId="7BB17D54" w14:textId="65C69EE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 De</w:t>
            </w:r>
            <w:r w:rsidR="00645B50" w:rsidRPr="000B35B9">
              <w:rPr>
                <w:rFonts w:asciiTheme="minorHAnsi" w:hAnsiTheme="minorHAnsi" w:cstheme="minorHAnsi"/>
                <w:b/>
                <w:sz w:val="20"/>
                <w:lang w:val="de-DE"/>
              </w:rPr>
              <w:t>sinfektion</w:t>
            </w:r>
          </w:p>
        </w:tc>
        <w:tc>
          <w:tcPr>
            <w:tcW w:w="8366" w:type="dxa"/>
            <w:tcMar>
              <w:top w:w="57" w:type="dxa"/>
              <w:bottom w:w="57" w:type="dxa"/>
            </w:tcMar>
            <w:vAlign w:val="center"/>
          </w:tcPr>
          <w:p w14:paraId="6321FE84" w14:textId="7414AA6D" w:rsidR="00282970" w:rsidRPr="000B35B9" w:rsidRDefault="00645B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thermische Desinfektion funktioniert in Verbindung mit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-Erwärmung und kann nur aktiviert werden, wenn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in der Haupteinstellung, Betriebsmodi, aktiviert ist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thermische Desinfektion erhöht die eingestellte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auf den minimalen Wert, der für eine erfolgreiche Desinfektion erforderlich ist </w:t>
            </w:r>
            <w:r w:rsidR="00A442E1" w:rsidRPr="000B35B9">
              <w:rPr>
                <w:rFonts w:asciiTheme="minorHAnsi" w:hAnsiTheme="minorHAnsi" w:cstheme="minorHAnsi"/>
                <w:sz w:val="20"/>
                <w:lang w:val="de-DE"/>
              </w:rPr>
              <w:t>(min. 60°C)</w:t>
            </w:r>
            <w:r w:rsidRPr="000B35B9">
              <w:rPr>
                <w:rFonts w:asciiTheme="minorHAnsi" w:hAnsiTheme="minorHAnsi" w:cstheme="minorHAnsi"/>
                <w:sz w:val="20"/>
                <w:lang w:val="de-DE"/>
              </w:rPr>
              <w:t xml:space="preserve">, und zwar im gesamten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-Kreis.</w:t>
            </w:r>
          </w:p>
        </w:tc>
      </w:tr>
    </w:tbl>
    <w:p w14:paraId="43356DF6" w14:textId="77777777" w:rsidR="00282970" w:rsidRPr="000B35B9" w:rsidRDefault="00282970" w:rsidP="00B1046A">
      <w:pPr>
        <w:pStyle w:val="Zkladntext"/>
        <w:jc w:val="both"/>
        <w:rPr>
          <w:rFonts w:asciiTheme="minorHAnsi" w:hAnsiTheme="minorHAnsi" w:cstheme="minorHAnsi"/>
          <w:sz w:val="15"/>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22ED7B37" w14:textId="77777777" w:rsidTr="00E866A4">
        <w:trPr>
          <w:jc w:val="center"/>
        </w:trPr>
        <w:tc>
          <w:tcPr>
            <w:tcW w:w="2405" w:type="dxa"/>
            <w:tcMar>
              <w:top w:w="57" w:type="dxa"/>
              <w:bottom w:w="57" w:type="dxa"/>
            </w:tcMar>
            <w:vAlign w:val="center"/>
          </w:tcPr>
          <w:p w14:paraId="73C860D6" w14:textId="05F0770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9.1 </w:t>
            </w:r>
            <w:r w:rsidR="00645B50" w:rsidRPr="000B35B9">
              <w:rPr>
                <w:rFonts w:asciiTheme="minorHAnsi" w:hAnsiTheme="minorHAnsi" w:cstheme="minorHAnsi"/>
                <w:b/>
                <w:sz w:val="20"/>
                <w:lang w:val="de-DE"/>
              </w:rPr>
              <w:t>Displayeinstellung</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6937F637" w14:textId="5E7619E6" w:rsidR="00282970" w:rsidRPr="000B35B9" w:rsidRDefault="00645B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Alle Einstellungen, die sich auf die Einstellung des Hauptdisplays</w:t>
            </w:r>
            <w:r w:rsidR="00A442E1" w:rsidRPr="000B35B9">
              <w:rPr>
                <w:rFonts w:asciiTheme="minorHAnsi" w:hAnsiTheme="minorHAnsi" w:cstheme="minorHAnsi"/>
                <w:sz w:val="20"/>
                <w:lang w:val="de-DE"/>
              </w:rPr>
              <w:t xml:space="preserve"> </w:t>
            </w:r>
            <w:r w:rsidR="00415C2F" w:rsidRPr="000B35B9">
              <w:rPr>
                <w:rFonts w:asciiTheme="minorHAnsi" w:hAnsiTheme="minorHAnsi" w:cstheme="minorHAnsi"/>
                <w:sz w:val="20"/>
                <w:lang w:val="de-DE"/>
              </w:rPr>
              <w:t>der</w:t>
            </w:r>
            <w:r w:rsidR="00A442E1" w:rsidRPr="000B35B9">
              <w:rPr>
                <w:rFonts w:asciiTheme="minorHAnsi" w:hAnsiTheme="minorHAnsi" w:cstheme="minorHAnsi"/>
                <w:sz w:val="20"/>
                <w:lang w:val="de-DE"/>
              </w:rPr>
              <w:t xml:space="preserve"> v9</w:t>
            </w:r>
            <w:r w:rsidR="00415C2F" w:rsidRPr="000B35B9">
              <w:rPr>
                <w:rFonts w:asciiTheme="minorHAnsi" w:hAnsiTheme="minorHAnsi" w:cstheme="minorHAnsi"/>
                <w:sz w:val="20"/>
                <w:lang w:val="de-DE"/>
              </w:rPr>
              <w:t>-</w:t>
            </w:r>
            <w:r w:rsidR="00A442E1" w:rsidRPr="000B35B9">
              <w:rPr>
                <w:rFonts w:asciiTheme="minorHAnsi" w:hAnsiTheme="minorHAnsi" w:cstheme="minorHAnsi"/>
                <w:sz w:val="20"/>
                <w:lang w:val="de-DE"/>
              </w:rPr>
              <w:t>MINI</w:t>
            </w:r>
            <w:r w:rsidR="00415C2F" w:rsidRPr="000B35B9">
              <w:rPr>
                <w:rFonts w:asciiTheme="minorHAnsi" w:hAnsiTheme="minorHAnsi" w:cstheme="minorHAnsi"/>
                <w:sz w:val="20"/>
                <w:lang w:val="de-DE"/>
              </w:rPr>
              <w:t>-Einheit beziehen, ändern, wie z. B. D</w:t>
            </w:r>
            <w:r w:rsidR="00FB6CFB" w:rsidRPr="000B35B9">
              <w:rPr>
                <w:rFonts w:asciiTheme="minorHAnsi" w:hAnsiTheme="minorHAnsi" w:cstheme="minorHAnsi"/>
                <w:sz w:val="20"/>
                <w:lang w:val="de-DE"/>
              </w:rPr>
              <w:t>isplayhelligkeit, Displayschonung</w:t>
            </w:r>
            <w:r w:rsidR="00415C2F" w:rsidRPr="000B35B9">
              <w:rPr>
                <w:rFonts w:asciiTheme="minorHAnsi" w:hAnsiTheme="minorHAnsi" w:cstheme="minorHAnsi"/>
                <w:sz w:val="20"/>
                <w:lang w:val="de-DE"/>
              </w:rPr>
              <w:t>, usw.</w:t>
            </w:r>
          </w:p>
        </w:tc>
      </w:tr>
      <w:tr w:rsidR="00282970" w:rsidRPr="000B35B9" w14:paraId="6A69274C" w14:textId="77777777" w:rsidTr="00E866A4">
        <w:trPr>
          <w:jc w:val="center"/>
        </w:trPr>
        <w:tc>
          <w:tcPr>
            <w:tcW w:w="2405" w:type="dxa"/>
            <w:tcMar>
              <w:top w:w="57" w:type="dxa"/>
              <w:bottom w:w="57" w:type="dxa"/>
            </w:tcMar>
            <w:vAlign w:val="center"/>
          </w:tcPr>
          <w:p w14:paraId="0B9CC1A7" w14:textId="36B39B0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9.2 </w:t>
            </w:r>
            <w:r w:rsidR="00645B50" w:rsidRPr="000B35B9">
              <w:rPr>
                <w:rFonts w:asciiTheme="minorHAnsi" w:hAnsiTheme="minorHAnsi" w:cstheme="minorHAnsi"/>
                <w:b/>
                <w:sz w:val="20"/>
                <w:lang w:val="de-DE"/>
              </w:rPr>
              <w:t>Hauptbildschirm</w:t>
            </w:r>
          </w:p>
        </w:tc>
        <w:tc>
          <w:tcPr>
            <w:tcW w:w="8366" w:type="dxa"/>
            <w:tcMar>
              <w:top w:w="57" w:type="dxa"/>
              <w:bottom w:w="57" w:type="dxa"/>
            </w:tcMar>
            <w:vAlign w:val="center"/>
          </w:tcPr>
          <w:p w14:paraId="17BDE0E3" w14:textId="7F235872"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Anzeige verschiedener Arten von Hauptpanels (Anzeige der Hauptdaten auf dem Display</w:t>
            </w:r>
            <w:r w:rsidR="00A442E1" w:rsidRPr="000B35B9">
              <w:rPr>
                <w:rFonts w:asciiTheme="minorHAnsi" w:hAnsiTheme="minorHAnsi" w:cstheme="minorHAnsi"/>
                <w:sz w:val="20"/>
                <w:lang w:val="de-DE"/>
              </w:rPr>
              <w:t>).</w:t>
            </w:r>
          </w:p>
        </w:tc>
      </w:tr>
      <w:tr w:rsidR="00282970" w:rsidRPr="000B35B9" w14:paraId="30AE34E0" w14:textId="77777777" w:rsidTr="00E866A4">
        <w:trPr>
          <w:jc w:val="center"/>
        </w:trPr>
        <w:tc>
          <w:tcPr>
            <w:tcW w:w="2405" w:type="dxa"/>
            <w:tcMar>
              <w:top w:w="57" w:type="dxa"/>
              <w:bottom w:w="57" w:type="dxa"/>
            </w:tcMar>
            <w:vAlign w:val="center"/>
          </w:tcPr>
          <w:p w14:paraId="5F158FB6" w14:textId="7EB1C10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9.2.1 </w:t>
            </w:r>
            <w:r w:rsidR="00415C2F" w:rsidRPr="000B35B9">
              <w:rPr>
                <w:rFonts w:asciiTheme="minorHAnsi" w:hAnsiTheme="minorHAnsi" w:cstheme="minorHAnsi"/>
                <w:b/>
                <w:sz w:val="20"/>
                <w:lang w:val="de-DE"/>
              </w:rPr>
              <w:t>Panelanzeige</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593711AE" w14:textId="00AFC117"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Anzeige für den Endbenutzer</w:t>
            </w:r>
            <w:r w:rsidR="00A442E1" w:rsidRPr="000B35B9">
              <w:rPr>
                <w:rFonts w:asciiTheme="minorHAnsi" w:hAnsiTheme="minorHAnsi" w:cstheme="minorHAnsi"/>
                <w:sz w:val="20"/>
                <w:lang w:val="de-DE"/>
              </w:rPr>
              <w:t>.</w:t>
            </w:r>
          </w:p>
        </w:tc>
      </w:tr>
      <w:tr w:rsidR="00282970" w:rsidRPr="000B35B9" w14:paraId="7F5D0E71" w14:textId="77777777" w:rsidTr="00E866A4">
        <w:trPr>
          <w:jc w:val="center"/>
        </w:trPr>
        <w:tc>
          <w:tcPr>
            <w:tcW w:w="2405" w:type="dxa"/>
            <w:tcMar>
              <w:top w:w="57" w:type="dxa"/>
              <w:bottom w:w="57" w:type="dxa"/>
            </w:tcMar>
            <w:vAlign w:val="center"/>
          </w:tcPr>
          <w:p w14:paraId="262F4819" w14:textId="2E4D181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9.2.1.1 </w:t>
            </w:r>
            <w:r w:rsidR="00415C2F" w:rsidRPr="000B35B9">
              <w:rPr>
                <w:rFonts w:asciiTheme="minorHAnsi" w:hAnsiTheme="minorHAnsi" w:cstheme="minorHAnsi"/>
                <w:b/>
                <w:sz w:val="20"/>
                <w:lang w:val="de-DE"/>
              </w:rPr>
              <w:t>Herstellerpanel</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7EEDAEEF" w14:textId="54E381DC"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Anzeige für den Installateur</w:t>
            </w:r>
            <w:r w:rsidR="00A442E1" w:rsidRPr="000B35B9">
              <w:rPr>
                <w:rFonts w:asciiTheme="minorHAnsi" w:hAnsiTheme="minorHAnsi" w:cstheme="minorHAnsi"/>
                <w:sz w:val="20"/>
                <w:lang w:val="de-DE"/>
              </w:rPr>
              <w:t>.</w:t>
            </w:r>
          </w:p>
        </w:tc>
      </w:tr>
      <w:tr w:rsidR="00282970" w:rsidRPr="000B35B9" w14:paraId="42538E77" w14:textId="77777777" w:rsidTr="00E866A4">
        <w:trPr>
          <w:jc w:val="center"/>
        </w:trPr>
        <w:tc>
          <w:tcPr>
            <w:tcW w:w="2405" w:type="dxa"/>
            <w:tcMar>
              <w:top w:w="57" w:type="dxa"/>
              <w:bottom w:w="57" w:type="dxa"/>
            </w:tcMar>
            <w:vAlign w:val="center"/>
          </w:tcPr>
          <w:p w14:paraId="2FFFFC90" w14:textId="689EB89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9.2.1.2 </w:t>
            </w:r>
            <w:r w:rsidR="00415C2F" w:rsidRPr="000B35B9">
              <w:rPr>
                <w:rFonts w:asciiTheme="minorHAnsi" w:hAnsiTheme="minorHAnsi" w:cstheme="minorHAnsi"/>
                <w:b/>
                <w:sz w:val="20"/>
                <w:lang w:val="de-DE"/>
              </w:rPr>
              <w:t>Displayhelligkeit</w:t>
            </w:r>
          </w:p>
        </w:tc>
        <w:tc>
          <w:tcPr>
            <w:tcW w:w="8366" w:type="dxa"/>
            <w:tcMar>
              <w:top w:w="57" w:type="dxa"/>
              <w:bottom w:w="57" w:type="dxa"/>
            </w:tcMar>
            <w:vAlign w:val="center"/>
          </w:tcPr>
          <w:p w14:paraId="0A88EF5E" w14:textId="5363154B"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Displayhelligkeit für eine bessere Sicht der angezeigten Displays ändern. </w:t>
            </w:r>
          </w:p>
        </w:tc>
      </w:tr>
      <w:tr w:rsidR="00282970" w:rsidRPr="000B35B9" w14:paraId="1CB51468" w14:textId="77777777" w:rsidTr="00E866A4">
        <w:trPr>
          <w:jc w:val="center"/>
        </w:trPr>
        <w:tc>
          <w:tcPr>
            <w:tcW w:w="2405" w:type="dxa"/>
            <w:tcMar>
              <w:top w:w="57" w:type="dxa"/>
              <w:bottom w:w="57" w:type="dxa"/>
            </w:tcMar>
            <w:vAlign w:val="center"/>
          </w:tcPr>
          <w:p w14:paraId="1A8D303E" w14:textId="0AD9AB9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9.3 </w:t>
            </w:r>
            <w:r w:rsidR="00415C2F" w:rsidRPr="000B35B9">
              <w:rPr>
                <w:rFonts w:asciiTheme="minorHAnsi" w:hAnsiTheme="minorHAnsi" w:cstheme="minorHAnsi"/>
                <w:b/>
                <w:sz w:val="20"/>
                <w:lang w:val="de-DE"/>
              </w:rPr>
              <w:t>Displayschoner</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3580792A" w14:textId="3D98F8EA"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Helligkeit beim Sparregime wählen, um den Energieverbrauch zu sparen</w:t>
            </w:r>
            <w:r w:rsidR="00A442E1" w:rsidRPr="000B35B9">
              <w:rPr>
                <w:rFonts w:asciiTheme="minorHAnsi" w:hAnsiTheme="minorHAnsi" w:cstheme="minorHAnsi"/>
                <w:sz w:val="20"/>
                <w:lang w:val="de-DE"/>
              </w:rPr>
              <w:t>.</w:t>
            </w:r>
          </w:p>
        </w:tc>
      </w:tr>
      <w:tr w:rsidR="00282970" w:rsidRPr="000B35B9" w14:paraId="160D76AE" w14:textId="77777777" w:rsidTr="00E866A4">
        <w:trPr>
          <w:jc w:val="center"/>
        </w:trPr>
        <w:tc>
          <w:tcPr>
            <w:tcW w:w="2405" w:type="dxa"/>
            <w:tcMar>
              <w:top w:w="57" w:type="dxa"/>
              <w:bottom w:w="57" w:type="dxa"/>
            </w:tcMar>
            <w:vAlign w:val="center"/>
          </w:tcPr>
          <w:p w14:paraId="69DC8C95" w14:textId="07F35E4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9.4 </w:t>
            </w:r>
            <w:r w:rsidR="00415C2F" w:rsidRPr="000B35B9">
              <w:rPr>
                <w:rFonts w:asciiTheme="minorHAnsi" w:hAnsiTheme="minorHAnsi" w:cstheme="minorHAnsi"/>
                <w:b/>
                <w:sz w:val="20"/>
                <w:lang w:val="de-DE"/>
              </w:rPr>
              <w:t>Erlöschzeit</w:t>
            </w:r>
          </w:p>
        </w:tc>
        <w:tc>
          <w:tcPr>
            <w:tcW w:w="8366" w:type="dxa"/>
            <w:tcMar>
              <w:top w:w="57" w:type="dxa"/>
              <w:bottom w:w="57" w:type="dxa"/>
            </w:tcMar>
            <w:vAlign w:val="center"/>
          </w:tcPr>
          <w:p w14:paraId="4D0A0FD0" w14:textId="6A797A1A"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Wählen, wie lange es dauert, bis das Display in den Sparmodus übergeht, wenn es der Benutzer für diese Zeit nicht verwendet.</w:t>
            </w:r>
          </w:p>
        </w:tc>
      </w:tr>
      <w:tr w:rsidR="00282970" w:rsidRPr="000B35B9" w14:paraId="0F8AD8F4" w14:textId="77777777" w:rsidTr="00E866A4">
        <w:trPr>
          <w:jc w:val="center"/>
        </w:trPr>
        <w:tc>
          <w:tcPr>
            <w:tcW w:w="2405" w:type="dxa"/>
            <w:tcMar>
              <w:top w:w="57" w:type="dxa"/>
              <w:bottom w:w="57" w:type="dxa"/>
            </w:tcMar>
            <w:vAlign w:val="center"/>
          </w:tcPr>
          <w:p w14:paraId="1D8EBC11" w14:textId="504E08E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9.5 </w:t>
            </w:r>
            <w:r w:rsidR="00415C2F" w:rsidRPr="000B35B9">
              <w:rPr>
                <w:rFonts w:asciiTheme="minorHAnsi" w:hAnsiTheme="minorHAnsi" w:cstheme="minorHAnsi"/>
                <w:b/>
                <w:sz w:val="20"/>
                <w:lang w:val="de-DE"/>
              </w:rPr>
              <w:t>Alarmton</w:t>
            </w:r>
          </w:p>
        </w:tc>
        <w:tc>
          <w:tcPr>
            <w:tcW w:w="8366" w:type="dxa"/>
            <w:tcMar>
              <w:top w:w="57" w:type="dxa"/>
              <w:bottom w:w="57" w:type="dxa"/>
            </w:tcMar>
            <w:vAlign w:val="center"/>
          </w:tcPr>
          <w:p w14:paraId="07D19D43" w14:textId="642E516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415C2F" w:rsidRPr="000B35B9">
              <w:rPr>
                <w:rFonts w:asciiTheme="minorHAnsi" w:hAnsiTheme="minorHAnsi" w:cstheme="minorHAnsi"/>
                <w:sz w:val="20"/>
                <w:lang w:val="de-DE"/>
              </w:rPr>
              <w:t>iert</w:t>
            </w:r>
            <w:r w:rsidRPr="000B35B9">
              <w:rPr>
                <w:rFonts w:asciiTheme="minorHAnsi" w:hAnsiTheme="minorHAnsi" w:cstheme="minorHAnsi"/>
                <w:sz w:val="20"/>
                <w:lang w:val="de-DE"/>
              </w:rPr>
              <w:t>/deaktiv</w:t>
            </w:r>
            <w:r w:rsidR="00415C2F" w:rsidRPr="000B35B9">
              <w:rPr>
                <w:rFonts w:asciiTheme="minorHAnsi" w:hAnsiTheme="minorHAnsi" w:cstheme="minorHAnsi"/>
                <w:sz w:val="20"/>
                <w:lang w:val="de-DE"/>
              </w:rPr>
              <w:t>iert den Ton, wenn ein Alarm gemeldet wird.</w:t>
            </w:r>
          </w:p>
        </w:tc>
      </w:tr>
      <w:tr w:rsidR="00282970" w:rsidRPr="000B35B9" w14:paraId="579D36C0" w14:textId="77777777" w:rsidTr="00E866A4">
        <w:trPr>
          <w:jc w:val="center"/>
        </w:trPr>
        <w:tc>
          <w:tcPr>
            <w:tcW w:w="2405" w:type="dxa"/>
            <w:tcMar>
              <w:top w:w="57" w:type="dxa"/>
              <w:bottom w:w="57" w:type="dxa"/>
            </w:tcMar>
            <w:vAlign w:val="center"/>
          </w:tcPr>
          <w:p w14:paraId="5CB1B24D" w14:textId="5C90A06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9.6 </w:t>
            </w:r>
            <w:r w:rsidR="00415C2F" w:rsidRPr="000B35B9">
              <w:rPr>
                <w:rFonts w:asciiTheme="minorHAnsi" w:hAnsiTheme="minorHAnsi" w:cstheme="minorHAnsi"/>
                <w:b/>
                <w:sz w:val="20"/>
                <w:lang w:val="de-DE"/>
              </w:rPr>
              <w:t>Tastenton</w:t>
            </w:r>
          </w:p>
        </w:tc>
        <w:tc>
          <w:tcPr>
            <w:tcW w:w="8366" w:type="dxa"/>
            <w:tcMar>
              <w:top w:w="57" w:type="dxa"/>
              <w:bottom w:w="57" w:type="dxa"/>
            </w:tcMar>
            <w:vAlign w:val="center"/>
          </w:tcPr>
          <w:p w14:paraId="28120D84" w14:textId="6D2A54BD"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Aktiviert/deaktiviert den Ton, wenn der Touchscreen gedrückt wird</w:t>
            </w:r>
            <w:r w:rsidR="00A442E1" w:rsidRPr="000B35B9">
              <w:rPr>
                <w:rFonts w:asciiTheme="minorHAnsi" w:hAnsiTheme="minorHAnsi" w:cstheme="minorHAnsi"/>
                <w:sz w:val="20"/>
                <w:lang w:val="de-DE"/>
              </w:rPr>
              <w:t>.</w:t>
            </w:r>
          </w:p>
        </w:tc>
      </w:tr>
      <w:tr w:rsidR="00282970" w:rsidRPr="000B35B9" w14:paraId="221CE809" w14:textId="77777777" w:rsidTr="00E866A4">
        <w:trPr>
          <w:jc w:val="center"/>
        </w:trPr>
        <w:tc>
          <w:tcPr>
            <w:tcW w:w="2405" w:type="dxa"/>
            <w:tcMar>
              <w:top w:w="57" w:type="dxa"/>
              <w:bottom w:w="57" w:type="dxa"/>
            </w:tcMar>
            <w:vAlign w:val="center"/>
          </w:tcPr>
          <w:p w14:paraId="454A4DA0" w14:textId="4F7FE5A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9.7 </w:t>
            </w:r>
            <w:r w:rsidR="00415C2F" w:rsidRPr="000B35B9">
              <w:rPr>
                <w:rFonts w:asciiTheme="minorHAnsi" w:hAnsiTheme="minorHAnsi" w:cstheme="minorHAnsi"/>
                <w:b/>
                <w:sz w:val="20"/>
                <w:lang w:val="de-DE"/>
              </w:rPr>
              <w:t>Programmaktualisierung</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4E90BFDA" w14:textId="5B40D78A"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Aktualisiert das Programm in der v9-MINI-Steuereinheit zwangsweise. Die Art und Weise, wie das Programm in der Steuereinheit und im externen Sockel standardmäßig aktualisiert wird, ist im </w:t>
            </w:r>
            <w:r w:rsidR="008F0735" w:rsidRPr="000B35B9">
              <w:rPr>
                <w:rFonts w:asciiTheme="minorHAnsi" w:hAnsiTheme="minorHAnsi" w:cstheme="minorHAnsi"/>
                <w:sz w:val="20"/>
                <w:lang w:val="de-DE"/>
              </w:rPr>
              <w:t>Kapitel</w:t>
            </w:r>
            <w:r w:rsidRPr="000B35B9">
              <w:rPr>
                <w:rFonts w:asciiTheme="minorHAnsi" w:hAnsiTheme="minorHAnsi" w:cstheme="minorHAnsi"/>
                <w:sz w:val="20"/>
                <w:lang w:val="de-DE"/>
              </w:rPr>
              <w:t xml:space="preserve"> Firmwareaktualisierung beschrieben.</w:t>
            </w:r>
          </w:p>
        </w:tc>
      </w:tr>
    </w:tbl>
    <w:p w14:paraId="49FE72F1"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78E95D0B" w14:textId="77777777" w:rsidTr="00E866A4">
        <w:trPr>
          <w:jc w:val="center"/>
        </w:trPr>
        <w:tc>
          <w:tcPr>
            <w:tcW w:w="2405" w:type="dxa"/>
            <w:tcMar>
              <w:top w:w="57" w:type="dxa"/>
              <w:bottom w:w="57" w:type="dxa"/>
            </w:tcMar>
            <w:vAlign w:val="center"/>
          </w:tcPr>
          <w:p w14:paraId="418C60F1" w14:textId="40F3986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 </w:t>
            </w:r>
            <w:r w:rsidR="00415C2F" w:rsidRPr="000B35B9">
              <w:rPr>
                <w:rFonts w:asciiTheme="minorHAnsi" w:hAnsiTheme="minorHAnsi" w:cstheme="minorHAnsi"/>
                <w:b/>
                <w:sz w:val="20"/>
                <w:lang w:val="de-DE"/>
              </w:rPr>
              <w:t>Werkseinstellungen</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416FCBC7" w14:textId="649ED615" w:rsidR="00282970" w:rsidRPr="000B35B9" w:rsidRDefault="00415C2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Das </w:t>
            </w:r>
            <w:r w:rsidR="00FB6CFB" w:rsidRPr="000B35B9">
              <w:rPr>
                <w:rFonts w:asciiTheme="minorHAnsi" w:hAnsiTheme="minorHAnsi" w:cstheme="minorHAnsi"/>
                <w:sz w:val="20"/>
                <w:lang w:val="de-DE"/>
              </w:rPr>
              <w:t>Reset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vom </w:t>
            </w:r>
            <w:r w:rsidR="006402E4" w:rsidRPr="000B35B9">
              <w:rPr>
                <w:rFonts w:asciiTheme="minorHAnsi" w:hAnsiTheme="minorHAnsi" w:cstheme="minorHAnsi"/>
                <w:sz w:val="20"/>
                <w:lang w:val="de-DE"/>
              </w:rPr>
              <w:t>B</w:t>
            </w:r>
            <w:r w:rsidRPr="000B35B9">
              <w:rPr>
                <w:rFonts w:asciiTheme="minorHAnsi" w:hAnsiTheme="minorHAnsi" w:cstheme="minorHAnsi"/>
                <w:sz w:val="20"/>
                <w:lang w:val="de-DE"/>
              </w:rPr>
              <w:t xml:space="preserve">enutzer geänderten </w:t>
            </w:r>
            <w:r w:rsidR="006402E4" w:rsidRPr="000B35B9">
              <w:rPr>
                <w:rFonts w:asciiTheme="minorHAnsi" w:hAnsiTheme="minorHAnsi" w:cstheme="minorHAnsi"/>
                <w:sz w:val="20"/>
                <w:lang w:val="de-DE"/>
              </w:rPr>
              <w:t xml:space="preserve">Werte der Haupteinstellung auf Werkswerte. </w:t>
            </w:r>
          </w:p>
        </w:tc>
      </w:tr>
    </w:tbl>
    <w:p w14:paraId="2BA36157"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64AE1DDD" w14:textId="77777777" w:rsidTr="00E866A4">
        <w:trPr>
          <w:jc w:val="center"/>
        </w:trPr>
        <w:tc>
          <w:tcPr>
            <w:tcW w:w="2405" w:type="dxa"/>
            <w:tcMar>
              <w:top w:w="57" w:type="dxa"/>
              <w:bottom w:w="57" w:type="dxa"/>
            </w:tcMar>
            <w:vAlign w:val="center"/>
          </w:tcPr>
          <w:p w14:paraId="35DA0146" w14:textId="5D0A7AE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 </w:t>
            </w:r>
            <w:r w:rsidR="006402E4" w:rsidRPr="000B35B9">
              <w:rPr>
                <w:rFonts w:asciiTheme="minorHAnsi" w:hAnsiTheme="minorHAnsi" w:cstheme="minorHAnsi"/>
                <w:b/>
                <w:sz w:val="20"/>
                <w:lang w:val="de-DE"/>
              </w:rPr>
              <w:t>Programminformationen</w:t>
            </w:r>
          </w:p>
        </w:tc>
        <w:tc>
          <w:tcPr>
            <w:tcW w:w="8366" w:type="dxa"/>
            <w:tcMar>
              <w:top w:w="57" w:type="dxa"/>
              <w:bottom w:w="57" w:type="dxa"/>
            </w:tcMar>
            <w:vAlign w:val="center"/>
          </w:tcPr>
          <w:p w14:paraId="076FBCE4" w14:textId="36AF4836" w:rsidR="00282970" w:rsidRPr="000B35B9" w:rsidRDefault="006402E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Aktuelle Version des Programms. Achtung: Es gibt zwei Arten von Programmen (Firmware) - für das v9-MINI-Display und für die Steuereinheit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Weitere Informationen zum Hochladen eines neuen Programms finden Sie im Kapitel Firmware-Aktualisierung</w:t>
            </w:r>
            <w:r w:rsidR="00A442E1" w:rsidRPr="000B35B9">
              <w:rPr>
                <w:rFonts w:asciiTheme="minorHAnsi" w:hAnsiTheme="minorHAnsi" w:cstheme="minorHAnsi"/>
                <w:sz w:val="20"/>
                <w:lang w:val="de-DE"/>
              </w:rPr>
              <w:t>.</w:t>
            </w:r>
          </w:p>
        </w:tc>
      </w:tr>
    </w:tbl>
    <w:p w14:paraId="06BC997B" w14:textId="77777777" w:rsidR="00282970" w:rsidRPr="000B35B9" w:rsidRDefault="00282970" w:rsidP="00B1046A">
      <w:pPr>
        <w:pStyle w:val="Zkladntext"/>
        <w:jc w:val="both"/>
        <w:rPr>
          <w:rFonts w:asciiTheme="minorHAnsi" w:hAnsiTheme="minorHAnsi" w:cstheme="minorHAnsi"/>
          <w:sz w:val="18"/>
          <w:lang w:val="de-DE"/>
        </w:rPr>
      </w:pPr>
    </w:p>
    <w:p w14:paraId="0C58B045" w14:textId="0F8A453F" w:rsidR="00282970" w:rsidRPr="000B35B9" w:rsidRDefault="006402E4" w:rsidP="00E866A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Die Punkte im Hauptmenü haben keinen wesentlichen Einfluss auf den Betrieb des Kessels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Bei Ungewissheit über die Einstellung einiger Funktionen empfehlen wir jedoch, </w:t>
      </w:r>
      <w:r w:rsidR="00FB6CFB" w:rsidRPr="000B35B9">
        <w:rPr>
          <w:rFonts w:asciiTheme="minorHAnsi" w:hAnsiTheme="minorHAnsi" w:cstheme="minorHAnsi"/>
          <w:lang w:val="de-DE"/>
        </w:rPr>
        <w:t xml:space="preserve">die </w:t>
      </w:r>
      <w:r w:rsidRPr="000B35B9">
        <w:rPr>
          <w:rFonts w:asciiTheme="minorHAnsi" w:hAnsiTheme="minorHAnsi" w:cstheme="minorHAnsi"/>
          <w:lang w:val="de-DE"/>
        </w:rPr>
        <w:t>richtige Weise der Einstellung mit einem zertifizierten Installateur oder einem Vertreter von OPOP spol. s.r.o. zu konsultieren. Wir helfen Ihnen gerne dabei, alle Punkte nicht nur der Haupt-, sondern auch anderer Einstellungen in der Steuereinheit zu erklären</w:t>
      </w:r>
      <w:r w:rsidR="00A442E1" w:rsidRPr="000B35B9">
        <w:rPr>
          <w:rFonts w:asciiTheme="minorHAnsi" w:hAnsiTheme="minorHAnsi" w:cstheme="minorHAnsi"/>
          <w:lang w:val="de-DE"/>
        </w:rPr>
        <w:t>.</w:t>
      </w:r>
    </w:p>
    <w:p w14:paraId="416EFD77" w14:textId="3718FA0F" w:rsidR="00E866A4" w:rsidRPr="000B35B9" w:rsidRDefault="006402E4" w:rsidP="00E866A4">
      <w:pPr>
        <w:pStyle w:val="Zkladntext"/>
        <w:spacing w:after="120"/>
        <w:jc w:val="both"/>
        <w:rPr>
          <w:rFonts w:asciiTheme="minorHAnsi" w:hAnsiTheme="minorHAnsi" w:cstheme="minorHAnsi"/>
          <w:sz w:val="14"/>
          <w:lang w:val="de-DE"/>
        </w:rPr>
      </w:pPr>
      <w:r w:rsidRPr="000B35B9">
        <w:rPr>
          <w:rFonts w:asciiTheme="minorHAnsi" w:hAnsiTheme="minorHAnsi" w:cstheme="minorHAnsi"/>
          <w:lang w:val="de-DE"/>
        </w:rPr>
        <w:t>Es folgt das Installationsmenü, das für den Installateur zum Einrichten des Verbrennungsprozesses und zum Aktivieren zusätzlicher Geräte vorgesehen ist. Dieses Menü ist nicht durch einen Code gesichert, daher kann es auch vom Kesselbesitzer geändert werden. In jedem Fall empfehlen wir, die Änderungen der Einstellungen auch mit einem zertifizierten Installateur oder dem Vertreter des Herstellers zu besprechen</w:t>
      </w:r>
      <w:r w:rsidR="00A442E1" w:rsidRPr="000B35B9">
        <w:rPr>
          <w:rFonts w:asciiTheme="minorHAnsi" w:hAnsiTheme="minorHAnsi" w:cstheme="minorHAnsi"/>
          <w:lang w:val="de-DE"/>
        </w:rPr>
        <w:t>.</w:t>
      </w:r>
      <w:r w:rsidR="00E866A4" w:rsidRPr="000B35B9">
        <w:rPr>
          <w:rFonts w:asciiTheme="minorHAnsi" w:hAnsiTheme="minorHAnsi" w:cstheme="minorHAnsi"/>
          <w:sz w:val="14"/>
          <w:lang w:val="de-DE"/>
        </w:rPr>
        <w:br w:type="page"/>
      </w:r>
    </w:p>
    <w:p w14:paraId="59FE931F" w14:textId="28F15655" w:rsidR="00282970" w:rsidRPr="000B35B9" w:rsidRDefault="00A442E1" w:rsidP="00E866A4">
      <w:pPr>
        <w:pStyle w:val="H2"/>
        <w:rPr>
          <w:lang w:val="de-DE"/>
        </w:rPr>
      </w:pPr>
      <w:bookmarkStart w:id="57" w:name="_bookmark30"/>
      <w:bookmarkStart w:id="58" w:name="_Toc70944761"/>
      <w:bookmarkEnd w:id="57"/>
      <w:r w:rsidRPr="000B35B9">
        <w:rPr>
          <w:lang w:val="de-DE"/>
        </w:rPr>
        <w:t>Instal</w:t>
      </w:r>
      <w:r w:rsidR="006402E4" w:rsidRPr="000B35B9">
        <w:rPr>
          <w:lang w:val="de-DE"/>
        </w:rPr>
        <w:t>lationsmenü</w:t>
      </w:r>
      <w:bookmarkEnd w:id="58"/>
    </w:p>
    <w:p w14:paraId="165F04C0" w14:textId="795B990E" w:rsidR="00282970" w:rsidRPr="000B35B9" w:rsidRDefault="006402E4" w:rsidP="00E866A4">
      <w:pPr>
        <w:pStyle w:val="Zkladntext"/>
        <w:ind w:left="397"/>
        <w:jc w:val="both"/>
        <w:rPr>
          <w:rFonts w:asciiTheme="minorHAnsi" w:hAnsiTheme="minorHAnsi" w:cstheme="minorHAnsi"/>
          <w:lang w:val="de-DE"/>
        </w:rPr>
      </w:pPr>
      <w:r w:rsidRPr="000B35B9">
        <w:rPr>
          <w:rFonts w:asciiTheme="minorHAnsi" w:hAnsiTheme="minorHAnsi" w:cstheme="minorHAnsi"/>
          <w:lang w:val="de-DE"/>
        </w:rPr>
        <w:t>Im Installationsmenü können sowohl der Installateur als auch der Benutzer den Betrieb zusätzlicher Geräte aktivieren und ändern sowie den Verbrennungsprozess korrigieren</w:t>
      </w:r>
      <w:r w:rsidR="00A442E1" w:rsidRPr="000B35B9">
        <w:rPr>
          <w:rFonts w:asciiTheme="minorHAnsi" w:hAnsiTheme="minorHAnsi" w:cstheme="minorHAnsi"/>
          <w:lang w:val="de-DE"/>
        </w:rPr>
        <w:t>.</w:t>
      </w:r>
    </w:p>
    <w:p w14:paraId="5645F039"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5DB59FF5" w14:textId="77777777" w:rsidTr="004A1EC2">
        <w:trPr>
          <w:jc w:val="center"/>
        </w:trPr>
        <w:tc>
          <w:tcPr>
            <w:tcW w:w="2405" w:type="dxa"/>
            <w:tcMar>
              <w:top w:w="57" w:type="dxa"/>
              <w:bottom w:w="57" w:type="dxa"/>
            </w:tcMar>
            <w:vAlign w:val="center"/>
          </w:tcPr>
          <w:p w14:paraId="541D9691" w14:textId="2F8AEDA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 Koef</w:t>
            </w:r>
            <w:r w:rsidR="006402E4" w:rsidRPr="000B35B9">
              <w:rPr>
                <w:rFonts w:asciiTheme="minorHAnsi" w:hAnsiTheme="minorHAnsi" w:cstheme="minorHAnsi"/>
                <w:b/>
                <w:sz w:val="20"/>
                <w:lang w:val="de-DE"/>
              </w:rPr>
              <w:t>f</w:t>
            </w:r>
            <w:r w:rsidRPr="000B35B9">
              <w:rPr>
                <w:rFonts w:asciiTheme="minorHAnsi" w:hAnsiTheme="minorHAnsi" w:cstheme="minorHAnsi"/>
                <w:b/>
                <w:sz w:val="20"/>
                <w:lang w:val="de-DE"/>
              </w:rPr>
              <w:t>i</w:t>
            </w:r>
            <w:r w:rsidR="006402E4" w:rsidRPr="000B35B9">
              <w:rPr>
                <w:rFonts w:asciiTheme="minorHAnsi" w:hAnsiTheme="minorHAnsi" w:cstheme="minorHAnsi"/>
                <w:b/>
                <w:sz w:val="20"/>
                <w:lang w:val="de-DE"/>
              </w:rPr>
              <w:t>z</w:t>
            </w:r>
            <w:r w:rsidRPr="000B35B9">
              <w:rPr>
                <w:rFonts w:asciiTheme="minorHAnsi" w:hAnsiTheme="minorHAnsi" w:cstheme="minorHAnsi"/>
                <w:b/>
                <w:sz w:val="20"/>
                <w:lang w:val="de-DE"/>
              </w:rPr>
              <w:t>ient</w:t>
            </w:r>
            <w:r w:rsidR="006402E4" w:rsidRPr="000B35B9">
              <w:rPr>
                <w:rFonts w:asciiTheme="minorHAnsi" w:hAnsiTheme="minorHAnsi" w:cstheme="minorHAnsi"/>
                <w:b/>
                <w:sz w:val="20"/>
                <w:lang w:val="de-DE"/>
              </w:rPr>
              <w:t>en</w:t>
            </w:r>
          </w:p>
        </w:tc>
        <w:tc>
          <w:tcPr>
            <w:tcW w:w="8366" w:type="dxa"/>
            <w:tcMar>
              <w:top w:w="57" w:type="dxa"/>
              <w:bottom w:w="57" w:type="dxa"/>
            </w:tcMar>
            <w:vAlign w:val="center"/>
          </w:tcPr>
          <w:p w14:paraId="0E262D0B" w14:textId="604B7062" w:rsidR="00282970" w:rsidRPr="000B35B9" w:rsidRDefault="006402E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Punkte zur Korrektur der Flamme mithilfe eines Lüfters und eines Pelletbeschickers für minimale und maximale Kesselleistung</w:t>
            </w:r>
            <w:r w:rsidR="00A442E1" w:rsidRPr="000B35B9">
              <w:rPr>
                <w:rFonts w:asciiTheme="minorHAnsi" w:hAnsiTheme="minorHAnsi" w:cstheme="minorHAnsi"/>
                <w:sz w:val="20"/>
                <w:lang w:val="de-DE"/>
              </w:rPr>
              <w:t>.</w:t>
            </w:r>
          </w:p>
          <w:p w14:paraId="699AB5D7" w14:textId="448036BB" w:rsidR="00282970" w:rsidRPr="000B35B9" w:rsidRDefault="006402E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Alle Korrekturen werden werkseitig auf 0 gesetzt. Der Benutzer </w:t>
            </w:r>
            <w:r w:rsidR="00FB6CFB" w:rsidRPr="000B35B9">
              <w:rPr>
                <w:rFonts w:asciiTheme="minorHAnsi" w:hAnsiTheme="minorHAnsi" w:cstheme="minorHAnsi"/>
                <w:sz w:val="20"/>
                <w:lang w:val="de-DE"/>
              </w:rPr>
              <w:t xml:space="preserve">kann diese Zahl senken </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w:t>
            </w:r>
            <w:r w:rsidRPr="000B35B9">
              <w:rPr>
                <w:rFonts w:asciiTheme="minorHAnsi" w:hAnsiTheme="minorHAnsi" w:cstheme="minorHAnsi"/>
                <w:sz w:val="20"/>
                <w:lang w:val="de-DE"/>
              </w:rPr>
              <w:t>eine kleinere Lüfterdrehzahl oder eine kleinere Menge der beschickten Pellets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oder diese Zahl erhöhen</w:t>
            </w:r>
            <w:r w:rsidR="00A442E1" w:rsidRPr="000B35B9">
              <w:rPr>
                <w:rFonts w:asciiTheme="minorHAnsi" w:hAnsiTheme="minorHAnsi" w:cstheme="minorHAnsi"/>
                <w:sz w:val="20"/>
                <w:lang w:val="de-DE"/>
              </w:rPr>
              <w:t xml:space="preserve"> (+) ; (</w:t>
            </w:r>
            <w:r w:rsidRPr="000B35B9">
              <w:rPr>
                <w:rFonts w:asciiTheme="minorHAnsi" w:hAnsiTheme="minorHAnsi" w:cstheme="minorHAnsi"/>
                <w:sz w:val="20"/>
                <w:lang w:val="de-DE"/>
              </w:rPr>
              <w:t>eine größere Lüfterdrehzahl oder eine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größere Menge der beschickten Pellets</w:t>
            </w:r>
            <w:r w:rsidR="00A442E1" w:rsidRPr="000B35B9">
              <w:rPr>
                <w:rFonts w:asciiTheme="minorHAnsi" w:hAnsiTheme="minorHAnsi" w:cstheme="minorHAnsi"/>
                <w:sz w:val="20"/>
                <w:lang w:val="de-DE"/>
              </w:rPr>
              <w:t>).</w:t>
            </w:r>
          </w:p>
          <w:p w14:paraId="6F3EF7CF" w14:textId="32E5D4CA"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angepassten Koeffizienten werden auf dem Hauptpanel bei der Leistungsanzeige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Beschickerkoeffizient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und bei der Lüfterdrehzahlanzeige angezeigt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Lüfterkoeffizient</w:t>
            </w:r>
            <w:r w:rsidR="00A442E1" w:rsidRPr="000B35B9">
              <w:rPr>
                <w:rFonts w:asciiTheme="minorHAnsi" w:hAnsiTheme="minorHAnsi" w:cstheme="minorHAnsi"/>
                <w:sz w:val="20"/>
                <w:lang w:val="de-DE"/>
              </w:rPr>
              <w:t>).</w:t>
            </w:r>
          </w:p>
        </w:tc>
      </w:tr>
      <w:tr w:rsidR="00282970" w:rsidRPr="000B35B9" w14:paraId="5A68A198" w14:textId="77777777" w:rsidTr="004A1EC2">
        <w:trPr>
          <w:jc w:val="center"/>
        </w:trPr>
        <w:tc>
          <w:tcPr>
            <w:tcW w:w="2405" w:type="dxa"/>
            <w:tcMar>
              <w:top w:w="57" w:type="dxa"/>
              <w:bottom w:w="57" w:type="dxa"/>
            </w:tcMar>
            <w:vAlign w:val="center"/>
          </w:tcPr>
          <w:p w14:paraId="1BC6593E" w14:textId="0E0C847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1.1 Koe</w:t>
            </w:r>
            <w:r w:rsidR="006402E4" w:rsidRPr="000B35B9">
              <w:rPr>
                <w:rFonts w:asciiTheme="minorHAnsi" w:hAnsiTheme="minorHAnsi" w:cstheme="minorHAnsi"/>
                <w:b/>
                <w:sz w:val="20"/>
                <w:lang w:val="de-DE"/>
              </w:rPr>
              <w:t>ff</w:t>
            </w:r>
            <w:r w:rsidRPr="000B35B9">
              <w:rPr>
                <w:rFonts w:asciiTheme="minorHAnsi" w:hAnsiTheme="minorHAnsi" w:cstheme="minorHAnsi"/>
                <w:b/>
                <w:sz w:val="20"/>
                <w:lang w:val="de-DE"/>
              </w:rPr>
              <w:t>.</w:t>
            </w:r>
            <w:r w:rsidR="006402E4" w:rsidRPr="000B35B9">
              <w:rPr>
                <w:rFonts w:asciiTheme="minorHAnsi" w:hAnsiTheme="minorHAnsi" w:cstheme="minorHAnsi"/>
                <w:b/>
                <w:sz w:val="20"/>
                <w:lang w:val="de-DE"/>
              </w:rPr>
              <w:t xml:space="preserve"> des Lüfters </w:t>
            </w:r>
            <w:r w:rsidRPr="000B35B9">
              <w:rPr>
                <w:rFonts w:asciiTheme="minorHAnsi" w:hAnsiTheme="minorHAnsi" w:cstheme="minorHAnsi"/>
                <w:b/>
                <w:sz w:val="20"/>
                <w:lang w:val="de-DE"/>
              </w:rPr>
              <w:t>max</w:t>
            </w:r>
          </w:p>
        </w:tc>
        <w:tc>
          <w:tcPr>
            <w:tcW w:w="8366" w:type="dxa"/>
            <w:tcMar>
              <w:top w:w="57" w:type="dxa"/>
              <w:bottom w:w="57" w:type="dxa"/>
            </w:tcMar>
            <w:vAlign w:val="center"/>
          </w:tcPr>
          <w:p w14:paraId="235A4DD5" w14:textId="6F99B9BF"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Diese Funktion ist für eine Änderung der Lüfterdrehzahl im üblichen Betriebsmodus des Kessels verantwortlich.</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Es wird nur der Wert der maximalen Drehzahl geändert. </w:t>
            </w:r>
          </w:p>
        </w:tc>
      </w:tr>
      <w:tr w:rsidR="00282970" w:rsidRPr="000B35B9" w14:paraId="6B1D054F" w14:textId="77777777" w:rsidTr="004A1EC2">
        <w:trPr>
          <w:jc w:val="center"/>
        </w:trPr>
        <w:tc>
          <w:tcPr>
            <w:tcW w:w="2405" w:type="dxa"/>
            <w:tcMar>
              <w:top w:w="57" w:type="dxa"/>
              <w:bottom w:w="57" w:type="dxa"/>
            </w:tcMar>
            <w:vAlign w:val="center"/>
          </w:tcPr>
          <w:p w14:paraId="7B0C2D6A" w14:textId="6111A51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 </w:t>
            </w:r>
            <w:r w:rsidR="006402E4" w:rsidRPr="000B35B9">
              <w:rPr>
                <w:rFonts w:asciiTheme="minorHAnsi" w:hAnsiTheme="minorHAnsi" w:cstheme="minorHAnsi"/>
                <w:b/>
                <w:sz w:val="20"/>
                <w:lang w:val="de-DE"/>
              </w:rPr>
              <w:t xml:space="preserve">Koeff. des Lüfters </w:t>
            </w:r>
            <w:r w:rsidRPr="000B35B9">
              <w:rPr>
                <w:rFonts w:asciiTheme="minorHAnsi" w:hAnsiTheme="minorHAnsi" w:cstheme="minorHAnsi"/>
                <w:b/>
                <w:sz w:val="20"/>
                <w:lang w:val="de-DE"/>
              </w:rPr>
              <w:t>min</w:t>
            </w:r>
          </w:p>
        </w:tc>
        <w:tc>
          <w:tcPr>
            <w:tcW w:w="8366" w:type="dxa"/>
            <w:tcMar>
              <w:top w:w="57" w:type="dxa"/>
              <w:bottom w:w="57" w:type="dxa"/>
            </w:tcMar>
            <w:vAlign w:val="center"/>
          </w:tcPr>
          <w:p w14:paraId="1D373C9D" w14:textId="248F9678"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Diese Funktion ist für eine Änderung der Lüfterdrehzahl im üblichen Betriebsmodus des Kessels verantwortlich</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Es wird nur der Wert der minimalen Drehzahl geändert</w:t>
            </w:r>
            <w:r w:rsidR="00A442E1" w:rsidRPr="000B35B9">
              <w:rPr>
                <w:rFonts w:asciiTheme="minorHAnsi" w:hAnsiTheme="minorHAnsi" w:cstheme="minorHAnsi"/>
                <w:sz w:val="20"/>
                <w:lang w:val="de-DE"/>
              </w:rPr>
              <w:t>.</w:t>
            </w:r>
          </w:p>
        </w:tc>
      </w:tr>
      <w:tr w:rsidR="00282970" w:rsidRPr="000B35B9" w14:paraId="680E70A7" w14:textId="77777777" w:rsidTr="004A1EC2">
        <w:trPr>
          <w:jc w:val="center"/>
        </w:trPr>
        <w:tc>
          <w:tcPr>
            <w:tcW w:w="2405" w:type="dxa"/>
            <w:tcMar>
              <w:top w:w="57" w:type="dxa"/>
              <w:bottom w:w="57" w:type="dxa"/>
            </w:tcMar>
            <w:vAlign w:val="center"/>
          </w:tcPr>
          <w:p w14:paraId="5361A354" w14:textId="3648876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 Min. </w:t>
            </w:r>
            <w:r w:rsidR="006402E4" w:rsidRPr="000B35B9">
              <w:rPr>
                <w:rFonts w:asciiTheme="minorHAnsi" w:hAnsiTheme="minorHAnsi" w:cstheme="minorHAnsi"/>
                <w:b/>
                <w:sz w:val="20"/>
                <w:lang w:val="de-DE"/>
              </w:rPr>
              <w:t>K</w:t>
            </w:r>
            <w:r w:rsidRPr="000B35B9">
              <w:rPr>
                <w:rFonts w:asciiTheme="minorHAnsi" w:hAnsiTheme="minorHAnsi" w:cstheme="minorHAnsi"/>
                <w:b/>
                <w:sz w:val="20"/>
                <w:lang w:val="de-DE"/>
              </w:rPr>
              <w:t>oe</w:t>
            </w:r>
            <w:r w:rsidR="006402E4" w:rsidRPr="000B35B9">
              <w:rPr>
                <w:rFonts w:asciiTheme="minorHAnsi" w:hAnsiTheme="minorHAnsi" w:cstheme="minorHAnsi"/>
                <w:b/>
                <w:sz w:val="20"/>
                <w:lang w:val="de-DE"/>
              </w:rPr>
              <w:t>f</w:t>
            </w:r>
            <w:r w:rsidRPr="000B35B9">
              <w:rPr>
                <w:rFonts w:asciiTheme="minorHAnsi" w:hAnsiTheme="minorHAnsi" w:cstheme="minorHAnsi"/>
                <w:b/>
                <w:sz w:val="20"/>
                <w:lang w:val="de-DE"/>
              </w:rPr>
              <w:t>fi</w:t>
            </w:r>
            <w:r w:rsidR="006402E4" w:rsidRPr="000B35B9">
              <w:rPr>
                <w:rFonts w:asciiTheme="minorHAnsi" w:hAnsiTheme="minorHAnsi" w:cstheme="minorHAnsi"/>
                <w:b/>
                <w:sz w:val="20"/>
                <w:lang w:val="de-DE"/>
              </w:rPr>
              <w:t xml:space="preserve">zient des Beschickers </w:t>
            </w:r>
          </w:p>
        </w:tc>
        <w:tc>
          <w:tcPr>
            <w:tcW w:w="8366" w:type="dxa"/>
            <w:tcMar>
              <w:top w:w="57" w:type="dxa"/>
              <w:bottom w:w="57" w:type="dxa"/>
            </w:tcMar>
            <w:vAlign w:val="center"/>
          </w:tcPr>
          <w:p w14:paraId="63C3C2A0" w14:textId="69CFB23D"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Diese Funktion regelt die Pelletdosierung, bzw. die Dauer des Betriebs der Beschicker, der im Servicemenü gespeichert wird. Hier werden die Dauer des Betriebs des Beschickers und die Pausen des Beschickers für eine minimale Kesselleistung geändert.</w:t>
            </w:r>
          </w:p>
        </w:tc>
      </w:tr>
      <w:tr w:rsidR="00282970" w:rsidRPr="000B35B9" w14:paraId="58F7C74E" w14:textId="77777777" w:rsidTr="004A1EC2">
        <w:trPr>
          <w:jc w:val="center"/>
        </w:trPr>
        <w:tc>
          <w:tcPr>
            <w:tcW w:w="2405" w:type="dxa"/>
            <w:tcMar>
              <w:top w:w="57" w:type="dxa"/>
              <w:bottom w:w="57" w:type="dxa"/>
            </w:tcMar>
            <w:vAlign w:val="center"/>
          </w:tcPr>
          <w:p w14:paraId="0D04B287" w14:textId="61391D3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 Max. </w:t>
            </w:r>
            <w:r w:rsidR="006402E4" w:rsidRPr="000B35B9">
              <w:rPr>
                <w:rFonts w:asciiTheme="minorHAnsi" w:hAnsiTheme="minorHAnsi" w:cstheme="minorHAnsi"/>
                <w:b/>
                <w:sz w:val="20"/>
                <w:lang w:val="de-DE"/>
              </w:rPr>
              <w:t>Koeffizient des Beschickers</w:t>
            </w:r>
          </w:p>
        </w:tc>
        <w:tc>
          <w:tcPr>
            <w:tcW w:w="8366" w:type="dxa"/>
            <w:tcMar>
              <w:top w:w="57" w:type="dxa"/>
              <w:bottom w:w="57" w:type="dxa"/>
            </w:tcMar>
            <w:vAlign w:val="center"/>
          </w:tcPr>
          <w:p w14:paraId="0841A230" w14:textId="3832B138"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Diese Funktion regelt die Pelletdosierung, bzw. die Dauer des Betriebs der Beschicker, der im Servicemenü gespeichert wird. Hier werden die Dauer des Betriebs des Beschickers und die Pausen des Beschickers für eine maximale Kesselleistung geändert</w:t>
            </w:r>
            <w:r w:rsidR="00A442E1" w:rsidRPr="000B35B9">
              <w:rPr>
                <w:rFonts w:asciiTheme="minorHAnsi" w:hAnsiTheme="minorHAnsi" w:cstheme="minorHAnsi"/>
                <w:sz w:val="20"/>
                <w:lang w:val="de-DE"/>
              </w:rPr>
              <w:t>.</w:t>
            </w:r>
          </w:p>
        </w:tc>
      </w:tr>
    </w:tbl>
    <w:p w14:paraId="34A5DA32" w14:textId="77777777" w:rsidR="00282970" w:rsidRPr="000B35B9" w:rsidRDefault="00282970" w:rsidP="00B1046A">
      <w:pPr>
        <w:pStyle w:val="Zkladntext"/>
        <w:jc w:val="both"/>
        <w:rPr>
          <w:rFonts w:asciiTheme="minorHAnsi" w:hAnsiTheme="minorHAnsi" w:cstheme="minorHAnsi"/>
          <w:lang w:val="de-DE"/>
        </w:rPr>
      </w:pP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27C8DE66" w14:textId="77777777" w:rsidTr="00E866A4">
        <w:trPr>
          <w:jc w:val="center"/>
        </w:trPr>
        <w:tc>
          <w:tcPr>
            <w:tcW w:w="2405" w:type="dxa"/>
            <w:tcMar>
              <w:top w:w="57" w:type="dxa"/>
              <w:bottom w:w="57" w:type="dxa"/>
            </w:tcMar>
            <w:vAlign w:val="center"/>
          </w:tcPr>
          <w:p w14:paraId="59B0885A" w14:textId="1F47423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 </w:t>
            </w:r>
            <w:r w:rsidR="006402E4" w:rsidRPr="000B35B9">
              <w:rPr>
                <w:rFonts w:asciiTheme="minorHAnsi" w:hAnsiTheme="minorHAnsi" w:cstheme="minorHAnsi"/>
                <w:b/>
                <w:sz w:val="20"/>
                <w:lang w:val="de-DE"/>
              </w:rPr>
              <w:t>Beschickerkalibrierung</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1</w:t>
            </w:r>
          </w:p>
        </w:tc>
        <w:tc>
          <w:tcPr>
            <w:tcW w:w="8366" w:type="dxa"/>
            <w:tcMar>
              <w:top w:w="57" w:type="dxa"/>
              <w:bottom w:w="57" w:type="dxa"/>
            </w:tcMar>
            <w:vAlign w:val="center"/>
          </w:tcPr>
          <w:p w14:paraId="646BDCE1" w14:textId="54748F7E"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Es ermöglicht die Messung der Leistung der externen Beschickers zur automatischen Berechnung der Pelletdosierung in Bezug auf die Kesselleistung</w:t>
            </w:r>
            <w:r w:rsidR="00A442E1" w:rsidRPr="000B35B9">
              <w:rPr>
                <w:rFonts w:asciiTheme="minorHAnsi" w:hAnsiTheme="minorHAnsi" w:cstheme="minorHAnsi"/>
                <w:sz w:val="20"/>
                <w:lang w:val="de-DE"/>
              </w:rPr>
              <w:t>.</w:t>
            </w:r>
          </w:p>
          <w:p w14:paraId="19058B11" w14:textId="530A29CF"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Einheit stellt somit automatisch sicher, dass die erforderliche Menge an Pellets in den Brenner geschüttet wird,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der realen Kesselleistung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entspricht, die auf dem Hauptpanel der Einheit angezeigt wird.</w:t>
            </w:r>
          </w:p>
          <w:p w14:paraId="04B4D12A" w14:textId="7FFC9E6A"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 erleichtert die Einrichtung des Kessels. Der Installateur passt dann nur die Lüfterdrehzahl für eine ideale Verbrennung an, nicht die Brennstoffmenge, die automatisch angepasst wird</w:t>
            </w:r>
            <w:r w:rsidR="00A442E1" w:rsidRPr="000B35B9">
              <w:rPr>
                <w:rFonts w:asciiTheme="minorHAnsi" w:hAnsiTheme="minorHAnsi" w:cstheme="minorHAnsi"/>
                <w:sz w:val="20"/>
                <w:lang w:val="de-DE"/>
              </w:rPr>
              <w:t>.</w:t>
            </w:r>
          </w:p>
        </w:tc>
      </w:tr>
      <w:tr w:rsidR="00282970" w:rsidRPr="000B35B9" w14:paraId="6628F22D" w14:textId="77777777" w:rsidTr="00E866A4">
        <w:trPr>
          <w:jc w:val="center"/>
        </w:trPr>
        <w:tc>
          <w:tcPr>
            <w:tcW w:w="2405" w:type="dxa"/>
            <w:tcMar>
              <w:top w:w="57" w:type="dxa"/>
              <w:bottom w:w="57" w:type="dxa"/>
            </w:tcMar>
            <w:vAlign w:val="center"/>
          </w:tcPr>
          <w:p w14:paraId="19446D48" w14:textId="77777777" w:rsidR="007E5676" w:rsidRPr="000B35B9" w:rsidRDefault="00A442E1" w:rsidP="007E5676">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2.1 </w:t>
            </w:r>
            <w:r w:rsidR="007E5676" w:rsidRPr="000B35B9">
              <w:rPr>
                <w:rFonts w:asciiTheme="minorHAnsi" w:hAnsiTheme="minorHAnsi" w:cstheme="minorHAnsi"/>
                <w:b/>
                <w:sz w:val="20"/>
                <w:lang w:val="de-DE"/>
              </w:rPr>
              <w:t>Brennstoffheizwert</w:t>
            </w:r>
          </w:p>
          <w:p w14:paraId="6008B3FD" w14:textId="100A5558" w:rsidR="00282970" w:rsidRPr="000B35B9" w:rsidRDefault="007E5676" w:rsidP="007E5676">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ab/>
            </w:r>
          </w:p>
        </w:tc>
        <w:tc>
          <w:tcPr>
            <w:tcW w:w="8366" w:type="dxa"/>
            <w:tcMar>
              <w:top w:w="57" w:type="dxa"/>
              <w:bottom w:w="57" w:type="dxa"/>
            </w:tcMar>
            <w:vAlign w:val="center"/>
          </w:tcPr>
          <w:p w14:paraId="48EDCEF2" w14:textId="69FC8B36" w:rsidR="00282970" w:rsidRPr="000B35B9" w:rsidRDefault="007E567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Es ist in MJ / kg Pellets angegeben. Es hat einen großen Einfluss auf die Menge der verbrannten Pellets. Es ist auf der Pelletverpackung angeführt oder fragen Sie den Pellethersteller nach diesen Informationen</w:t>
            </w:r>
            <w:r w:rsidR="00A442E1" w:rsidRPr="000B35B9">
              <w:rPr>
                <w:rFonts w:asciiTheme="minorHAnsi" w:hAnsiTheme="minorHAnsi" w:cstheme="minorHAnsi"/>
                <w:sz w:val="20"/>
                <w:lang w:val="de-DE"/>
              </w:rPr>
              <w:t>.</w:t>
            </w:r>
          </w:p>
        </w:tc>
      </w:tr>
      <w:tr w:rsidR="00282970" w:rsidRPr="000B35B9" w14:paraId="0239321E" w14:textId="77777777" w:rsidTr="00E866A4">
        <w:trPr>
          <w:jc w:val="center"/>
        </w:trPr>
        <w:tc>
          <w:tcPr>
            <w:tcW w:w="2405" w:type="dxa"/>
            <w:tcMar>
              <w:top w:w="57" w:type="dxa"/>
              <w:bottom w:w="57" w:type="dxa"/>
            </w:tcMar>
            <w:vAlign w:val="center"/>
          </w:tcPr>
          <w:p w14:paraId="4BDFA780" w14:textId="5EAB933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2.2 </w:t>
            </w:r>
            <w:r w:rsidR="007E5676" w:rsidRPr="000B35B9">
              <w:rPr>
                <w:rFonts w:asciiTheme="minorHAnsi" w:hAnsiTheme="minorHAnsi" w:cstheme="minorHAnsi"/>
                <w:b/>
                <w:sz w:val="20"/>
                <w:lang w:val="de-DE"/>
              </w:rPr>
              <w:t>Trichter</w:t>
            </w:r>
            <w:r w:rsidR="008D1B61" w:rsidRPr="000B35B9">
              <w:rPr>
                <w:rFonts w:asciiTheme="minorHAnsi" w:hAnsiTheme="minorHAnsi" w:cstheme="minorHAnsi"/>
                <w:b/>
                <w:sz w:val="20"/>
                <w:lang w:val="de-DE"/>
              </w:rPr>
              <w:t>volumen</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5E29BCB4" w14:textId="1B05D8B3" w:rsidR="00282970" w:rsidRPr="000B35B9" w:rsidRDefault="008D1B6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Größe des Pellettrichters eingeben. Auf dem Hauptpanel wird dann angezeigt, wie viel Brennstoff noch im Trichter ist.</w:t>
            </w:r>
          </w:p>
        </w:tc>
      </w:tr>
      <w:tr w:rsidR="00282970" w:rsidRPr="000B35B9" w14:paraId="4270F9DA" w14:textId="77777777" w:rsidTr="00E866A4">
        <w:trPr>
          <w:jc w:val="center"/>
        </w:trPr>
        <w:tc>
          <w:tcPr>
            <w:tcW w:w="2405" w:type="dxa"/>
            <w:tcMar>
              <w:top w:w="57" w:type="dxa"/>
              <w:bottom w:w="57" w:type="dxa"/>
            </w:tcMar>
            <w:vAlign w:val="center"/>
          </w:tcPr>
          <w:p w14:paraId="67444B83" w14:textId="0A02AB1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2.3 </w:t>
            </w:r>
            <w:r w:rsidR="008D1B61" w:rsidRPr="000B35B9">
              <w:rPr>
                <w:rFonts w:asciiTheme="minorHAnsi" w:hAnsiTheme="minorHAnsi" w:cstheme="minorHAnsi"/>
                <w:b/>
                <w:sz w:val="20"/>
                <w:lang w:val="de-DE"/>
              </w:rPr>
              <w:t>Brennstoffgewicht</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4211DDA6" w14:textId="682D0776" w:rsidR="00282970" w:rsidRPr="000B35B9" w:rsidRDefault="008D1B6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Menge der Pellets in Gramm eingeben, die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mit der Funktion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Wiegen beginnen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gewogen wurde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Aus diesem Wert wird die Pelletdosierung automatisch mit der Kesselsteuereinheit berechnet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Kessel hat somit eine ausreichende Leistung entsprechend den Anforderungen der Heizkreise</w:t>
            </w:r>
            <w:r w:rsidR="00A442E1" w:rsidRPr="000B35B9">
              <w:rPr>
                <w:rFonts w:asciiTheme="minorHAnsi" w:hAnsiTheme="minorHAnsi" w:cstheme="minorHAnsi"/>
                <w:sz w:val="20"/>
                <w:lang w:val="de-DE"/>
              </w:rPr>
              <w:t>.</w:t>
            </w:r>
          </w:p>
        </w:tc>
      </w:tr>
      <w:tr w:rsidR="00282970" w:rsidRPr="000B35B9" w14:paraId="275F5A2F" w14:textId="77777777" w:rsidTr="00E866A4">
        <w:trPr>
          <w:jc w:val="center"/>
        </w:trPr>
        <w:tc>
          <w:tcPr>
            <w:tcW w:w="2405" w:type="dxa"/>
            <w:tcMar>
              <w:top w:w="57" w:type="dxa"/>
              <w:bottom w:w="57" w:type="dxa"/>
            </w:tcMar>
            <w:vAlign w:val="center"/>
          </w:tcPr>
          <w:p w14:paraId="032E0427" w14:textId="7530026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2.4 </w:t>
            </w:r>
            <w:r w:rsidR="008D1B61" w:rsidRPr="000B35B9">
              <w:rPr>
                <w:rFonts w:asciiTheme="minorHAnsi" w:hAnsiTheme="minorHAnsi" w:cstheme="minorHAnsi"/>
                <w:b/>
                <w:sz w:val="20"/>
                <w:lang w:val="de-DE"/>
              </w:rPr>
              <w:t>Wiegen beginnen</w:t>
            </w:r>
          </w:p>
        </w:tc>
        <w:tc>
          <w:tcPr>
            <w:tcW w:w="8366" w:type="dxa"/>
            <w:tcMar>
              <w:top w:w="57" w:type="dxa"/>
              <w:bottom w:w="57" w:type="dxa"/>
            </w:tcMar>
            <w:vAlign w:val="center"/>
          </w:tcPr>
          <w:p w14:paraId="17620B7C" w14:textId="4302990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8D1B61" w:rsidRPr="000B35B9">
              <w:rPr>
                <w:rFonts w:asciiTheme="minorHAnsi" w:hAnsiTheme="minorHAnsi" w:cstheme="minorHAnsi"/>
                <w:sz w:val="20"/>
                <w:lang w:val="de-DE"/>
              </w:rPr>
              <w:t xml:space="preserve">ierung des externen Beschickers für </w:t>
            </w:r>
            <w:r w:rsidRPr="000B35B9">
              <w:rPr>
                <w:rFonts w:asciiTheme="minorHAnsi" w:hAnsiTheme="minorHAnsi" w:cstheme="minorHAnsi"/>
                <w:sz w:val="20"/>
                <w:lang w:val="de-DE"/>
              </w:rPr>
              <w:t>5</w:t>
            </w:r>
            <w:r w:rsidR="008D1B61" w:rsidRPr="000B35B9">
              <w:rPr>
                <w:rFonts w:asciiTheme="minorHAnsi" w:hAnsiTheme="minorHAnsi" w:cstheme="minorHAnsi"/>
                <w:sz w:val="20"/>
                <w:lang w:val="de-DE"/>
              </w:rPr>
              <w:t xml:space="preserve"> M</w:t>
            </w:r>
            <w:r w:rsidRPr="000B35B9">
              <w:rPr>
                <w:rFonts w:asciiTheme="minorHAnsi" w:hAnsiTheme="minorHAnsi" w:cstheme="minorHAnsi"/>
                <w:sz w:val="20"/>
                <w:lang w:val="de-DE"/>
              </w:rPr>
              <w:t xml:space="preserve">in. </w:t>
            </w:r>
            <w:r w:rsidR="008D1B61" w:rsidRPr="000B35B9">
              <w:rPr>
                <w:rFonts w:asciiTheme="minorHAnsi" w:hAnsiTheme="minorHAnsi" w:cstheme="minorHAnsi"/>
                <w:sz w:val="20"/>
                <w:lang w:val="de-DE"/>
              </w:rPr>
              <w:t>Vor der Aktivierung der Funktion den Beutel an den Ausgang des externen Beschickers anbinden</w:t>
            </w:r>
            <w:r w:rsidRPr="000B35B9">
              <w:rPr>
                <w:rFonts w:asciiTheme="minorHAnsi" w:hAnsiTheme="minorHAnsi" w:cstheme="minorHAnsi"/>
                <w:sz w:val="20"/>
                <w:lang w:val="de-DE"/>
              </w:rPr>
              <w:t xml:space="preserve">, </w:t>
            </w:r>
            <w:r w:rsidR="008D1B61" w:rsidRPr="000B35B9">
              <w:rPr>
                <w:rFonts w:asciiTheme="minorHAnsi" w:hAnsiTheme="minorHAnsi" w:cstheme="minorHAnsi"/>
                <w:sz w:val="20"/>
                <w:lang w:val="de-DE"/>
              </w:rPr>
              <w:t>damit die Pellets in den Beutel fallen können</w:t>
            </w:r>
            <w:r w:rsidRPr="000B35B9">
              <w:rPr>
                <w:rFonts w:asciiTheme="minorHAnsi" w:hAnsiTheme="minorHAnsi" w:cstheme="minorHAnsi"/>
                <w:sz w:val="20"/>
                <w:lang w:val="de-DE"/>
              </w:rPr>
              <w:t xml:space="preserve">. </w:t>
            </w:r>
            <w:r w:rsidR="008D1B61" w:rsidRPr="000B35B9">
              <w:rPr>
                <w:rFonts w:asciiTheme="minorHAnsi" w:hAnsiTheme="minorHAnsi" w:cstheme="minorHAnsi"/>
                <w:sz w:val="20"/>
                <w:lang w:val="de-DE"/>
              </w:rPr>
              <w:t xml:space="preserve">Dann diese Funktion aktivieren. Der Beschicker deaktiviert sich selbst nach 5 Min. Dann soll der Inhalt des Beutels auf einer Tischwaage gewogen und die Zahl in Gramm in die Funktion </w:t>
            </w:r>
            <w:r w:rsidRPr="000B35B9">
              <w:rPr>
                <w:rFonts w:asciiTheme="minorHAnsi" w:hAnsiTheme="minorHAnsi" w:cstheme="minorHAnsi"/>
                <w:sz w:val="20"/>
                <w:lang w:val="de-DE"/>
              </w:rPr>
              <w:t>„</w:t>
            </w:r>
            <w:r w:rsidR="008D1B61" w:rsidRPr="000B35B9">
              <w:rPr>
                <w:rFonts w:asciiTheme="minorHAnsi" w:hAnsiTheme="minorHAnsi" w:cstheme="minorHAnsi"/>
                <w:sz w:val="20"/>
                <w:lang w:val="de-DE"/>
              </w:rPr>
              <w:t>Brennstoffgewicht</w:t>
            </w:r>
            <w:r w:rsidRPr="000B35B9">
              <w:rPr>
                <w:rFonts w:asciiTheme="minorHAnsi" w:hAnsiTheme="minorHAnsi" w:cstheme="minorHAnsi"/>
                <w:sz w:val="20"/>
                <w:lang w:val="de-DE"/>
              </w:rPr>
              <w:t>“</w:t>
            </w:r>
            <w:r w:rsidR="008D1B61" w:rsidRPr="000B35B9">
              <w:rPr>
                <w:rFonts w:asciiTheme="minorHAnsi" w:hAnsiTheme="minorHAnsi" w:cstheme="minorHAnsi"/>
                <w:sz w:val="20"/>
                <w:lang w:val="de-DE"/>
              </w:rPr>
              <w:t xml:space="preserve"> eingegeben werden und fertig.</w:t>
            </w:r>
          </w:p>
        </w:tc>
      </w:tr>
    </w:tbl>
    <w:p w14:paraId="10138828" w14:textId="2976F6A2"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1 </w:t>
      </w:r>
      <w:r w:rsidR="008D1B61" w:rsidRPr="000B35B9">
        <w:rPr>
          <w:rFonts w:asciiTheme="minorHAnsi" w:hAnsiTheme="minorHAnsi" w:cstheme="minorHAnsi"/>
          <w:sz w:val="18"/>
          <w:lang w:val="de-DE"/>
        </w:rPr>
        <w:t xml:space="preserve">Wenn die Beschickerkalibrierung aktiviert wird, kann im Hauptmenü die max. Kesselleistung angepasst werden. Achtung, diese Möglichkeit ist nur bei aktivierter und ordentlich eingestellter Beschickerkalibrierung aktiv. </w:t>
      </w:r>
    </w:p>
    <w:p w14:paraId="585B1A28"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4A84EE0B" w14:textId="77777777" w:rsidTr="00E866A4">
        <w:trPr>
          <w:jc w:val="center"/>
        </w:trPr>
        <w:tc>
          <w:tcPr>
            <w:tcW w:w="2405" w:type="dxa"/>
            <w:tcMar>
              <w:top w:w="57" w:type="dxa"/>
              <w:bottom w:w="57" w:type="dxa"/>
            </w:tcMar>
            <w:vAlign w:val="center"/>
          </w:tcPr>
          <w:p w14:paraId="3A075024" w14:textId="651681A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3. </w:t>
            </w:r>
            <w:r w:rsidR="008D1B61" w:rsidRPr="000B35B9">
              <w:rPr>
                <w:rFonts w:asciiTheme="minorHAnsi" w:hAnsiTheme="minorHAnsi" w:cstheme="minorHAnsi"/>
                <w:b/>
                <w:sz w:val="20"/>
                <w:lang w:val="de-DE"/>
              </w:rPr>
              <w:t>Handbetrieb</w:t>
            </w:r>
          </w:p>
        </w:tc>
        <w:tc>
          <w:tcPr>
            <w:tcW w:w="8366" w:type="dxa"/>
            <w:tcMar>
              <w:top w:w="57" w:type="dxa"/>
              <w:bottom w:w="57" w:type="dxa"/>
            </w:tcMar>
            <w:vAlign w:val="center"/>
          </w:tcPr>
          <w:p w14:paraId="459A463A" w14:textId="0D4C2A9D" w:rsidR="00282970" w:rsidRPr="000B35B9" w:rsidRDefault="008D1B6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Hier ist es möglich, alle an den Kessel angeschlossenen elektrischen Komponenten einschließlich aller zusätzlichen Geräte zwangsmäßig zu starten</w:t>
            </w:r>
            <w:r w:rsidR="00A442E1" w:rsidRPr="000B35B9">
              <w:rPr>
                <w:rFonts w:asciiTheme="minorHAnsi" w:hAnsiTheme="minorHAnsi" w:cstheme="minorHAnsi"/>
                <w:sz w:val="20"/>
                <w:lang w:val="de-DE"/>
              </w:rPr>
              <w:t>.</w:t>
            </w:r>
          </w:p>
        </w:tc>
      </w:tr>
    </w:tbl>
    <w:p w14:paraId="68AD0711" w14:textId="77777777" w:rsidR="00282970" w:rsidRPr="000B35B9" w:rsidRDefault="00282970" w:rsidP="00B1046A">
      <w:pPr>
        <w:pStyle w:val="Zkladntext"/>
        <w:jc w:val="both"/>
        <w:rPr>
          <w:rFonts w:asciiTheme="minorHAnsi" w:hAnsiTheme="minorHAnsi" w:cstheme="minorHAnsi"/>
          <w:lang w:val="de-DE"/>
        </w:rPr>
      </w:pP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56B39B47" w14:textId="77777777" w:rsidTr="004A1EC2">
        <w:trPr>
          <w:jc w:val="center"/>
        </w:trPr>
        <w:tc>
          <w:tcPr>
            <w:tcW w:w="2405" w:type="dxa"/>
            <w:tcMar>
              <w:top w:w="57" w:type="dxa"/>
              <w:bottom w:w="57" w:type="dxa"/>
            </w:tcMar>
            <w:vAlign w:val="center"/>
          </w:tcPr>
          <w:p w14:paraId="50F506AB" w14:textId="704AE22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 </w:t>
            </w:r>
            <w:r w:rsidR="008D1B61" w:rsidRPr="000B35B9">
              <w:rPr>
                <w:rFonts w:asciiTheme="minorHAnsi" w:hAnsiTheme="minorHAnsi" w:cstheme="minorHAnsi"/>
                <w:b/>
                <w:sz w:val="20"/>
                <w:lang w:val="de-DE"/>
              </w:rPr>
              <w:t>Raumth</w:t>
            </w:r>
            <w:r w:rsidRPr="000B35B9">
              <w:rPr>
                <w:rFonts w:asciiTheme="minorHAnsi" w:hAnsiTheme="minorHAnsi" w:cstheme="minorHAnsi"/>
                <w:b/>
                <w:sz w:val="20"/>
                <w:lang w:val="de-DE"/>
              </w:rPr>
              <w:t>ermostat</w:t>
            </w:r>
          </w:p>
        </w:tc>
        <w:tc>
          <w:tcPr>
            <w:tcW w:w="8366" w:type="dxa"/>
            <w:tcMar>
              <w:top w:w="57" w:type="dxa"/>
              <w:bottom w:w="57" w:type="dxa"/>
            </w:tcMar>
            <w:vAlign w:val="center"/>
          </w:tcPr>
          <w:p w14:paraId="630DB2BF" w14:textId="00743408" w:rsidR="00282970" w:rsidRPr="000B35B9" w:rsidRDefault="008D1B6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Den gewählten Typ des Raumthermostats aktivieren</w:t>
            </w:r>
            <w:r w:rsidR="00A442E1" w:rsidRPr="000B35B9">
              <w:rPr>
                <w:rFonts w:asciiTheme="minorHAnsi" w:hAnsiTheme="minorHAnsi" w:cstheme="minorHAnsi"/>
                <w:sz w:val="20"/>
                <w:lang w:val="de-DE"/>
              </w:rPr>
              <w:t xml:space="preserve">. </w:t>
            </w:r>
            <w:r w:rsidR="004500F8" w:rsidRPr="000B35B9">
              <w:rPr>
                <w:rFonts w:asciiTheme="minorHAnsi" w:hAnsiTheme="minorHAnsi" w:cstheme="minorHAnsi"/>
                <w:sz w:val="20"/>
                <w:lang w:val="de-DE"/>
              </w:rPr>
              <w:t xml:space="preserve">Den </w:t>
            </w:r>
            <w:r w:rsidR="00A442E1" w:rsidRPr="000B35B9">
              <w:rPr>
                <w:rFonts w:asciiTheme="minorHAnsi" w:hAnsiTheme="minorHAnsi" w:cstheme="minorHAnsi"/>
                <w:sz w:val="20"/>
                <w:lang w:val="de-DE"/>
              </w:rPr>
              <w:t>T</w:t>
            </w:r>
            <w:r w:rsidR="004500F8" w:rsidRPr="000B35B9">
              <w:rPr>
                <w:rFonts w:asciiTheme="minorHAnsi" w:hAnsiTheme="minorHAnsi" w:cstheme="minorHAnsi"/>
                <w:sz w:val="20"/>
                <w:lang w:val="de-DE"/>
              </w:rPr>
              <w:t>h</w:t>
            </w:r>
            <w:r w:rsidR="00A442E1" w:rsidRPr="000B35B9">
              <w:rPr>
                <w:rFonts w:asciiTheme="minorHAnsi" w:hAnsiTheme="minorHAnsi" w:cstheme="minorHAnsi"/>
                <w:sz w:val="20"/>
                <w:lang w:val="de-DE"/>
              </w:rPr>
              <w:t xml:space="preserve">ermostat </w:t>
            </w:r>
            <w:r w:rsidR="004500F8" w:rsidRPr="000B35B9">
              <w:rPr>
                <w:rFonts w:asciiTheme="minorHAnsi" w:hAnsiTheme="minorHAnsi" w:cstheme="minorHAnsi"/>
                <w:sz w:val="20"/>
                <w:lang w:val="de-DE"/>
              </w:rPr>
              <w:t>S</w:t>
            </w:r>
            <w:r w:rsidR="00A442E1" w:rsidRPr="000B35B9">
              <w:rPr>
                <w:rFonts w:asciiTheme="minorHAnsi" w:hAnsiTheme="minorHAnsi" w:cstheme="minorHAnsi"/>
                <w:sz w:val="20"/>
                <w:lang w:val="de-DE"/>
              </w:rPr>
              <w:t>tandard,</w:t>
            </w:r>
            <w:r w:rsidR="004500F8" w:rsidRPr="000B35B9">
              <w:rPr>
                <w:rFonts w:asciiTheme="minorHAnsi" w:hAnsiTheme="minorHAnsi" w:cstheme="minorHAnsi"/>
                <w:sz w:val="20"/>
                <w:lang w:val="de-DE"/>
              </w:rPr>
              <w:t xml:space="preserve"> der auf der Basis eines offenen / geschlossenen Kreises arbeitet, oder den RT10 OPOP-Raumthermostat wählen</w:t>
            </w:r>
            <w:r w:rsidR="00A442E1" w:rsidRPr="000B35B9">
              <w:rPr>
                <w:rFonts w:asciiTheme="minorHAnsi" w:hAnsiTheme="minorHAnsi" w:cstheme="minorHAnsi"/>
                <w:sz w:val="20"/>
                <w:lang w:val="de-DE"/>
              </w:rPr>
              <w:t xml:space="preserve">. </w:t>
            </w:r>
            <w:r w:rsidR="004500F8" w:rsidRPr="000B35B9">
              <w:rPr>
                <w:rFonts w:asciiTheme="minorHAnsi" w:hAnsiTheme="minorHAnsi" w:cstheme="minorHAnsi"/>
                <w:sz w:val="20"/>
                <w:lang w:val="de-DE"/>
              </w:rPr>
              <w:t>Die Tatsache, dass der Raumthermostat aktiviert wurde, wird durch die Symbole angezeigt</w:t>
            </w:r>
            <w:r w:rsidR="00A442E1" w:rsidRPr="000B35B9">
              <w:rPr>
                <w:rFonts w:asciiTheme="minorHAnsi" w:hAnsiTheme="minorHAnsi" w:cstheme="minorHAnsi"/>
                <w:position w:val="1"/>
                <w:sz w:val="20"/>
                <w:lang w:val="de-DE"/>
              </w:rPr>
              <w:t xml:space="preserve">. </w:t>
            </w:r>
            <w:r w:rsidR="00A442E1" w:rsidRPr="000B35B9">
              <w:rPr>
                <w:rFonts w:asciiTheme="minorHAnsi" w:hAnsiTheme="minorHAnsi" w:cstheme="minorHAnsi"/>
                <w:noProof/>
                <w:sz w:val="20"/>
                <w:lang w:bidi="ar-SA"/>
              </w:rPr>
              <w:drawing>
                <wp:inline distT="0" distB="0" distL="0" distR="0" wp14:anchorId="6F5BE196" wp14:editId="32EA1860">
                  <wp:extent cx="133350" cy="142875"/>
                  <wp:effectExtent l="0" t="0" r="0" b="0"/>
                  <wp:docPr id="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png"/>
                          <pic:cNvPicPr/>
                        </pic:nvPicPr>
                        <pic:blipFill>
                          <a:blip r:embed="rId80" cstate="print"/>
                          <a:stretch>
                            <a:fillRect/>
                          </a:stretch>
                        </pic:blipFill>
                        <pic:spPr>
                          <a:xfrm>
                            <a:off x="0" y="0"/>
                            <a:ext cx="133350" cy="142875"/>
                          </a:xfrm>
                          <a:prstGeom prst="rect">
                            <a:avLst/>
                          </a:prstGeom>
                        </pic:spPr>
                      </pic:pic>
                    </a:graphicData>
                  </a:graphic>
                </wp:inline>
              </w:drawing>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noProof/>
                <w:spacing w:val="-20"/>
                <w:sz w:val="20"/>
                <w:lang w:bidi="ar-SA"/>
              </w:rPr>
              <w:drawing>
                <wp:inline distT="0" distB="0" distL="0" distR="0" wp14:anchorId="59B5EF78" wp14:editId="33B0AB35">
                  <wp:extent cx="133350" cy="142875"/>
                  <wp:effectExtent l="0" t="0" r="0" b="0"/>
                  <wp:docPr id="3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7.png"/>
                          <pic:cNvPicPr/>
                        </pic:nvPicPr>
                        <pic:blipFill>
                          <a:blip r:embed="rId81" cstate="print"/>
                          <a:stretch>
                            <a:fillRect/>
                          </a:stretch>
                        </pic:blipFill>
                        <pic:spPr>
                          <a:xfrm>
                            <a:off x="0" y="0"/>
                            <a:ext cx="133350" cy="142875"/>
                          </a:xfrm>
                          <a:prstGeom prst="rect">
                            <a:avLst/>
                          </a:prstGeom>
                        </pic:spPr>
                      </pic:pic>
                    </a:graphicData>
                  </a:graphic>
                </wp:inline>
              </w:drawing>
            </w:r>
          </w:p>
          <w:p w14:paraId="1F8F476B" w14:textId="51DD98E7" w:rsidR="00282970" w:rsidRPr="000B35B9" w:rsidRDefault="004500F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o</w:t>
            </w:r>
            <w:r w:rsidR="00A442E1" w:rsidRPr="000B35B9">
              <w:rPr>
                <w:rFonts w:asciiTheme="minorHAnsi" w:hAnsiTheme="minorHAnsi" w:cstheme="minorHAnsi"/>
                <w:sz w:val="20"/>
                <w:lang w:val="de-DE"/>
              </w:rPr>
              <w:t>ran</w:t>
            </w:r>
            <w:r w:rsidRPr="000B35B9">
              <w:rPr>
                <w:rFonts w:asciiTheme="minorHAnsi" w:hAnsiTheme="minorHAnsi" w:cstheme="minorHAnsi"/>
                <w:sz w:val="20"/>
                <w:lang w:val="de-DE"/>
              </w:rPr>
              <w:t>ge Symbol bedeutet, dass der Thermostat eine Instruktion zum Heizen gibt.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Das rote Symbol bedeutet, dass der Thermostat keine Instruktion zum Heizen gibt. </w:t>
            </w:r>
          </w:p>
        </w:tc>
      </w:tr>
      <w:tr w:rsidR="00282970" w:rsidRPr="000B35B9" w14:paraId="7112BE46" w14:textId="77777777" w:rsidTr="004A1EC2">
        <w:trPr>
          <w:jc w:val="center"/>
        </w:trPr>
        <w:tc>
          <w:tcPr>
            <w:tcW w:w="2405" w:type="dxa"/>
            <w:tcMar>
              <w:top w:w="57" w:type="dxa"/>
              <w:bottom w:w="57" w:type="dxa"/>
            </w:tcMar>
            <w:vAlign w:val="center"/>
          </w:tcPr>
          <w:p w14:paraId="4358D09A" w14:textId="282D230D" w:rsidR="00282970" w:rsidRPr="000B35B9" w:rsidRDefault="00A442E1" w:rsidP="00E866A4">
            <w:pPr>
              <w:pStyle w:val="TableParagraph"/>
              <w:ind w:left="57" w:right="57"/>
              <w:jc w:val="center"/>
              <w:rPr>
                <w:rFonts w:asciiTheme="minorHAnsi" w:hAnsiTheme="minorHAnsi" w:cstheme="minorHAnsi"/>
                <w:b/>
                <w:sz w:val="13"/>
                <w:lang w:val="de-DE"/>
              </w:rPr>
            </w:pPr>
            <w:r w:rsidRPr="000B35B9">
              <w:rPr>
                <w:rFonts w:asciiTheme="minorHAnsi" w:hAnsiTheme="minorHAnsi" w:cstheme="minorHAnsi"/>
                <w:b/>
                <w:sz w:val="20"/>
                <w:lang w:val="de-DE"/>
              </w:rPr>
              <w:t>4.1 T</w:t>
            </w:r>
            <w:r w:rsidR="008D1B61" w:rsidRPr="000B35B9">
              <w:rPr>
                <w:rFonts w:asciiTheme="minorHAnsi" w:hAnsiTheme="minorHAnsi" w:cstheme="minorHAnsi"/>
                <w:b/>
                <w:sz w:val="20"/>
                <w:lang w:val="de-DE"/>
              </w:rPr>
              <w:t>h</w:t>
            </w:r>
            <w:r w:rsidRPr="000B35B9">
              <w:rPr>
                <w:rFonts w:asciiTheme="minorHAnsi" w:hAnsiTheme="minorHAnsi" w:cstheme="minorHAnsi"/>
                <w:b/>
                <w:sz w:val="20"/>
                <w:lang w:val="de-DE"/>
              </w:rPr>
              <w:t xml:space="preserve">ermostat </w:t>
            </w:r>
            <w:r w:rsidR="008D1B61" w:rsidRPr="000B35B9">
              <w:rPr>
                <w:rFonts w:asciiTheme="minorHAnsi" w:hAnsiTheme="minorHAnsi" w:cstheme="minorHAnsi"/>
                <w:b/>
                <w:sz w:val="20"/>
                <w:lang w:val="de-DE"/>
              </w:rPr>
              <w:t>S</w:t>
            </w:r>
            <w:r w:rsidRPr="000B35B9">
              <w:rPr>
                <w:rFonts w:asciiTheme="minorHAnsi" w:hAnsiTheme="minorHAnsi" w:cstheme="minorHAnsi"/>
                <w:b/>
                <w:sz w:val="20"/>
                <w:lang w:val="de-DE"/>
              </w:rPr>
              <w:t>tandard 1</w:t>
            </w:r>
            <w:r w:rsidR="00E866A4"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*1</w:t>
            </w:r>
          </w:p>
        </w:tc>
        <w:tc>
          <w:tcPr>
            <w:tcW w:w="8366" w:type="dxa"/>
            <w:tcMar>
              <w:top w:w="57" w:type="dxa"/>
              <w:bottom w:w="57" w:type="dxa"/>
            </w:tcMar>
            <w:vAlign w:val="center"/>
          </w:tcPr>
          <w:p w14:paraId="41478DAB" w14:textId="35FC1986" w:rsidR="00282970" w:rsidRPr="000B35B9" w:rsidRDefault="004500F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Spannungsfreier Thermostat, der auf der Basis des geschlossenen / offenen Kreises arbeitet. Ein offener Kreis bedeutet eine Instruktion für den Kessel zum Übergang in die Phase des Erlöschens, also eine Instruktion zum Stoppen des Heizens. Ein geschlossener Kr</w:t>
            </w:r>
            <w:r w:rsidR="00FB6CFB" w:rsidRPr="000B35B9">
              <w:rPr>
                <w:rFonts w:asciiTheme="minorHAnsi" w:hAnsiTheme="minorHAnsi" w:cstheme="minorHAnsi"/>
                <w:sz w:val="20"/>
                <w:lang w:val="de-DE"/>
              </w:rPr>
              <w:t>e</w:t>
            </w:r>
            <w:r w:rsidRPr="000B35B9">
              <w:rPr>
                <w:rFonts w:asciiTheme="minorHAnsi" w:hAnsiTheme="minorHAnsi" w:cstheme="minorHAnsi"/>
                <w:sz w:val="20"/>
                <w:lang w:val="de-DE"/>
              </w:rPr>
              <w:t>is bedeutet eine Instruktion für den Kessel zum Übergang in die Phase des Anheizens und des PID-Betriebs</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also eine Instruktion zum Heizen.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Das Symbol des Hauses auf dem Hauptpanel blinkt in dem Fall, dass der Kreis geschlossen wurde und der Thermostat eine Instruktion zum Heizen gibt.</w:t>
            </w:r>
          </w:p>
        </w:tc>
      </w:tr>
      <w:tr w:rsidR="00E866A4" w:rsidRPr="000B35B9" w14:paraId="222318F8" w14:textId="77777777" w:rsidTr="004A1EC2">
        <w:trPr>
          <w:jc w:val="center"/>
        </w:trPr>
        <w:tc>
          <w:tcPr>
            <w:tcW w:w="2405" w:type="dxa"/>
            <w:tcMar>
              <w:top w:w="57" w:type="dxa"/>
              <w:bottom w:w="57" w:type="dxa"/>
            </w:tcMar>
            <w:vAlign w:val="center"/>
          </w:tcPr>
          <w:p w14:paraId="771A6582" w14:textId="3D8063C0" w:rsidR="00E866A4" w:rsidRPr="000B35B9" w:rsidRDefault="00E866A4" w:rsidP="00E866A4">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4.2 T</w:t>
            </w:r>
            <w:r w:rsidR="004500F8" w:rsidRPr="000B35B9">
              <w:rPr>
                <w:rFonts w:asciiTheme="minorHAnsi" w:hAnsiTheme="minorHAnsi" w:cstheme="minorHAnsi"/>
                <w:b/>
                <w:sz w:val="20"/>
                <w:lang w:val="de-DE"/>
              </w:rPr>
              <w:t>h</w:t>
            </w:r>
            <w:r w:rsidRPr="000B35B9">
              <w:rPr>
                <w:rFonts w:asciiTheme="minorHAnsi" w:hAnsiTheme="minorHAnsi" w:cstheme="minorHAnsi"/>
                <w:b/>
                <w:sz w:val="20"/>
                <w:lang w:val="de-DE"/>
              </w:rPr>
              <w:t xml:space="preserve">ermostat </w:t>
            </w:r>
            <w:r w:rsidR="004500F8" w:rsidRPr="000B35B9">
              <w:rPr>
                <w:rFonts w:asciiTheme="minorHAnsi" w:hAnsiTheme="minorHAnsi" w:cstheme="minorHAnsi"/>
                <w:b/>
                <w:sz w:val="20"/>
                <w:lang w:val="de-DE"/>
              </w:rPr>
              <w:t>S</w:t>
            </w:r>
            <w:r w:rsidRPr="000B35B9">
              <w:rPr>
                <w:rFonts w:asciiTheme="minorHAnsi" w:hAnsiTheme="minorHAnsi" w:cstheme="minorHAnsi"/>
                <w:b/>
                <w:sz w:val="20"/>
                <w:lang w:val="de-DE"/>
              </w:rPr>
              <w:t xml:space="preserve">tandard 2 </w:t>
            </w:r>
            <w:r w:rsidRPr="000B35B9">
              <w:rPr>
                <w:rFonts w:asciiTheme="minorHAnsi" w:hAnsiTheme="minorHAnsi" w:cstheme="minorHAnsi"/>
                <w:b/>
                <w:sz w:val="20"/>
                <w:vertAlign w:val="superscript"/>
                <w:lang w:val="de-DE"/>
              </w:rPr>
              <w:t>*1</w:t>
            </w:r>
          </w:p>
        </w:tc>
        <w:tc>
          <w:tcPr>
            <w:tcW w:w="8366" w:type="dxa"/>
            <w:tcMar>
              <w:top w:w="57" w:type="dxa"/>
              <w:bottom w:w="57" w:type="dxa"/>
            </w:tcMar>
            <w:vAlign w:val="center"/>
          </w:tcPr>
          <w:p w14:paraId="4AB52396" w14:textId="1D438E1C" w:rsidR="00E866A4" w:rsidRPr="000B35B9" w:rsidRDefault="004500F8" w:rsidP="00E866A4">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Spannungsfreier Thermostat, der auf der Basis des geschlossenen / offenen Kreises arbeitet. Ein offener Kreis bedeutet eine Instruktion für den Kessel zum Übergang in die Phase des Erlöschens, also eine Instruktion zum Stoppen des Heizens. Ein geschlossener Kr</w:t>
            </w:r>
            <w:r w:rsidR="00FB6CFB" w:rsidRPr="000B35B9">
              <w:rPr>
                <w:rFonts w:asciiTheme="minorHAnsi" w:hAnsiTheme="minorHAnsi" w:cstheme="minorHAnsi"/>
                <w:sz w:val="20"/>
                <w:lang w:val="de-DE"/>
              </w:rPr>
              <w:t>e</w:t>
            </w:r>
            <w:r w:rsidRPr="000B35B9">
              <w:rPr>
                <w:rFonts w:asciiTheme="minorHAnsi" w:hAnsiTheme="minorHAnsi" w:cstheme="minorHAnsi"/>
                <w:sz w:val="20"/>
                <w:lang w:val="de-DE"/>
              </w:rPr>
              <w:t>is bedeutet eine Instruktion für den Kessel zum Übergang in die Phase des Anheizens und des PID-Betriebs, also eine Instruktion zum Heizen. Das Symbol des Hauses auf dem Hauptpanel blinkt in dem Fall, dass der Kreis geschlossen wurde und der Thermostat eine Instruktion zum Heizen gibt</w:t>
            </w:r>
            <w:r w:rsidR="00E866A4" w:rsidRPr="000B35B9">
              <w:rPr>
                <w:rFonts w:asciiTheme="minorHAnsi" w:hAnsiTheme="minorHAnsi" w:cstheme="minorHAnsi"/>
                <w:sz w:val="20"/>
                <w:lang w:val="de-DE"/>
              </w:rPr>
              <w:t>.</w:t>
            </w:r>
          </w:p>
        </w:tc>
      </w:tr>
      <w:tr w:rsidR="00282970" w:rsidRPr="000B35B9" w14:paraId="0D06E12B" w14:textId="77777777" w:rsidTr="004A1EC2">
        <w:trPr>
          <w:jc w:val="center"/>
        </w:trPr>
        <w:tc>
          <w:tcPr>
            <w:tcW w:w="2405" w:type="dxa"/>
            <w:tcMar>
              <w:top w:w="57" w:type="dxa"/>
              <w:bottom w:w="57" w:type="dxa"/>
            </w:tcMar>
            <w:vAlign w:val="center"/>
          </w:tcPr>
          <w:p w14:paraId="3781B604" w14:textId="3C6A27D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4.3 OPOP</w:t>
            </w:r>
            <w:r w:rsidR="004500F8" w:rsidRPr="000B35B9">
              <w:rPr>
                <w:rFonts w:asciiTheme="minorHAnsi" w:hAnsiTheme="minorHAnsi" w:cstheme="minorHAnsi"/>
                <w:b/>
                <w:sz w:val="20"/>
                <w:lang w:val="de-DE"/>
              </w:rPr>
              <w:t>-Regler</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2</w:t>
            </w:r>
          </w:p>
        </w:tc>
        <w:tc>
          <w:tcPr>
            <w:tcW w:w="8366" w:type="dxa"/>
            <w:tcMar>
              <w:top w:w="57" w:type="dxa"/>
              <w:bottom w:w="57" w:type="dxa"/>
            </w:tcMar>
            <w:vAlign w:val="center"/>
          </w:tcPr>
          <w:p w14:paraId="06307BB7" w14:textId="285E6266"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RT10</w:t>
            </w:r>
            <w:r w:rsidR="004779C5" w:rsidRPr="000B35B9">
              <w:rPr>
                <w:rFonts w:asciiTheme="minorHAnsi" w:hAnsiTheme="minorHAnsi" w:cstheme="minorHAnsi"/>
                <w:sz w:val="20"/>
                <w:lang w:val="de-DE"/>
              </w:rPr>
              <w:t>-Raumthermostat, angeschlossen an den RS-Ausgang im externen Sockel auf der vorderen Kesselseite.</w:t>
            </w:r>
          </w:p>
        </w:tc>
      </w:tr>
      <w:tr w:rsidR="00282970" w:rsidRPr="000B35B9" w14:paraId="1BF44676" w14:textId="77777777" w:rsidTr="004A1EC2">
        <w:trPr>
          <w:jc w:val="center"/>
        </w:trPr>
        <w:tc>
          <w:tcPr>
            <w:tcW w:w="2405" w:type="dxa"/>
            <w:tcMar>
              <w:top w:w="57" w:type="dxa"/>
              <w:bottom w:w="57" w:type="dxa"/>
            </w:tcMar>
            <w:vAlign w:val="center"/>
          </w:tcPr>
          <w:p w14:paraId="5BF8DF40" w14:textId="4AC2977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4.4 </w:t>
            </w:r>
            <w:r w:rsidR="004779C5" w:rsidRPr="000B35B9">
              <w:rPr>
                <w:rFonts w:asciiTheme="minorHAnsi" w:hAnsiTheme="minorHAnsi" w:cstheme="minorHAnsi"/>
                <w:b/>
                <w:sz w:val="20"/>
                <w:lang w:val="de-DE"/>
              </w:rPr>
              <w:t>Anheizfunktion</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75996FAA" w14:textId="2819B1C7" w:rsidR="00282970" w:rsidRPr="000B35B9" w:rsidRDefault="004779C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Im Fall der Aktivierung dieser Funktion </w:t>
            </w:r>
            <w:r w:rsidR="00293BEC" w:rsidRPr="000B35B9">
              <w:rPr>
                <w:rFonts w:asciiTheme="minorHAnsi" w:hAnsiTheme="minorHAnsi" w:cstheme="minorHAnsi"/>
                <w:sz w:val="20"/>
                <w:lang w:val="de-DE"/>
              </w:rPr>
              <w:t>reagiert der Kessel auf eine Anweisung der Raumthermostats durch ein automatisches Aus-/Einschalten.</w:t>
            </w:r>
          </w:p>
          <w:p w14:paraId="1A5DCFA9" w14:textId="255297BD" w:rsidR="00282970" w:rsidRPr="000B35B9" w:rsidRDefault="00293BEC"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Im Fall der Deaktivierung dieser Funktion reagiert d</w:t>
            </w:r>
            <w:r w:rsidR="00FB6CFB" w:rsidRPr="000B35B9">
              <w:rPr>
                <w:rFonts w:asciiTheme="minorHAnsi" w:hAnsiTheme="minorHAnsi" w:cstheme="minorHAnsi"/>
                <w:sz w:val="20"/>
                <w:lang w:val="de-DE"/>
              </w:rPr>
              <w:t>er Kessel auf eine Anweisung des</w:t>
            </w:r>
            <w:r w:rsidRPr="000B35B9">
              <w:rPr>
                <w:rFonts w:asciiTheme="minorHAnsi" w:hAnsiTheme="minorHAnsi" w:cstheme="minorHAnsi"/>
                <w:sz w:val="20"/>
                <w:lang w:val="de-DE"/>
              </w:rPr>
              <w:t xml:space="preserve"> Raumthermostats nicht zu heizen, indem er die 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um einen in der Funktion der Temperaturreduzierung nach Thermostat eingestellten Wert reduziert. Diese Lösung ist bei den Heizsystemen mit</w:t>
            </w:r>
            <w:r w:rsidR="008F0735"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einem großen Wasservolum</w:t>
            </w:r>
            <w:r w:rsidR="008F0735" w:rsidRPr="000B35B9">
              <w:rPr>
                <w:rFonts w:asciiTheme="minorHAnsi" w:hAnsiTheme="minorHAnsi" w:cstheme="minorHAnsi"/>
                <w:sz w:val="20"/>
                <w:lang w:val="de-DE"/>
              </w:rPr>
              <w:t>e</w:t>
            </w:r>
            <w:r w:rsidRPr="000B35B9">
              <w:rPr>
                <w:rFonts w:asciiTheme="minorHAnsi" w:hAnsiTheme="minorHAnsi" w:cstheme="minorHAnsi"/>
                <w:sz w:val="20"/>
                <w:lang w:val="de-DE"/>
              </w:rPr>
              <w:t>n im Syst</w:t>
            </w:r>
            <w:r w:rsidR="008F0735" w:rsidRPr="000B35B9">
              <w:rPr>
                <w:rFonts w:asciiTheme="minorHAnsi" w:hAnsiTheme="minorHAnsi" w:cstheme="minorHAnsi"/>
                <w:sz w:val="20"/>
                <w:lang w:val="de-DE"/>
              </w:rPr>
              <w:t>e</w:t>
            </w:r>
            <w:r w:rsidRPr="000B35B9">
              <w:rPr>
                <w:rFonts w:asciiTheme="minorHAnsi" w:hAnsiTheme="minorHAnsi" w:cstheme="minorHAnsi"/>
                <w:sz w:val="20"/>
                <w:lang w:val="de-DE"/>
              </w:rPr>
              <w:t>m günstig,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wenn </w:t>
            </w:r>
            <w:r w:rsidR="00FB6CFB" w:rsidRPr="000B35B9">
              <w:rPr>
                <w:rFonts w:asciiTheme="minorHAnsi" w:hAnsiTheme="minorHAnsi" w:cstheme="minorHAnsi"/>
                <w:sz w:val="20"/>
                <w:lang w:val="de-DE"/>
              </w:rPr>
              <w:t xml:space="preserve">eine </w:t>
            </w:r>
            <w:r w:rsidRPr="000B35B9">
              <w:rPr>
                <w:rFonts w:asciiTheme="minorHAnsi" w:hAnsiTheme="minorHAnsi" w:cstheme="minorHAnsi"/>
                <w:sz w:val="20"/>
                <w:lang w:val="de-DE"/>
              </w:rPr>
              <w:t>volle Deaktivierung des Kessels einen großen Temperaturrückgang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im System und eine lang dauernde </w:t>
            </w:r>
            <w:r w:rsidR="008F0735" w:rsidRPr="000B35B9">
              <w:rPr>
                <w:rFonts w:asciiTheme="minorHAnsi" w:hAnsiTheme="minorHAnsi" w:cstheme="minorHAnsi"/>
                <w:sz w:val="20"/>
                <w:lang w:val="de-DE"/>
              </w:rPr>
              <w:t>erneuerte</w:t>
            </w:r>
            <w:r w:rsidRPr="000B35B9">
              <w:rPr>
                <w:rFonts w:asciiTheme="minorHAnsi" w:hAnsiTheme="minorHAnsi" w:cstheme="minorHAnsi"/>
                <w:sz w:val="20"/>
                <w:lang w:val="de-DE"/>
              </w:rPr>
              <w:t xml:space="preserve"> Heizung bedeuten würde.</w:t>
            </w:r>
          </w:p>
        </w:tc>
      </w:tr>
      <w:tr w:rsidR="00282970" w:rsidRPr="000B35B9" w14:paraId="000A3706" w14:textId="77777777" w:rsidTr="004A1EC2">
        <w:trPr>
          <w:jc w:val="center"/>
        </w:trPr>
        <w:tc>
          <w:tcPr>
            <w:tcW w:w="2405" w:type="dxa"/>
            <w:tcMar>
              <w:top w:w="57" w:type="dxa"/>
              <w:bottom w:w="57" w:type="dxa"/>
            </w:tcMar>
            <w:vAlign w:val="center"/>
          </w:tcPr>
          <w:p w14:paraId="053FDBF6" w14:textId="0C913D0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4.5 </w:t>
            </w:r>
            <w:r w:rsidR="00DA5D8F" w:rsidRPr="000B35B9">
              <w:rPr>
                <w:rFonts w:asciiTheme="minorHAnsi" w:hAnsiTheme="minorHAnsi" w:cstheme="minorHAnsi"/>
                <w:b/>
                <w:sz w:val="20"/>
                <w:lang w:val="de-DE"/>
              </w:rPr>
              <w:t>ZH</w:t>
            </w:r>
            <w:r w:rsidR="004779C5" w:rsidRPr="000B35B9">
              <w:rPr>
                <w:rFonts w:asciiTheme="minorHAnsi" w:hAnsiTheme="minorHAnsi" w:cstheme="minorHAnsi"/>
                <w:b/>
                <w:sz w:val="20"/>
                <w:lang w:val="de-DE"/>
              </w:rPr>
              <w:t>-Pumpe</w:t>
            </w:r>
            <w:r w:rsidRPr="000B35B9">
              <w:rPr>
                <w:rFonts w:asciiTheme="minorHAnsi" w:hAnsiTheme="minorHAnsi" w:cstheme="minorHAnsi"/>
                <w:b/>
                <w:sz w:val="20"/>
                <w:lang w:val="de-DE"/>
              </w:rPr>
              <w:t xml:space="preserve"> - </w:t>
            </w:r>
            <w:r w:rsidR="004779C5" w:rsidRPr="000B35B9">
              <w:rPr>
                <w:rFonts w:asciiTheme="minorHAnsi" w:hAnsiTheme="minorHAnsi" w:cstheme="minorHAnsi"/>
                <w:b/>
                <w:sz w:val="20"/>
                <w:lang w:val="de-DE"/>
              </w:rPr>
              <w:t>Raumthermostat</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7DE61D97" w14:textId="220F5F72" w:rsidR="00282970" w:rsidRPr="000B35B9" w:rsidRDefault="004779C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wird zusammen mit dem Kessel auf Anweisung des Raumthermostats gestartet und deaktiviert.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Schaltet sich der Kessel aus, kommt es zur Ausschaltung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-Pumpe und umgekehrt. </w:t>
            </w:r>
          </w:p>
        </w:tc>
      </w:tr>
      <w:tr w:rsidR="00282970" w:rsidRPr="000B35B9" w14:paraId="602B069B" w14:textId="77777777" w:rsidTr="004A1EC2">
        <w:trPr>
          <w:jc w:val="center"/>
        </w:trPr>
        <w:tc>
          <w:tcPr>
            <w:tcW w:w="2405" w:type="dxa"/>
            <w:tcMar>
              <w:top w:w="57" w:type="dxa"/>
              <w:bottom w:w="57" w:type="dxa"/>
            </w:tcMar>
            <w:vAlign w:val="center"/>
          </w:tcPr>
          <w:p w14:paraId="22ED9CC0" w14:textId="44FB53D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4.6 </w:t>
            </w:r>
            <w:r w:rsidR="004779C5" w:rsidRPr="000B35B9">
              <w:rPr>
                <w:rFonts w:asciiTheme="minorHAnsi" w:hAnsiTheme="minorHAnsi" w:cstheme="minorHAnsi"/>
                <w:b/>
                <w:sz w:val="20"/>
                <w:lang w:val="de-DE"/>
              </w:rPr>
              <w:t>Temperaturreduzierung nach Thermostat</w:t>
            </w:r>
          </w:p>
        </w:tc>
        <w:tc>
          <w:tcPr>
            <w:tcW w:w="8366" w:type="dxa"/>
            <w:tcMar>
              <w:top w:w="57" w:type="dxa"/>
              <w:bottom w:w="57" w:type="dxa"/>
            </w:tcMar>
            <w:vAlign w:val="center"/>
          </w:tcPr>
          <w:p w14:paraId="10A334BE" w14:textId="6B51B4E5" w:rsidR="00282970" w:rsidRPr="000B35B9" w:rsidRDefault="004779C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K</w:t>
            </w:r>
            <w:r w:rsidRPr="000B35B9">
              <w:rPr>
                <w:rFonts w:asciiTheme="minorHAnsi" w:hAnsiTheme="minorHAnsi" w:cstheme="minorHAnsi"/>
                <w:sz w:val="20"/>
                <w:lang w:val="de-DE"/>
              </w:rPr>
              <w:t xml:space="preserve">essel reagiert auf eine Anweisung zum Ausschalten vom Raumthermostat durch eine Reduzierung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um einen bestimmten Wert. Wenn das Angebot der Anheizfunktion deaktiviert ist, wird in diesem Teil eingestellt, um wie viel </w:t>
            </w:r>
            <w:r w:rsidR="00A442E1" w:rsidRPr="000B35B9">
              <w:rPr>
                <w:rFonts w:asciiTheme="minorHAnsi" w:hAnsiTheme="minorHAnsi" w:cstheme="minorHAnsi"/>
                <w:sz w:val="20"/>
                <w:lang w:val="de-DE"/>
              </w:rPr>
              <w:t xml:space="preserve">°C </w:t>
            </w:r>
            <w:r w:rsidRPr="000B35B9">
              <w:rPr>
                <w:rFonts w:asciiTheme="minorHAnsi" w:hAnsiTheme="minorHAnsi" w:cstheme="minorHAnsi"/>
                <w:sz w:val="20"/>
                <w:lang w:val="de-DE"/>
              </w:rPr>
              <w:t xml:space="preserve">die 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reduziert werden soll, damit der Kessel auf eine</w:t>
            </w:r>
            <w:r w:rsidR="00FB6CFB" w:rsidRPr="000B35B9">
              <w:rPr>
                <w:rFonts w:asciiTheme="minorHAnsi" w:hAnsiTheme="minorHAnsi" w:cstheme="minorHAnsi"/>
                <w:sz w:val="20"/>
                <w:lang w:val="de-DE"/>
              </w:rPr>
              <w:t>r</w:t>
            </w:r>
            <w:r w:rsidRPr="000B35B9">
              <w:rPr>
                <w:rFonts w:asciiTheme="minorHAnsi" w:hAnsiTheme="minorHAnsi" w:cstheme="minorHAnsi"/>
                <w:sz w:val="20"/>
                <w:lang w:val="de-DE"/>
              </w:rPr>
              <w:t xml:space="preserve"> niedrigere</w:t>
            </w:r>
            <w:r w:rsidR="00FB6CFB" w:rsidRPr="000B35B9">
              <w:rPr>
                <w:rFonts w:asciiTheme="minorHAnsi" w:hAnsiTheme="minorHAnsi" w:cstheme="minorHAnsi"/>
                <w:sz w:val="20"/>
                <w:lang w:val="de-DE"/>
              </w:rPr>
              <w:t>n</w:t>
            </w:r>
            <w:r w:rsidRPr="000B35B9">
              <w:rPr>
                <w:rFonts w:asciiTheme="minorHAnsi" w:hAnsiTheme="minorHAnsi" w:cstheme="minorHAnsi"/>
                <w:sz w:val="20"/>
                <w:lang w:val="de-DE"/>
              </w:rPr>
              <w:t xml:space="preserve"> Temperatur arbeitet und so den Brennstoff durch eine automatische Modulation der Leistung nach unten spart.</w:t>
            </w:r>
          </w:p>
        </w:tc>
      </w:tr>
    </w:tbl>
    <w:p w14:paraId="6DA9613E" w14:textId="274CBEFA"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1 </w:t>
      </w:r>
      <w:r w:rsidR="004779C5" w:rsidRPr="000B35B9">
        <w:rPr>
          <w:rFonts w:asciiTheme="minorHAnsi" w:hAnsiTheme="minorHAnsi" w:cstheme="minorHAnsi"/>
          <w:sz w:val="18"/>
          <w:lang w:val="de-DE"/>
        </w:rPr>
        <w:t>Den Th</w:t>
      </w:r>
      <w:r w:rsidRPr="000B35B9">
        <w:rPr>
          <w:rFonts w:asciiTheme="minorHAnsi" w:hAnsiTheme="minorHAnsi" w:cstheme="minorHAnsi"/>
          <w:sz w:val="18"/>
          <w:lang w:val="de-DE"/>
        </w:rPr>
        <w:t xml:space="preserve">ermostat </w:t>
      </w:r>
      <w:r w:rsidR="004779C5" w:rsidRPr="000B35B9">
        <w:rPr>
          <w:rFonts w:asciiTheme="minorHAnsi" w:hAnsiTheme="minorHAnsi" w:cstheme="minorHAnsi"/>
          <w:sz w:val="18"/>
          <w:lang w:val="de-DE"/>
        </w:rPr>
        <w:t>S</w:t>
      </w:r>
      <w:r w:rsidRPr="000B35B9">
        <w:rPr>
          <w:rFonts w:asciiTheme="minorHAnsi" w:hAnsiTheme="minorHAnsi" w:cstheme="minorHAnsi"/>
          <w:sz w:val="18"/>
          <w:lang w:val="de-DE"/>
        </w:rPr>
        <w:t>tandard 1, 2</w:t>
      </w:r>
      <w:r w:rsidR="004779C5" w:rsidRPr="000B35B9">
        <w:rPr>
          <w:rFonts w:asciiTheme="minorHAnsi" w:hAnsiTheme="minorHAnsi" w:cstheme="minorHAnsi"/>
          <w:sz w:val="18"/>
          <w:lang w:val="de-DE"/>
        </w:rPr>
        <w:t xml:space="preserve"> an den Ausgang </w:t>
      </w:r>
      <w:r w:rsidRPr="000B35B9">
        <w:rPr>
          <w:rFonts w:asciiTheme="minorHAnsi" w:hAnsiTheme="minorHAnsi" w:cstheme="minorHAnsi"/>
          <w:sz w:val="18"/>
          <w:lang w:val="de-DE"/>
        </w:rPr>
        <w:t>„Room reg 1,2 a Com“</w:t>
      </w:r>
      <w:r w:rsidR="004779C5" w:rsidRPr="000B35B9">
        <w:rPr>
          <w:rFonts w:asciiTheme="minorHAnsi" w:hAnsiTheme="minorHAnsi" w:cstheme="minorHAnsi"/>
          <w:sz w:val="18"/>
          <w:lang w:val="de-DE"/>
        </w:rPr>
        <w:t xml:space="preserve"> in der Steuereinheit anschließen.</w:t>
      </w:r>
    </w:p>
    <w:p w14:paraId="160467CF" w14:textId="55EF8BF2"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2 </w:t>
      </w:r>
      <w:r w:rsidR="004779C5" w:rsidRPr="000B35B9">
        <w:rPr>
          <w:rFonts w:asciiTheme="minorHAnsi" w:hAnsiTheme="minorHAnsi" w:cstheme="minorHAnsi"/>
          <w:sz w:val="18"/>
          <w:lang w:val="de-DE"/>
        </w:rPr>
        <w:t>Den</w:t>
      </w:r>
      <w:r w:rsidRPr="000B35B9">
        <w:rPr>
          <w:rFonts w:asciiTheme="minorHAnsi" w:hAnsiTheme="minorHAnsi" w:cstheme="minorHAnsi"/>
          <w:sz w:val="18"/>
          <w:lang w:val="de-DE"/>
        </w:rPr>
        <w:t xml:space="preserve"> OPOP</w:t>
      </w:r>
      <w:r w:rsidR="004779C5" w:rsidRPr="000B35B9">
        <w:rPr>
          <w:rFonts w:asciiTheme="minorHAnsi" w:hAnsiTheme="minorHAnsi" w:cstheme="minorHAnsi"/>
          <w:sz w:val="18"/>
          <w:lang w:val="de-DE"/>
        </w:rPr>
        <w:t>-Regler</w:t>
      </w:r>
      <w:r w:rsidRPr="000B35B9">
        <w:rPr>
          <w:rFonts w:asciiTheme="minorHAnsi" w:hAnsiTheme="minorHAnsi" w:cstheme="minorHAnsi"/>
          <w:sz w:val="18"/>
          <w:lang w:val="de-DE"/>
        </w:rPr>
        <w:t xml:space="preserve"> (</w:t>
      </w:r>
      <w:r w:rsidR="004779C5" w:rsidRPr="000B35B9">
        <w:rPr>
          <w:rFonts w:asciiTheme="minorHAnsi" w:hAnsiTheme="minorHAnsi" w:cstheme="minorHAnsi"/>
          <w:sz w:val="18"/>
          <w:lang w:val="de-DE"/>
        </w:rPr>
        <w:t>T</w:t>
      </w:r>
      <w:r w:rsidRPr="000B35B9">
        <w:rPr>
          <w:rFonts w:asciiTheme="minorHAnsi" w:hAnsiTheme="minorHAnsi" w:cstheme="minorHAnsi"/>
          <w:sz w:val="18"/>
          <w:lang w:val="de-DE"/>
        </w:rPr>
        <w:t xml:space="preserve">yp RT10) </w:t>
      </w:r>
      <w:r w:rsidR="004779C5" w:rsidRPr="000B35B9">
        <w:rPr>
          <w:rFonts w:asciiTheme="minorHAnsi" w:hAnsiTheme="minorHAnsi" w:cstheme="minorHAnsi"/>
          <w:sz w:val="18"/>
          <w:lang w:val="de-DE"/>
        </w:rPr>
        <w:t>an einen der RS-Datenausgänge</w:t>
      </w:r>
      <w:r w:rsidRPr="000B35B9">
        <w:rPr>
          <w:rFonts w:asciiTheme="minorHAnsi" w:hAnsiTheme="minorHAnsi" w:cstheme="minorHAnsi"/>
          <w:sz w:val="18"/>
          <w:lang w:val="de-DE"/>
        </w:rPr>
        <w:t xml:space="preserve"> </w:t>
      </w:r>
      <w:r w:rsidR="004779C5" w:rsidRPr="000B35B9">
        <w:rPr>
          <w:rFonts w:asciiTheme="minorHAnsi" w:hAnsiTheme="minorHAnsi" w:cstheme="minorHAnsi"/>
          <w:sz w:val="18"/>
          <w:lang w:val="de-DE"/>
        </w:rPr>
        <w:t>in der Steuereinheit anschließen.</w:t>
      </w:r>
    </w:p>
    <w:p w14:paraId="420F3369" w14:textId="77777777" w:rsidR="00282970" w:rsidRPr="000B35B9" w:rsidRDefault="00282970" w:rsidP="00B1046A">
      <w:pPr>
        <w:pStyle w:val="Zkladntext"/>
        <w:jc w:val="both"/>
        <w:rPr>
          <w:rFonts w:asciiTheme="minorHAnsi" w:hAnsiTheme="minorHAnsi" w:cstheme="minorHAnsi"/>
          <w:sz w:val="16"/>
          <w:lang w:val="de-DE"/>
        </w:rPr>
      </w:pPr>
    </w:p>
    <w:tbl>
      <w:tblPr>
        <w:tblW w:w="10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4"/>
        <w:gridCol w:w="7403"/>
        <w:gridCol w:w="984"/>
      </w:tblGrid>
      <w:tr w:rsidR="00282970" w:rsidRPr="000B35B9" w14:paraId="1A1BB56E" w14:textId="77777777" w:rsidTr="004A1EC2">
        <w:trPr>
          <w:jc w:val="center"/>
        </w:trPr>
        <w:tc>
          <w:tcPr>
            <w:tcW w:w="2374" w:type="dxa"/>
            <w:tcMar>
              <w:top w:w="57" w:type="dxa"/>
              <w:bottom w:w="57" w:type="dxa"/>
            </w:tcMar>
            <w:vAlign w:val="center"/>
          </w:tcPr>
          <w:p w14:paraId="5C341A5C" w14:textId="7777777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5. Lambda *</w:t>
            </w:r>
          </w:p>
        </w:tc>
        <w:tc>
          <w:tcPr>
            <w:tcW w:w="7403" w:type="dxa"/>
            <w:tcMar>
              <w:top w:w="57" w:type="dxa"/>
              <w:bottom w:w="57" w:type="dxa"/>
            </w:tcMar>
            <w:vAlign w:val="center"/>
          </w:tcPr>
          <w:p w14:paraId="55E425BE" w14:textId="01261A3C"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Reg</w:t>
            </w:r>
            <w:r w:rsidR="004779C5" w:rsidRPr="000B35B9">
              <w:rPr>
                <w:rFonts w:asciiTheme="minorHAnsi" w:hAnsiTheme="minorHAnsi" w:cstheme="minorHAnsi"/>
                <w:sz w:val="20"/>
                <w:lang w:val="de-DE"/>
              </w:rPr>
              <w:t>elung des Restsauerstoffs im Kessel mit einer Lambdasonde</w:t>
            </w:r>
            <w:r w:rsidRPr="000B35B9">
              <w:rPr>
                <w:rFonts w:asciiTheme="minorHAnsi" w:hAnsiTheme="minorHAnsi" w:cstheme="minorHAnsi"/>
                <w:sz w:val="20"/>
                <w:lang w:val="de-DE"/>
              </w:rPr>
              <w:t>.</w:t>
            </w:r>
          </w:p>
        </w:tc>
        <w:tc>
          <w:tcPr>
            <w:tcW w:w="984" w:type="dxa"/>
            <w:tcBorders>
              <w:top w:val="nil"/>
              <w:right w:val="nil"/>
            </w:tcBorders>
            <w:tcMar>
              <w:top w:w="57" w:type="dxa"/>
              <w:bottom w:w="57" w:type="dxa"/>
            </w:tcMar>
            <w:vAlign w:val="center"/>
          </w:tcPr>
          <w:p w14:paraId="2C88E090"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1603ADC6" w14:textId="77777777" w:rsidTr="004A1EC2">
        <w:trPr>
          <w:jc w:val="center"/>
        </w:trPr>
        <w:tc>
          <w:tcPr>
            <w:tcW w:w="2374" w:type="dxa"/>
            <w:tcMar>
              <w:top w:w="57" w:type="dxa"/>
              <w:bottom w:w="57" w:type="dxa"/>
            </w:tcMar>
            <w:vAlign w:val="center"/>
          </w:tcPr>
          <w:p w14:paraId="340BEA85" w14:textId="6C1153C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5.1 </w:t>
            </w:r>
            <w:r w:rsidR="003C2020" w:rsidRPr="000B35B9">
              <w:rPr>
                <w:rFonts w:asciiTheme="minorHAnsi" w:hAnsiTheme="minorHAnsi" w:cstheme="minorHAnsi"/>
                <w:b/>
                <w:sz w:val="20"/>
                <w:lang w:val="de-DE"/>
              </w:rPr>
              <w:t>Erste Aktualisierungszeit</w:t>
            </w:r>
            <w:r w:rsidRPr="000B35B9">
              <w:rPr>
                <w:rFonts w:asciiTheme="minorHAnsi" w:hAnsiTheme="minorHAnsi" w:cstheme="minorHAnsi"/>
                <w:b/>
                <w:sz w:val="20"/>
                <w:lang w:val="de-DE"/>
              </w:rPr>
              <w:t xml:space="preserve"> </w:t>
            </w:r>
          </w:p>
        </w:tc>
        <w:tc>
          <w:tcPr>
            <w:tcW w:w="7403" w:type="dxa"/>
            <w:tcMar>
              <w:top w:w="57" w:type="dxa"/>
              <w:bottom w:w="57" w:type="dxa"/>
            </w:tcMar>
            <w:vAlign w:val="center"/>
          </w:tcPr>
          <w:p w14:paraId="4830B493" w14:textId="09FDE1F2" w:rsidR="00282970" w:rsidRPr="000B35B9" w:rsidRDefault="003C202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Verzögerung des ersten Reg</w:t>
            </w:r>
            <w:r w:rsidR="008F0735" w:rsidRPr="000B35B9">
              <w:rPr>
                <w:rFonts w:asciiTheme="minorHAnsi" w:hAnsiTheme="minorHAnsi" w:cstheme="minorHAnsi"/>
                <w:sz w:val="20"/>
                <w:lang w:val="de-DE"/>
              </w:rPr>
              <w:t>ulierungs</w:t>
            </w:r>
            <w:r w:rsidRPr="000B35B9">
              <w:rPr>
                <w:rFonts w:asciiTheme="minorHAnsi" w:hAnsiTheme="minorHAnsi" w:cstheme="minorHAnsi"/>
                <w:sz w:val="20"/>
                <w:lang w:val="de-DE"/>
              </w:rPr>
              <w:t>eingriffs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Während dieser Zeit wird auf das Vorheizen der Lambda-Sonde gewartet. Nach dem automatischen Anheizen ist es nötig etwa </w:t>
            </w:r>
            <w:r w:rsidR="004779C5" w:rsidRPr="000B35B9">
              <w:rPr>
                <w:rFonts w:asciiTheme="minorHAnsi" w:hAnsiTheme="minorHAnsi" w:cstheme="minorHAnsi"/>
                <w:sz w:val="20"/>
                <w:lang w:val="de-DE"/>
              </w:rPr>
              <w:t>5 M</w:t>
            </w:r>
            <w:r w:rsidR="00A442E1" w:rsidRPr="000B35B9">
              <w:rPr>
                <w:rFonts w:asciiTheme="minorHAnsi" w:hAnsiTheme="minorHAnsi" w:cstheme="minorHAnsi"/>
                <w:sz w:val="20"/>
                <w:lang w:val="de-DE"/>
              </w:rPr>
              <w:t>in</w:t>
            </w:r>
            <w:r w:rsidR="004779C5" w:rsidRPr="000B35B9">
              <w:rPr>
                <w:rFonts w:asciiTheme="minorHAnsi" w:hAnsiTheme="minorHAnsi" w:cstheme="minorHAnsi"/>
                <w:sz w:val="20"/>
                <w:lang w:val="de-DE"/>
              </w:rPr>
              <w:t>. zu warten</w:t>
            </w:r>
            <w:r w:rsidR="00A442E1" w:rsidRPr="000B35B9">
              <w:rPr>
                <w:rFonts w:asciiTheme="minorHAnsi" w:hAnsiTheme="minorHAnsi" w:cstheme="minorHAnsi"/>
                <w:sz w:val="20"/>
                <w:lang w:val="de-DE"/>
              </w:rPr>
              <w:t xml:space="preserve">, </w:t>
            </w:r>
            <w:r w:rsidR="004779C5" w:rsidRPr="000B35B9">
              <w:rPr>
                <w:rFonts w:asciiTheme="minorHAnsi" w:hAnsiTheme="minorHAnsi" w:cstheme="minorHAnsi"/>
                <w:sz w:val="20"/>
                <w:lang w:val="de-DE"/>
              </w:rPr>
              <w:t>bevor sich die Flamme stabilisiert. Dann beginnt die Lambdasonde, den Verbrennungsprozess anzupassen</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0F8C577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5min.</w:t>
            </w:r>
          </w:p>
        </w:tc>
      </w:tr>
      <w:tr w:rsidR="00282970" w:rsidRPr="000B35B9" w14:paraId="5EB090D5" w14:textId="77777777" w:rsidTr="004A1EC2">
        <w:trPr>
          <w:jc w:val="center"/>
        </w:trPr>
        <w:tc>
          <w:tcPr>
            <w:tcW w:w="2374" w:type="dxa"/>
            <w:tcMar>
              <w:top w:w="57" w:type="dxa"/>
              <w:bottom w:w="57" w:type="dxa"/>
            </w:tcMar>
            <w:vAlign w:val="center"/>
          </w:tcPr>
          <w:p w14:paraId="262E33FD" w14:textId="0865860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5.2 </w:t>
            </w:r>
            <w:r w:rsidR="003C2020" w:rsidRPr="000B35B9">
              <w:rPr>
                <w:rFonts w:asciiTheme="minorHAnsi" w:hAnsiTheme="minorHAnsi" w:cstheme="minorHAnsi"/>
                <w:b/>
                <w:sz w:val="20"/>
                <w:lang w:val="de-DE"/>
              </w:rPr>
              <w:t>Aktualisierungszeit</w:t>
            </w:r>
          </w:p>
        </w:tc>
        <w:tc>
          <w:tcPr>
            <w:tcW w:w="7403" w:type="dxa"/>
            <w:tcMar>
              <w:top w:w="57" w:type="dxa"/>
              <w:bottom w:w="57" w:type="dxa"/>
            </w:tcMar>
            <w:vAlign w:val="center"/>
          </w:tcPr>
          <w:p w14:paraId="558D2715" w14:textId="2BE35102" w:rsidR="00F25E65" w:rsidRPr="000B35B9" w:rsidRDefault="004779C5" w:rsidP="00F25E65">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Korrekturzeitraum, wie oft es zum </w:t>
            </w:r>
            <w:r w:rsidR="008F0735" w:rsidRPr="000B35B9">
              <w:rPr>
                <w:rFonts w:asciiTheme="minorHAnsi" w:hAnsiTheme="minorHAnsi" w:cstheme="minorHAnsi"/>
                <w:sz w:val="20"/>
                <w:lang w:val="de-DE"/>
              </w:rPr>
              <w:t xml:space="preserve">Regulierungseingriff </w:t>
            </w:r>
            <w:r w:rsidRPr="000B35B9">
              <w:rPr>
                <w:rFonts w:asciiTheme="minorHAnsi" w:hAnsiTheme="minorHAnsi" w:cstheme="minorHAnsi"/>
                <w:sz w:val="20"/>
                <w:lang w:val="de-DE"/>
              </w:rPr>
              <w:t>und zur Anpassung von O2 im Kessel kommt</w:t>
            </w:r>
            <w:r w:rsidR="00A442E1" w:rsidRPr="000B35B9">
              <w:rPr>
                <w:rFonts w:asciiTheme="minorHAnsi" w:hAnsiTheme="minorHAnsi" w:cstheme="minorHAnsi"/>
                <w:sz w:val="20"/>
                <w:lang w:val="de-DE"/>
              </w:rPr>
              <w:t>.</w:t>
            </w:r>
          </w:p>
          <w:p w14:paraId="232136FC" w14:textId="27E6901F" w:rsidR="00282970" w:rsidRPr="000B35B9" w:rsidRDefault="004779C5" w:rsidP="00F25E65">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empfohlene Zeit beträgt 3-5 Minuten. Je größer der Brenner, desto länger muss er sein</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4C4719A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3-5min.</w:t>
            </w:r>
          </w:p>
        </w:tc>
      </w:tr>
      <w:tr w:rsidR="00282970" w:rsidRPr="000B35B9" w14:paraId="077307C3" w14:textId="77777777" w:rsidTr="004A1EC2">
        <w:trPr>
          <w:jc w:val="center"/>
        </w:trPr>
        <w:tc>
          <w:tcPr>
            <w:tcW w:w="2374" w:type="dxa"/>
            <w:tcMar>
              <w:top w:w="57" w:type="dxa"/>
              <w:bottom w:w="57" w:type="dxa"/>
            </w:tcMar>
            <w:vAlign w:val="center"/>
          </w:tcPr>
          <w:p w14:paraId="36B121CF" w14:textId="3AD94C0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5.3 </w:t>
            </w:r>
            <w:r w:rsidR="003C2020" w:rsidRPr="000B35B9">
              <w:rPr>
                <w:rFonts w:asciiTheme="minorHAnsi" w:hAnsiTheme="minorHAnsi" w:cstheme="minorHAnsi"/>
                <w:b/>
                <w:sz w:val="20"/>
                <w:lang w:val="de-DE"/>
              </w:rPr>
              <w:t xml:space="preserve">Sauerstoffsprung </w:t>
            </w:r>
          </w:p>
        </w:tc>
        <w:tc>
          <w:tcPr>
            <w:tcW w:w="7403" w:type="dxa"/>
            <w:tcMar>
              <w:top w:w="57" w:type="dxa"/>
              <w:bottom w:w="57" w:type="dxa"/>
            </w:tcMar>
            <w:vAlign w:val="center"/>
          </w:tcPr>
          <w:p w14:paraId="446AC14A" w14:textId="599B49D1" w:rsidR="00282970" w:rsidRPr="000B35B9" w:rsidRDefault="003C202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Korrekturfaktor für Pelletdosierung in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Wie groß ist 1 </w:t>
            </w:r>
            <w:r w:rsidR="008F0735" w:rsidRPr="000B35B9">
              <w:rPr>
                <w:rFonts w:asciiTheme="minorHAnsi" w:hAnsiTheme="minorHAnsi" w:cstheme="minorHAnsi"/>
                <w:sz w:val="20"/>
                <w:lang w:val="de-DE"/>
              </w:rPr>
              <w:t xml:space="preserve">Regulierungseingriff </w:t>
            </w:r>
            <w:r w:rsidRPr="000B35B9">
              <w:rPr>
                <w:rFonts w:asciiTheme="minorHAnsi" w:hAnsiTheme="minorHAnsi" w:cstheme="minorHAnsi"/>
                <w:sz w:val="20"/>
                <w:lang w:val="de-DE"/>
              </w:rPr>
              <w:t>in die Pelletbeschickung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Regelung erfolgt gemäß der in der Funktion Aktualisierungszeit eingestellten Zeit</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4E860B7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w:t>
            </w:r>
          </w:p>
        </w:tc>
      </w:tr>
      <w:tr w:rsidR="00282970" w:rsidRPr="000B35B9" w14:paraId="524CAE15" w14:textId="77777777" w:rsidTr="004A1EC2">
        <w:trPr>
          <w:jc w:val="center"/>
        </w:trPr>
        <w:tc>
          <w:tcPr>
            <w:tcW w:w="2374" w:type="dxa"/>
            <w:tcMar>
              <w:top w:w="57" w:type="dxa"/>
              <w:bottom w:w="57" w:type="dxa"/>
            </w:tcMar>
            <w:vAlign w:val="center"/>
          </w:tcPr>
          <w:p w14:paraId="62FD7F68" w14:textId="561F43B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5.4 </w:t>
            </w:r>
            <w:r w:rsidR="003C2020" w:rsidRPr="000B35B9">
              <w:rPr>
                <w:rFonts w:asciiTheme="minorHAnsi" w:hAnsiTheme="minorHAnsi" w:cstheme="minorHAnsi"/>
                <w:b/>
                <w:sz w:val="20"/>
                <w:lang w:val="de-DE"/>
              </w:rPr>
              <w:t>Lüftersprung</w:t>
            </w:r>
            <w:r w:rsidRPr="000B35B9">
              <w:rPr>
                <w:rFonts w:asciiTheme="minorHAnsi" w:hAnsiTheme="minorHAnsi" w:cstheme="minorHAnsi"/>
                <w:b/>
                <w:sz w:val="20"/>
                <w:lang w:val="de-DE"/>
              </w:rPr>
              <w:t xml:space="preserve"> </w:t>
            </w:r>
          </w:p>
        </w:tc>
        <w:tc>
          <w:tcPr>
            <w:tcW w:w="7403" w:type="dxa"/>
            <w:tcMar>
              <w:top w:w="57" w:type="dxa"/>
              <w:bottom w:w="57" w:type="dxa"/>
            </w:tcMar>
            <w:vAlign w:val="center"/>
          </w:tcPr>
          <w:p w14:paraId="320DA222" w14:textId="10C1CDF6" w:rsidR="00282970" w:rsidRPr="000B35B9" w:rsidRDefault="003C202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Korrekturfaktor für Lüfterdrehzahl in</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 xml:space="preserve">Wie groß ist </w:t>
            </w:r>
            <w:r w:rsidR="00A442E1" w:rsidRPr="000B35B9">
              <w:rPr>
                <w:rFonts w:asciiTheme="minorHAnsi" w:hAnsiTheme="minorHAnsi" w:cstheme="minorHAnsi"/>
                <w:sz w:val="20"/>
                <w:lang w:val="de-DE"/>
              </w:rPr>
              <w:t xml:space="preserve">1 </w:t>
            </w:r>
            <w:r w:rsidR="008F0735" w:rsidRPr="000B35B9">
              <w:rPr>
                <w:rFonts w:asciiTheme="minorHAnsi" w:hAnsiTheme="minorHAnsi" w:cstheme="minorHAnsi"/>
                <w:sz w:val="20"/>
                <w:lang w:val="de-DE"/>
              </w:rPr>
              <w:t xml:space="preserve">Regulierungseingriff </w:t>
            </w:r>
            <w:r w:rsidRPr="000B35B9">
              <w:rPr>
                <w:rFonts w:asciiTheme="minorHAnsi" w:hAnsiTheme="minorHAnsi" w:cstheme="minorHAnsi"/>
                <w:sz w:val="20"/>
                <w:lang w:val="de-DE"/>
              </w:rPr>
              <w:t>in die Lüfterdrehzahl. Die Regelung erfolgt gemäß der in der Funktion Aktualisierungszeit eingestellten Zeit</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5011B4A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w:t>
            </w:r>
          </w:p>
        </w:tc>
      </w:tr>
      <w:tr w:rsidR="00282970" w:rsidRPr="000B35B9" w14:paraId="7CA9E9BE" w14:textId="77777777" w:rsidTr="004A1EC2">
        <w:trPr>
          <w:jc w:val="center"/>
        </w:trPr>
        <w:tc>
          <w:tcPr>
            <w:tcW w:w="2374" w:type="dxa"/>
            <w:tcMar>
              <w:top w:w="57" w:type="dxa"/>
              <w:bottom w:w="57" w:type="dxa"/>
            </w:tcMar>
            <w:vAlign w:val="center"/>
          </w:tcPr>
          <w:p w14:paraId="62BF2AAD" w14:textId="334ABF1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5.5 </w:t>
            </w:r>
            <w:r w:rsidR="003C2020" w:rsidRPr="000B35B9">
              <w:rPr>
                <w:rFonts w:asciiTheme="minorHAnsi" w:hAnsiTheme="minorHAnsi" w:cstheme="minorHAnsi"/>
                <w:b/>
                <w:sz w:val="20"/>
                <w:lang w:val="de-DE"/>
              </w:rPr>
              <w:t>Summe</w:t>
            </w:r>
          </w:p>
        </w:tc>
        <w:tc>
          <w:tcPr>
            <w:tcW w:w="7403" w:type="dxa"/>
            <w:tcMar>
              <w:top w:w="57" w:type="dxa"/>
              <w:bottom w:w="57" w:type="dxa"/>
            </w:tcMar>
            <w:vAlign w:val="center"/>
          </w:tcPr>
          <w:p w14:paraId="5AD520E3" w14:textId="2795018F" w:rsidR="00282970" w:rsidRPr="000B35B9" w:rsidRDefault="003C202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Sollte der Korrekturfaktor (Sauerstoffsprung, Lüftersprung) zu jeder Aktualisierungszeit hinzugefügt werden, bis der eingestellte O2 erreicht ist</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3D5B8FD6" w14:textId="770D9DCE" w:rsidR="00282970" w:rsidRPr="000B35B9" w:rsidRDefault="008F073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Ja</w:t>
            </w:r>
          </w:p>
        </w:tc>
      </w:tr>
      <w:tr w:rsidR="00282970" w:rsidRPr="000B35B9" w14:paraId="4B2BB235" w14:textId="77777777" w:rsidTr="004A1EC2">
        <w:trPr>
          <w:jc w:val="center"/>
        </w:trPr>
        <w:tc>
          <w:tcPr>
            <w:tcW w:w="2374" w:type="dxa"/>
            <w:tcMar>
              <w:top w:w="57" w:type="dxa"/>
              <w:bottom w:w="57" w:type="dxa"/>
            </w:tcMar>
            <w:vAlign w:val="center"/>
          </w:tcPr>
          <w:p w14:paraId="1D791889" w14:textId="6960D29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5.6 Min. </w:t>
            </w:r>
            <w:r w:rsidR="004500F8" w:rsidRPr="000B35B9">
              <w:rPr>
                <w:rFonts w:asciiTheme="minorHAnsi" w:hAnsiTheme="minorHAnsi" w:cstheme="minorHAnsi"/>
                <w:b/>
                <w:sz w:val="20"/>
                <w:lang w:val="de-DE"/>
              </w:rPr>
              <w:t>Änderung</w:t>
            </w:r>
          </w:p>
        </w:tc>
        <w:tc>
          <w:tcPr>
            <w:tcW w:w="7403" w:type="dxa"/>
            <w:tcMar>
              <w:top w:w="57" w:type="dxa"/>
              <w:bottom w:w="57" w:type="dxa"/>
            </w:tcMar>
            <w:vAlign w:val="center"/>
          </w:tcPr>
          <w:p w14:paraId="579F8A98" w14:textId="18292F70" w:rsidR="00282970" w:rsidRPr="000B35B9" w:rsidRDefault="004500F8" w:rsidP="003C2020">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Den unteren Spiegel des Bereichs der Korrektur einstellen.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Einheit wird bei der Bemühung, den geforderten O2</w:t>
            </w:r>
            <w:r w:rsidR="008F0735" w:rsidRPr="000B35B9">
              <w:rPr>
                <w:rFonts w:asciiTheme="minorHAnsi" w:hAnsiTheme="minorHAnsi" w:cstheme="minorHAnsi"/>
                <w:sz w:val="20"/>
                <w:lang w:val="de-DE"/>
              </w:rPr>
              <w:t>-Wert</w:t>
            </w:r>
            <w:r w:rsidRPr="000B35B9">
              <w:rPr>
                <w:rFonts w:asciiTheme="minorHAnsi" w:hAnsiTheme="minorHAnsi" w:cstheme="minorHAnsi"/>
                <w:sz w:val="20"/>
                <w:lang w:val="de-DE"/>
              </w:rPr>
              <w:t xml:space="preserve"> zu erreichen, diesen Grenzwert nicht unterschreiten. </w:t>
            </w:r>
            <w:r w:rsidR="003C2020" w:rsidRPr="000B35B9">
              <w:rPr>
                <w:rFonts w:asciiTheme="minorHAnsi" w:hAnsiTheme="minorHAnsi" w:cstheme="minorHAnsi"/>
                <w:sz w:val="20"/>
                <w:lang w:val="de-DE"/>
              </w:rPr>
              <w:t>Wenn die Funktion Summe aktiviert ist. Wenn die Lambda-Sonde den Gang des externen Beschickers und des Lüfters so stark be</w:t>
            </w:r>
            <w:r w:rsidR="00293BEC" w:rsidRPr="000B35B9">
              <w:rPr>
                <w:rFonts w:asciiTheme="minorHAnsi" w:hAnsiTheme="minorHAnsi" w:cstheme="minorHAnsi"/>
                <w:sz w:val="20"/>
                <w:lang w:val="de-DE"/>
              </w:rPr>
              <w:t>einflusst</w:t>
            </w:r>
            <w:r w:rsidR="003C2020" w:rsidRPr="000B35B9">
              <w:rPr>
                <w:rFonts w:asciiTheme="minorHAnsi" w:hAnsiTheme="minorHAnsi" w:cstheme="minorHAnsi"/>
                <w:sz w:val="20"/>
                <w:lang w:val="de-DE"/>
              </w:rPr>
              <w:t>, dass sie die maximale Kesselleistung reduziert,</w:t>
            </w:r>
            <w:r w:rsidR="00A442E1" w:rsidRPr="000B35B9">
              <w:rPr>
                <w:rFonts w:asciiTheme="minorHAnsi" w:hAnsiTheme="minorHAnsi" w:cstheme="minorHAnsi"/>
                <w:sz w:val="20"/>
                <w:lang w:val="de-DE"/>
              </w:rPr>
              <w:t xml:space="preserve"> </w:t>
            </w:r>
            <w:r w:rsidR="003C2020" w:rsidRPr="000B35B9">
              <w:rPr>
                <w:rFonts w:asciiTheme="minorHAnsi" w:hAnsiTheme="minorHAnsi" w:cstheme="minorHAnsi"/>
                <w:sz w:val="20"/>
                <w:lang w:val="de-DE"/>
              </w:rPr>
              <w:t xml:space="preserve">dann ist der in dieser Funktion eingestellte Wert zu hoch. Sie soll näher zu </w:t>
            </w:r>
            <w:r w:rsidR="00A442E1" w:rsidRPr="000B35B9">
              <w:rPr>
                <w:rFonts w:asciiTheme="minorHAnsi" w:hAnsiTheme="minorHAnsi" w:cstheme="minorHAnsi"/>
                <w:sz w:val="20"/>
                <w:lang w:val="de-DE"/>
              </w:rPr>
              <w:t>0%</w:t>
            </w:r>
            <w:r w:rsidR="003C2020" w:rsidRPr="000B35B9">
              <w:rPr>
                <w:rFonts w:asciiTheme="minorHAnsi" w:hAnsiTheme="minorHAnsi" w:cstheme="minorHAnsi"/>
                <w:sz w:val="20"/>
                <w:lang w:val="de-DE"/>
              </w:rPr>
              <w:t xml:space="preserve"> eingestellt werden, dass die Lambda-Sonde die Kesselleistung nicht so viel beeinflussen könnte.</w:t>
            </w:r>
            <w:r w:rsidR="00A442E1" w:rsidRPr="000B35B9">
              <w:rPr>
                <w:rFonts w:asciiTheme="minorHAnsi" w:hAnsiTheme="minorHAnsi" w:cstheme="minorHAnsi"/>
                <w:sz w:val="20"/>
                <w:lang w:val="de-DE"/>
              </w:rPr>
              <w:t xml:space="preserve"> </w:t>
            </w:r>
            <w:r w:rsidR="003C2020" w:rsidRPr="000B35B9">
              <w:rPr>
                <w:rFonts w:asciiTheme="minorHAnsi" w:hAnsiTheme="minorHAnsi" w:cstheme="minorHAnsi"/>
                <w:sz w:val="20"/>
                <w:lang w:val="de-DE"/>
              </w:rPr>
              <w:t xml:space="preserve">Die </w:t>
            </w:r>
            <w:r w:rsidR="00A442E1" w:rsidRPr="000B35B9">
              <w:rPr>
                <w:rFonts w:asciiTheme="minorHAnsi" w:hAnsiTheme="minorHAnsi" w:cstheme="minorHAnsi"/>
                <w:sz w:val="20"/>
                <w:lang w:val="de-DE"/>
              </w:rPr>
              <w:t>Lambda</w:t>
            </w:r>
            <w:r w:rsidR="003C2020" w:rsidRPr="000B35B9">
              <w:rPr>
                <w:rFonts w:asciiTheme="minorHAnsi" w:hAnsiTheme="minorHAnsi" w:cstheme="minorHAnsi"/>
                <w:sz w:val="20"/>
                <w:lang w:val="de-DE"/>
              </w:rPr>
              <w:t>-Sonde soll nur die Flamme korrigieren, nicht den eingestellten Wert des nicht verbrannten Sauerstoffs im Kessel durch eine gezwungene Senkung oder Erhöhung der Kesselleistung halten.</w:t>
            </w:r>
          </w:p>
        </w:tc>
        <w:tc>
          <w:tcPr>
            <w:tcW w:w="984" w:type="dxa"/>
            <w:tcMar>
              <w:top w:w="57" w:type="dxa"/>
              <w:bottom w:w="57" w:type="dxa"/>
            </w:tcMar>
            <w:vAlign w:val="center"/>
          </w:tcPr>
          <w:p w14:paraId="1E94BD3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w:t>
            </w:r>
          </w:p>
        </w:tc>
      </w:tr>
      <w:tr w:rsidR="00282970" w:rsidRPr="000B35B9" w14:paraId="514EB8A9" w14:textId="77777777" w:rsidTr="004A1EC2">
        <w:trPr>
          <w:jc w:val="center"/>
        </w:trPr>
        <w:tc>
          <w:tcPr>
            <w:tcW w:w="2374" w:type="dxa"/>
            <w:tcMar>
              <w:top w:w="57" w:type="dxa"/>
              <w:bottom w:w="57" w:type="dxa"/>
            </w:tcMar>
            <w:vAlign w:val="center"/>
          </w:tcPr>
          <w:p w14:paraId="6660832D" w14:textId="7C82CCB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5.7 Max. </w:t>
            </w:r>
            <w:r w:rsidR="004500F8" w:rsidRPr="000B35B9">
              <w:rPr>
                <w:rFonts w:asciiTheme="minorHAnsi" w:hAnsiTheme="minorHAnsi" w:cstheme="minorHAnsi"/>
                <w:b/>
                <w:sz w:val="20"/>
                <w:lang w:val="de-DE"/>
              </w:rPr>
              <w:t>Änderung</w:t>
            </w:r>
          </w:p>
        </w:tc>
        <w:tc>
          <w:tcPr>
            <w:tcW w:w="7403" w:type="dxa"/>
            <w:tcMar>
              <w:top w:w="57" w:type="dxa"/>
              <w:bottom w:w="57" w:type="dxa"/>
            </w:tcMar>
            <w:vAlign w:val="center"/>
          </w:tcPr>
          <w:p w14:paraId="1F955314" w14:textId="1C20EAC2" w:rsidR="00282970" w:rsidRPr="000B35B9" w:rsidRDefault="00293BEC"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Den oberen Spiegel des Bereichs der Korrektur einstellen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Einheit wird bei der Bemühung, den geforderten O2</w:t>
            </w:r>
            <w:r w:rsidR="008F0735" w:rsidRPr="000B35B9">
              <w:rPr>
                <w:rFonts w:asciiTheme="minorHAnsi" w:hAnsiTheme="minorHAnsi" w:cstheme="minorHAnsi"/>
                <w:sz w:val="20"/>
                <w:lang w:val="de-DE"/>
              </w:rPr>
              <w:t>-Wert</w:t>
            </w:r>
            <w:r w:rsidRPr="000B35B9">
              <w:rPr>
                <w:rFonts w:asciiTheme="minorHAnsi" w:hAnsiTheme="minorHAnsi" w:cstheme="minorHAnsi"/>
                <w:sz w:val="20"/>
                <w:lang w:val="de-DE"/>
              </w:rPr>
              <w:t xml:space="preserve"> zu erreichen, diesen Grenzwert nicht überschreiten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Wenn die Funktion Summe aktiviert ist</w:t>
            </w:r>
            <w:r w:rsidR="00A442E1" w:rsidRPr="000B35B9">
              <w:rPr>
                <w:rFonts w:asciiTheme="minorHAnsi" w:hAnsiTheme="minorHAnsi" w:cstheme="minorHAnsi"/>
                <w:sz w:val="20"/>
                <w:lang w:val="de-DE"/>
              </w:rPr>
              <w:t>.</w:t>
            </w:r>
          </w:p>
          <w:p w14:paraId="3EA0F82A" w14:textId="78BB10EC" w:rsidR="00282970" w:rsidRPr="000B35B9" w:rsidRDefault="00293BEC"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Wenn die Lambda-Sonde den Gang des externen Beschickers und des Lüfters so stark beeinflusst, dass sie die maximale Kesselleistung reduziert, dann ist der in dieser Funktion eingestellte Wert zu hoch. Sie soll näher zu 0% eingestellt werden, dass die Lambda-Sonde die Kesselleistung nicht so viel beeinflussen könnte. Die Lambda-Sonde soll nur die Flamme korrigieren, nicht den eingestellten Wert des nicht verbrannten Sauerstoffs im Kessel durch eine gezwungene Senkung oder Erhöhung der Kesselleistung halten</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405D2B30"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w:t>
            </w:r>
          </w:p>
        </w:tc>
      </w:tr>
      <w:tr w:rsidR="00282970" w:rsidRPr="000B35B9" w14:paraId="35116A83" w14:textId="77777777" w:rsidTr="004A1EC2">
        <w:trPr>
          <w:jc w:val="center"/>
        </w:trPr>
        <w:tc>
          <w:tcPr>
            <w:tcW w:w="2374" w:type="dxa"/>
            <w:tcMar>
              <w:top w:w="57" w:type="dxa"/>
              <w:bottom w:w="57" w:type="dxa"/>
            </w:tcMar>
            <w:vAlign w:val="center"/>
          </w:tcPr>
          <w:p w14:paraId="540F1EA2" w14:textId="7777777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5.8 Lambda 100%</w:t>
            </w:r>
          </w:p>
        </w:tc>
        <w:tc>
          <w:tcPr>
            <w:tcW w:w="7403" w:type="dxa"/>
            <w:tcMar>
              <w:top w:w="57" w:type="dxa"/>
              <w:bottom w:w="57" w:type="dxa"/>
            </w:tcMar>
            <w:vAlign w:val="center"/>
          </w:tcPr>
          <w:p w14:paraId="631714A0" w14:textId="6FEDF8D8" w:rsidR="00282970" w:rsidRPr="000B35B9" w:rsidRDefault="00187E1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Erforderliches O2 in% für maximale Kesselleistung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Beachten, dass die Lambda-Sonde eine bestimmte Toleranz der gemessenen Werte hat, die</w:t>
            </w:r>
            <w:r w:rsidR="00A442E1" w:rsidRPr="000B35B9">
              <w:rPr>
                <w:rFonts w:asciiTheme="minorHAnsi" w:hAnsiTheme="minorHAnsi" w:cstheme="minorHAnsi"/>
                <w:sz w:val="20"/>
                <w:lang w:val="de-DE"/>
              </w:rPr>
              <w:t xml:space="preserve"> + - 1%</w:t>
            </w:r>
            <w:r w:rsidRPr="000B35B9">
              <w:rPr>
                <w:rFonts w:asciiTheme="minorHAnsi" w:hAnsiTheme="minorHAnsi" w:cstheme="minorHAnsi"/>
                <w:sz w:val="20"/>
                <w:lang w:val="de-DE"/>
              </w:rPr>
              <w:t xml:space="preserve"> ist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Kesselsteuereinheit ist also fähig, </w:t>
            </w:r>
            <w:r w:rsidR="00676026" w:rsidRPr="000B35B9">
              <w:rPr>
                <w:rFonts w:asciiTheme="minorHAnsi" w:hAnsiTheme="minorHAnsi" w:cstheme="minorHAnsi"/>
                <w:sz w:val="20"/>
                <w:lang w:val="de-DE"/>
              </w:rPr>
              <w:t>den benötigten Sauerstoff im Kessel im Bereich von 1 - 1% vom eingestellten Wert zu halten</w:t>
            </w:r>
            <w:r w:rsidR="00A442E1" w:rsidRPr="000B35B9">
              <w:rPr>
                <w:rFonts w:asciiTheme="minorHAnsi" w:hAnsiTheme="minorHAnsi" w:cstheme="minorHAnsi"/>
                <w:sz w:val="20"/>
                <w:lang w:val="de-DE"/>
              </w:rPr>
              <w:t xml:space="preserve">. </w:t>
            </w:r>
            <w:r w:rsidR="00676026" w:rsidRPr="000B35B9">
              <w:rPr>
                <w:rFonts w:asciiTheme="minorHAnsi" w:hAnsiTheme="minorHAnsi" w:cstheme="minorHAnsi"/>
                <w:sz w:val="20"/>
                <w:lang w:val="de-DE"/>
              </w:rPr>
              <w:t>Wir sprechen auch über den Durchschnittswert des Sauerstoffs, der während des gesamten Betriebs im Kessel gehalten wird</w:t>
            </w:r>
            <w:r w:rsidR="00A442E1" w:rsidRPr="000B35B9">
              <w:rPr>
                <w:rFonts w:asciiTheme="minorHAnsi" w:hAnsiTheme="minorHAnsi" w:cstheme="minorHAnsi"/>
                <w:sz w:val="20"/>
                <w:lang w:val="de-DE"/>
              </w:rPr>
              <w:t xml:space="preserve">. </w:t>
            </w:r>
            <w:r w:rsidR="00676026" w:rsidRPr="000B35B9">
              <w:rPr>
                <w:rFonts w:asciiTheme="minorHAnsi" w:hAnsiTheme="minorHAnsi" w:cstheme="minorHAnsi"/>
                <w:sz w:val="20"/>
                <w:lang w:val="de-DE"/>
              </w:rPr>
              <w:t>Kurzfristige Abweichungen des Sauerstoffs vom eingestellten Wert sind aufgrund externer Faktoren wie Änderungen des Kaminzuges, Reinigung des Brenners durch Erhöhen der Lüfterdrehzahl (Funktion der Brennerreinigung in der Haupteinstellung) usw. völlig normal</w:t>
            </w:r>
            <w:r w:rsidR="00A442E1" w:rsidRPr="000B35B9">
              <w:rPr>
                <w:rFonts w:asciiTheme="minorHAnsi" w:hAnsiTheme="minorHAnsi" w:cstheme="minorHAnsi"/>
                <w:sz w:val="20"/>
                <w:lang w:val="de-DE"/>
              </w:rPr>
              <w:t>.</w:t>
            </w:r>
          </w:p>
        </w:tc>
        <w:tc>
          <w:tcPr>
            <w:tcW w:w="984" w:type="dxa"/>
            <w:tcMar>
              <w:top w:w="57" w:type="dxa"/>
              <w:bottom w:w="57" w:type="dxa"/>
            </w:tcMar>
            <w:vAlign w:val="center"/>
          </w:tcPr>
          <w:p w14:paraId="077F2DEC" w14:textId="4C4E08FB" w:rsidR="00282970" w:rsidRPr="000B35B9" w:rsidRDefault="0067602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Nach Brenner</w:t>
            </w:r>
            <w:r w:rsidR="00FB6CFB" w:rsidRPr="000B35B9">
              <w:rPr>
                <w:rFonts w:asciiTheme="minorHAnsi" w:hAnsiTheme="minorHAnsi" w:cstheme="minorHAnsi"/>
                <w:sz w:val="20"/>
                <w:lang w:val="de-DE"/>
              </w:rPr>
              <w:t>-</w:t>
            </w:r>
            <w:r w:rsidRPr="000B35B9">
              <w:rPr>
                <w:rFonts w:asciiTheme="minorHAnsi" w:hAnsiTheme="minorHAnsi" w:cstheme="minorHAnsi"/>
                <w:sz w:val="20"/>
                <w:lang w:val="de-DE"/>
              </w:rPr>
              <w:t>größe</w:t>
            </w:r>
            <w:r w:rsidR="00A442E1" w:rsidRPr="000B35B9">
              <w:rPr>
                <w:rFonts w:asciiTheme="minorHAnsi" w:hAnsiTheme="minorHAnsi" w:cstheme="minorHAnsi"/>
                <w:sz w:val="20"/>
                <w:lang w:val="de-DE"/>
              </w:rPr>
              <w:t xml:space="preserve"> </w:t>
            </w:r>
          </w:p>
        </w:tc>
      </w:tr>
      <w:tr w:rsidR="00E866A4" w:rsidRPr="000B35B9" w14:paraId="3F0E6683" w14:textId="77777777" w:rsidTr="004A1EC2">
        <w:trPr>
          <w:jc w:val="center"/>
        </w:trPr>
        <w:tc>
          <w:tcPr>
            <w:tcW w:w="2374" w:type="dxa"/>
            <w:tcMar>
              <w:top w:w="57" w:type="dxa"/>
              <w:bottom w:w="57" w:type="dxa"/>
            </w:tcMar>
            <w:vAlign w:val="center"/>
          </w:tcPr>
          <w:p w14:paraId="782FEAC5" w14:textId="77777777" w:rsidR="00E866A4" w:rsidRPr="000B35B9" w:rsidRDefault="00E866A4"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5.9 Lambda 1%</w:t>
            </w:r>
          </w:p>
        </w:tc>
        <w:tc>
          <w:tcPr>
            <w:tcW w:w="7403" w:type="dxa"/>
            <w:tcMar>
              <w:top w:w="57" w:type="dxa"/>
              <w:bottom w:w="57" w:type="dxa"/>
            </w:tcMar>
            <w:vAlign w:val="center"/>
          </w:tcPr>
          <w:p w14:paraId="1A31BF8B" w14:textId="505D6D49" w:rsidR="00E866A4" w:rsidRPr="000B35B9" w:rsidRDefault="00676026"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Erforderliches O2 in% für minimale Kesselleistung</w:t>
            </w:r>
            <w:r w:rsidR="00E866A4"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Kesselsteuereinheit ist also fähig, den benötigten Sauerstoff im Kessel im Bereich von 1 - 1% vom eingestellten Wert zu halten. Wir sprechen auch über den Durchschnittswert des Sauerstoffs, der während des gesamten Betriebs im Kessel gehalten wird. Kurzfristige Abweichungen des Sauerstoffs vom eingestellten Wert sind aufgrund externer Faktoren wie Änderungen des Kaminzuges, Reinigung des Brenners durch Erhöhen der Lüfterdrehzahl (Funktion der Brennerreinigung in der Haupteinstellung) usw. völlig normal</w:t>
            </w:r>
            <w:r w:rsidR="00E866A4" w:rsidRPr="000B35B9">
              <w:rPr>
                <w:rFonts w:asciiTheme="minorHAnsi" w:hAnsiTheme="minorHAnsi" w:cstheme="minorHAnsi"/>
                <w:sz w:val="20"/>
                <w:lang w:val="de-DE"/>
              </w:rPr>
              <w:t>.</w:t>
            </w:r>
          </w:p>
        </w:tc>
        <w:tc>
          <w:tcPr>
            <w:tcW w:w="984" w:type="dxa"/>
            <w:tcMar>
              <w:top w:w="57" w:type="dxa"/>
              <w:bottom w:w="57" w:type="dxa"/>
            </w:tcMar>
            <w:vAlign w:val="center"/>
          </w:tcPr>
          <w:p w14:paraId="018DFC22" w14:textId="37AA3DF8" w:rsidR="00E866A4" w:rsidRPr="000B35B9" w:rsidRDefault="00676026" w:rsidP="00E866A4">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Nach Brenner</w:t>
            </w:r>
            <w:r w:rsidR="00FB6CFB" w:rsidRPr="000B35B9">
              <w:rPr>
                <w:rFonts w:asciiTheme="minorHAnsi" w:hAnsiTheme="minorHAnsi" w:cstheme="minorHAnsi"/>
                <w:sz w:val="20"/>
                <w:lang w:val="de-DE"/>
              </w:rPr>
              <w:t>-</w:t>
            </w:r>
            <w:r w:rsidRPr="000B35B9">
              <w:rPr>
                <w:rFonts w:asciiTheme="minorHAnsi" w:hAnsiTheme="minorHAnsi" w:cstheme="minorHAnsi"/>
                <w:sz w:val="20"/>
                <w:lang w:val="de-DE"/>
              </w:rPr>
              <w:t>größe</w:t>
            </w:r>
          </w:p>
        </w:tc>
      </w:tr>
    </w:tbl>
    <w:p w14:paraId="267F9858" w14:textId="5DF5A448" w:rsidR="00282970" w:rsidRPr="000B35B9" w:rsidRDefault="00E866A4" w:rsidP="00E866A4">
      <w:pPr>
        <w:pStyle w:val="Odstavecseseznamem"/>
        <w:tabs>
          <w:tab w:val="left" w:pos="850"/>
        </w:tabs>
        <w:ind w:left="0" w:firstLine="0"/>
        <w:jc w:val="both"/>
        <w:rPr>
          <w:rFonts w:asciiTheme="minorHAnsi" w:hAnsiTheme="minorHAnsi" w:cstheme="minorHAnsi"/>
          <w:sz w:val="18"/>
          <w:lang w:val="de-DE"/>
        </w:rPr>
      </w:pPr>
      <w:r w:rsidRPr="000B35B9">
        <w:rPr>
          <w:rFonts w:asciiTheme="minorHAnsi" w:hAnsiTheme="minorHAnsi" w:cstheme="minorHAnsi"/>
          <w:sz w:val="18"/>
          <w:lang w:val="de-DE"/>
        </w:rPr>
        <w:t xml:space="preserve">* </w:t>
      </w:r>
      <w:r w:rsidR="00676026" w:rsidRPr="000B35B9">
        <w:rPr>
          <w:rFonts w:asciiTheme="minorHAnsi" w:hAnsiTheme="minorHAnsi" w:cstheme="minorHAnsi"/>
          <w:sz w:val="18"/>
          <w:lang w:val="de-DE"/>
        </w:rPr>
        <w:t xml:space="preserve">Anschluss der </w:t>
      </w:r>
      <w:r w:rsidR="00A442E1" w:rsidRPr="000B35B9">
        <w:rPr>
          <w:rFonts w:asciiTheme="minorHAnsi" w:hAnsiTheme="minorHAnsi" w:cstheme="minorHAnsi"/>
          <w:sz w:val="18"/>
          <w:lang w:val="de-DE"/>
        </w:rPr>
        <w:t>Lambda</w:t>
      </w:r>
      <w:r w:rsidR="00676026" w:rsidRPr="000B35B9">
        <w:rPr>
          <w:rFonts w:asciiTheme="minorHAnsi" w:hAnsiTheme="minorHAnsi" w:cstheme="minorHAnsi"/>
          <w:sz w:val="18"/>
          <w:lang w:val="de-DE"/>
        </w:rPr>
        <w:t xml:space="preserve">-Sonde an einen der </w:t>
      </w:r>
      <w:r w:rsidR="00A442E1" w:rsidRPr="000B35B9">
        <w:rPr>
          <w:rFonts w:asciiTheme="minorHAnsi" w:hAnsiTheme="minorHAnsi" w:cstheme="minorHAnsi"/>
          <w:sz w:val="18"/>
          <w:lang w:val="de-DE"/>
        </w:rPr>
        <w:t>RS</w:t>
      </w:r>
      <w:r w:rsidR="00676026" w:rsidRPr="000B35B9">
        <w:rPr>
          <w:rFonts w:asciiTheme="minorHAnsi" w:hAnsiTheme="minorHAnsi" w:cstheme="minorHAnsi"/>
          <w:sz w:val="18"/>
          <w:lang w:val="de-DE"/>
        </w:rPr>
        <w:t>-Datenausgänge in der Steuereinheit.</w:t>
      </w:r>
    </w:p>
    <w:p w14:paraId="0804245D" w14:textId="77777777" w:rsidR="00282970" w:rsidRPr="000B35B9" w:rsidRDefault="00282970" w:rsidP="00B1046A">
      <w:pPr>
        <w:pStyle w:val="Zkladntext"/>
        <w:jc w:val="both"/>
        <w:rPr>
          <w:rFonts w:asciiTheme="minorHAnsi" w:hAnsiTheme="minorHAnsi" w:cstheme="minorHAnsi"/>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72"/>
        <w:gridCol w:w="994"/>
      </w:tblGrid>
      <w:tr w:rsidR="00282970" w:rsidRPr="000B35B9" w14:paraId="3EBDB1AE" w14:textId="77777777" w:rsidTr="00E866A4">
        <w:trPr>
          <w:jc w:val="center"/>
        </w:trPr>
        <w:tc>
          <w:tcPr>
            <w:tcW w:w="2405" w:type="dxa"/>
            <w:tcMar>
              <w:top w:w="57" w:type="dxa"/>
              <w:bottom w:w="57" w:type="dxa"/>
            </w:tcMar>
            <w:vAlign w:val="center"/>
          </w:tcPr>
          <w:p w14:paraId="21F3C6B3" w14:textId="67C70D3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 </w:t>
            </w:r>
            <w:r w:rsidR="00760E0E" w:rsidRPr="000B35B9">
              <w:rPr>
                <w:rFonts w:asciiTheme="minorHAnsi" w:hAnsiTheme="minorHAnsi" w:cstheme="minorHAnsi"/>
                <w:b/>
                <w:sz w:val="20"/>
                <w:lang w:val="de-DE"/>
              </w:rPr>
              <w:t>Entaschung</w:t>
            </w:r>
            <w:r w:rsidRPr="000B35B9">
              <w:rPr>
                <w:rFonts w:asciiTheme="minorHAnsi" w:hAnsiTheme="minorHAnsi" w:cstheme="minorHAnsi"/>
                <w:b/>
                <w:sz w:val="20"/>
                <w:lang w:val="de-DE"/>
              </w:rPr>
              <w:t xml:space="preserve"> *</w:t>
            </w:r>
          </w:p>
        </w:tc>
        <w:tc>
          <w:tcPr>
            <w:tcW w:w="7372" w:type="dxa"/>
            <w:tcMar>
              <w:top w:w="57" w:type="dxa"/>
              <w:bottom w:w="57" w:type="dxa"/>
            </w:tcMar>
            <w:vAlign w:val="center"/>
          </w:tcPr>
          <w:p w14:paraId="201A7C5F" w14:textId="14FD5AE6"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Aktivierung des Motors, der die Schnecke antreibt und die Asche vom Kessel in den Außenbehälter leitet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Es verlängert die Anforderung auf die manuelle Kesselreinigung.</w:t>
            </w:r>
          </w:p>
        </w:tc>
        <w:tc>
          <w:tcPr>
            <w:tcW w:w="994" w:type="dxa"/>
            <w:tcBorders>
              <w:top w:val="nil"/>
              <w:right w:val="nil"/>
            </w:tcBorders>
            <w:tcMar>
              <w:top w:w="57" w:type="dxa"/>
              <w:bottom w:w="57" w:type="dxa"/>
            </w:tcMar>
            <w:vAlign w:val="center"/>
          </w:tcPr>
          <w:p w14:paraId="33221CF5"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1B990910" w14:textId="77777777" w:rsidTr="00E866A4">
        <w:trPr>
          <w:jc w:val="center"/>
        </w:trPr>
        <w:tc>
          <w:tcPr>
            <w:tcW w:w="2405" w:type="dxa"/>
            <w:tcMar>
              <w:top w:w="57" w:type="dxa"/>
              <w:bottom w:w="57" w:type="dxa"/>
            </w:tcMar>
            <w:vAlign w:val="center"/>
          </w:tcPr>
          <w:p w14:paraId="0E562F6A" w14:textId="5FA3306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6.1 </w:t>
            </w:r>
            <w:r w:rsidR="00760E0E" w:rsidRPr="000B35B9">
              <w:rPr>
                <w:rFonts w:asciiTheme="minorHAnsi" w:hAnsiTheme="minorHAnsi" w:cstheme="minorHAnsi"/>
                <w:b/>
                <w:sz w:val="20"/>
                <w:lang w:val="de-DE"/>
              </w:rPr>
              <w:t>Betriebszeit</w:t>
            </w:r>
          </w:p>
        </w:tc>
        <w:tc>
          <w:tcPr>
            <w:tcW w:w="7372" w:type="dxa"/>
            <w:tcMar>
              <w:top w:w="57" w:type="dxa"/>
              <w:bottom w:w="57" w:type="dxa"/>
            </w:tcMar>
            <w:vAlign w:val="center"/>
          </w:tcPr>
          <w:p w14:paraId="1B65A8C3" w14:textId="5E8CA7D8"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Laufzeit des Motors, der die Entaschungsschnecke antreibt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Wir empfehlen eine Einstellung zwischen 5 und 20 Minuten, abhängig von der Menge der produzierten Asche. Größerer Brenner, längere Reinigung</w:t>
            </w:r>
            <w:r w:rsidR="00A442E1" w:rsidRPr="000B35B9">
              <w:rPr>
                <w:rFonts w:asciiTheme="minorHAnsi" w:hAnsiTheme="minorHAnsi" w:cstheme="minorHAnsi"/>
                <w:sz w:val="20"/>
                <w:lang w:val="de-DE"/>
              </w:rPr>
              <w:t>.</w:t>
            </w:r>
          </w:p>
        </w:tc>
        <w:tc>
          <w:tcPr>
            <w:tcW w:w="994" w:type="dxa"/>
            <w:tcMar>
              <w:top w:w="57" w:type="dxa"/>
              <w:bottom w:w="57" w:type="dxa"/>
            </w:tcMar>
            <w:vAlign w:val="center"/>
          </w:tcPr>
          <w:p w14:paraId="2607FD9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5-20min</w:t>
            </w:r>
          </w:p>
        </w:tc>
      </w:tr>
      <w:tr w:rsidR="00282970" w:rsidRPr="000B35B9" w14:paraId="1BBB0865" w14:textId="77777777" w:rsidTr="00E866A4">
        <w:trPr>
          <w:jc w:val="center"/>
        </w:trPr>
        <w:tc>
          <w:tcPr>
            <w:tcW w:w="2405" w:type="dxa"/>
            <w:tcMar>
              <w:top w:w="57" w:type="dxa"/>
              <w:bottom w:w="57" w:type="dxa"/>
            </w:tcMar>
            <w:vAlign w:val="center"/>
          </w:tcPr>
          <w:p w14:paraId="58FD77EA" w14:textId="1B526EA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6.2 </w:t>
            </w:r>
            <w:r w:rsidR="00760E0E" w:rsidRPr="000B35B9">
              <w:rPr>
                <w:rFonts w:asciiTheme="minorHAnsi" w:hAnsiTheme="minorHAnsi" w:cstheme="minorHAnsi"/>
                <w:b/>
                <w:sz w:val="20"/>
                <w:lang w:val="de-DE"/>
              </w:rPr>
              <w:t>Pausenzeit</w:t>
            </w:r>
          </w:p>
        </w:tc>
        <w:tc>
          <w:tcPr>
            <w:tcW w:w="7372" w:type="dxa"/>
            <w:tcMar>
              <w:top w:w="57" w:type="dxa"/>
              <w:bottom w:w="57" w:type="dxa"/>
            </w:tcMar>
            <w:vAlign w:val="center"/>
          </w:tcPr>
          <w:p w14:paraId="0EEE2254" w14:textId="1F91EFB2"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Wie lange der Motor vor der erneuerten Aktivierung steht. Dies hängt von der Qualität der Pellets und der Größe des Brenners ab. Die empfohlene Einstellung liegt zwischen 2 und 20 Stunden</w:t>
            </w:r>
            <w:r w:rsidR="00A442E1" w:rsidRPr="000B35B9">
              <w:rPr>
                <w:rFonts w:asciiTheme="minorHAnsi" w:hAnsiTheme="minorHAnsi" w:cstheme="minorHAnsi"/>
                <w:sz w:val="20"/>
                <w:lang w:val="de-DE"/>
              </w:rPr>
              <w:t>.</w:t>
            </w:r>
          </w:p>
        </w:tc>
        <w:tc>
          <w:tcPr>
            <w:tcW w:w="994" w:type="dxa"/>
            <w:tcMar>
              <w:top w:w="57" w:type="dxa"/>
              <w:bottom w:w="57" w:type="dxa"/>
            </w:tcMar>
            <w:vAlign w:val="center"/>
          </w:tcPr>
          <w:p w14:paraId="60A7AD95" w14:textId="7DEDD854"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2-20</w:t>
            </w:r>
            <w:r w:rsidR="00D83689" w:rsidRPr="000B35B9">
              <w:rPr>
                <w:rFonts w:asciiTheme="minorHAnsi" w:hAnsiTheme="minorHAnsi" w:cstheme="minorHAnsi"/>
                <w:sz w:val="20"/>
                <w:lang w:val="de-DE"/>
              </w:rPr>
              <w:t>Std.</w:t>
            </w:r>
          </w:p>
        </w:tc>
      </w:tr>
    </w:tbl>
    <w:p w14:paraId="713DC74E" w14:textId="07B5F507" w:rsidR="00282970" w:rsidRPr="000B35B9" w:rsidRDefault="00E866A4" w:rsidP="00E866A4">
      <w:pPr>
        <w:pStyle w:val="Odstavecseseznamem"/>
        <w:tabs>
          <w:tab w:val="left" w:pos="850"/>
        </w:tabs>
        <w:ind w:left="0" w:firstLine="0"/>
        <w:jc w:val="both"/>
        <w:rPr>
          <w:rFonts w:asciiTheme="minorHAnsi" w:hAnsiTheme="minorHAnsi" w:cstheme="minorHAnsi"/>
          <w:sz w:val="18"/>
          <w:lang w:val="de-DE"/>
        </w:rPr>
      </w:pPr>
      <w:r w:rsidRPr="000B35B9">
        <w:rPr>
          <w:rFonts w:asciiTheme="minorHAnsi" w:hAnsiTheme="minorHAnsi" w:cstheme="minorHAnsi"/>
          <w:sz w:val="18"/>
          <w:lang w:val="de-DE"/>
        </w:rPr>
        <w:t xml:space="preserve">* </w:t>
      </w:r>
      <w:r w:rsidR="00760E0E" w:rsidRPr="000B35B9">
        <w:rPr>
          <w:rFonts w:asciiTheme="minorHAnsi" w:hAnsiTheme="minorHAnsi" w:cstheme="minorHAnsi"/>
          <w:sz w:val="18"/>
          <w:lang w:val="de-DE"/>
        </w:rPr>
        <w:t>Anschluss des Ascheentferners an den Ausgang</w:t>
      </w:r>
      <w:r w:rsidR="00A442E1" w:rsidRPr="000B35B9">
        <w:rPr>
          <w:rFonts w:asciiTheme="minorHAnsi" w:hAnsiTheme="minorHAnsi" w:cstheme="minorHAnsi"/>
          <w:sz w:val="18"/>
          <w:lang w:val="de-DE"/>
        </w:rPr>
        <w:t xml:space="preserve"> „Deashing“</w:t>
      </w:r>
      <w:r w:rsidR="00760E0E" w:rsidRPr="000B35B9">
        <w:rPr>
          <w:rFonts w:asciiTheme="minorHAnsi" w:hAnsiTheme="minorHAnsi" w:cstheme="minorHAnsi"/>
          <w:sz w:val="18"/>
          <w:lang w:val="de-DE"/>
        </w:rPr>
        <w:t xml:space="preserve"> in der Steuereinheit</w:t>
      </w:r>
      <w:r w:rsidR="00A442E1" w:rsidRPr="000B35B9">
        <w:rPr>
          <w:rFonts w:asciiTheme="minorHAnsi" w:hAnsiTheme="minorHAnsi" w:cstheme="minorHAnsi"/>
          <w:sz w:val="20"/>
          <w:lang w:val="de-DE"/>
        </w:rPr>
        <w:t>.</w:t>
      </w:r>
    </w:p>
    <w:p w14:paraId="6A13F983" w14:textId="77777777" w:rsidR="00282970" w:rsidRPr="000B35B9" w:rsidRDefault="00282970" w:rsidP="00B1046A">
      <w:pPr>
        <w:pStyle w:val="Zkladntext"/>
        <w:jc w:val="both"/>
        <w:rPr>
          <w:rFonts w:asciiTheme="minorHAnsi" w:hAnsiTheme="minorHAnsi" w:cstheme="minorHAnsi"/>
          <w:sz w:val="19"/>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271"/>
        <w:gridCol w:w="1054"/>
        <w:gridCol w:w="1078"/>
      </w:tblGrid>
      <w:tr w:rsidR="00282970" w:rsidRPr="000B35B9" w14:paraId="1D981D4A" w14:textId="77777777" w:rsidTr="00E866A4">
        <w:trPr>
          <w:jc w:val="center"/>
        </w:trPr>
        <w:tc>
          <w:tcPr>
            <w:tcW w:w="2360" w:type="dxa"/>
            <w:tcMar>
              <w:top w:w="57" w:type="dxa"/>
              <w:bottom w:w="57" w:type="dxa"/>
            </w:tcMar>
            <w:vAlign w:val="center"/>
          </w:tcPr>
          <w:p w14:paraId="1B58124D" w14:textId="0683C5C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 </w:t>
            </w:r>
            <w:r w:rsidR="00760E0E" w:rsidRPr="000B35B9">
              <w:rPr>
                <w:rFonts w:asciiTheme="minorHAnsi" w:hAnsiTheme="minorHAnsi" w:cstheme="minorHAnsi"/>
                <w:b/>
                <w:sz w:val="20"/>
                <w:lang w:val="de-DE"/>
              </w:rPr>
              <w:t>Kompressorreinigung</w:t>
            </w:r>
            <w:r w:rsidRPr="000B35B9">
              <w:rPr>
                <w:rFonts w:asciiTheme="minorHAnsi" w:hAnsiTheme="minorHAnsi" w:cstheme="minorHAnsi"/>
                <w:b/>
                <w:sz w:val="20"/>
                <w:lang w:val="de-DE"/>
              </w:rPr>
              <w:t xml:space="preserve"> 1, 2, 3 *</w:t>
            </w:r>
            <w:r w:rsidRPr="000B35B9">
              <w:rPr>
                <w:rFonts w:asciiTheme="minorHAnsi" w:hAnsiTheme="minorHAnsi" w:cstheme="minorHAnsi"/>
                <w:b/>
                <w:sz w:val="20"/>
                <w:vertAlign w:val="superscript"/>
                <w:lang w:val="de-DE"/>
              </w:rPr>
              <w:t>2</w:t>
            </w:r>
          </w:p>
        </w:tc>
        <w:tc>
          <w:tcPr>
            <w:tcW w:w="6271" w:type="dxa"/>
            <w:tcMar>
              <w:top w:w="57" w:type="dxa"/>
              <w:bottom w:w="57" w:type="dxa"/>
            </w:tcMar>
            <w:vAlign w:val="center"/>
          </w:tcPr>
          <w:p w14:paraId="1CC2C32E" w14:textId="26F8F903"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Reinigung des Brenners und Austauschers mit</w:t>
            </w:r>
            <w:r w:rsidR="008F0735"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einem Kompressorset</w:t>
            </w:r>
            <w:r w:rsidR="00A442E1" w:rsidRPr="000B35B9">
              <w:rPr>
                <w:rFonts w:asciiTheme="minorHAnsi" w:hAnsiTheme="minorHAnsi" w:cstheme="minorHAnsi"/>
                <w:sz w:val="20"/>
                <w:lang w:val="de-DE"/>
              </w:rPr>
              <w:t>.</w:t>
            </w:r>
          </w:p>
        </w:tc>
        <w:tc>
          <w:tcPr>
            <w:tcW w:w="1054" w:type="dxa"/>
            <w:tcMar>
              <w:top w:w="57" w:type="dxa"/>
              <w:bottom w:w="57" w:type="dxa"/>
            </w:tcMar>
            <w:vAlign w:val="center"/>
          </w:tcPr>
          <w:p w14:paraId="76C67FD1" w14:textId="2B1B671A"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Ein-Zustand</w:t>
            </w:r>
          </w:p>
        </w:tc>
        <w:tc>
          <w:tcPr>
            <w:tcW w:w="1078" w:type="dxa"/>
            <w:tcMar>
              <w:top w:w="57" w:type="dxa"/>
              <w:bottom w:w="57" w:type="dxa"/>
            </w:tcMar>
            <w:vAlign w:val="center"/>
          </w:tcPr>
          <w:p w14:paraId="38227966" w14:textId="43224DEC"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Aus-Zustand</w:t>
            </w:r>
          </w:p>
        </w:tc>
      </w:tr>
      <w:tr w:rsidR="00282970" w:rsidRPr="000B35B9" w14:paraId="22657B2A" w14:textId="77777777" w:rsidTr="00E866A4">
        <w:trPr>
          <w:jc w:val="center"/>
        </w:trPr>
        <w:tc>
          <w:tcPr>
            <w:tcW w:w="2360" w:type="dxa"/>
            <w:tcMar>
              <w:top w:w="57" w:type="dxa"/>
              <w:bottom w:w="57" w:type="dxa"/>
            </w:tcMar>
            <w:vAlign w:val="center"/>
          </w:tcPr>
          <w:p w14:paraId="6FA8748D" w14:textId="3DA39D1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7.1 </w:t>
            </w:r>
            <w:r w:rsidR="00760E0E" w:rsidRPr="000B35B9">
              <w:rPr>
                <w:rFonts w:asciiTheme="minorHAnsi" w:hAnsiTheme="minorHAnsi" w:cstheme="minorHAnsi"/>
                <w:b/>
                <w:sz w:val="20"/>
                <w:lang w:val="de-DE"/>
              </w:rPr>
              <w:t>Ein</w:t>
            </w:r>
          </w:p>
        </w:tc>
        <w:tc>
          <w:tcPr>
            <w:tcW w:w="6271" w:type="dxa"/>
            <w:tcMar>
              <w:top w:w="57" w:type="dxa"/>
              <w:bottom w:w="57" w:type="dxa"/>
            </w:tcMar>
            <w:vAlign w:val="center"/>
          </w:tcPr>
          <w:p w14:paraId="2C8C28CE" w14:textId="4940EF35" w:rsidR="00282970" w:rsidRPr="000B35B9" w:rsidRDefault="00D8368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Beim Einschalten reinigt der Kompressor immer nach der Erlöschphase und auch während des PID-Betriebs gemäß der in der Funktion Pausenzeit eingestellten Zeit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Nach der Reinigung während der PID-Arbeit geht Licht verloren (Photosensor erkennt k</w:t>
            </w:r>
            <w:r w:rsidR="00FB6CFB" w:rsidRPr="000B35B9">
              <w:rPr>
                <w:rFonts w:asciiTheme="minorHAnsi" w:hAnsiTheme="minorHAnsi" w:cstheme="minorHAnsi"/>
                <w:sz w:val="20"/>
                <w:lang w:val="de-DE"/>
              </w:rPr>
              <w:t xml:space="preserve">eine Flamme) und der Kessel </w:t>
            </w:r>
            <w:r w:rsidRPr="000B35B9">
              <w:rPr>
                <w:rFonts w:asciiTheme="minorHAnsi" w:hAnsiTheme="minorHAnsi" w:cstheme="minorHAnsi"/>
                <w:sz w:val="20"/>
                <w:lang w:val="de-DE"/>
              </w:rPr>
              <w:t>geht nach einer bestimmten Zeit zum Anheizen</w:t>
            </w:r>
            <w:r w:rsidR="00FB6CFB" w:rsidRPr="000B35B9">
              <w:rPr>
                <w:rFonts w:asciiTheme="minorHAnsi" w:hAnsiTheme="minorHAnsi" w:cstheme="minorHAnsi"/>
                <w:sz w:val="20"/>
                <w:lang w:val="de-DE"/>
              </w:rPr>
              <w:t xml:space="preserve"> über</w:t>
            </w:r>
            <w:r w:rsidRPr="000B35B9">
              <w:rPr>
                <w:rFonts w:asciiTheme="minorHAnsi" w:hAnsiTheme="minorHAnsi" w:cstheme="minorHAnsi"/>
                <w:sz w:val="20"/>
                <w:lang w:val="de-DE"/>
              </w:rPr>
              <w:t>. Diese Zeit beträgt 20 s ohne Flamme, ist im Servicemenü, in der Funktion Betriebskontrolle eingestellt.</w:t>
            </w:r>
          </w:p>
        </w:tc>
        <w:tc>
          <w:tcPr>
            <w:tcW w:w="1054" w:type="dxa"/>
            <w:tcMar>
              <w:top w:w="57" w:type="dxa"/>
              <w:bottom w:w="57" w:type="dxa"/>
            </w:tcMar>
            <w:vAlign w:val="center"/>
          </w:tcPr>
          <w:p w14:paraId="180629C0" w14:textId="73C17E5C"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w:t>
            </w:r>
          </w:p>
        </w:tc>
        <w:tc>
          <w:tcPr>
            <w:tcW w:w="1078" w:type="dxa"/>
            <w:tcMar>
              <w:top w:w="57" w:type="dxa"/>
              <w:bottom w:w="57" w:type="dxa"/>
            </w:tcMar>
            <w:vAlign w:val="center"/>
          </w:tcPr>
          <w:p w14:paraId="3F7C6618"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132C2C21" w14:textId="77777777" w:rsidTr="00E866A4">
        <w:trPr>
          <w:jc w:val="center"/>
        </w:trPr>
        <w:tc>
          <w:tcPr>
            <w:tcW w:w="2360" w:type="dxa"/>
            <w:tcMar>
              <w:top w:w="57" w:type="dxa"/>
              <w:bottom w:w="57" w:type="dxa"/>
            </w:tcMar>
            <w:vAlign w:val="center"/>
          </w:tcPr>
          <w:p w14:paraId="2A32C8EF" w14:textId="7530B98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7.2 </w:t>
            </w:r>
            <w:r w:rsidR="00760E0E" w:rsidRPr="000B35B9">
              <w:rPr>
                <w:rFonts w:asciiTheme="minorHAnsi" w:hAnsiTheme="minorHAnsi" w:cstheme="minorHAnsi"/>
                <w:b/>
                <w:sz w:val="20"/>
                <w:lang w:val="de-DE"/>
              </w:rPr>
              <w:t>Aus</w:t>
            </w:r>
          </w:p>
        </w:tc>
        <w:tc>
          <w:tcPr>
            <w:tcW w:w="6271" w:type="dxa"/>
            <w:tcMar>
              <w:top w:w="57" w:type="dxa"/>
              <w:bottom w:w="57" w:type="dxa"/>
            </w:tcMar>
            <w:vAlign w:val="center"/>
          </w:tcPr>
          <w:p w14:paraId="79534805" w14:textId="7F41D4D9" w:rsidR="00282970" w:rsidRPr="000B35B9" w:rsidRDefault="00D8368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Bei Deaktivierung reinigt der Kompressor erst nach dem Erlöschen und nicht während des PID-Betriebs</w:t>
            </w:r>
            <w:r w:rsidR="00A442E1" w:rsidRPr="000B35B9">
              <w:rPr>
                <w:rFonts w:asciiTheme="minorHAnsi" w:hAnsiTheme="minorHAnsi" w:cstheme="minorHAnsi"/>
                <w:sz w:val="20"/>
                <w:lang w:val="de-DE"/>
              </w:rPr>
              <w:t>.</w:t>
            </w:r>
          </w:p>
        </w:tc>
        <w:tc>
          <w:tcPr>
            <w:tcW w:w="1054" w:type="dxa"/>
            <w:tcMar>
              <w:top w:w="57" w:type="dxa"/>
              <w:bottom w:w="57" w:type="dxa"/>
            </w:tcMar>
            <w:vAlign w:val="center"/>
          </w:tcPr>
          <w:p w14:paraId="0AFEE7CC" w14:textId="77777777" w:rsidR="00282970" w:rsidRPr="000B35B9" w:rsidRDefault="00282970" w:rsidP="00B1046A">
            <w:pPr>
              <w:pStyle w:val="TableParagraph"/>
              <w:ind w:left="57" w:right="57"/>
              <w:jc w:val="center"/>
              <w:rPr>
                <w:rFonts w:asciiTheme="minorHAnsi" w:hAnsiTheme="minorHAnsi" w:cstheme="minorHAnsi"/>
                <w:sz w:val="18"/>
                <w:lang w:val="de-DE"/>
              </w:rPr>
            </w:pPr>
          </w:p>
        </w:tc>
        <w:tc>
          <w:tcPr>
            <w:tcW w:w="1078" w:type="dxa"/>
            <w:tcMar>
              <w:top w:w="57" w:type="dxa"/>
              <w:bottom w:w="57" w:type="dxa"/>
            </w:tcMar>
            <w:vAlign w:val="center"/>
          </w:tcPr>
          <w:p w14:paraId="700F39E0" w14:textId="6CE8EB6E" w:rsidR="00282970" w:rsidRPr="000B35B9" w:rsidRDefault="00760E0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Aus</w:t>
            </w:r>
          </w:p>
        </w:tc>
      </w:tr>
      <w:tr w:rsidR="00282970" w:rsidRPr="000B35B9" w14:paraId="7891BC0F" w14:textId="77777777" w:rsidTr="00E866A4">
        <w:trPr>
          <w:jc w:val="center"/>
        </w:trPr>
        <w:tc>
          <w:tcPr>
            <w:tcW w:w="2360" w:type="dxa"/>
            <w:tcMar>
              <w:top w:w="57" w:type="dxa"/>
              <w:bottom w:w="57" w:type="dxa"/>
            </w:tcMar>
            <w:vAlign w:val="center"/>
          </w:tcPr>
          <w:p w14:paraId="20A5BB3E" w14:textId="0CDC33B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7.3 </w:t>
            </w:r>
            <w:r w:rsidR="00760E0E" w:rsidRPr="000B35B9">
              <w:rPr>
                <w:rFonts w:asciiTheme="minorHAnsi" w:hAnsiTheme="minorHAnsi" w:cstheme="minorHAnsi"/>
                <w:b/>
                <w:sz w:val="20"/>
                <w:lang w:val="de-DE"/>
              </w:rPr>
              <w:t>Reinigungszeit</w:t>
            </w:r>
          </w:p>
        </w:tc>
        <w:tc>
          <w:tcPr>
            <w:tcW w:w="6271" w:type="dxa"/>
            <w:tcMar>
              <w:top w:w="57" w:type="dxa"/>
              <w:bottom w:w="57" w:type="dxa"/>
            </w:tcMar>
            <w:vAlign w:val="center"/>
          </w:tcPr>
          <w:p w14:paraId="110CF76B" w14:textId="62334180" w:rsidR="00282970" w:rsidRPr="000B35B9" w:rsidRDefault="00D8368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Gesamtkompressorreinigungszeit. Wir empfehlen die Einstellung im Bereich von 1-3 Min</w:t>
            </w:r>
            <w:r w:rsidR="00A442E1" w:rsidRPr="000B35B9">
              <w:rPr>
                <w:rFonts w:asciiTheme="minorHAnsi" w:hAnsiTheme="minorHAnsi" w:cstheme="minorHAnsi"/>
                <w:sz w:val="20"/>
                <w:lang w:val="de-DE"/>
              </w:rPr>
              <w:t>.</w:t>
            </w:r>
            <w:r w:rsidR="00FB6CFB"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größerer Brenner, längere Reinigungszeit. Während dieser Zeit öffnet und schließt das Magnetventil regelmäßig gemäß den in den Funktionen Öffnungszeit und Zykluszeit eingestellten Werten</w:t>
            </w:r>
            <w:r w:rsidR="00A442E1" w:rsidRPr="000B35B9">
              <w:rPr>
                <w:rFonts w:asciiTheme="minorHAnsi" w:hAnsiTheme="minorHAnsi" w:cstheme="minorHAnsi"/>
                <w:sz w:val="20"/>
                <w:lang w:val="de-DE"/>
              </w:rPr>
              <w:t>.</w:t>
            </w:r>
          </w:p>
          <w:p w14:paraId="397C78B2" w14:textId="1C6A45E8" w:rsidR="00282970" w:rsidRPr="000B35B9" w:rsidRDefault="00D8368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Bei Einstellung auf Ein muss die gesamte Reinigungszeit vor dem automatischen erneuerten Anheizen abgeschlossen werden</w:t>
            </w:r>
            <w:r w:rsidR="00A442E1" w:rsidRPr="000B35B9">
              <w:rPr>
                <w:rFonts w:asciiTheme="minorHAnsi" w:hAnsiTheme="minorHAnsi" w:cstheme="minorHAnsi"/>
                <w:sz w:val="20"/>
                <w:lang w:val="de-DE"/>
              </w:rPr>
              <w:t xml:space="preserve">, </w:t>
            </w:r>
            <w:r w:rsidR="00103797" w:rsidRPr="000B35B9">
              <w:rPr>
                <w:rFonts w:asciiTheme="minorHAnsi" w:hAnsiTheme="minorHAnsi" w:cstheme="minorHAnsi"/>
                <w:sz w:val="20"/>
                <w:lang w:val="de-DE"/>
              </w:rPr>
              <w:t>damit der Kompressor die Pelletdosis für automatisches Anheizen nicht wegbläst.</w:t>
            </w:r>
            <w:r w:rsidR="00A442E1" w:rsidRPr="000B35B9">
              <w:rPr>
                <w:rFonts w:asciiTheme="minorHAnsi" w:hAnsiTheme="minorHAnsi" w:cstheme="minorHAnsi"/>
                <w:sz w:val="20"/>
                <w:lang w:val="de-DE"/>
              </w:rPr>
              <w:t xml:space="preserve"> </w:t>
            </w:r>
            <w:r w:rsidR="00103797" w:rsidRPr="000B35B9">
              <w:rPr>
                <w:rFonts w:asciiTheme="minorHAnsi" w:hAnsiTheme="minorHAnsi" w:cstheme="minorHAnsi"/>
                <w:sz w:val="20"/>
                <w:lang w:val="de-DE"/>
              </w:rPr>
              <w:t>Daher beträgt die Einstellung der Reinigungszeit maximal 1 Min.</w:t>
            </w:r>
          </w:p>
        </w:tc>
        <w:tc>
          <w:tcPr>
            <w:tcW w:w="1054" w:type="dxa"/>
            <w:tcMar>
              <w:top w:w="57" w:type="dxa"/>
              <w:bottom w:w="57" w:type="dxa"/>
            </w:tcMar>
            <w:vAlign w:val="center"/>
          </w:tcPr>
          <w:p w14:paraId="772F20A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1min</w:t>
            </w:r>
          </w:p>
        </w:tc>
        <w:tc>
          <w:tcPr>
            <w:tcW w:w="1078" w:type="dxa"/>
            <w:tcMar>
              <w:top w:w="57" w:type="dxa"/>
              <w:bottom w:w="57" w:type="dxa"/>
            </w:tcMar>
            <w:vAlign w:val="center"/>
          </w:tcPr>
          <w:p w14:paraId="660568C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3min</w:t>
            </w:r>
          </w:p>
        </w:tc>
      </w:tr>
      <w:tr w:rsidR="00282970" w:rsidRPr="000B35B9" w14:paraId="291F5996" w14:textId="77777777" w:rsidTr="00E866A4">
        <w:trPr>
          <w:jc w:val="center"/>
        </w:trPr>
        <w:tc>
          <w:tcPr>
            <w:tcW w:w="2360" w:type="dxa"/>
            <w:tcMar>
              <w:top w:w="57" w:type="dxa"/>
              <w:bottom w:w="57" w:type="dxa"/>
            </w:tcMar>
            <w:vAlign w:val="center"/>
          </w:tcPr>
          <w:p w14:paraId="09E891E0" w14:textId="51ACA1F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7.4 </w:t>
            </w:r>
            <w:r w:rsidR="00103797" w:rsidRPr="000B35B9">
              <w:rPr>
                <w:rFonts w:asciiTheme="minorHAnsi" w:hAnsiTheme="minorHAnsi" w:cstheme="minorHAnsi"/>
                <w:b/>
                <w:sz w:val="20"/>
                <w:lang w:val="de-DE"/>
              </w:rPr>
              <w:t>Öffnungszeit</w:t>
            </w:r>
          </w:p>
        </w:tc>
        <w:tc>
          <w:tcPr>
            <w:tcW w:w="6271" w:type="dxa"/>
            <w:tcMar>
              <w:top w:w="57" w:type="dxa"/>
              <w:bottom w:w="57" w:type="dxa"/>
            </w:tcMar>
            <w:vAlign w:val="center"/>
          </w:tcPr>
          <w:p w14:paraId="6EC89A03" w14:textId="77777777" w:rsidR="00103797" w:rsidRPr="000B35B9" w:rsidRDefault="00103797" w:rsidP="00103797">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Öffnung des Magnetventils.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Zeit einer Reinigungsperiode.</w:t>
            </w:r>
          </w:p>
          <w:p w14:paraId="01F792AA" w14:textId="648BA2E7" w:rsidR="00282970" w:rsidRPr="000B35B9" w:rsidRDefault="00103797" w:rsidP="00103797">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Wir empfehlen die Einstellung im Bereich von 1-2 s</w:t>
            </w:r>
            <w:r w:rsidR="00A442E1" w:rsidRPr="000B35B9">
              <w:rPr>
                <w:rFonts w:asciiTheme="minorHAnsi" w:hAnsiTheme="minorHAnsi" w:cstheme="minorHAnsi"/>
                <w:sz w:val="20"/>
                <w:lang w:val="de-DE"/>
              </w:rPr>
              <w:t>.</w:t>
            </w:r>
          </w:p>
        </w:tc>
        <w:tc>
          <w:tcPr>
            <w:tcW w:w="1054" w:type="dxa"/>
            <w:tcMar>
              <w:top w:w="57" w:type="dxa"/>
              <w:bottom w:w="57" w:type="dxa"/>
            </w:tcMar>
            <w:vAlign w:val="center"/>
          </w:tcPr>
          <w:p w14:paraId="11C2427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2s</w:t>
            </w:r>
          </w:p>
        </w:tc>
        <w:tc>
          <w:tcPr>
            <w:tcW w:w="1078" w:type="dxa"/>
            <w:tcMar>
              <w:top w:w="57" w:type="dxa"/>
              <w:bottom w:w="57" w:type="dxa"/>
            </w:tcMar>
            <w:vAlign w:val="center"/>
          </w:tcPr>
          <w:p w14:paraId="647CF71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2s</w:t>
            </w:r>
          </w:p>
        </w:tc>
      </w:tr>
      <w:tr w:rsidR="00282970" w:rsidRPr="000B35B9" w14:paraId="45BBC812" w14:textId="77777777" w:rsidTr="00E866A4">
        <w:trPr>
          <w:jc w:val="center"/>
        </w:trPr>
        <w:tc>
          <w:tcPr>
            <w:tcW w:w="2360" w:type="dxa"/>
            <w:tcMar>
              <w:top w:w="57" w:type="dxa"/>
              <w:bottom w:w="57" w:type="dxa"/>
            </w:tcMar>
            <w:vAlign w:val="center"/>
          </w:tcPr>
          <w:p w14:paraId="32BCA67C" w14:textId="401DCB0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7.5 </w:t>
            </w:r>
            <w:r w:rsidR="00103797" w:rsidRPr="000B35B9">
              <w:rPr>
                <w:rFonts w:asciiTheme="minorHAnsi" w:hAnsiTheme="minorHAnsi" w:cstheme="minorHAnsi"/>
                <w:b/>
                <w:sz w:val="20"/>
                <w:lang w:val="de-DE"/>
              </w:rPr>
              <w:t>Zykluszeit</w:t>
            </w:r>
          </w:p>
        </w:tc>
        <w:tc>
          <w:tcPr>
            <w:tcW w:w="6271" w:type="dxa"/>
            <w:tcMar>
              <w:top w:w="57" w:type="dxa"/>
              <w:bottom w:w="57" w:type="dxa"/>
            </w:tcMar>
            <w:vAlign w:val="center"/>
          </w:tcPr>
          <w:p w14:paraId="0A4BB878" w14:textId="484F7A81" w:rsidR="00282970" w:rsidRPr="000B35B9" w:rsidRDefault="0010379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Zeit, die erforderlich ist, um den Kompressor wieder unter Druck zu setzen, damit sich das Ventil wieder öffnen und wieder reinigen kann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20s wird empfohlen</w:t>
            </w:r>
            <w:r w:rsidR="00A442E1" w:rsidRPr="000B35B9">
              <w:rPr>
                <w:rFonts w:asciiTheme="minorHAnsi" w:hAnsiTheme="minorHAnsi" w:cstheme="minorHAnsi"/>
                <w:sz w:val="20"/>
                <w:lang w:val="de-DE"/>
              </w:rPr>
              <w:t>.</w:t>
            </w:r>
          </w:p>
        </w:tc>
        <w:tc>
          <w:tcPr>
            <w:tcW w:w="1054" w:type="dxa"/>
            <w:tcMar>
              <w:top w:w="57" w:type="dxa"/>
              <w:bottom w:w="57" w:type="dxa"/>
            </w:tcMar>
            <w:vAlign w:val="center"/>
          </w:tcPr>
          <w:p w14:paraId="15F089C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25s</w:t>
            </w:r>
          </w:p>
        </w:tc>
        <w:tc>
          <w:tcPr>
            <w:tcW w:w="1078" w:type="dxa"/>
            <w:tcMar>
              <w:top w:w="57" w:type="dxa"/>
              <w:bottom w:w="57" w:type="dxa"/>
            </w:tcMar>
            <w:vAlign w:val="center"/>
          </w:tcPr>
          <w:p w14:paraId="47E20A8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20s</w:t>
            </w:r>
          </w:p>
        </w:tc>
      </w:tr>
      <w:tr w:rsidR="00282970" w:rsidRPr="000B35B9" w14:paraId="598E211D" w14:textId="77777777" w:rsidTr="00E866A4">
        <w:trPr>
          <w:jc w:val="center"/>
        </w:trPr>
        <w:tc>
          <w:tcPr>
            <w:tcW w:w="2360" w:type="dxa"/>
            <w:tcMar>
              <w:top w:w="57" w:type="dxa"/>
              <w:bottom w:w="57" w:type="dxa"/>
            </w:tcMar>
            <w:vAlign w:val="center"/>
          </w:tcPr>
          <w:p w14:paraId="4FF73640" w14:textId="436EFCB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7.6 </w:t>
            </w:r>
            <w:r w:rsidR="00103797" w:rsidRPr="000B35B9">
              <w:rPr>
                <w:rFonts w:asciiTheme="minorHAnsi" w:hAnsiTheme="minorHAnsi" w:cstheme="minorHAnsi"/>
                <w:b/>
                <w:sz w:val="20"/>
                <w:lang w:val="de-DE"/>
              </w:rPr>
              <w:t>Pausenzeit</w:t>
            </w:r>
          </w:p>
        </w:tc>
        <w:tc>
          <w:tcPr>
            <w:tcW w:w="6271" w:type="dxa"/>
            <w:tcMar>
              <w:top w:w="57" w:type="dxa"/>
              <w:bottom w:w="57" w:type="dxa"/>
            </w:tcMar>
            <w:vAlign w:val="center"/>
          </w:tcPr>
          <w:p w14:paraId="59E91BAD" w14:textId="1392F334" w:rsidR="00282970" w:rsidRPr="000B35B9" w:rsidRDefault="0010379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Pausenzeit zwischen den Reinigungen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Wir empfehlen die Einstellung im Bereich von </w:t>
            </w:r>
            <w:r w:rsidR="00A442E1" w:rsidRPr="000B35B9">
              <w:rPr>
                <w:rFonts w:asciiTheme="minorHAnsi" w:hAnsiTheme="minorHAnsi" w:cstheme="minorHAnsi"/>
                <w:sz w:val="20"/>
                <w:lang w:val="de-DE"/>
              </w:rPr>
              <w:t xml:space="preserve">10 </w:t>
            </w:r>
            <w:r w:rsidRPr="000B35B9">
              <w:rPr>
                <w:rFonts w:asciiTheme="minorHAnsi" w:hAnsiTheme="minorHAnsi" w:cstheme="minorHAnsi"/>
                <w:sz w:val="20"/>
                <w:lang w:val="de-DE"/>
              </w:rPr>
              <w:t>bis</w:t>
            </w:r>
            <w:r w:rsidR="00A442E1" w:rsidRPr="000B35B9">
              <w:rPr>
                <w:rFonts w:asciiTheme="minorHAnsi" w:hAnsiTheme="minorHAnsi" w:cstheme="minorHAnsi"/>
                <w:sz w:val="20"/>
                <w:lang w:val="de-DE"/>
              </w:rPr>
              <w:t xml:space="preserve"> 20 </w:t>
            </w:r>
            <w:r w:rsidRPr="000B35B9">
              <w:rPr>
                <w:rFonts w:asciiTheme="minorHAnsi" w:hAnsiTheme="minorHAnsi" w:cstheme="minorHAnsi"/>
                <w:sz w:val="20"/>
                <w:lang w:val="de-DE"/>
              </w:rPr>
              <w:t>Stunden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Diese Zeit gilt nur für die Reinigung während des PID-Betriebs, d</w:t>
            </w:r>
            <w:r w:rsidR="008F0735" w:rsidRPr="000B35B9">
              <w:rPr>
                <w:rFonts w:asciiTheme="minorHAnsi" w:hAnsiTheme="minorHAnsi" w:cstheme="minorHAnsi"/>
                <w:sz w:val="20"/>
                <w:lang w:val="de-DE"/>
              </w:rPr>
              <w:t>.</w:t>
            </w:r>
            <w:r w:rsidRPr="000B35B9">
              <w:rPr>
                <w:rFonts w:asciiTheme="minorHAnsi" w:hAnsiTheme="minorHAnsi" w:cstheme="minorHAnsi"/>
                <w:sz w:val="20"/>
                <w:lang w:val="de-DE"/>
              </w:rPr>
              <w:t>h</w:t>
            </w:r>
            <w:r w:rsidR="008F0735"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wenn der Kompressor eingeschaltet ist</w:t>
            </w:r>
            <w:r w:rsidR="00A442E1" w:rsidRPr="000B35B9">
              <w:rPr>
                <w:rFonts w:asciiTheme="minorHAnsi" w:hAnsiTheme="minorHAnsi" w:cstheme="minorHAnsi"/>
                <w:sz w:val="20"/>
                <w:lang w:val="de-DE"/>
              </w:rPr>
              <w:t>.</w:t>
            </w:r>
          </w:p>
        </w:tc>
        <w:tc>
          <w:tcPr>
            <w:tcW w:w="1054" w:type="dxa"/>
            <w:tcMar>
              <w:top w:w="57" w:type="dxa"/>
              <w:bottom w:w="57" w:type="dxa"/>
            </w:tcMar>
            <w:vAlign w:val="center"/>
          </w:tcPr>
          <w:p w14:paraId="5ED7A14D" w14:textId="0723B889"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10-24</w:t>
            </w:r>
            <w:r w:rsidR="00103797" w:rsidRPr="000B35B9">
              <w:rPr>
                <w:rFonts w:asciiTheme="minorHAnsi" w:hAnsiTheme="minorHAnsi" w:cstheme="minorHAnsi"/>
                <w:sz w:val="20"/>
                <w:lang w:val="de-DE"/>
              </w:rPr>
              <w:t>Std.</w:t>
            </w:r>
          </w:p>
        </w:tc>
        <w:tc>
          <w:tcPr>
            <w:tcW w:w="1078" w:type="dxa"/>
            <w:tcMar>
              <w:top w:w="57" w:type="dxa"/>
              <w:bottom w:w="57" w:type="dxa"/>
            </w:tcMar>
            <w:vAlign w:val="center"/>
          </w:tcPr>
          <w:p w14:paraId="1153DE91" w14:textId="44291AAE" w:rsidR="00282970" w:rsidRPr="000B35B9" w:rsidRDefault="00FB6CF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Wird nicht </w:t>
            </w:r>
            <w:r w:rsidR="00103797" w:rsidRPr="000B35B9">
              <w:rPr>
                <w:rFonts w:asciiTheme="minorHAnsi" w:hAnsiTheme="minorHAnsi" w:cstheme="minorHAnsi"/>
                <w:sz w:val="20"/>
                <w:lang w:val="de-DE"/>
              </w:rPr>
              <w:t>berücksichtigt</w:t>
            </w:r>
            <w:r w:rsidR="00A442E1" w:rsidRPr="000B35B9">
              <w:rPr>
                <w:rFonts w:asciiTheme="minorHAnsi" w:hAnsiTheme="minorHAnsi" w:cstheme="minorHAnsi"/>
                <w:sz w:val="20"/>
                <w:lang w:val="de-DE"/>
              </w:rPr>
              <w:t>*</w:t>
            </w:r>
            <w:r w:rsidR="00A442E1" w:rsidRPr="000B35B9">
              <w:rPr>
                <w:rFonts w:asciiTheme="minorHAnsi" w:hAnsiTheme="minorHAnsi" w:cstheme="minorHAnsi"/>
                <w:sz w:val="20"/>
                <w:vertAlign w:val="superscript"/>
                <w:lang w:val="de-DE"/>
              </w:rPr>
              <w:t>1</w:t>
            </w:r>
          </w:p>
        </w:tc>
      </w:tr>
    </w:tbl>
    <w:p w14:paraId="3C993778" w14:textId="17BA8B4B" w:rsidR="00282970" w:rsidRPr="000B35B9" w:rsidRDefault="00E866A4" w:rsidP="00E866A4">
      <w:pPr>
        <w:pStyle w:val="Odstavecseseznamem"/>
        <w:tabs>
          <w:tab w:val="left" w:pos="850"/>
        </w:tabs>
        <w:ind w:left="0" w:firstLine="0"/>
        <w:jc w:val="both"/>
        <w:rPr>
          <w:rFonts w:asciiTheme="minorHAnsi" w:hAnsiTheme="minorHAnsi" w:cstheme="minorHAnsi"/>
          <w:sz w:val="18"/>
          <w:lang w:val="de-DE"/>
        </w:rPr>
      </w:pPr>
      <w:r w:rsidRPr="000B35B9">
        <w:rPr>
          <w:rFonts w:asciiTheme="minorHAnsi" w:hAnsiTheme="minorHAnsi" w:cstheme="minorHAnsi"/>
          <w:sz w:val="18"/>
          <w:lang w:val="de-DE"/>
        </w:rPr>
        <w:t xml:space="preserve">* </w:t>
      </w:r>
      <w:r w:rsidR="00227201" w:rsidRPr="000B35B9">
        <w:rPr>
          <w:rFonts w:asciiTheme="minorHAnsi" w:hAnsiTheme="minorHAnsi" w:cstheme="minorHAnsi"/>
          <w:sz w:val="18"/>
          <w:lang w:val="de-DE"/>
        </w:rPr>
        <w:t xml:space="preserve">Der </w:t>
      </w:r>
      <w:r w:rsidR="00A442E1" w:rsidRPr="000B35B9">
        <w:rPr>
          <w:rFonts w:asciiTheme="minorHAnsi" w:hAnsiTheme="minorHAnsi" w:cstheme="minorHAnsi"/>
          <w:sz w:val="18"/>
          <w:lang w:val="de-DE"/>
        </w:rPr>
        <w:t>Kompre</w:t>
      </w:r>
      <w:r w:rsidR="00227201" w:rsidRPr="000B35B9">
        <w:rPr>
          <w:rFonts w:asciiTheme="minorHAnsi" w:hAnsiTheme="minorHAnsi" w:cstheme="minorHAnsi"/>
          <w:sz w:val="18"/>
          <w:lang w:val="de-DE"/>
        </w:rPr>
        <w:t>s</w:t>
      </w:r>
      <w:r w:rsidR="00A442E1" w:rsidRPr="000B35B9">
        <w:rPr>
          <w:rFonts w:asciiTheme="minorHAnsi" w:hAnsiTheme="minorHAnsi" w:cstheme="minorHAnsi"/>
          <w:sz w:val="18"/>
          <w:lang w:val="de-DE"/>
        </w:rPr>
        <w:t xml:space="preserve">sor </w:t>
      </w:r>
      <w:r w:rsidR="00227201" w:rsidRPr="000B35B9">
        <w:rPr>
          <w:rFonts w:asciiTheme="minorHAnsi" w:hAnsiTheme="minorHAnsi" w:cstheme="minorHAnsi"/>
          <w:sz w:val="18"/>
          <w:lang w:val="de-DE"/>
        </w:rPr>
        <w:t xml:space="preserve">arbeitet in der Einstellung Aus nur während der Erlöschphase </w:t>
      </w:r>
      <w:r w:rsidR="00A442E1" w:rsidRPr="000B35B9">
        <w:rPr>
          <w:rFonts w:asciiTheme="minorHAnsi" w:hAnsiTheme="minorHAnsi" w:cstheme="minorHAnsi"/>
          <w:sz w:val="18"/>
          <w:lang w:val="de-DE"/>
        </w:rPr>
        <w:t>(</w:t>
      </w:r>
      <w:r w:rsidR="00227201" w:rsidRPr="000B35B9">
        <w:rPr>
          <w:rFonts w:asciiTheme="minorHAnsi" w:hAnsiTheme="minorHAnsi" w:cstheme="minorHAnsi"/>
          <w:sz w:val="18"/>
          <w:lang w:val="de-DE"/>
        </w:rPr>
        <w:t>beim Aus-Zustand</w:t>
      </w:r>
      <w:r w:rsidR="00A442E1" w:rsidRPr="000B35B9">
        <w:rPr>
          <w:rFonts w:asciiTheme="minorHAnsi" w:hAnsiTheme="minorHAnsi" w:cstheme="minorHAnsi"/>
          <w:sz w:val="18"/>
          <w:lang w:val="de-DE"/>
        </w:rPr>
        <w:t xml:space="preserve">). </w:t>
      </w:r>
      <w:r w:rsidR="00227201" w:rsidRPr="000B35B9">
        <w:rPr>
          <w:rFonts w:asciiTheme="minorHAnsi" w:hAnsiTheme="minorHAnsi" w:cstheme="minorHAnsi"/>
          <w:sz w:val="18"/>
          <w:lang w:val="de-DE"/>
        </w:rPr>
        <w:t>Darum wird die Pausenzeit nicht gelöst.</w:t>
      </w:r>
    </w:p>
    <w:p w14:paraId="5CF1B994" w14:textId="3488E7FB" w:rsidR="00282970" w:rsidRPr="000B35B9" w:rsidRDefault="00E866A4" w:rsidP="00E866A4">
      <w:pPr>
        <w:pStyle w:val="Odstavecseseznamem"/>
        <w:tabs>
          <w:tab w:val="left" w:pos="850"/>
        </w:tabs>
        <w:ind w:left="0" w:firstLine="0"/>
        <w:jc w:val="both"/>
        <w:rPr>
          <w:rFonts w:asciiTheme="minorHAnsi" w:hAnsiTheme="minorHAnsi" w:cstheme="minorHAnsi"/>
          <w:sz w:val="18"/>
          <w:lang w:val="de-DE"/>
        </w:rPr>
      </w:pPr>
      <w:r w:rsidRPr="000B35B9">
        <w:rPr>
          <w:rFonts w:asciiTheme="minorHAnsi" w:hAnsiTheme="minorHAnsi" w:cstheme="minorHAnsi"/>
          <w:sz w:val="18"/>
          <w:lang w:val="de-DE"/>
        </w:rPr>
        <w:t xml:space="preserve">* </w:t>
      </w:r>
      <w:r w:rsidR="00227201" w:rsidRPr="000B35B9">
        <w:rPr>
          <w:rFonts w:asciiTheme="minorHAnsi" w:hAnsiTheme="minorHAnsi" w:cstheme="minorHAnsi"/>
          <w:sz w:val="18"/>
          <w:lang w:val="de-DE"/>
        </w:rPr>
        <w:t>Anschluss des Magnetventils des Kompressors an einen der Ausgänge</w:t>
      </w:r>
      <w:r w:rsidR="00A442E1" w:rsidRPr="000B35B9">
        <w:rPr>
          <w:rFonts w:asciiTheme="minorHAnsi" w:hAnsiTheme="minorHAnsi" w:cstheme="minorHAnsi"/>
          <w:sz w:val="18"/>
          <w:lang w:val="de-DE"/>
        </w:rPr>
        <w:t xml:space="preserve"> „Compressor 1, 2 </w:t>
      </w:r>
      <w:r w:rsidR="00227201" w:rsidRPr="000B35B9">
        <w:rPr>
          <w:rFonts w:asciiTheme="minorHAnsi" w:hAnsiTheme="minorHAnsi" w:cstheme="minorHAnsi"/>
          <w:sz w:val="18"/>
          <w:lang w:val="de-DE"/>
        </w:rPr>
        <w:t>oder</w:t>
      </w:r>
      <w:r w:rsidR="00A442E1" w:rsidRPr="000B35B9">
        <w:rPr>
          <w:rFonts w:asciiTheme="minorHAnsi" w:hAnsiTheme="minorHAnsi" w:cstheme="minorHAnsi"/>
          <w:sz w:val="18"/>
          <w:lang w:val="de-DE"/>
        </w:rPr>
        <w:t xml:space="preserve"> 2“ </w:t>
      </w:r>
      <w:r w:rsidR="00227201" w:rsidRPr="000B35B9">
        <w:rPr>
          <w:rFonts w:asciiTheme="minorHAnsi" w:hAnsiTheme="minorHAnsi" w:cstheme="minorHAnsi"/>
          <w:sz w:val="18"/>
          <w:lang w:val="de-DE"/>
        </w:rPr>
        <w:t>in der Steuereinheit</w:t>
      </w:r>
      <w:r w:rsidR="00A442E1" w:rsidRPr="000B35B9">
        <w:rPr>
          <w:rFonts w:asciiTheme="minorHAnsi" w:hAnsiTheme="minorHAnsi" w:cstheme="minorHAnsi"/>
          <w:sz w:val="20"/>
          <w:lang w:val="de-DE"/>
        </w:rPr>
        <w:t>.</w:t>
      </w:r>
    </w:p>
    <w:p w14:paraId="40694B71" w14:textId="77777777" w:rsidR="00282970" w:rsidRPr="000B35B9" w:rsidRDefault="00282970" w:rsidP="00B1046A">
      <w:pPr>
        <w:pStyle w:val="Zkladntext"/>
        <w:jc w:val="both"/>
        <w:rPr>
          <w:rFonts w:asciiTheme="minorHAnsi" w:hAnsiTheme="minorHAnsi" w:cstheme="minorHAnsi"/>
          <w:lang w:val="de-DE"/>
        </w:rPr>
      </w:pPr>
    </w:p>
    <w:p w14:paraId="227FFE60" w14:textId="77777777" w:rsidR="00282970" w:rsidRPr="000B35B9" w:rsidRDefault="00282970" w:rsidP="00B1046A">
      <w:pPr>
        <w:pStyle w:val="Zkladntext"/>
        <w:jc w:val="both"/>
        <w:rPr>
          <w:rFonts w:asciiTheme="minorHAnsi" w:hAnsiTheme="minorHAnsi" w:cstheme="minorHAnsi"/>
          <w:sz w:val="16"/>
          <w:lang w:val="de-DE"/>
        </w:rPr>
      </w:pPr>
    </w:p>
    <w:tbl>
      <w:tblPr>
        <w:tblW w:w="10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52BCA3FA" w14:textId="77777777" w:rsidTr="004A1EC2">
        <w:trPr>
          <w:jc w:val="center"/>
        </w:trPr>
        <w:tc>
          <w:tcPr>
            <w:tcW w:w="2405" w:type="dxa"/>
            <w:tcMar>
              <w:top w:w="57" w:type="dxa"/>
              <w:bottom w:w="57" w:type="dxa"/>
            </w:tcMar>
            <w:vAlign w:val="center"/>
          </w:tcPr>
          <w:p w14:paraId="234E77ED" w14:textId="33998F8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 </w:t>
            </w:r>
            <w:r w:rsidR="00227201" w:rsidRPr="000B35B9">
              <w:rPr>
                <w:rFonts w:asciiTheme="minorHAnsi" w:hAnsiTheme="minorHAnsi" w:cstheme="minorHAnsi"/>
                <w:b/>
                <w:sz w:val="20"/>
                <w:lang w:val="de-DE"/>
              </w:rPr>
              <w:t>Einbauventil</w:t>
            </w:r>
            <w:r w:rsidRPr="000B35B9">
              <w:rPr>
                <w:rFonts w:asciiTheme="minorHAnsi" w:hAnsiTheme="minorHAnsi" w:cstheme="minorHAnsi"/>
                <w:b/>
                <w:sz w:val="20"/>
                <w:lang w:val="de-DE"/>
              </w:rPr>
              <w:t xml:space="preserve"> 1, 2 *</w:t>
            </w:r>
            <w:r w:rsidRPr="000B35B9">
              <w:rPr>
                <w:rFonts w:asciiTheme="minorHAnsi" w:hAnsiTheme="minorHAnsi" w:cstheme="minorHAnsi"/>
                <w:b/>
                <w:sz w:val="20"/>
                <w:vertAlign w:val="superscript"/>
                <w:lang w:val="de-DE"/>
              </w:rPr>
              <w:t>1</w:t>
            </w:r>
          </w:p>
        </w:tc>
        <w:tc>
          <w:tcPr>
            <w:tcW w:w="7396" w:type="dxa"/>
            <w:tcMar>
              <w:top w:w="57" w:type="dxa"/>
              <w:bottom w:w="57" w:type="dxa"/>
            </w:tcMar>
            <w:vAlign w:val="center"/>
          </w:tcPr>
          <w:p w14:paraId="145B8AC7" w14:textId="2DA2E3E9" w:rsidR="00282970" w:rsidRPr="000B35B9" w:rsidRDefault="0022720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Steuerung des Mischventils für einen Heizkreis.</w:t>
            </w:r>
            <w:r w:rsidR="00A442E1" w:rsidRPr="000B35B9">
              <w:rPr>
                <w:rFonts w:asciiTheme="minorHAnsi" w:hAnsiTheme="minorHAnsi" w:cstheme="minorHAnsi"/>
                <w:sz w:val="20"/>
                <w:lang w:val="de-DE"/>
              </w:rPr>
              <w:t xml:space="preserve"> </w:t>
            </w:r>
          </w:p>
        </w:tc>
        <w:tc>
          <w:tcPr>
            <w:tcW w:w="960" w:type="dxa"/>
            <w:vMerge w:val="restart"/>
            <w:tcBorders>
              <w:top w:val="nil"/>
              <w:right w:val="nil"/>
            </w:tcBorders>
            <w:tcMar>
              <w:top w:w="57" w:type="dxa"/>
              <w:bottom w:w="57" w:type="dxa"/>
            </w:tcMar>
            <w:vAlign w:val="center"/>
          </w:tcPr>
          <w:p w14:paraId="16E7B94E"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6B661A7D" w14:textId="77777777" w:rsidTr="004A1EC2">
        <w:trPr>
          <w:jc w:val="center"/>
        </w:trPr>
        <w:tc>
          <w:tcPr>
            <w:tcW w:w="2405" w:type="dxa"/>
            <w:tcMar>
              <w:top w:w="57" w:type="dxa"/>
              <w:bottom w:w="57" w:type="dxa"/>
            </w:tcMar>
            <w:vAlign w:val="center"/>
          </w:tcPr>
          <w:p w14:paraId="29EB81F7" w14:textId="27F305A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 </w:t>
            </w:r>
            <w:r w:rsidR="00227201" w:rsidRPr="000B35B9">
              <w:rPr>
                <w:rFonts w:asciiTheme="minorHAnsi" w:hAnsiTheme="minorHAnsi" w:cstheme="minorHAnsi"/>
                <w:b/>
                <w:sz w:val="20"/>
                <w:lang w:val="de-DE"/>
              </w:rPr>
              <w:t>V</w:t>
            </w:r>
            <w:r w:rsidRPr="000B35B9">
              <w:rPr>
                <w:rFonts w:asciiTheme="minorHAnsi" w:hAnsiTheme="minorHAnsi" w:cstheme="minorHAnsi"/>
                <w:b/>
                <w:sz w:val="20"/>
                <w:lang w:val="de-DE"/>
              </w:rPr>
              <w:t>entil</w:t>
            </w:r>
            <w:r w:rsidR="00227201" w:rsidRPr="000B35B9">
              <w:rPr>
                <w:rFonts w:asciiTheme="minorHAnsi" w:hAnsiTheme="minorHAnsi" w:cstheme="minorHAnsi"/>
                <w:b/>
                <w:sz w:val="20"/>
                <w:lang w:val="de-DE"/>
              </w:rPr>
              <w:t xml:space="preserve"> aus</w:t>
            </w:r>
          </w:p>
        </w:tc>
        <w:tc>
          <w:tcPr>
            <w:tcW w:w="7396" w:type="dxa"/>
            <w:tcMar>
              <w:top w:w="57" w:type="dxa"/>
              <w:bottom w:w="57" w:type="dxa"/>
            </w:tcMar>
            <w:vAlign w:val="center"/>
          </w:tcPr>
          <w:p w14:paraId="4AE5B9E5" w14:textId="1A3D6B12"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Deaktiv</w:t>
            </w:r>
            <w:r w:rsidR="00227201" w:rsidRPr="000B35B9">
              <w:rPr>
                <w:rFonts w:asciiTheme="minorHAnsi" w:hAnsiTheme="minorHAnsi" w:cstheme="minorHAnsi"/>
                <w:sz w:val="20"/>
                <w:lang w:val="de-DE"/>
              </w:rPr>
              <w:t>ierung des Mischventils für den Fall, dass es in dem gegebenen Moment nicht verwendet werden soll.</w:t>
            </w:r>
          </w:p>
        </w:tc>
        <w:tc>
          <w:tcPr>
            <w:tcW w:w="960" w:type="dxa"/>
            <w:vMerge/>
            <w:tcBorders>
              <w:top w:val="nil"/>
              <w:right w:val="nil"/>
            </w:tcBorders>
            <w:tcMar>
              <w:top w:w="57" w:type="dxa"/>
              <w:bottom w:w="57" w:type="dxa"/>
            </w:tcMar>
            <w:vAlign w:val="center"/>
          </w:tcPr>
          <w:p w14:paraId="6A1965DF"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043E8902" w14:textId="77777777" w:rsidTr="004A1EC2">
        <w:trPr>
          <w:jc w:val="center"/>
        </w:trPr>
        <w:tc>
          <w:tcPr>
            <w:tcW w:w="2405" w:type="dxa"/>
            <w:tcMar>
              <w:top w:w="57" w:type="dxa"/>
              <w:bottom w:w="57" w:type="dxa"/>
            </w:tcMar>
            <w:vAlign w:val="center"/>
          </w:tcPr>
          <w:p w14:paraId="47131EA0" w14:textId="679885D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8.2 </w:t>
            </w:r>
            <w:r w:rsidR="00227201" w:rsidRPr="000B35B9">
              <w:rPr>
                <w:rFonts w:asciiTheme="minorHAnsi" w:hAnsiTheme="minorHAnsi" w:cstheme="minorHAnsi"/>
                <w:b/>
                <w:sz w:val="20"/>
                <w:lang w:val="de-DE"/>
              </w:rPr>
              <w:t>V</w:t>
            </w:r>
            <w:r w:rsidRPr="000B35B9">
              <w:rPr>
                <w:rFonts w:asciiTheme="minorHAnsi" w:hAnsiTheme="minorHAnsi" w:cstheme="minorHAnsi"/>
                <w:b/>
                <w:sz w:val="20"/>
                <w:lang w:val="de-DE"/>
              </w:rPr>
              <w:t>entil</w:t>
            </w:r>
            <w:r w:rsidR="00227201" w:rsidRPr="000B35B9">
              <w:rPr>
                <w:rFonts w:asciiTheme="minorHAnsi" w:hAnsiTheme="minorHAnsi" w:cstheme="minorHAnsi"/>
                <w:b/>
                <w:sz w:val="20"/>
                <w:lang w:val="de-DE"/>
              </w:rPr>
              <w:t xml:space="preserve"> ein</w:t>
            </w:r>
          </w:p>
        </w:tc>
        <w:tc>
          <w:tcPr>
            <w:tcW w:w="7396" w:type="dxa"/>
            <w:tcMar>
              <w:top w:w="57" w:type="dxa"/>
              <w:bottom w:w="57" w:type="dxa"/>
            </w:tcMar>
            <w:vAlign w:val="center"/>
          </w:tcPr>
          <w:p w14:paraId="438ACBA6" w14:textId="23EE0968"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227201" w:rsidRPr="000B35B9">
              <w:rPr>
                <w:rFonts w:asciiTheme="minorHAnsi" w:hAnsiTheme="minorHAnsi" w:cstheme="minorHAnsi"/>
                <w:sz w:val="20"/>
                <w:lang w:val="de-DE"/>
              </w:rPr>
              <w:t>ierung des Mischventils</w:t>
            </w:r>
            <w:r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3EB36BE2"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63EEE5B0" w14:textId="77777777" w:rsidTr="004A1EC2">
        <w:trPr>
          <w:jc w:val="center"/>
        </w:trPr>
        <w:tc>
          <w:tcPr>
            <w:tcW w:w="2405" w:type="dxa"/>
            <w:tcMar>
              <w:top w:w="57" w:type="dxa"/>
              <w:bottom w:w="57" w:type="dxa"/>
            </w:tcMar>
            <w:vAlign w:val="center"/>
          </w:tcPr>
          <w:p w14:paraId="6E1AC546" w14:textId="1E9A0B07" w:rsidR="00282970" w:rsidRPr="000B35B9" w:rsidRDefault="00A442E1" w:rsidP="00E866A4">
            <w:pPr>
              <w:pStyle w:val="TableParagraph"/>
              <w:ind w:left="57" w:right="57"/>
              <w:jc w:val="center"/>
              <w:rPr>
                <w:rFonts w:asciiTheme="minorHAnsi" w:hAnsiTheme="minorHAnsi" w:cstheme="minorHAnsi"/>
                <w:b/>
                <w:sz w:val="13"/>
                <w:lang w:val="de-DE"/>
              </w:rPr>
            </w:pPr>
            <w:r w:rsidRPr="000B35B9">
              <w:rPr>
                <w:rFonts w:asciiTheme="minorHAnsi" w:hAnsiTheme="minorHAnsi" w:cstheme="minorHAnsi"/>
                <w:b/>
                <w:sz w:val="20"/>
                <w:lang w:val="de-DE"/>
              </w:rPr>
              <w:t xml:space="preserve">8.3 </w:t>
            </w:r>
            <w:r w:rsidR="00227201" w:rsidRPr="000B35B9">
              <w:rPr>
                <w:rFonts w:asciiTheme="minorHAnsi" w:hAnsiTheme="minorHAnsi" w:cstheme="minorHAnsi"/>
                <w:b/>
                <w:sz w:val="20"/>
                <w:lang w:val="de-DE"/>
              </w:rPr>
              <w:t>Eingegebene Ventiltemperatur</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*2</w:t>
            </w:r>
          </w:p>
        </w:tc>
        <w:tc>
          <w:tcPr>
            <w:tcW w:w="7396" w:type="dxa"/>
            <w:tcMar>
              <w:top w:w="57" w:type="dxa"/>
              <w:bottom w:w="57" w:type="dxa"/>
            </w:tcMar>
            <w:vAlign w:val="center"/>
          </w:tcPr>
          <w:p w14:paraId="140F0D70" w14:textId="72CD5659" w:rsidR="00282970" w:rsidRPr="000B35B9" w:rsidRDefault="0022720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geforderte Temperatur eingeben, die das Mischventil halten soll. </w:t>
            </w:r>
            <w:r w:rsidR="00947DD3" w:rsidRPr="000B35B9">
              <w:rPr>
                <w:rFonts w:asciiTheme="minorHAnsi" w:hAnsiTheme="minorHAnsi" w:cstheme="minorHAnsi"/>
                <w:sz w:val="20"/>
                <w:lang w:val="de-DE"/>
              </w:rPr>
              <w:t>Die m</w:t>
            </w:r>
            <w:r w:rsidR="00A442E1" w:rsidRPr="000B35B9">
              <w:rPr>
                <w:rFonts w:asciiTheme="minorHAnsi" w:hAnsiTheme="minorHAnsi" w:cstheme="minorHAnsi"/>
                <w:sz w:val="20"/>
                <w:lang w:val="de-DE"/>
              </w:rPr>
              <w:t>axim</w:t>
            </w:r>
            <w:r w:rsidRPr="000B35B9">
              <w:rPr>
                <w:rFonts w:asciiTheme="minorHAnsi" w:hAnsiTheme="minorHAnsi" w:cstheme="minorHAnsi"/>
                <w:sz w:val="20"/>
                <w:lang w:val="de-DE"/>
              </w:rPr>
              <w:t xml:space="preserve">ale einstellbare Temperatur auf dem Mischventil ist durch die Funktion des Mischventils gegeben. </w:t>
            </w:r>
          </w:p>
        </w:tc>
        <w:tc>
          <w:tcPr>
            <w:tcW w:w="960" w:type="dxa"/>
            <w:tcMar>
              <w:top w:w="57" w:type="dxa"/>
              <w:bottom w:w="57" w:type="dxa"/>
            </w:tcMar>
            <w:vAlign w:val="center"/>
          </w:tcPr>
          <w:p w14:paraId="208330AB" w14:textId="12A1FAA3" w:rsidR="00282970" w:rsidRPr="000B35B9" w:rsidRDefault="0022720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wählbar</w:t>
            </w:r>
          </w:p>
        </w:tc>
      </w:tr>
      <w:tr w:rsidR="00282970" w:rsidRPr="000B35B9" w14:paraId="26735694" w14:textId="77777777" w:rsidTr="004A1EC2">
        <w:trPr>
          <w:jc w:val="center"/>
        </w:trPr>
        <w:tc>
          <w:tcPr>
            <w:tcW w:w="2405" w:type="dxa"/>
            <w:tcMar>
              <w:top w:w="57" w:type="dxa"/>
              <w:bottom w:w="57" w:type="dxa"/>
            </w:tcMar>
            <w:vAlign w:val="center"/>
          </w:tcPr>
          <w:p w14:paraId="5EEE7B69" w14:textId="298AED8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8.4 Kalibr</w:t>
            </w:r>
            <w:r w:rsidR="00227201" w:rsidRPr="000B35B9">
              <w:rPr>
                <w:rFonts w:asciiTheme="minorHAnsi" w:hAnsiTheme="minorHAnsi" w:cstheme="minorHAnsi"/>
                <w:b/>
                <w:sz w:val="20"/>
                <w:lang w:val="de-DE"/>
              </w:rPr>
              <w:t xml:space="preserve">ierung </w:t>
            </w:r>
          </w:p>
        </w:tc>
        <w:tc>
          <w:tcPr>
            <w:tcW w:w="7396" w:type="dxa"/>
            <w:tcMar>
              <w:top w:w="57" w:type="dxa"/>
              <w:bottom w:w="57" w:type="dxa"/>
            </w:tcMar>
            <w:vAlign w:val="center"/>
          </w:tcPr>
          <w:p w14:paraId="7E014940" w14:textId="4EB41369" w:rsidR="00282970" w:rsidRPr="000B35B9" w:rsidRDefault="0022720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genutzte Ventil kalibrieren, um sicherzustellen, dass es bis zu den Endpositionen öffnet und schließt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Diese Kalibrierung erfolgt automatisch.</w:t>
            </w:r>
          </w:p>
        </w:tc>
        <w:tc>
          <w:tcPr>
            <w:tcW w:w="960" w:type="dxa"/>
            <w:tcBorders>
              <w:right w:val="nil"/>
            </w:tcBorders>
            <w:tcMar>
              <w:top w:w="57" w:type="dxa"/>
              <w:bottom w:w="57" w:type="dxa"/>
            </w:tcMar>
            <w:vAlign w:val="center"/>
          </w:tcPr>
          <w:p w14:paraId="126421DA"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172B2508" w14:textId="77777777" w:rsidTr="004A1EC2">
        <w:trPr>
          <w:jc w:val="center"/>
        </w:trPr>
        <w:tc>
          <w:tcPr>
            <w:tcW w:w="2405" w:type="dxa"/>
            <w:tcMar>
              <w:top w:w="57" w:type="dxa"/>
              <w:bottom w:w="57" w:type="dxa"/>
            </w:tcMar>
            <w:vAlign w:val="center"/>
          </w:tcPr>
          <w:p w14:paraId="31CD2FF4" w14:textId="5AD45F8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8.5 </w:t>
            </w:r>
            <w:r w:rsidR="00227201" w:rsidRPr="000B35B9">
              <w:rPr>
                <w:rFonts w:asciiTheme="minorHAnsi" w:hAnsiTheme="minorHAnsi" w:cstheme="minorHAnsi"/>
                <w:b/>
                <w:sz w:val="20"/>
                <w:lang w:val="de-DE"/>
              </w:rPr>
              <w:t>Einheitssprung</w:t>
            </w:r>
          </w:p>
        </w:tc>
        <w:tc>
          <w:tcPr>
            <w:tcW w:w="7396" w:type="dxa"/>
            <w:tcMar>
              <w:top w:w="57" w:type="dxa"/>
              <w:bottom w:w="57" w:type="dxa"/>
            </w:tcMar>
            <w:vAlign w:val="center"/>
          </w:tcPr>
          <w:p w14:paraId="27B5625B" w14:textId="1D2DC705" w:rsidR="00282970" w:rsidRPr="000B35B9" w:rsidRDefault="0022720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Größe eines Schritts bei jeder Änderung der Ventilposition. Dieser Schritt wird regelmäßig gemäß der Zeiteinstellung in der Funktion Pause in Messung durchgeführt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748B182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1-20%</w:t>
            </w:r>
          </w:p>
        </w:tc>
      </w:tr>
      <w:tr w:rsidR="00E866A4" w:rsidRPr="000B35B9" w14:paraId="2F61914A" w14:textId="77777777" w:rsidTr="004A1EC2">
        <w:trPr>
          <w:jc w:val="center"/>
        </w:trPr>
        <w:tc>
          <w:tcPr>
            <w:tcW w:w="2405" w:type="dxa"/>
            <w:tcMar>
              <w:top w:w="57" w:type="dxa"/>
              <w:bottom w:w="57" w:type="dxa"/>
            </w:tcMar>
            <w:vAlign w:val="center"/>
          </w:tcPr>
          <w:p w14:paraId="6D385DAC" w14:textId="33A3FC64" w:rsidR="00E866A4" w:rsidRPr="000B35B9" w:rsidRDefault="00E866A4"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8.6 Minim</w:t>
            </w:r>
            <w:r w:rsidR="00227201" w:rsidRPr="000B35B9">
              <w:rPr>
                <w:rFonts w:asciiTheme="minorHAnsi" w:hAnsiTheme="minorHAnsi" w:cstheme="minorHAnsi"/>
                <w:b/>
                <w:sz w:val="20"/>
                <w:lang w:val="de-DE"/>
              </w:rPr>
              <w:t xml:space="preserve">ale Öffnung </w:t>
            </w:r>
          </w:p>
        </w:tc>
        <w:tc>
          <w:tcPr>
            <w:tcW w:w="7396" w:type="dxa"/>
            <w:tcMar>
              <w:top w:w="57" w:type="dxa"/>
              <w:bottom w:w="57" w:type="dxa"/>
            </w:tcMar>
            <w:vAlign w:val="center"/>
          </w:tcPr>
          <w:p w14:paraId="266E9169" w14:textId="36DC67F7" w:rsidR="00E866A4" w:rsidRPr="000B35B9" w:rsidRDefault="00227201" w:rsidP="00E866A4">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minimale Öffnung einstellen, um einen minimalen Wasserdurchfluss im Heizsystem zu gewährleisten, auch wenn keine Anforderung auf das Heizen besteht </w:t>
            </w:r>
            <w:r w:rsidR="00E866A4" w:rsidRPr="000B35B9">
              <w:rPr>
                <w:rFonts w:asciiTheme="minorHAnsi" w:hAnsiTheme="minorHAnsi" w:cstheme="minorHAnsi"/>
                <w:sz w:val="20"/>
                <w:lang w:val="de-DE"/>
              </w:rPr>
              <w:t>(</w:t>
            </w:r>
            <w:r w:rsidRPr="000B35B9">
              <w:rPr>
                <w:rFonts w:asciiTheme="minorHAnsi" w:hAnsiTheme="minorHAnsi" w:cstheme="minorHAnsi"/>
                <w:sz w:val="20"/>
                <w:lang w:val="de-DE"/>
              </w:rPr>
              <w:t>die Ventiltemperatur wurde erreicht</w:t>
            </w:r>
            <w:r w:rsidR="00E866A4" w:rsidRPr="000B35B9">
              <w:rPr>
                <w:rFonts w:asciiTheme="minorHAnsi" w:hAnsiTheme="minorHAnsi" w:cstheme="minorHAnsi"/>
                <w:sz w:val="20"/>
                <w:lang w:val="de-DE"/>
              </w:rPr>
              <w:t xml:space="preserve">). </w:t>
            </w:r>
            <w:r w:rsidR="00D36F0D" w:rsidRPr="000B35B9">
              <w:rPr>
                <w:rFonts w:asciiTheme="minorHAnsi" w:hAnsiTheme="minorHAnsi" w:cstheme="minorHAnsi"/>
                <w:sz w:val="20"/>
                <w:lang w:val="de-DE"/>
              </w:rPr>
              <w:t>Wenn es verhindert werden soll, dass bei Erreichen der Ventiltemperatur Wasser in das System fließt, 0% einstellen.</w:t>
            </w:r>
          </w:p>
        </w:tc>
        <w:tc>
          <w:tcPr>
            <w:tcW w:w="960" w:type="dxa"/>
            <w:tcMar>
              <w:top w:w="57" w:type="dxa"/>
              <w:bottom w:w="57" w:type="dxa"/>
            </w:tcMar>
            <w:vAlign w:val="center"/>
          </w:tcPr>
          <w:p w14:paraId="7ACD41C8" w14:textId="77777777" w:rsidR="00E866A4" w:rsidRPr="000B35B9" w:rsidRDefault="00E866A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0-5%</w:t>
            </w:r>
          </w:p>
        </w:tc>
      </w:tr>
      <w:tr w:rsidR="00282970" w:rsidRPr="000B35B9" w14:paraId="692CFF1F" w14:textId="77777777" w:rsidTr="004A1EC2">
        <w:trPr>
          <w:jc w:val="center"/>
        </w:trPr>
        <w:tc>
          <w:tcPr>
            <w:tcW w:w="2405" w:type="dxa"/>
            <w:tcMar>
              <w:top w:w="57" w:type="dxa"/>
              <w:bottom w:w="57" w:type="dxa"/>
            </w:tcMar>
            <w:vAlign w:val="center"/>
          </w:tcPr>
          <w:p w14:paraId="4D0F92A2" w14:textId="2964D45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8.7 </w:t>
            </w:r>
            <w:r w:rsidR="00227201" w:rsidRPr="000B35B9">
              <w:rPr>
                <w:rFonts w:asciiTheme="minorHAnsi" w:hAnsiTheme="minorHAnsi" w:cstheme="minorHAnsi"/>
                <w:b/>
                <w:sz w:val="20"/>
                <w:lang w:val="de-DE"/>
              </w:rPr>
              <w:t>Öffnungszeit</w:t>
            </w:r>
          </w:p>
        </w:tc>
        <w:tc>
          <w:tcPr>
            <w:tcW w:w="7396" w:type="dxa"/>
            <w:tcMar>
              <w:top w:w="57" w:type="dxa"/>
              <w:bottom w:w="57" w:type="dxa"/>
            </w:tcMar>
            <w:vAlign w:val="center"/>
          </w:tcPr>
          <w:p w14:paraId="69792704" w14:textId="77D935FB"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Wie lange </w:t>
            </w:r>
            <w:r w:rsidR="00947DD3" w:rsidRPr="000B35B9">
              <w:rPr>
                <w:rFonts w:asciiTheme="minorHAnsi" w:hAnsiTheme="minorHAnsi" w:cstheme="minorHAnsi"/>
                <w:sz w:val="20"/>
                <w:lang w:val="de-DE"/>
              </w:rPr>
              <w:t>es dauert</w:t>
            </w:r>
            <w:r w:rsidRPr="000B35B9">
              <w:rPr>
                <w:rFonts w:asciiTheme="minorHAnsi" w:hAnsiTheme="minorHAnsi" w:cstheme="minorHAnsi"/>
                <w:sz w:val="20"/>
                <w:lang w:val="de-DE"/>
              </w:rPr>
              <w:t>, bis sich das Ventil von einer Endposition zur anderen bewegt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Geschlossen</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geöffnet</w:t>
            </w:r>
            <w:r w:rsidR="00A442E1" w:rsidRPr="000B35B9">
              <w:rPr>
                <w:rFonts w:asciiTheme="minorHAnsi" w:hAnsiTheme="minorHAnsi" w:cstheme="minorHAnsi"/>
                <w:sz w:val="20"/>
                <w:lang w:val="de-DE"/>
              </w:rPr>
              <w:t>.</w:t>
            </w:r>
          </w:p>
          <w:p w14:paraId="67DAC04F" w14:textId="3C59F5D5" w:rsidR="00282970" w:rsidRPr="000B35B9" w:rsidRDefault="00947DD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 hängt auch vom V</w:t>
            </w:r>
            <w:r w:rsidR="00D36F0D" w:rsidRPr="000B35B9">
              <w:rPr>
                <w:rFonts w:asciiTheme="minorHAnsi" w:hAnsiTheme="minorHAnsi" w:cstheme="minorHAnsi"/>
                <w:sz w:val="20"/>
                <w:lang w:val="de-DE"/>
              </w:rPr>
              <w:t>entiltyp ab</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4E107A3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120s</w:t>
            </w:r>
          </w:p>
        </w:tc>
      </w:tr>
      <w:tr w:rsidR="00282970" w:rsidRPr="000B35B9" w14:paraId="38901391" w14:textId="77777777" w:rsidTr="004A1EC2">
        <w:trPr>
          <w:jc w:val="center"/>
        </w:trPr>
        <w:tc>
          <w:tcPr>
            <w:tcW w:w="2405" w:type="dxa"/>
            <w:tcMar>
              <w:top w:w="57" w:type="dxa"/>
              <w:bottom w:w="57" w:type="dxa"/>
            </w:tcMar>
            <w:vAlign w:val="center"/>
          </w:tcPr>
          <w:p w14:paraId="7E44271E" w14:textId="0A890FD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8.8 </w:t>
            </w:r>
            <w:r w:rsidR="00D36F0D" w:rsidRPr="000B35B9">
              <w:rPr>
                <w:rFonts w:asciiTheme="minorHAnsi" w:hAnsiTheme="minorHAnsi" w:cstheme="minorHAnsi"/>
                <w:b/>
                <w:sz w:val="20"/>
                <w:lang w:val="de-DE"/>
              </w:rPr>
              <w:t>Pause in Messung</w:t>
            </w:r>
          </w:p>
        </w:tc>
        <w:tc>
          <w:tcPr>
            <w:tcW w:w="7396" w:type="dxa"/>
            <w:tcMar>
              <w:top w:w="57" w:type="dxa"/>
              <w:bottom w:w="57" w:type="dxa"/>
            </w:tcMar>
            <w:vAlign w:val="center"/>
          </w:tcPr>
          <w:p w14:paraId="179DA875" w14:textId="4CEACCD9"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Pause zwischen Änderung der Ventilposition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Einheit misst im eingestellten Intervall die Ventiltemperatur und führt die Änderung der Ventilposition durch.</w:t>
            </w:r>
            <w:r w:rsidR="00A442E1" w:rsidRPr="000B35B9">
              <w:rPr>
                <w:rFonts w:asciiTheme="minorHAnsi" w:hAnsiTheme="minorHAnsi" w:cstheme="minorHAnsi"/>
                <w:sz w:val="20"/>
                <w:lang w:val="de-DE"/>
              </w:rPr>
              <w:t xml:space="preserve"> </w:t>
            </w:r>
          </w:p>
        </w:tc>
        <w:tc>
          <w:tcPr>
            <w:tcW w:w="960" w:type="dxa"/>
            <w:tcMar>
              <w:top w:w="57" w:type="dxa"/>
              <w:bottom w:w="57" w:type="dxa"/>
            </w:tcMar>
            <w:vAlign w:val="center"/>
          </w:tcPr>
          <w:p w14:paraId="16543C0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30s</w:t>
            </w:r>
          </w:p>
        </w:tc>
      </w:tr>
      <w:tr w:rsidR="00282970" w:rsidRPr="000B35B9" w14:paraId="608D844B" w14:textId="77777777" w:rsidTr="004A1EC2">
        <w:trPr>
          <w:jc w:val="center"/>
        </w:trPr>
        <w:tc>
          <w:tcPr>
            <w:tcW w:w="2405" w:type="dxa"/>
            <w:tcMar>
              <w:top w:w="57" w:type="dxa"/>
              <w:bottom w:w="57" w:type="dxa"/>
            </w:tcMar>
            <w:vAlign w:val="center"/>
          </w:tcPr>
          <w:p w14:paraId="0A4B638B" w14:textId="1F5CDF9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8.9 Typ </w:t>
            </w:r>
            <w:r w:rsidR="00D36F0D" w:rsidRPr="000B35B9">
              <w:rPr>
                <w:rFonts w:asciiTheme="minorHAnsi" w:hAnsiTheme="minorHAnsi" w:cstheme="minorHAnsi"/>
                <w:b/>
                <w:sz w:val="20"/>
                <w:lang w:val="de-DE"/>
              </w:rPr>
              <w:t xml:space="preserve">des Mischventils </w:t>
            </w:r>
          </w:p>
        </w:tc>
        <w:tc>
          <w:tcPr>
            <w:tcW w:w="7396" w:type="dxa"/>
            <w:tcMar>
              <w:top w:w="57" w:type="dxa"/>
              <w:bottom w:w="57" w:type="dxa"/>
            </w:tcMar>
            <w:vAlign w:val="center"/>
          </w:tcPr>
          <w:p w14:paraId="09367203" w14:textId="3EB1C91E"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Den Ventiltyp nach der Art des beheizten Systems wählen.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Durch die Einstellung ändert sich die maximale mögliche Ventiltemperatur, damit es </w:t>
            </w:r>
            <w:r w:rsidR="00947DD3" w:rsidRPr="000B35B9">
              <w:rPr>
                <w:rFonts w:asciiTheme="minorHAnsi" w:hAnsiTheme="minorHAnsi" w:cstheme="minorHAnsi"/>
                <w:sz w:val="20"/>
                <w:lang w:val="de-DE"/>
              </w:rPr>
              <w:t xml:space="preserve">nicht </w:t>
            </w:r>
            <w:r w:rsidRPr="000B35B9">
              <w:rPr>
                <w:rFonts w:asciiTheme="minorHAnsi" w:hAnsiTheme="minorHAnsi" w:cstheme="minorHAnsi"/>
                <w:sz w:val="20"/>
                <w:lang w:val="de-DE"/>
              </w:rPr>
              <w:t>zu einer Beschädigung</w:t>
            </w:r>
            <w:r w:rsidR="00947DD3" w:rsidRPr="000B35B9">
              <w:rPr>
                <w:rFonts w:asciiTheme="minorHAnsi" w:hAnsiTheme="minorHAnsi" w:cstheme="minorHAnsi"/>
                <w:sz w:val="20"/>
                <w:lang w:val="de-DE"/>
              </w:rPr>
              <w:t xml:space="preserve"> des genutzten Heizsystem </w:t>
            </w:r>
            <w:r w:rsidRPr="000B35B9">
              <w:rPr>
                <w:rFonts w:asciiTheme="minorHAnsi" w:hAnsiTheme="minorHAnsi" w:cstheme="minorHAnsi"/>
                <w:sz w:val="20"/>
                <w:lang w:val="de-DE"/>
              </w:rPr>
              <w:t xml:space="preserve">kommt. </w:t>
            </w:r>
          </w:p>
        </w:tc>
        <w:tc>
          <w:tcPr>
            <w:tcW w:w="960" w:type="dxa"/>
            <w:tcBorders>
              <w:right w:val="nil"/>
            </w:tcBorders>
            <w:tcMar>
              <w:top w:w="57" w:type="dxa"/>
              <w:bottom w:w="57" w:type="dxa"/>
            </w:tcMar>
            <w:vAlign w:val="center"/>
          </w:tcPr>
          <w:p w14:paraId="08C09E82"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0FA6E3D8" w14:textId="77777777" w:rsidTr="004A1EC2">
        <w:trPr>
          <w:jc w:val="center"/>
        </w:trPr>
        <w:tc>
          <w:tcPr>
            <w:tcW w:w="2405" w:type="dxa"/>
            <w:tcMar>
              <w:top w:w="57" w:type="dxa"/>
              <w:bottom w:w="57" w:type="dxa"/>
            </w:tcMar>
            <w:vAlign w:val="center"/>
          </w:tcPr>
          <w:p w14:paraId="30190B63" w14:textId="1D37C97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8.9.1 </w:t>
            </w:r>
            <w:r w:rsidR="00DA5D8F" w:rsidRPr="000B35B9">
              <w:rPr>
                <w:rFonts w:asciiTheme="minorHAnsi" w:hAnsiTheme="minorHAnsi" w:cstheme="minorHAnsi"/>
                <w:b/>
                <w:sz w:val="20"/>
                <w:lang w:val="de-DE"/>
              </w:rPr>
              <w:t>ZH</w:t>
            </w:r>
            <w:r w:rsidR="00D36F0D" w:rsidRPr="000B35B9">
              <w:rPr>
                <w:rFonts w:asciiTheme="minorHAnsi" w:hAnsiTheme="minorHAnsi" w:cstheme="minorHAnsi"/>
                <w:b/>
                <w:sz w:val="20"/>
                <w:lang w:val="de-DE"/>
              </w:rPr>
              <w:t>-Ventil</w:t>
            </w:r>
          </w:p>
        </w:tc>
        <w:tc>
          <w:tcPr>
            <w:tcW w:w="7396" w:type="dxa"/>
            <w:tcMar>
              <w:top w:w="57" w:type="dxa"/>
              <w:bottom w:w="57" w:type="dxa"/>
            </w:tcMar>
            <w:vAlign w:val="center"/>
          </w:tcPr>
          <w:p w14:paraId="4BD69C25" w14:textId="295FF850"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Zentralheizungsventil. Die maximale Temperatur am Ventil sollte 85 ° C betragen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33126B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50-85°C</w:t>
            </w:r>
          </w:p>
        </w:tc>
      </w:tr>
      <w:tr w:rsidR="00282970" w:rsidRPr="000B35B9" w14:paraId="02199057" w14:textId="77777777" w:rsidTr="004A1EC2">
        <w:trPr>
          <w:jc w:val="center"/>
        </w:trPr>
        <w:tc>
          <w:tcPr>
            <w:tcW w:w="2405" w:type="dxa"/>
            <w:tcMar>
              <w:top w:w="57" w:type="dxa"/>
              <w:bottom w:w="57" w:type="dxa"/>
            </w:tcMar>
            <w:vAlign w:val="center"/>
          </w:tcPr>
          <w:p w14:paraId="107F9324" w14:textId="09259DC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8.9.2 </w:t>
            </w:r>
            <w:r w:rsidR="00D36F0D" w:rsidRPr="000B35B9">
              <w:rPr>
                <w:rFonts w:asciiTheme="minorHAnsi" w:hAnsiTheme="minorHAnsi" w:cstheme="minorHAnsi"/>
                <w:b/>
                <w:sz w:val="20"/>
                <w:lang w:val="de-DE"/>
              </w:rPr>
              <w:t>Fußbodenventil</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093C8301" w14:textId="710142B7"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Fußbodenventil, dessen maximale Temperatur 55 ° C betragen kann, um Schäden an der Fußbodenheizung zu vermeiden.</w:t>
            </w:r>
          </w:p>
        </w:tc>
        <w:tc>
          <w:tcPr>
            <w:tcW w:w="960" w:type="dxa"/>
            <w:tcMar>
              <w:top w:w="57" w:type="dxa"/>
              <w:bottom w:w="57" w:type="dxa"/>
            </w:tcMar>
            <w:vAlign w:val="center"/>
          </w:tcPr>
          <w:p w14:paraId="717A764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10-55°C</w:t>
            </w:r>
          </w:p>
        </w:tc>
      </w:tr>
      <w:tr w:rsidR="00282970" w:rsidRPr="000B35B9" w14:paraId="4B9E2CB8" w14:textId="77777777" w:rsidTr="004A1EC2">
        <w:trPr>
          <w:jc w:val="center"/>
        </w:trPr>
        <w:tc>
          <w:tcPr>
            <w:tcW w:w="2405" w:type="dxa"/>
            <w:tcMar>
              <w:top w:w="57" w:type="dxa"/>
              <w:bottom w:w="57" w:type="dxa"/>
            </w:tcMar>
            <w:vAlign w:val="center"/>
          </w:tcPr>
          <w:p w14:paraId="29C312C7" w14:textId="1D0C0834" w:rsidR="00282970" w:rsidRPr="000B35B9" w:rsidRDefault="00A442E1" w:rsidP="00E866A4">
            <w:pPr>
              <w:pStyle w:val="TableParagraph"/>
              <w:ind w:left="57" w:right="57"/>
              <w:jc w:val="center"/>
              <w:rPr>
                <w:rFonts w:asciiTheme="minorHAnsi" w:hAnsiTheme="minorHAnsi" w:cstheme="minorHAnsi"/>
                <w:b/>
                <w:sz w:val="13"/>
                <w:lang w:val="de-DE"/>
              </w:rPr>
            </w:pPr>
            <w:r w:rsidRPr="000B35B9">
              <w:rPr>
                <w:rFonts w:asciiTheme="minorHAnsi" w:hAnsiTheme="minorHAnsi" w:cstheme="minorHAnsi"/>
                <w:b/>
                <w:sz w:val="20"/>
                <w:lang w:val="de-DE"/>
              </w:rPr>
              <w:t xml:space="preserve">8.10 </w:t>
            </w:r>
            <w:r w:rsidR="00D36F0D" w:rsidRPr="000B35B9">
              <w:rPr>
                <w:rFonts w:asciiTheme="minorHAnsi" w:hAnsiTheme="minorHAnsi" w:cstheme="minorHAnsi"/>
                <w:b/>
                <w:sz w:val="20"/>
                <w:lang w:val="de-DE"/>
              </w:rPr>
              <w:t>Equitherm</w:t>
            </w:r>
            <w:r w:rsidR="008F0735" w:rsidRPr="000B35B9">
              <w:rPr>
                <w:rFonts w:asciiTheme="minorHAnsi" w:hAnsiTheme="minorHAnsi" w:cstheme="minorHAnsi"/>
                <w:b/>
                <w:sz w:val="20"/>
                <w:lang w:val="de-DE"/>
              </w:rPr>
              <w:t xml:space="preserve">ische </w:t>
            </w:r>
            <w:r w:rsidR="00D36F0D" w:rsidRPr="000B35B9">
              <w:rPr>
                <w:rFonts w:asciiTheme="minorHAnsi" w:hAnsiTheme="minorHAnsi" w:cstheme="minorHAnsi"/>
                <w:b/>
                <w:sz w:val="20"/>
                <w:lang w:val="de-DE"/>
              </w:rPr>
              <w:t xml:space="preserve">Regulierung </w:t>
            </w:r>
            <w:r w:rsidRPr="000B35B9">
              <w:rPr>
                <w:rFonts w:asciiTheme="minorHAnsi" w:hAnsiTheme="minorHAnsi" w:cstheme="minorHAnsi"/>
                <w:b/>
                <w:sz w:val="20"/>
                <w:vertAlign w:val="superscript"/>
                <w:lang w:val="de-DE"/>
              </w:rPr>
              <w:t>*4</w:t>
            </w:r>
          </w:p>
        </w:tc>
        <w:tc>
          <w:tcPr>
            <w:tcW w:w="7396" w:type="dxa"/>
            <w:tcMar>
              <w:top w:w="57" w:type="dxa"/>
              <w:bottom w:w="57" w:type="dxa"/>
            </w:tcMar>
            <w:vAlign w:val="center"/>
          </w:tcPr>
          <w:p w14:paraId="3BB4267A" w14:textId="60203716"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Änderung der Ventiltemperatur je nach Außensensor. Die Temperatur am Ventil wird automatisch entsprechend den in dieser Funktion eingestellten Werten angepasst. Je niedriger die Außentemperatur ist, desto höher sollte die erforderliche Ventiltemperatur sein. Achtung: Der Außensensor muss angeschlossen sein, sonst tritt eine Fehlermeldung auf.</w:t>
            </w:r>
          </w:p>
        </w:tc>
        <w:tc>
          <w:tcPr>
            <w:tcW w:w="960" w:type="dxa"/>
            <w:tcBorders>
              <w:right w:val="nil"/>
            </w:tcBorders>
            <w:tcMar>
              <w:top w:w="57" w:type="dxa"/>
              <w:bottom w:w="57" w:type="dxa"/>
            </w:tcMar>
            <w:vAlign w:val="center"/>
          </w:tcPr>
          <w:p w14:paraId="0934DA0F"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7AC34D8F" w14:textId="77777777" w:rsidTr="004A1EC2">
        <w:trPr>
          <w:jc w:val="center"/>
        </w:trPr>
        <w:tc>
          <w:tcPr>
            <w:tcW w:w="2405" w:type="dxa"/>
            <w:tcMar>
              <w:top w:w="57" w:type="dxa"/>
              <w:bottom w:w="57" w:type="dxa"/>
            </w:tcMar>
            <w:vAlign w:val="center"/>
          </w:tcPr>
          <w:p w14:paraId="0E265C53" w14:textId="4B66F92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8.10.1 </w:t>
            </w:r>
            <w:r w:rsidR="00D36F0D" w:rsidRPr="000B35B9">
              <w:rPr>
                <w:rFonts w:asciiTheme="minorHAnsi" w:hAnsiTheme="minorHAnsi" w:cstheme="minorHAnsi"/>
                <w:b/>
                <w:sz w:val="20"/>
                <w:lang w:val="de-DE"/>
              </w:rPr>
              <w:t>Heizkurve</w:t>
            </w:r>
          </w:p>
        </w:tc>
        <w:tc>
          <w:tcPr>
            <w:tcW w:w="7396" w:type="dxa"/>
            <w:tcMar>
              <w:top w:w="57" w:type="dxa"/>
              <w:bottom w:w="57" w:type="dxa"/>
            </w:tcMar>
            <w:vAlign w:val="center"/>
          </w:tcPr>
          <w:p w14:paraId="70B08895" w14:textId="32D1E12B"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Temperatureinstellung am Ventil entsprechend der Außentemperatur, gemessen durch einen Außensensor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Temperatur am Ventil wird automatisch an die eingestellten Werte angepasst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3F74B151" w14:textId="2322C9B4" w:rsidR="00282970" w:rsidRPr="000B35B9" w:rsidRDefault="00D36F0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wählbar</w:t>
            </w:r>
          </w:p>
        </w:tc>
      </w:tr>
      <w:tr w:rsidR="00282970" w:rsidRPr="000B35B9" w14:paraId="3757243B" w14:textId="77777777" w:rsidTr="004A1EC2">
        <w:trPr>
          <w:jc w:val="center"/>
        </w:trPr>
        <w:tc>
          <w:tcPr>
            <w:tcW w:w="2405" w:type="dxa"/>
            <w:tcMar>
              <w:top w:w="57" w:type="dxa"/>
              <w:bottom w:w="57" w:type="dxa"/>
            </w:tcMar>
            <w:vAlign w:val="center"/>
          </w:tcPr>
          <w:p w14:paraId="31835EB0" w14:textId="15DF756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8.11 </w:t>
            </w:r>
            <w:r w:rsidR="00D36F0D" w:rsidRPr="000B35B9">
              <w:rPr>
                <w:rFonts w:asciiTheme="minorHAnsi" w:hAnsiTheme="minorHAnsi" w:cstheme="minorHAnsi"/>
                <w:b/>
                <w:sz w:val="20"/>
                <w:lang w:val="de-DE"/>
              </w:rPr>
              <w:t>Raumth</w:t>
            </w:r>
            <w:r w:rsidRPr="000B35B9">
              <w:rPr>
                <w:rFonts w:asciiTheme="minorHAnsi" w:hAnsiTheme="minorHAnsi" w:cstheme="minorHAnsi"/>
                <w:b/>
                <w:sz w:val="20"/>
                <w:lang w:val="de-DE"/>
              </w:rPr>
              <w:t>ermostat</w:t>
            </w:r>
          </w:p>
        </w:tc>
        <w:tc>
          <w:tcPr>
            <w:tcW w:w="7396" w:type="dxa"/>
            <w:tcMar>
              <w:top w:w="57" w:type="dxa"/>
              <w:bottom w:w="57" w:type="dxa"/>
            </w:tcMar>
            <w:vAlign w:val="center"/>
          </w:tcPr>
          <w:p w14:paraId="17D4439B" w14:textId="49A6AB27" w:rsidR="00282970" w:rsidRPr="000B35B9" w:rsidRDefault="00947DD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w:t>
            </w:r>
            <w:r w:rsidR="00D36F0D" w:rsidRPr="000B35B9">
              <w:rPr>
                <w:rFonts w:asciiTheme="minorHAnsi" w:hAnsiTheme="minorHAnsi" w:cstheme="minorHAnsi"/>
                <w:sz w:val="20"/>
                <w:lang w:val="de-DE"/>
              </w:rPr>
              <w:t>ie Steuerung des Mischventils mit dem Raumthermostat</w:t>
            </w:r>
            <w:r w:rsidR="009B3AD3" w:rsidRPr="000B35B9">
              <w:rPr>
                <w:rFonts w:asciiTheme="minorHAnsi" w:hAnsiTheme="minorHAnsi" w:cstheme="minorHAnsi"/>
                <w:sz w:val="20"/>
                <w:lang w:val="de-DE"/>
              </w:rPr>
              <w:t xml:space="preserve"> aktivieren</w:t>
            </w:r>
            <w:r w:rsidR="00A442E1" w:rsidRPr="000B35B9">
              <w:rPr>
                <w:rFonts w:asciiTheme="minorHAnsi" w:hAnsiTheme="minorHAnsi" w:cstheme="minorHAnsi"/>
                <w:sz w:val="20"/>
                <w:lang w:val="de-DE"/>
              </w:rPr>
              <w:t xml:space="preserve">. </w:t>
            </w:r>
            <w:r w:rsidR="009B3AD3" w:rsidRPr="000B35B9">
              <w:rPr>
                <w:rFonts w:asciiTheme="minorHAnsi" w:hAnsiTheme="minorHAnsi" w:cstheme="minorHAnsi"/>
                <w:sz w:val="20"/>
                <w:lang w:val="de-DE"/>
              </w:rPr>
              <w:t>Das Ventil kann auf den Befehl des Thermostats durch die Reduzierung</w:t>
            </w:r>
            <w:r w:rsidR="00A442E1" w:rsidRPr="000B35B9">
              <w:rPr>
                <w:rFonts w:asciiTheme="minorHAnsi" w:hAnsiTheme="minorHAnsi" w:cstheme="minorHAnsi"/>
                <w:sz w:val="20"/>
                <w:lang w:val="de-DE"/>
              </w:rPr>
              <w:t>/</w:t>
            </w:r>
            <w:r w:rsidR="009B3AD3" w:rsidRPr="000B35B9">
              <w:rPr>
                <w:rFonts w:asciiTheme="minorHAnsi" w:hAnsiTheme="minorHAnsi" w:cstheme="minorHAnsi"/>
                <w:sz w:val="20"/>
                <w:lang w:val="de-DE"/>
              </w:rPr>
              <w:t>Erhöhung der eingestellten Ventiltemperatur</w:t>
            </w:r>
            <w:r w:rsidR="00A442E1" w:rsidRPr="000B35B9">
              <w:rPr>
                <w:rFonts w:asciiTheme="minorHAnsi" w:hAnsiTheme="minorHAnsi" w:cstheme="minorHAnsi"/>
                <w:sz w:val="20"/>
                <w:lang w:val="de-DE"/>
              </w:rPr>
              <w:t xml:space="preserve"> </w:t>
            </w:r>
            <w:r w:rsidR="009B3AD3" w:rsidRPr="000B35B9">
              <w:rPr>
                <w:rFonts w:asciiTheme="minorHAnsi" w:hAnsiTheme="minorHAnsi" w:cstheme="minorHAnsi"/>
                <w:sz w:val="20"/>
                <w:lang w:val="de-DE"/>
              </w:rPr>
              <w:t>reagieren</w:t>
            </w:r>
            <w:r w:rsidR="00A442E1" w:rsidRPr="000B35B9">
              <w:rPr>
                <w:rFonts w:asciiTheme="minorHAnsi" w:hAnsiTheme="minorHAnsi" w:cstheme="minorHAnsi"/>
                <w:sz w:val="20"/>
                <w:lang w:val="de-DE"/>
              </w:rPr>
              <w:t xml:space="preserve">, </w:t>
            </w:r>
            <w:r w:rsidR="009B3AD3" w:rsidRPr="000B35B9">
              <w:rPr>
                <w:rFonts w:asciiTheme="minorHAnsi" w:hAnsiTheme="minorHAnsi" w:cstheme="minorHAnsi"/>
                <w:sz w:val="20"/>
                <w:lang w:val="de-DE"/>
              </w:rPr>
              <w:t xml:space="preserve">oder </w:t>
            </w:r>
            <w:r w:rsidRPr="000B35B9">
              <w:rPr>
                <w:rFonts w:asciiTheme="minorHAnsi" w:hAnsiTheme="minorHAnsi" w:cstheme="minorHAnsi"/>
                <w:sz w:val="20"/>
                <w:lang w:val="de-DE"/>
              </w:rPr>
              <w:t xml:space="preserve">es kann </w:t>
            </w:r>
            <w:r w:rsidR="009B3AD3" w:rsidRPr="000B35B9">
              <w:rPr>
                <w:rFonts w:asciiTheme="minorHAnsi" w:hAnsiTheme="minorHAnsi" w:cstheme="minorHAnsi"/>
                <w:sz w:val="20"/>
                <w:lang w:val="de-DE"/>
              </w:rPr>
              <w:t>gemäß dem Befehl des Raumthermostats geschlossen / geöffnet werden.</w:t>
            </w:r>
          </w:p>
        </w:tc>
        <w:tc>
          <w:tcPr>
            <w:tcW w:w="960" w:type="dxa"/>
            <w:vMerge w:val="restart"/>
            <w:tcBorders>
              <w:right w:val="nil"/>
            </w:tcBorders>
            <w:tcMar>
              <w:top w:w="57" w:type="dxa"/>
              <w:bottom w:w="57" w:type="dxa"/>
            </w:tcMar>
            <w:vAlign w:val="center"/>
          </w:tcPr>
          <w:p w14:paraId="45325797"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1D4AD89B" w14:textId="77777777" w:rsidTr="004A1EC2">
        <w:trPr>
          <w:jc w:val="center"/>
        </w:trPr>
        <w:tc>
          <w:tcPr>
            <w:tcW w:w="2405" w:type="dxa"/>
            <w:tcMar>
              <w:top w:w="57" w:type="dxa"/>
              <w:bottom w:w="57" w:type="dxa"/>
            </w:tcMar>
            <w:vAlign w:val="center"/>
          </w:tcPr>
          <w:p w14:paraId="2515C640" w14:textId="6398098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8.11.1 Regul</w:t>
            </w:r>
            <w:r w:rsidR="009B3AD3" w:rsidRPr="000B35B9">
              <w:rPr>
                <w:rFonts w:asciiTheme="minorHAnsi" w:hAnsiTheme="minorHAnsi" w:cstheme="minorHAnsi"/>
                <w:b/>
                <w:sz w:val="20"/>
                <w:lang w:val="de-DE"/>
              </w:rPr>
              <w:t xml:space="preserve">ierung ohne Thermostat </w:t>
            </w:r>
          </w:p>
        </w:tc>
        <w:tc>
          <w:tcPr>
            <w:tcW w:w="7396" w:type="dxa"/>
            <w:tcMar>
              <w:top w:w="57" w:type="dxa"/>
              <w:bottom w:w="57" w:type="dxa"/>
            </w:tcMar>
            <w:vAlign w:val="center"/>
          </w:tcPr>
          <w:p w14:paraId="4F633E6B" w14:textId="11113BBE" w:rsidR="00282970" w:rsidRPr="000B35B9" w:rsidRDefault="009B3AD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Raumthermostat wurde deaktiviert. Es hat keinen Einfluss auf die Kesselsteuerung.</w:t>
            </w:r>
          </w:p>
        </w:tc>
        <w:tc>
          <w:tcPr>
            <w:tcW w:w="960" w:type="dxa"/>
            <w:vMerge/>
            <w:tcBorders>
              <w:top w:val="nil"/>
              <w:right w:val="nil"/>
            </w:tcBorders>
            <w:tcMar>
              <w:top w:w="57" w:type="dxa"/>
              <w:bottom w:w="57" w:type="dxa"/>
            </w:tcMar>
            <w:vAlign w:val="center"/>
          </w:tcPr>
          <w:p w14:paraId="2D5E7F6A"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4565BE26" w14:textId="77777777" w:rsidTr="004A1EC2">
        <w:trPr>
          <w:jc w:val="center"/>
        </w:trPr>
        <w:tc>
          <w:tcPr>
            <w:tcW w:w="2405" w:type="dxa"/>
            <w:tcMar>
              <w:top w:w="57" w:type="dxa"/>
              <w:bottom w:w="57" w:type="dxa"/>
            </w:tcMar>
            <w:vAlign w:val="center"/>
          </w:tcPr>
          <w:p w14:paraId="5B6476A4" w14:textId="15D228E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8.11.2 </w:t>
            </w:r>
            <w:r w:rsidR="009B3AD3" w:rsidRPr="000B35B9">
              <w:rPr>
                <w:rFonts w:asciiTheme="minorHAnsi" w:hAnsiTheme="minorHAnsi" w:cstheme="minorHAnsi"/>
                <w:b/>
                <w:sz w:val="20"/>
                <w:lang w:val="de-DE"/>
              </w:rPr>
              <w:t>RS-</w:t>
            </w:r>
            <w:r w:rsidRPr="000B35B9">
              <w:rPr>
                <w:rFonts w:asciiTheme="minorHAnsi" w:hAnsiTheme="minorHAnsi" w:cstheme="minorHAnsi"/>
                <w:b/>
                <w:sz w:val="20"/>
                <w:lang w:val="de-DE"/>
              </w:rPr>
              <w:t>Reg</w:t>
            </w:r>
            <w:r w:rsidR="009B3AD3" w:rsidRPr="000B35B9">
              <w:rPr>
                <w:rFonts w:asciiTheme="minorHAnsi" w:hAnsiTheme="minorHAnsi" w:cstheme="minorHAnsi"/>
                <w:b/>
                <w:sz w:val="20"/>
                <w:lang w:val="de-DE"/>
              </w:rPr>
              <w:t xml:space="preserve">ler der Senkung </w:t>
            </w:r>
          </w:p>
        </w:tc>
        <w:tc>
          <w:tcPr>
            <w:tcW w:w="7396" w:type="dxa"/>
            <w:tcMar>
              <w:top w:w="57" w:type="dxa"/>
              <w:bottom w:w="57" w:type="dxa"/>
            </w:tcMar>
            <w:vAlign w:val="center"/>
          </w:tcPr>
          <w:p w14:paraId="38286498" w14:textId="6410B2E4" w:rsidR="00282970" w:rsidRPr="000B35B9" w:rsidRDefault="009B3AD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Raumthermostat RT10 senkt die Temperatur am Ventil gemäß dem in der Funktion Temperaturreduzierung nach Thermostat eingestellten Wert</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00A7EE18"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4AF1D2DD" w14:textId="77777777" w:rsidTr="004A1EC2">
        <w:trPr>
          <w:jc w:val="center"/>
        </w:trPr>
        <w:tc>
          <w:tcPr>
            <w:tcW w:w="2405" w:type="dxa"/>
            <w:tcMar>
              <w:top w:w="57" w:type="dxa"/>
              <w:bottom w:w="57" w:type="dxa"/>
            </w:tcMar>
            <w:vAlign w:val="center"/>
          </w:tcPr>
          <w:p w14:paraId="6B3C90D1" w14:textId="59E136F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8.11.3 </w:t>
            </w:r>
            <w:r w:rsidR="009B3AD3" w:rsidRPr="000B35B9">
              <w:rPr>
                <w:rFonts w:asciiTheme="minorHAnsi" w:hAnsiTheme="minorHAnsi" w:cstheme="minorHAnsi"/>
                <w:b/>
                <w:sz w:val="20"/>
                <w:lang w:val="de-DE"/>
              </w:rPr>
              <w:t xml:space="preserve">Proportionaler </w:t>
            </w:r>
            <w:r w:rsidRPr="000B35B9">
              <w:rPr>
                <w:rFonts w:asciiTheme="minorHAnsi" w:hAnsiTheme="minorHAnsi" w:cstheme="minorHAnsi"/>
                <w:b/>
                <w:sz w:val="20"/>
                <w:lang w:val="de-DE"/>
              </w:rPr>
              <w:t>R</w:t>
            </w:r>
            <w:r w:rsidR="009B3AD3" w:rsidRPr="000B35B9">
              <w:rPr>
                <w:rFonts w:asciiTheme="minorHAnsi" w:hAnsiTheme="minorHAnsi" w:cstheme="minorHAnsi"/>
                <w:b/>
                <w:sz w:val="20"/>
                <w:lang w:val="de-DE"/>
              </w:rPr>
              <w:t>S-Regler</w:t>
            </w:r>
          </w:p>
        </w:tc>
        <w:tc>
          <w:tcPr>
            <w:tcW w:w="7396" w:type="dxa"/>
            <w:tcMar>
              <w:top w:w="57" w:type="dxa"/>
              <w:bottom w:w="57" w:type="dxa"/>
            </w:tcMar>
            <w:vAlign w:val="center"/>
          </w:tcPr>
          <w:p w14:paraId="0D8CA581" w14:textId="1CA5219D" w:rsidR="00282970" w:rsidRPr="000B35B9" w:rsidRDefault="009B3AD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RT10-Regler schließt oder öffnet das Ventil entsprechend dem aktuellen Heizbedarf</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67B5F7D7"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6C14746B" w14:textId="77777777" w:rsidTr="004A1EC2">
        <w:trPr>
          <w:jc w:val="center"/>
        </w:trPr>
        <w:tc>
          <w:tcPr>
            <w:tcW w:w="2405" w:type="dxa"/>
            <w:tcMar>
              <w:top w:w="57" w:type="dxa"/>
              <w:bottom w:w="57" w:type="dxa"/>
            </w:tcMar>
            <w:vAlign w:val="center"/>
          </w:tcPr>
          <w:p w14:paraId="3A33475F" w14:textId="35B3B53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8.11.4 T</w:t>
            </w:r>
            <w:r w:rsidR="009B3AD3" w:rsidRPr="000B35B9">
              <w:rPr>
                <w:rFonts w:asciiTheme="minorHAnsi" w:hAnsiTheme="minorHAnsi" w:cstheme="minorHAnsi"/>
                <w:b/>
                <w:sz w:val="20"/>
                <w:lang w:val="de-DE"/>
              </w:rPr>
              <w:t>h</w:t>
            </w:r>
            <w:r w:rsidRPr="000B35B9">
              <w:rPr>
                <w:rFonts w:asciiTheme="minorHAnsi" w:hAnsiTheme="minorHAnsi" w:cstheme="minorHAnsi"/>
                <w:b/>
                <w:sz w:val="20"/>
                <w:lang w:val="de-DE"/>
              </w:rPr>
              <w:t xml:space="preserve">ermostat </w:t>
            </w:r>
            <w:r w:rsidR="009B3AD3" w:rsidRPr="000B35B9">
              <w:rPr>
                <w:rFonts w:asciiTheme="minorHAnsi" w:hAnsiTheme="minorHAnsi" w:cstheme="minorHAnsi"/>
                <w:b/>
                <w:sz w:val="20"/>
                <w:lang w:val="de-DE"/>
              </w:rPr>
              <w:t>S</w:t>
            </w:r>
            <w:r w:rsidRPr="000B35B9">
              <w:rPr>
                <w:rFonts w:asciiTheme="minorHAnsi" w:hAnsiTheme="minorHAnsi" w:cstheme="minorHAnsi"/>
                <w:b/>
                <w:sz w:val="20"/>
                <w:lang w:val="de-DE"/>
              </w:rPr>
              <w:t>tandard</w:t>
            </w:r>
          </w:p>
        </w:tc>
        <w:tc>
          <w:tcPr>
            <w:tcW w:w="7396" w:type="dxa"/>
            <w:tcMar>
              <w:top w:w="57" w:type="dxa"/>
              <w:bottom w:w="57" w:type="dxa"/>
            </w:tcMar>
            <w:vAlign w:val="center"/>
          </w:tcPr>
          <w:p w14:paraId="5C45CE3E" w14:textId="2BCD9576" w:rsidR="00282970" w:rsidRPr="000B35B9" w:rsidRDefault="009B3AD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Aktivierung des Standardthermostats 1 oder 2</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7D060C58"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1CB4CCF2" w14:textId="77777777" w:rsidTr="004A1EC2">
        <w:trPr>
          <w:jc w:val="center"/>
        </w:trPr>
        <w:tc>
          <w:tcPr>
            <w:tcW w:w="2405" w:type="dxa"/>
            <w:tcMar>
              <w:top w:w="57" w:type="dxa"/>
              <w:bottom w:w="57" w:type="dxa"/>
            </w:tcMar>
            <w:vAlign w:val="center"/>
          </w:tcPr>
          <w:p w14:paraId="67C30ECD" w14:textId="4195054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8.11.5 </w:t>
            </w:r>
            <w:r w:rsidR="009B3AD3" w:rsidRPr="000B35B9">
              <w:rPr>
                <w:rFonts w:asciiTheme="minorHAnsi" w:hAnsiTheme="minorHAnsi" w:cstheme="minorHAnsi"/>
                <w:b/>
                <w:sz w:val="20"/>
                <w:lang w:val="de-DE"/>
              </w:rPr>
              <w:t>Temperaturreduzierung nach Thermostat</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411BB7E6" w14:textId="4B39C302" w:rsidR="00282970" w:rsidRPr="000B35B9" w:rsidRDefault="008623C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Temperatur eingeben, um welche</w:t>
            </w:r>
            <w:r w:rsidR="009B3AD3" w:rsidRPr="000B35B9">
              <w:rPr>
                <w:rFonts w:asciiTheme="minorHAnsi" w:hAnsiTheme="minorHAnsi" w:cstheme="minorHAnsi"/>
                <w:sz w:val="20"/>
                <w:lang w:val="de-DE"/>
              </w:rPr>
              <w:t xml:space="preserve"> die am Ventil eingestellte Temperatur verringert wird,</w:t>
            </w:r>
            <w:r w:rsidR="00A442E1" w:rsidRPr="000B35B9">
              <w:rPr>
                <w:rFonts w:asciiTheme="minorHAnsi" w:hAnsiTheme="minorHAnsi" w:cstheme="minorHAnsi"/>
                <w:sz w:val="20"/>
                <w:lang w:val="de-DE"/>
              </w:rPr>
              <w:t xml:space="preserve"> </w:t>
            </w:r>
            <w:r w:rsidR="0030085E" w:rsidRPr="000B35B9">
              <w:rPr>
                <w:rFonts w:asciiTheme="minorHAnsi" w:hAnsiTheme="minorHAnsi" w:cstheme="minorHAnsi"/>
                <w:sz w:val="20"/>
                <w:lang w:val="de-DE"/>
              </w:rPr>
              <w:t>dass die Funktion</w:t>
            </w:r>
            <w:r w:rsidR="00A442E1" w:rsidRPr="000B35B9">
              <w:rPr>
                <w:rFonts w:asciiTheme="minorHAnsi" w:hAnsiTheme="minorHAnsi" w:cstheme="minorHAnsi"/>
                <w:sz w:val="20"/>
                <w:lang w:val="de-DE"/>
              </w:rPr>
              <w:t xml:space="preserve"> </w:t>
            </w:r>
            <w:r w:rsidR="0030085E" w:rsidRPr="000B35B9">
              <w:rPr>
                <w:rFonts w:asciiTheme="minorHAnsi" w:hAnsiTheme="minorHAnsi" w:cstheme="minorHAnsi"/>
                <w:sz w:val="20"/>
                <w:lang w:val="de-DE"/>
              </w:rPr>
              <w:t>RS-</w:t>
            </w:r>
            <w:r w:rsidR="00A442E1" w:rsidRPr="000B35B9">
              <w:rPr>
                <w:rFonts w:asciiTheme="minorHAnsi" w:hAnsiTheme="minorHAnsi" w:cstheme="minorHAnsi"/>
                <w:sz w:val="20"/>
                <w:lang w:val="de-DE"/>
              </w:rPr>
              <w:t>Reg</w:t>
            </w:r>
            <w:r w:rsidR="0030085E" w:rsidRPr="000B35B9">
              <w:rPr>
                <w:rFonts w:asciiTheme="minorHAnsi" w:hAnsiTheme="minorHAnsi" w:cstheme="minorHAnsi"/>
                <w:sz w:val="20"/>
                <w:lang w:val="de-DE"/>
              </w:rPr>
              <w:t>ler der Senkung aktiviert wurde</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5F6ABBD5"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32B39856" w14:textId="77777777" w:rsidTr="004A1EC2">
        <w:trPr>
          <w:jc w:val="center"/>
        </w:trPr>
        <w:tc>
          <w:tcPr>
            <w:tcW w:w="2405" w:type="dxa"/>
            <w:tcMar>
              <w:top w:w="57" w:type="dxa"/>
              <w:bottom w:w="57" w:type="dxa"/>
            </w:tcMar>
            <w:vAlign w:val="center"/>
          </w:tcPr>
          <w:p w14:paraId="5F272F56" w14:textId="12760FD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8.11.6 </w:t>
            </w:r>
            <w:r w:rsidR="0030085E" w:rsidRPr="000B35B9">
              <w:rPr>
                <w:rFonts w:asciiTheme="minorHAnsi" w:hAnsiTheme="minorHAnsi" w:cstheme="minorHAnsi"/>
                <w:b/>
                <w:sz w:val="20"/>
                <w:lang w:val="de-DE"/>
              </w:rPr>
              <w:t>Raumtemperaturdifferenz</w:t>
            </w:r>
          </w:p>
        </w:tc>
        <w:tc>
          <w:tcPr>
            <w:tcW w:w="7396" w:type="dxa"/>
            <w:tcMar>
              <w:top w:w="57" w:type="dxa"/>
              <w:bottom w:w="57" w:type="dxa"/>
            </w:tcMar>
            <w:vAlign w:val="center"/>
          </w:tcPr>
          <w:p w14:paraId="7D4FE4C2" w14:textId="26273228" w:rsidR="00282970" w:rsidRPr="000B35B9" w:rsidRDefault="008F073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Hysterese</w:t>
            </w:r>
            <w:r w:rsidR="0030085E" w:rsidRPr="000B35B9">
              <w:rPr>
                <w:rFonts w:asciiTheme="minorHAnsi" w:hAnsiTheme="minorHAnsi" w:cstheme="minorHAnsi"/>
                <w:sz w:val="20"/>
                <w:lang w:val="de-DE"/>
              </w:rPr>
              <w:t xml:space="preserve"> des wiederholten Befehls zum Heizen vom Raumthermostat. Wie stark soll die Raumtemperatur sinken, um eine Anweisung zum Heizen durch den Raumthermostat zu erteilen. </w:t>
            </w:r>
          </w:p>
        </w:tc>
        <w:tc>
          <w:tcPr>
            <w:tcW w:w="960" w:type="dxa"/>
            <w:vMerge/>
            <w:tcBorders>
              <w:top w:val="nil"/>
              <w:right w:val="nil"/>
            </w:tcBorders>
            <w:tcMar>
              <w:top w:w="57" w:type="dxa"/>
              <w:bottom w:w="57" w:type="dxa"/>
            </w:tcMar>
            <w:vAlign w:val="center"/>
          </w:tcPr>
          <w:p w14:paraId="7D07E39A"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5B8593DE" w14:textId="77777777" w:rsidTr="004A1EC2">
        <w:trPr>
          <w:jc w:val="center"/>
        </w:trPr>
        <w:tc>
          <w:tcPr>
            <w:tcW w:w="2405" w:type="dxa"/>
            <w:tcMar>
              <w:top w:w="57" w:type="dxa"/>
              <w:bottom w:w="57" w:type="dxa"/>
            </w:tcMar>
            <w:vAlign w:val="center"/>
          </w:tcPr>
          <w:p w14:paraId="2EE7EBCB" w14:textId="2E92CD0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8.11.7 </w:t>
            </w:r>
            <w:r w:rsidR="0030085E" w:rsidRPr="000B35B9">
              <w:rPr>
                <w:rFonts w:asciiTheme="minorHAnsi" w:hAnsiTheme="minorHAnsi" w:cstheme="minorHAnsi"/>
                <w:b/>
                <w:sz w:val="20"/>
                <w:lang w:val="de-DE"/>
              </w:rPr>
              <w:t>Änderung der eingegebenen Temperatur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124D8857" w14:textId="04CA7C7F" w:rsidR="00282970" w:rsidRPr="000B35B9" w:rsidRDefault="0030085E" w:rsidP="0030085E">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Im Falle des Anschlusses und der Aktivierung des Standardthermostats 1 oder 2 kann der Temperaturabfall am Ventil um einen bestimmten Wert eingestellt werden, falls keine Anweisung zum Heizen vom Raumthermostat vorliegt.</w:t>
            </w:r>
          </w:p>
        </w:tc>
        <w:tc>
          <w:tcPr>
            <w:tcW w:w="960" w:type="dxa"/>
            <w:vMerge/>
            <w:tcBorders>
              <w:top w:val="nil"/>
              <w:right w:val="nil"/>
            </w:tcBorders>
            <w:tcMar>
              <w:top w:w="57" w:type="dxa"/>
              <w:bottom w:w="57" w:type="dxa"/>
            </w:tcMar>
            <w:vAlign w:val="center"/>
          </w:tcPr>
          <w:p w14:paraId="437430EC"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538100BD" w14:textId="77777777" w:rsidTr="004A1EC2">
        <w:trPr>
          <w:jc w:val="center"/>
        </w:trPr>
        <w:tc>
          <w:tcPr>
            <w:tcW w:w="2405" w:type="dxa"/>
            <w:tcMar>
              <w:top w:w="57" w:type="dxa"/>
              <w:bottom w:w="57" w:type="dxa"/>
            </w:tcMar>
            <w:vAlign w:val="center"/>
          </w:tcPr>
          <w:p w14:paraId="2E868617" w14:textId="61D3E57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8.12 Koef</w:t>
            </w:r>
            <w:r w:rsidR="0030085E" w:rsidRPr="000B35B9">
              <w:rPr>
                <w:rFonts w:asciiTheme="minorHAnsi" w:hAnsiTheme="minorHAnsi" w:cstheme="minorHAnsi"/>
                <w:b/>
                <w:sz w:val="20"/>
                <w:lang w:val="de-DE"/>
              </w:rPr>
              <w:t>f</w:t>
            </w:r>
            <w:r w:rsidRPr="000B35B9">
              <w:rPr>
                <w:rFonts w:asciiTheme="minorHAnsi" w:hAnsiTheme="minorHAnsi" w:cstheme="minorHAnsi"/>
                <w:b/>
                <w:sz w:val="20"/>
                <w:lang w:val="de-DE"/>
              </w:rPr>
              <w:t>i</w:t>
            </w:r>
            <w:r w:rsidR="0030085E" w:rsidRPr="000B35B9">
              <w:rPr>
                <w:rFonts w:asciiTheme="minorHAnsi" w:hAnsiTheme="minorHAnsi" w:cstheme="minorHAnsi"/>
                <w:b/>
                <w:sz w:val="20"/>
                <w:lang w:val="de-DE"/>
              </w:rPr>
              <w:t xml:space="preserve">zient der Proportionalität </w:t>
            </w:r>
          </w:p>
        </w:tc>
        <w:tc>
          <w:tcPr>
            <w:tcW w:w="7396" w:type="dxa"/>
            <w:tcMar>
              <w:top w:w="57" w:type="dxa"/>
              <w:bottom w:w="57" w:type="dxa"/>
            </w:tcMar>
            <w:vAlign w:val="center"/>
          </w:tcPr>
          <w:p w14:paraId="79D2DD0B" w14:textId="24E22298"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Koeffizient der Temperaturmessung und Aktualisierung des Heizstatus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Wie oft überprüft der Thermostat die Temperatur und passt den Ventilmodus an die aktuelle Situation an</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2976F425"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50C8F26A" w14:textId="77777777" w:rsidTr="004A1EC2">
        <w:trPr>
          <w:jc w:val="center"/>
        </w:trPr>
        <w:tc>
          <w:tcPr>
            <w:tcW w:w="2405" w:type="dxa"/>
            <w:tcMar>
              <w:top w:w="57" w:type="dxa"/>
              <w:bottom w:w="57" w:type="dxa"/>
            </w:tcMar>
            <w:vAlign w:val="center"/>
          </w:tcPr>
          <w:p w14:paraId="17062F93" w14:textId="17DB78B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8.13 </w:t>
            </w:r>
            <w:r w:rsidR="0030085E" w:rsidRPr="000B35B9">
              <w:rPr>
                <w:rFonts w:asciiTheme="minorHAnsi" w:hAnsiTheme="minorHAnsi" w:cstheme="minorHAnsi"/>
                <w:b/>
                <w:sz w:val="20"/>
                <w:lang w:val="de-DE"/>
              </w:rPr>
              <w:t>Öffnungsrichtung</w:t>
            </w:r>
          </w:p>
        </w:tc>
        <w:tc>
          <w:tcPr>
            <w:tcW w:w="7396" w:type="dxa"/>
            <w:tcMar>
              <w:top w:w="57" w:type="dxa"/>
              <w:bottom w:w="57" w:type="dxa"/>
            </w:tcMar>
            <w:vAlign w:val="center"/>
          </w:tcPr>
          <w:p w14:paraId="635BD6DE" w14:textId="13EB196B"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Öffnungs- / Schließrichtung des Mischventils ändern</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554EF2E4"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6AB005C0" w14:textId="77777777" w:rsidTr="004A1EC2">
        <w:trPr>
          <w:jc w:val="center"/>
        </w:trPr>
        <w:tc>
          <w:tcPr>
            <w:tcW w:w="2405" w:type="dxa"/>
            <w:tcMar>
              <w:top w:w="57" w:type="dxa"/>
              <w:bottom w:w="57" w:type="dxa"/>
            </w:tcMar>
            <w:vAlign w:val="center"/>
          </w:tcPr>
          <w:p w14:paraId="4808A154" w14:textId="7823CCD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8.13.1 </w:t>
            </w:r>
            <w:r w:rsidR="0030085E" w:rsidRPr="000B35B9">
              <w:rPr>
                <w:rFonts w:asciiTheme="minorHAnsi" w:hAnsiTheme="minorHAnsi" w:cstheme="minorHAnsi"/>
                <w:b/>
                <w:sz w:val="20"/>
                <w:lang w:val="de-DE"/>
              </w:rPr>
              <w:t>Nach links</w:t>
            </w:r>
          </w:p>
        </w:tc>
        <w:tc>
          <w:tcPr>
            <w:tcW w:w="7396" w:type="dxa"/>
            <w:tcMar>
              <w:top w:w="57" w:type="dxa"/>
              <w:bottom w:w="57" w:type="dxa"/>
            </w:tcMar>
            <w:vAlign w:val="center"/>
          </w:tcPr>
          <w:p w14:paraId="0E21DEAC" w14:textId="16BBAC6B"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Mischventil bewegt sich beim Öffnen von rechts nach links</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44682714"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3663E7BB" w14:textId="77777777" w:rsidTr="004A1EC2">
        <w:trPr>
          <w:jc w:val="center"/>
        </w:trPr>
        <w:tc>
          <w:tcPr>
            <w:tcW w:w="2405" w:type="dxa"/>
            <w:tcMar>
              <w:top w:w="57" w:type="dxa"/>
              <w:bottom w:w="57" w:type="dxa"/>
            </w:tcMar>
            <w:vAlign w:val="center"/>
          </w:tcPr>
          <w:p w14:paraId="7DD98EA2" w14:textId="6CB0FEB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8.13.2 </w:t>
            </w:r>
            <w:r w:rsidR="0030085E" w:rsidRPr="000B35B9">
              <w:rPr>
                <w:rFonts w:asciiTheme="minorHAnsi" w:hAnsiTheme="minorHAnsi" w:cstheme="minorHAnsi"/>
                <w:b/>
                <w:sz w:val="20"/>
                <w:lang w:val="de-DE"/>
              </w:rPr>
              <w:t>Nach rechts</w:t>
            </w:r>
          </w:p>
        </w:tc>
        <w:tc>
          <w:tcPr>
            <w:tcW w:w="7396" w:type="dxa"/>
            <w:tcMar>
              <w:top w:w="57" w:type="dxa"/>
              <w:bottom w:w="57" w:type="dxa"/>
            </w:tcMar>
            <w:vAlign w:val="center"/>
          </w:tcPr>
          <w:p w14:paraId="1E41CEAC" w14:textId="1636B825"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Mischventil bewegt sich beim Öffnen von links nach rechts</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5DA24CA9"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1CF923DE" w14:textId="77777777" w:rsidTr="004A1EC2">
        <w:trPr>
          <w:jc w:val="center"/>
        </w:trPr>
        <w:tc>
          <w:tcPr>
            <w:tcW w:w="2405" w:type="dxa"/>
            <w:tcMar>
              <w:top w:w="57" w:type="dxa"/>
              <w:bottom w:w="57" w:type="dxa"/>
            </w:tcMar>
            <w:vAlign w:val="center"/>
          </w:tcPr>
          <w:p w14:paraId="31BDBFD6" w14:textId="44BB806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8.14 </w:t>
            </w:r>
            <w:r w:rsidR="0030085E" w:rsidRPr="000B35B9">
              <w:rPr>
                <w:rFonts w:asciiTheme="minorHAnsi" w:hAnsiTheme="minorHAnsi" w:cstheme="minorHAnsi"/>
                <w:b/>
                <w:sz w:val="20"/>
                <w:lang w:val="de-DE"/>
              </w:rPr>
              <w:t>Wahl des</w:t>
            </w:r>
            <w:r w:rsidRPr="000B35B9">
              <w:rPr>
                <w:rFonts w:asciiTheme="minorHAnsi" w:hAnsiTheme="minorHAnsi" w:cstheme="minorHAnsi"/>
                <w:b/>
                <w:sz w:val="20"/>
                <w:lang w:val="de-DE"/>
              </w:rPr>
              <w:t xml:space="preserve"> </w:t>
            </w:r>
            <w:r w:rsidR="00DA5D8F" w:rsidRPr="000B35B9">
              <w:rPr>
                <w:rFonts w:asciiTheme="minorHAnsi" w:hAnsiTheme="minorHAnsi" w:cstheme="minorHAnsi"/>
                <w:b/>
                <w:sz w:val="20"/>
                <w:lang w:val="de-DE"/>
              </w:rPr>
              <w:t>ZH</w:t>
            </w:r>
            <w:r w:rsidR="0030085E" w:rsidRPr="000B35B9">
              <w:rPr>
                <w:rFonts w:asciiTheme="minorHAnsi" w:hAnsiTheme="minorHAnsi" w:cstheme="minorHAnsi"/>
                <w:b/>
                <w:sz w:val="20"/>
                <w:lang w:val="de-DE"/>
              </w:rPr>
              <w:t>-Sensors</w:t>
            </w:r>
          </w:p>
        </w:tc>
        <w:tc>
          <w:tcPr>
            <w:tcW w:w="7396" w:type="dxa"/>
            <w:tcMar>
              <w:top w:w="57" w:type="dxa"/>
              <w:bottom w:w="57" w:type="dxa"/>
            </w:tcMar>
            <w:vAlign w:val="center"/>
          </w:tcPr>
          <w:p w14:paraId="5775327B" w14:textId="7F3A9B2B"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Den Sensor wählen, der als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-Sensor funktioniert.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Verbunden mit der Funktion Kesselschutz.</w:t>
            </w:r>
          </w:p>
        </w:tc>
        <w:tc>
          <w:tcPr>
            <w:tcW w:w="960" w:type="dxa"/>
            <w:vMerge/>
            <w:tcBorders>
              <w:top w:val="nil"/>
              <w:right w:val="nil"/>
            </w:tcBorders>
            <w:tcMar>
              <w:top w:w="57" w:type="dxa"/>
              <w:bottom w:w="57" w:type="dxa"/>
            </w:tcMar>
            <w:vAlign w:val="center"/>
          </w:tcPr>
          <w:p w14:paraId="461E8C4C"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4A244AE0" w14:textId="77777777" w:rsidTr="004A1EC2">
        <w:trPr>
          <w:jc w:val="center"/>
        </w:trPr>
        <w:tc>
          <w:tcPr>
            <w:tcW w:w="2405" w:type="dxa"/>
            <w:tcMar>
              <w:top w:w="57" w:type="dxa"/>
              <w:bottom w:w="57" w:type="dxa"/>
            </w:tcMar>
            <w:vAlign w:val="center"/>
          </w:tcPr>
          <w:p w14:paraId="1CE1B07A" w14:textId="23E51FD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8.14.1 </w:t>
            </w:r>
            <w:r w:rsidR="00DA5D8F" w:rsidRPr="000B35B9">
              <w:rPr>
                <w:rFonts w:asciiTheme="minorHAnsi" w:hAnsiTheme="minorHAnsi" w:cstheme="minorHAnsi"/>
                <w:b/>
                <w:sz w:val="20"/>
                <w:lang w:val="de-DE"/>
              </w:rPr>
              <w:t>ZH</w:t>
            </w:r>
            <w:r w:rsidR="0030085E" w:rsidRPr="000B35B9">
              <w:rPr>
                <w:rFonts w:asciiTheme="minorHAnsi" w:hAnsiTheme="minorHAnsi" w:cstheme="minorHAnsi"/>
                <w:b/>
                <w:sz w:val="20"/>
                <w:lang w:val="de-DE"/>
              </w:rPr>
              <w:t>-Sensor</w:t>
            </w:r>
          </w:p>
        </w:tc>
        <w:tc>
          <w:tcPr>
            <w:tcW w:w="7396" w:type="dxa"/>
            <w:tcMar>
              <w:top w:w="57" w:type="dxa"/>
              <w:bottom w:w="57" w:type="dxa"/>
            </w:tcMar>
            <w:vAlign w:val="center"/>
          </w:tcPr>
          <w:p w14:paraId="193BEDF9" w14:textId="187D8BE3"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Zentralheizungssensor (Kesseltemperatur). Der Sensor muss angeschlossen sein, sonst erscheint eine Alarmmeldung</w:t>
            </w:r>
          </w:p>
        </w:tc>
        <w:tc>
          <w:tcPr>
            <w:tcW w:w="960" w:type="dxa"/>
            <w:vMerge/>
            <w:tcBorders>
              <w:top w:val="nil"/>
              <w:right w:val="nil"/>
            </w:tcBorders>
            <w:tcMar>
              <w:top w:w="57" w:type="dxa"/>
              <w:bottom w:w="57" w:type="dxa"/>
            </w:tcMar>
            <w:vAlign w:val="center"/>
          </w:tcPr>
          <w:p w14:paraId="2B251F08"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549893A5" w14:textId="77777777" w:rsidTr="004A1EC2">
        <w:trPr>
          <w:jc w:val="center"/>
        </w:trPr>
        <w:tc>
          <w:tcPr>
            <w:tcW w:w="2405" w:type="dxa"/>
            <w:tcMar>
              <w:top w:w="57" w:type="dxa"/>
              <w:bottom w:w="57" w:type="dxa"/>
            </w:tcMar>
            <w:vAlign w:val="center"/>
          </w:tcPr>
          <w:p w14:paraId="6D594C76" w14:textId="648026A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8.14.2 </w:t>
            </w:r>
            <w:r w:rsidR="0030085E" w:rsidRPr="000B35B9">
              <w:rPr>
                <w:rFonts w:asciiTheme="minorHAnsi" w:hAnsiTheme="minorHAnsi" w:cstheme="minorHAnsi"/>
                <w:b/>
                <w:sz w:val="20"/>
                <w:lang w:val="de-DE"/>
              </w:rPr>
              <w:t>Zusatzsensor</w:t>
            </w:r>
            <w:r w:rsidRPr="000B35B9">
              <w:rPr>
                <w:rFonts w:asciiTheme="minorHAnsi" w:hAnsiTheme="minorHAnsi" w:cstheme="minorHAnsi"/>
                <w:b/>
                <w:sz w:val="20"/>
                <w:lang w:val="de-DE"/>
              </w:rPr>
              <w:t xml:space="preserve"> 1 *</w:t>
            </w:r>
            <w:r w:rsidRPr="000B35B9">
              <w:rPr>
                <w:rFonts w:asciiTheme="minorHAnsi" w:hAnsiTheme="minorHAnsi" w:cstheme="minorHAnsi"/>
                <w:b/>
                <w:sz w:val="20"/>
                <w:vertAlign w:val="superscript"/>
                <w:lang w:val="de-DE"/>
              </w:rPr>
              <w:t>6</w:t>
            </w:r>
          </w:p>
        </w:tc>
        <w:tc>
          <w:tcPr>
            <w:tcW w:w="7396" w:type="dxa"/>
            <w:tcMar>
              <w:top w:w="57" w:type="dxa"/>
              <w:bottom w:w="57" w:type="dxa"/>
            </w:tcMar>
            <w:vAlign w:val="center"/>
          </w:tcPr>
          <w:p w14:paraId="15D749F3" w14:textId="42049A43"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Sensor muss angeschlossen sein, wenn es aktiviert wird. Andernfalls wird eine Fehlermeldung angezeigt.</w:t>
            </w:r>
          </w:p>
        </w:tc>
        <w:tc>
          <w:tcPr>
            <w:tcW w:w="960" w:type="dxa"/>
            <w:vMerge/>
            <w:tcBorders>
              <w:top w:val="nil"/>
              <w:right w:val="nil"/>
            </w:tcBorders>
            <w:tcMar>
              <w:top w:w="57" w:type="dxa"/>
              <w:bottom w:w="57" w:type="dxa"/>
            </w:tcMar>
            <w:vAlign w:val="center"/>
          </w:tcPr>
          <w:p w14:paraId="7F3CA526"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63991AD5" w14:textId="77777777" w:rsidTr="004A1EC2">
        <w:trPr>
          <w:jc w:val="center"/>
        </w:trPr>
        <w:tc>
          <w:tcPr>
            <w:tcW w:w="2405" w:type="dxa"/>
            <w:tcMar>
              <w:top w:w="57" w:type="dxa"/>
              <w:bottom w:w="57" w:type="dxa"/>
            </w:tcMar>
            <w:vAlign w:val="center"/>
          </w:tcPr>
          <w:p w14:paraId="7C65100F" w14:textId="1D52055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8.15 </w:t>
            </w:r>
            <w:r w:rsidR="0030085E" w:rsidRPr="000B35B9">
              <w:rPr>
                <w:rFonts w:asciiTheme="minorHAnsi" w:hAnsiTheme="minorHAnsi" w:cstheme="minorHAnsi"/>
                <w:b/>
                <w:sz w:val="20"/>
                <w:lang w:val="de-DE"/>
              </w:rPr>
              <w:t>Kesselschutz</w:t>
            </w:r>
          </w:p>
        </w:tc>
        <w:tc>
          <w:tcPr>
            <w:tcW w:w="7396" w:type="dxa"/>
            <w:tcMar>
              <w:top w:w="57" w:type="dxa"/>
              <w:bottom w:w="57" w:type="dxa"/>
            </w:tcMar>
            <w:vAlign w:val="center"/>
          </w:tcPr>
          <w:p w14:paraId="4C25F799" w14:textId="2B085B91" w:rsidR="00282970" w:rsidRPr="000B35B9" w:rsidRDefault="0030085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Das Mischventil öffnet sich, um den Kessel vor Überhitzung zu schützen, wenn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einen bestimmten Grenzwert überschreitet</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67989500"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79CCD3C8" w14:textId="77777777" w:rsidTr="004A1EC2">
        <w:trPr>
          <w:jc w:val="center"/>
        </w:trPr>
        <w:tc>
          <w:tcPr>
            <w:tcW w:w="2405" w:type="dxa"/>
            <w:tcMar>
              <w:top w:w="57" w:type="dxa"/>
              <w:bottom w:w="57" w:type="dxa"/>
            </w:tcMar>
            <w:vAlign w:val="center"/>
          </w:tcPr>
          <w:p w14:paraId="03A7448F" w14:textId="70E86CD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8.15.1 Max. </w:t>
            </w:r>
            <w:r w:rsidR="0030085E" w:rsidRPr="000B35B9">
              <w:rPr>
                <w:rFonts w:asciiTheme="minorHAnsi" w:hAnsiTheme="minorHAnsi" w:cstheme="minorHAnsi"/>
                <w:b/>
                <w:sz w:val="20"/>
                <w:lang w:val="de-DE"/>
              </w:rPr>
              <w:t>Temperatur</w:t>
            </w:r>
          </w:p>
        </w:tc>
        <w:tc>
          <w:tcPr>
            <w:tcW w:w="7396" w:type="dxa"/>
            <w:tcMar>
              <w:top w:w="57" w:type="dxa"/>
              <w:bottom w:w="57" w:type="dxa"/>
            </w:tcMar>
            <w:vAlign w:val="center"/>
          </w:tcPr>
          <w:p w14:paraId="42FDD9FF" w14:textId="573740BE" w:rsidR="00282970" w:rsidRPr="000B35B9" w:rsidRDefault="00001E1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maximale zulässige Kesseltemperatur einstellen. Wenn Sie höher ist, öffnet sich das Ventil, um den Kessel abzukühlen und die Temperatur im Kessel zu reduzieren.</w:t>
            </w:r>
          </w:p>
        </w:tc>
        <w:tc>
          <w:tcPr>
            <w:tcW w:w="960" w:type="dxa"/>
            <w:tcMar>
              <w:top w:w="57" w:type="dxa"/>
              <w:bottom w:w="57" w:type="dxa"/>
            </w:tcMar>
            <w:vAlign w:val="center"/>
          </w:tcPr>
          <w:p w14:paraId="1FA0E06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85°C</w:t>
            </w:r>
          </w:p>
        </w:tc>
      </w:tr>
      <w:tr w:rsidR="00E866A4" w:rsidRPr="000B35B9" w14:paraId="73DEA333" w14:textId="77777777" w:rsidTr="004A1EC2">
        <w:trPr>
          <w:jc w:val="center"/>
        </w:trPr>
        <w:tc>
          <w:tcPr>
            <w:tcW w:w="2405" w:type="dxa"/>
            <w:tcBorders>
              <w:bottom w:val="single" w:sz="4" w:space="0" w:color="000000"/>
            </w:tcBorders>
            <w:tcMar>
              <w:top w:w="57" w:type="dxa"/>
              <w:bottom w:w="57" w:type="dxa"/>
            </w:tcMar>
            <w:vAlign w:val="center"/>
          </w:tcPr>
          <w:p w14:paraId="41E5AB19" w14:textId="2099D0B4" w:rsidR="00E866A4" w:rsidRPr="000B35B9" w:rsidRDefault="00E866A4"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8.16 </w:t>
            </w:r>
            <w:r w:rsidR="00001E10" w:rsidRPr="000B35B9">
              <w:rPr>
                <w:rFonts w:asciiTheme="minorHAnsi" w:hAnsiTheme="minorHAnsi" w:cstheme="minorHAnsi"/>
                <w:b/>
                <w:sz w:val="20"/>
                <w:lang w:val="de-DE"/>
              </w:rPr>
              <w:t>Rückwasserschutz</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3</w:t>
            </w:r>
          </w:p>
        </w:tc>
        <w:tc>
          <w:tcPr>
            <w:tcW w:w="7396" w:type="dxa"/>
            <w:tcBorders>
              <w:bottom w:val="single" w:sz="4" w:space="0" w:color="000000"/>
            </w:tcBorders>
            <w:tcMar>
              <w:top w:w="57" w:type="dxa"/>
              <w:bottom w:w="57" w:type="dxa"/>
            </w:tcMar>
            <w:vAlign w:val="center"/>
          </w:tcPr>
          <w:p w14:paraId="22E1B946" w14:textId="73099076" w:rsidR="00E866A4" w:rsidRPr="000B35B9" w:rsidRDefault="00001E10" w:rsidP="00E866A4">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Mischventil hält in erster Linie die Mindesttemperatur des Rückwassers in den Kessel aufrecht, um ihn vor Niedertemperaturkorrosion zu schützen. Achtung</w:t>
            </w:r>
            <w:r w:rsidR="00E866A4"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Rückwassersensor muss an das externe Sockel im vorderen Teil des Kessels angeschlossen werden, sonst tritt eine Fehlermeldung auf</w:t>
            </w:r>
            <w:r w:rsidR="00E866A4" w:rsidRPr="000B35B9">
              <w:rPr>
                <w:rFonts w:asciiTheme="minorHAnsi" w:hAnsiTheme="minorHAnsi" w:cstheme="minorHAnsi"/>
                <w:sz w:val="20"/>
                <w:lang w:val="de-DE"/>
              </w:rPr>
              <w:t>.</w:t>
            </w:r>
          </w:p>
        </w:tc>
        <w:tc>
          <w:tcPr>
            <w:tcW w:w="960" w:type="dxa"/>
            <w:vMerge w:val="restart"/>
            <w:tcBorders>
              <w:bottom w:val="single" w:sz="4" w:space="0" w:color="000000"/>
              <w:right w:val="nil"/>
            </w:tcBorders>
            <w:tcMar>
              <w:top w:w="57" w:type="dxa"/>
              <w:bottom w:w="57" w:type="dxa"/>
            </w:tcMar>
            <w:vAlign w:val="center"/>
          </w:tcPr>
          <w:p w14:paraId="488D6814" w14:textId="77777777" w:rsidR="00E866A4" w:rsidRPr="000B35B9" w:rsidRDefault="00E866A4" w:rsidP="00B1046A">
            <w:pPr>
              <w:pStyle w:val="TableParagraph"/>
              <w:ind w:left="57" w:right="57"/>
              <w:jc w:val="center"/>
              <w:rPr>
                <w:rFonts w:asciiTheme="minorHAnsi" w:hAnsiTheme="minorHAnsi" w:cstheme="minorHAnsi"/>
                <w:sz w:val="18"/>
                <w:lang w:val="de-DE"/>
              </w:rPr>
            </w:pPr>
          </w:p>
        </w:tc>
      </w:tr>
      <w:tr w:rsidR="00E866A4" w:rsidRPr="000B35B9" w14:paraId="1AEC1502" w14:textId="77777777" w:rsidTr="004A1EC2">
        <w:trPr>
          <w:jc w:val="center"/>
        </w:trPr>
        <w:tc>
          <w:tcPr>
            <w:tcW w:w="2405" w:type="dxa"/>
            <w:tcMar>
              <w:top w:w="57" w:type="dxa"/>
              <w:bottom w:w="57" w:type="dxa"/>
            </w:tcMar>
            <w:vAlign w:val="center"/>
          </w:tcPr>
          <w:p w14:paraId="3F27D6DC" w14:textId="4308E304" w:rsidR="00E866A4" w:rsidRPr="000B35B9" w:rsidRDefault="00E866A4"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8.16.1 </w:t>
            </w:r>
            <w:r w:rsidR="00001E10" w:rsidRPr="000B35B9">
              <w:rPr>
                <w:rFonts w:asciiTheme="minorHAnsi" w:hAnsiTheme="minorHAnsi" w:cstheme="minorHAnsi"/>
                <w:b/>
                <w:sz w:val="20"/>
                <w:lang w:val="de-DE"/>
              </w:rPr>
              <w:t>Aus</w:t>
            </w:r>
          </w:p>
        </w:tc>
        <w:tc>
          <w:tcPr>
            <w:tcW w:w="7396" w:type="dxa"/>
            <w:tcMar>
              <w:top w:w="57" w:type="dxa"/>
              <w:bottom w:w="57" w:type="dxa"/>
            </w:tcMar>
            <w:vAlign w:val="center"/>
          </w:tcPr>
          <w:p w14:paraId="766A8F29" w14:textId="28A0186F" w:rsidR="00E866A4" w:rsidRPr="000B35B9" w:rsidRDefault="00E866A4"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Funk</w:t>
            </w:r>
            <w:r w:rsidR="00001E10" w:rsidRPr="000B35B9">
              <w:rPr>
                <w:rFonts w:asciiTheme="minorHAnsi" w:hAnsiTheme="minorHAnsi" w:cstheme="minorHAnsi"/>
                <w:sz w:val="20"/>
                <w:lang w:val="de-DE"/>
              </w:rPr>
              <w:t>tion Rückwasserschutz wurde deaktiviert</w:t>
            </w:r>
            <w:r w:rsidRPr="000B35B9">
              <w:rPr>
                <w:rFonts w:asciiTheme="minorHAnsi" w:hAnsiTheme="minorHAnsi" w:cstheme="minorHAnsi"/>
                <w:sz w:val="20"/>
                <w:lang w:val="de-DE"/>
              </w:rPr>
              <w:t>.</w:t>
            </w:r>
          </w:p>
        </w:tc>
        <w:tc>
          <w:tcPr>
            <w:tcW w:w="960" w:type="dxa"/>
            <w:vMerge/>
            <w:tcBorders>
              <w:right w:val="nil"/>
            </w:tcBorders>
            <w:tcMar>
              <w:top w:w="57" w:type="dxa"/>
              <w:bottom w:w="57" w:type="dxa"/>
            </w:tcMar>
            <w:vAlign w:val="center"/>
          </w:tcPr>
          <w:p w14:paraId="7102FE8B" w14:textId="77777777" w:rsidR="00E866A4" w:rsidRPr="000B35B9" w:rsidRDefault="00E866A4" w:rsidP="00B1046A">
            <w:pPr>
              <w:ind w:left="57" w:right="57"/>
              <w:jc w:val="center"/>
              <w:rPr>
                <w:rFonts w:asciiTheme="minorHAnsi" w:hAnsiTheme="minorHAnsi" w:cstheme="minorHAnsi"/>
                <w:sz w:val="2"/>
                <w:szCs w:val="2"/>
                <w:lang w:val="de-DE"/>
              </w:rPr>
            </w:pPr>
          </w:p>
        </w:tc>
      </w:tr>
      <w:tr w:rsidR="00E866A4" w:rsidRPr="000B35B9" w14:paraId="1D463FD0" w14:textId="77777777" w:rsidTr="004A1EC2">
        <w:trPr>
          <w:jc w:val="center"/>
        </w:trPr>
        <w:tc>
          <w:tcPr>
            <w:tcW w:w="2405" w:type="dxa"/>
            <w:tcMar>
              <w:top w:w="57" w:type="dxa"/>
              <w:bottom w:w="57" w:type="dxa"/>
            </w:tcMar>
            <w:vAlign w:val="center"/>
          </w:tcPr>
          <w:p w14:paraId="6DEEA09A" w14:textId="283CBF6B" w:rsidR="00E866A4" w:rsidRPr="000B35B9" w:rsidRDefault="00E866A4"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8.216.2 </w:t>
            </w:r>
            <w:r w:rsidR="00001E10" w:rsidRPr="000B35B9">
              <w:rPr>
                <w:rFonts w:asciiTheme="minorHAnsi" w:hAnsiTheme="minorHAnsi" w:cstheme="minorHAnsi"/>
                <w:b/>
                <w:sz w:val="20"/>
                <w:lang w:val="de-DE"/>
              </w:rPr>
              <w:t>Ein</w:t>
            </w:r>
          </w:p>
        </w:tc>
        <w:tc>
          <w:tcPr>
            <w:tcW w:w="7396" w:type="dxa"/>
            <w:tcMar>
              <w:top w:w="57" w:type="dxa"/>
              <w:bottom w:w="57" w:type="dxa"/>
            </w:tcMar>
            <w:vAlign w:val="center"/>
          </w:tcPr>
          <w:p w14:paraId="76941A98" w14:textId="60353339" w:rsidR="00E866A4" w:rsidRPr="000B35B9" w:rsidRDefault="00001E1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Funktion Rückwasserschutz wurde aktiviert</w:t>
            </w:r>
            <w:r w:rsidR="00E866A4"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Das </w:t>
            </w:r>
            <w:r w:rsidR="00E866A4" w:rsidRPr="000B35B9">
              <w:rPr>
                <w:rFonts w:asciiTheme="minorHAnsi" w:hAnsiTheme="minorHAnsi" w:cstheme="minorHAnsi"/>
                <w:sz w:val="20"/>
                <w:lang w:val="de-DE"/>
              </w:rPr>
              <w:t xml:space="preserve">Ventil </w:t>
            </w:r>
            <w:r w:rsidRPr="000B35B9">
              <w:rPr>
                <w:rFonts w:asciiTheme="minorHAnsi" w:hAnsiTheme="minorHAnsi" w:cstheme="minorHAnsi"/>
                <w:sz w:val="20"/>
                <w:lang w:val="de-DE"/>
              </w:rPr>
              <w:t>wird geschlossen, bis die Ventiltemperatur</w:t>
            </w:r>
            <w:r w:rsidR="00E866A4"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den in der Funktion Min. Rückwassertemperatur eingegebenen Wert überschreitet.</w:t>
            </w:r>
          </w:p>
        </w:tc>
        <w:tc>
          <w:tcPr>
            <w:tcW w:w="960" w:type="dxa"/>
            <w:vMerge/>
            <w:tcBorders>
              <w:right w:val="nil"/>
            </w:tcBorders>
            <w:tcMar>
              <w:top w:w="57" w:type="dxa"/>
              <w:bottom w:w="57" w:type="dxa"/>
            </w:tcMar>
            <w:vAlign w:val="center"/>
          </w:tcPr>
          <w:p w14:paraId="2ACD33BA" w14:textId="77777777" w:rsidR="00E866A4" w:rsidRPr="000B35B9" w:rsidRDefault="00E866A4" w:rsidP="00B1046A">
            <w:pPr>
              <w:ind w:left="57" w:right="57"/>
              <w:jc w:val="center"/>
              <w:rPr>
                <w:rFonts w:asciiTheme="minorHAnsi" w:hAnsiTheme="minorHAnsi" w:cstheme="minorHAnsi"/>
                <w:sz w:val="2"/>
                <w:szCs w:val="2"/>
                <w:lang w:val="de-DE"/>
              </w:rPr>
            </w:pPr>
          </w:p>
        </w:tc>
      </w:tr>
      <w:tr w:rsidR="00282970" w:rsidRPr="000B35B9" w14:paraId="2F326878" w14:textId="77777777" w:rsidTr="004A1EC2">
        <w:trPr>
          <w:jc w:val="center"/>
        </w:trPr>
        <w:tc>
          <w:tcPr>
            <w:tcW w:w="2405" w:type="dxa"/>
            <w:tcMar>
              <w:top w:w="57" w:type="dxa"/>
              <w:bottom w:w="57" w:type="dxa"/>
            </w:tcMar>
            <w:vAlign w:val="center"/>
          </w:tcPr>
          <w:p w14:paraId="2B0ACEDA" w14:textId="2A5F848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8.16.3 Min. </w:t>
            </w:r>
            <w:r w:rsidR="00001E10" w:rsidRPr="000B35B9">
              <w:rPr>
                <w:rFonts w:asciiTheme="minorHAnsi" w:hAnsiTheme="minorHAnsi" w:cstheme="minorHAnsi"/>
                <w:b/>
                <w:sz w:val="20"/>
                <w:lang w:val="de-DE"/>
              </w:rPr>
              <w:t>Rückwassertemperatur</w:t>
            </w:r>
          </w:p>
        </w:tc>
        <w:tc>
          <w:tcPr>
            <w:tcW w:w="7396" w:type="dxa"/>
            <w:tcMar>
              <w:top w:w="57" w:type="dxa"/>
              <w:bottom w:w="57" w:type="dxa"/>
            </w:tcMar>
            <w:vAlign w:val="center"/>
          </w:tcPr>
          <w:p w14:paraId="58AE5530" w14:textId="71C8B7BC" w:rsidR="00282970" w:rsidRPr="000B35B9" w:rsidRDefault="00F769C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minimale Rückwassertemperatur einstellen, die das Mischventil hauptsächlich aufrechterhalten soll. Wir empfehlen die Einstellung im Bereich von </w:t>
            </w:r>
            <w:r w:rsidR="00A442E1" w:rsidRPr="000B35B9">
              <w:rPr>
                <w:rFonts w:asciiTheme="minorHAnsi" w:hAnsiTheme="minorHAnsi" w:cstheme="minorHAnsi"/>
                <w:sz w:val="20"/>
                <w:lang w:val="de-DE"/>
              </w:rPr>
              <w:t xml:space="preserve">45 </w:t>
            </w:r>
            <w:r w:rsidRPr="000B35B9">
              <w:rPr>
                <w:rFonts w:asciiTheme="minorHAnsi" w:hAnsiTheme="minorHAnsi" w:cstheme="minorHAnsi"/>
                <w:sz w:val="20"/>
                <w:lang w:val="de-DE"/>
              </w:rPr>
              <w:t>bis</w:t>
            </w:r>
            <w:r w:rsidR="00A442E1" w:rsidRPr="000B35B9">
              <w:rPr>
                <w:rFonts w:asciiTheme="minorHAnsi" w:hAnsiTheme="minorHAnsi" w:cstheme="minorHAnsi"/>
                <w:sz w:val="20"/>
                <w:lang w:val="de-DE"/>
              </w:rPr>
              <w:t xml:space="preserve"> 65°C. </w:t>
            </w:r>
            <w:r w:rsidRPr="000B35B9">
              <w:rPr>
                <w:rFonts w:asciiTheme="minorHAnsi" w:hAnsiTheme="minorHAnsi" w:cstheme="minorHAnsi"/>
                <w:sz w:val="20"/>
                <w:lang w:val="de-DE"/>
              </w:rPr>
              <w:t xml:space="preserve">Dies hängt von der maximalen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ab. Der Unterschied sollte nicht höher als 20 ° C sein. Die niedrigste Rückwassertemperatur beträgt 50 ° C</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3307040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55°C</w:t>
            </w:r>
          </w:p>
        </w:tc>
      </w:tr>
      <w:tr w:rsidR="00282970" w:rsidRPr="000B35B9" w14:paraId="762BB013" w14:textId="77777777" w:rsidTr="004A1EC2">
        <w:trPr>
          <w:jc w:val="center"/>
        </w:trPr>
        <w:tc>
          <w:tcPr>
            <w:tcW w:w="2405" w:type="dxa"/>
            <w:tcMar>
              <w:top w:w="57" w:type="dxa"/>
              <w:bottom w:w="57" w:type="dxa"/>
            </w:tcMar>
            <w:vAlign w:val="center"/>
          </w:tcPr>
          <w:p w14:paraId="3BDE9AF6" w14:textId="1686D3C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8.17 </w:t>
            </w:r>
            <w:r w:rsidR="00F769CB" w:rsidRPr="000B35B9">
              <w:rPr>
                <w:rFonts w:asciiTheme="minorHAnsi" w:hAnsiTheme="minorHAnsi" w:cstheme="minorHAnsi"/>
                <w:b/>
                <w:sz w:val="20"/>
                <w:lang w:val="de-DE"/>
              </w:rPr>
              <w:t>V</w:t>
            </w:r>
            <w:r w:rsidR="00001E10" w:rsidRPr="000B35B9">
              <w:rPr>
                <w:rFonts w:asciiTheme="minorHAnsi" w:hAnsiTheme="minorHAnsi" w:cstheme="minorHAnsi"/>
                <w:b/>
                <w:sz w:val="20"/>
                <w:lang w:val="de-DE"/>
              </w:rPr>
              <w:t>entilpumpe</w:t>
            </w:r>
            <w:r w:rsidRPr="000B35B9">
              <w:rPr>
                <w:rFonts w:asciiTheme="minorHAnsi" w:hAnsiTheme="minorHAnsi" w:cstheme="minorHAnsi"/>
                <w:b/>
                <w:sz w:val="20"/>
                <w:lang w:val="de-DE"/>
              </w:rPr>
              <w:t xml:space="preserve"> *</w:t>
            </w:r>
            <w:r w:rsidRPr="000B35B9">
              <w:rPr>
                <w:rFonts w:asciiTheme="minorHAnsi" w:hAnsiTheme="minorHAnsi" w:cstheme="minorHAnsi"/>
                <w:b/>
                <w:sz w:val="20"/>
                <w:vertAlign w:val="superscript"/>
                <w:lang w:val="de-DE"/>
              </w:rPr>
              <w:t>5</w:t>
            </w:r>
          </w:p>
        </w:tc>
        <w:tc>
          <w:tcPr>
            <w:tcW w:w="7396" w:type="dxa"/>
            <w:tcMar>
              <w:top w:w="57" w:type="dxa"/>
              <w:bottom w:w="57" w:type="dxa"/>
            </w:tcMar>
            <w:vAlign w:val="center"/>
          </w:tcPr>
          <w:p w14:paraId="65EBA143" w14:textId="34A9F56D"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F769CB" w:rsidRPr="000B35B9">
              <w:rPr>
                <w:rFonts w:asciiTheme="minorHAnsi" w:hAnsiTheme="minorHAnsi" w:cstheme="minorHAnsi"/>
                <w:sz w:val="20"/>
                <w:lang w:val="de-DE"/>
              </w:rPr>
              <w:t xml:space="preserve">ierung und Einstellung der Ventilpumpe </w:t>
            </w:r>
            <w:r w:rsidRPr="000B35B9">
              <w:rPr>
                <w:rFonts w:asciiTheme="minorHAnsi" w:hAnsiTheme="minorHAnsi" w:cstheme="minorHAnsi"/>
                <w:sz w:val="20"/>
                <w:lang w:val="de-DE"/>
              </w:rPr>
              <w:t xml:space="preserve">1 </w:t>
            </w:r>
            <w:r w:rsidR="00F769CB" w:rsidRPr="000B35B9">
              <w:rPr>
                <w:rFonts w:asciiTheme="minorHAnsi" w:hAnsiTheme="minorHAnsi" w:cstheme="minorHAnsi"/>
                <w:sz w:val="20"/>
                <w:lang w:val="de-DE"/>
              </w:rPr>
              <w:t>und</w:t>
            </w:r>
            <w:r w:rsidRPr="000B35B9">
              <w:rPr>
                <w:rFonts w:asciiTheme="minorHAnsi" w:hAnsiTheme="minorHAnsi" w:cstheme="minorHAnsi"/>
                <w:sz w:val="20"/>
                <w:lang w:val="de-DE"/>
              </w:rPr>
              <w:t xml:space="preserve"> 2.</w:t>
            </w:r>
          </w:p>
        </w:tc>
        <w:tc>
          <w:tcPr>
            <w:tcW w:w="960" w:type="dxa"/>
            <w:vMerge w:val="restart"/>
            <w:tcBorders>
              <w:bottom w:val="nil"/>
              <w:right w:val="nil"/>
            </w:tcBorders>
            <w:tcMar>
              <w:top w:w="57" w:type="dxa"/>
              <w:bottom w:w="57" w:type="dxa"/>
            </w:tcMar>
            <w:vAlign w:val="center"/>
          </w:tcPr>
          <w:p w14:paraId="1B9675A3"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23CFE1D5" w14:textId="77777777" w:rsidTr="004A1EC2">
        <w:trPr>
          <w:jc w:val="center"/>
        </w:trPr>
        <w:tc>
          <w:tcPr>
            <w:tcW w:w="2405" w:type="dxa"/>
            <w:tcMar>
              <w:top w:w="57" w:type="dxa"/>
              <w:bottom w:w="57" w:type="dxa"/>
            </w:tcMar>
            <w:vAlign w:val="center"/>
          </w:tcPr>
          <w:p w14:paraId="050EBC25" w14:textId="2EF7958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8.17.1 </w:t>
            </w:r>
            <w:r w:rsidR="00F769CB" w:rsidRPr="000B35B9">
              <w:rPr>
                <w:rFonts w:asciiTheme="minorHAnsi" w:hAnsiTheme="minorHAnsi" w:cstheme="minorHAnsi"/>
                <w:b/>
                <w:sz w:val="20"/>
                <w:lang w:val="de-DE"/>
              </w:rPr>
              <w:t xml:space="preserve">Immer ein </w:t>
            </w:r>
          </w:p>
        </w:tc>
        <w:tc>
          <w:tcPr>
            <w:tcW w:w="7396" w:type="dxa"/>
            <w:tcMar>
              <w:top w:w="57" w:type="dxa"/>
              <w:bottom w:w="57" w:type="dxa"/>
            </w:tcMar>
            <w:vAlign w:val="center"/>
          </w:tcPr>
          <w:p w14:paraId="21549902" w14:textId="13979A33" w:rsidR="00282970" w:rsidRPr="000B35B9" w:rsidRDefault="00F769C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Pumpe ist immer</w:t>
            </w:r>
            <w:r w:rsidR="00351D4E"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eingeschaltet</w:t>
            </w:r>
            <w:r w:rsidR="00A442E1" w:rsidRPr="000B35B9">
              <w:rPr>
                <w:rFonts w:asciiTheme="minorHAnsi" w:hAnsiTheme="minorHAnsi" w:cstheme="minorHAnsi"/>
                <w:sz w:val="20"/>
                <w:lang w:val="de-DE"/>
              </w:rPr>
              <w:t xml:space="preserve">, </w:t>
            </w:r>
            <w:r w:rsidR="00351D4E" w:rsidRPr="000B35B9">
              <w:rPr>
                <w:rFonts w:asciiTheme="minorHAnsi" w:hAnsiTheme="minorHAnsi" w:cstheme="minorHAnsi"/>
                <w:sz w:val="20"/>
                <w:lang w:val="de-DE"/>
              </w:rPr>
              <w:t>unabhängig von der Ventiltemperatur.</w:t>
            </w:r>
            <w:r w:rsidR="00A442E1" w:rsidRPr="000B35B9">
              <w:rPr>
                <w:rFonts w:asciiTheme="minorHAnsi" w:hAnsiTheme="minorHAnsi" w:cstheme="minorHAnsi"/>
                <w:sz w:val="20"/>
                <w:lang w:val="de-DE"/>
              </w:rPr>
              <w:t xml:space="preserve"> </w:t>
            </w:r>
          </w:p>
        </w:tc>
        <w:tc>
          <w:tcPr>
            <w:tcW w:w="960" w:type="dxa"/>
            <w:vMerge/>
            <w:tcBorders>
              <w:top w:val="nil"/>
              <w:bottom w:val="nil"/>
              <w:right w:val="nil"/>
            </w:tcBorders>
            <w:tcMar>
              <w:top w:w="57" w:type="dxa"/>
              <w:bottom w:w="57" w:type="dxa"/>
            </w:tcMar>
            <w:vAlign w:val="center"/>
          </w:tcPr>
          <w:p w14:paraId="457E92BB"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714A861A" w14:textId="77777777" w:rsidTr="004A1EC2">
        <w:trPr>
          <w:jc w:val="center"/>
        </w:trPr>
        <w:tc>
          <w:tcPr>
            <w:tcW w:w="2405" w:type="dxa"/>
            <w:tcMar>
              <w:top w:w="57" w:type="dxa"/>
              <w:bottom w:w="57" w:type="dxa"/>
            </w:tcMar>
            <w:vAlign w:val="center"/>
          </w:tcPr>
          <w:p w14:paraId="7917704F" w14:textId="3BA1F79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8.17.2 </w:t>
            </w:r>
            <w:r w:rsidR="00F769CB" w:rsidRPr="000B35B9">
              <w:rPr>
                <w:rFonts w:asciiTheme="minorHAnsi" w:hAnsiTheme="minorHAnsi" w:cstheme="minorHAnsi"/>
                <w:b/>
                <w:sz w:val="20"/>
                <w:lang w:val="de-DE"/>
              </w:rPr>
              <w:t>Immer aus</w:t>
            </w:r>
          </w:p>
        </w:tc>
        <w:tc>
          <w:tcPr>
            <w:tcW w:w="7396" w:type="dxa"/>
            <w:tcMar>
              <w:top w:w="57" w:type="dxa"/>
              <w:bottom w:w="57" w:type="dxa"/>
            </w:tcMar>
            <w:vAlign w:val="center"/>
          </w:tcPr>
          <w:p w14:paraId="133C6EED" w14:textId="16910390" w:rsidR="00282970" w:rsidRPr="000B35B9" w:rsidRDefault="00351D4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Pumpe ist immer ausgeschaltet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unabhängig von der Ventiltemperatur</w:t>
            </w:r>
            <w:r w:rsidR="00A442E1" w:rsidRPr="000B35B9">
              <w:rPr>
                <w:rFonts w:asciiTheme="minorHAnsi" w:hAnsiTheme="minorHAnsi" w:cstheme="minorHAnsi"/>
                <w:sz w:val="20"/>
                <w:lang w:val="de-DE"/>
              </w:rPr>
              <w:t>.</w:t>
            </w:r>
          </w:p>
        </w:tc>
        <w:tc>
          <w:tcPr>
            <w:tcW w:w="960" w:type="dxa"/>
            <w:vMerge/>
            <w:tcBorders>
              <w:top w:val="nil"/>
              <w:bottom w:val="nil"/>
              <w:right w:val="nil"/>
            </w:tcBorders>
            <w:tcMar>
              <w:top w:w="57" w:type="dxa"/>
              <w:bottom w:w="57" w:type="dxa"/>
            </w:tcMar>
            <w:vAlign w:val="center"/>
          </w:tcPr>
          <w:p w14:paraId="1078470D"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4117602D" w14:textId="77777777" w:rsidTr="004A1EC2">
        <w:trPr>
          <w:jc w:val="center"/>
        </w:trPr>
        <w:tc>
          <w:tcPr>
            <w:tcW w:w="2405" w:type="dxa"/>
            <w:tcMar>
              <w:top w:w="57" w:type="dxa"/>
              <w:bottom w:w="57" w:type="dxa"/>
            </w:tcMar>
            <w:vAlign w:val="center"/>
          </w:tcPr>
          <w:p w14:paraId="53077F1E" w14:textId="56AF5EE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8.17.3 </w:t>
            </w:r>
            <w:r w:rsidR="00351D4E" w:rsidRPr="000B35B9">
              <w:rPr>
                <w:rFonts w:asciiTheme="minorHAnsi" w:hAnsiTheme="minorHAnsi" w:cstheme="minorHAnsi"/>
                <w:b/>
                <w:sz w:val="20"/>
                <w:lang w:val="de-DE"/>
              </w:rPr>
              <w:t>Ein über dem Bereich</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61A47C7C" w14:textId="3C294245" w:rsidR="00282970" w:rsidRPr="000B35B9" w:rsidRDefault="00351D4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Pumpe ist über der eingegebenen Temperatur eingeschaltet.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 ist mit der Funktion der thermischen Einschaltung verbunden</w:t>
            </w:r>
            <w:r w:rsidR="00A442E1" w:rsidRPr="000B35B9">
              <w:rPr>
                <w:rFonts w:asciiTheme="minorHAnsi" w:hAnsiTheme="minorHAnsi" w:cstheme="minorHAnsi"/>
                <w:sz w:val="20"/>
                <w:lang w:val="de-DE"/>
              </w:rPr>
              <w:t>.</w:t>
            </w:r>
          </w:p>
        </w:tc>
        <w:tc>
          <w:tcPr>
            <w:tcW w:w="960" w:type="dxa"/>
            <w:vMerge/>
            <w:tcBorders>
              <w:top w:val="nil"/>
              <w:bottom w:val="nil"/>
              <w:right w:val="nil"/>
            </w:tcBorders>
            <w:tcMar>
              <w:top w:w="57" w:type="dxa"/>
              <w:bottom w:w="57" w:type="dxa"/>
            </w:tcMar>
            <w:vAlign w:val="center"/>
          </w:tcPr>
          <w:p w14:paraId="7E489209"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10B97F74" w14:textId="77777777" w:rsidTr="004A1EC2">
        <w:trPr>
          <w:jc w:val="center"/>
        </w:trPr>
        <w:tc>
          <w:tcPr>
            <w:tcW w:w="2405" w:type="dxa"/>
            <w:tcMar>
              <w:top w:w="57" w:type="dxa"/>
              <w:bottom w:w="57" w:type="dxa"/>
            </w:tcMar>
            <w:vAlign w:val="center"/>
          </w:tcPr>
          <w:p w14:paraId="38D17065" w14:textId="7F058FD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8.17.4 </w:t>
            </w:r>
            <w:r w:rsidR="00351D4E" w:rsidRPr="000B35B9">
              <w:rPr>
                <w:rFonts w:asciiTheme="minorHAnsi" w:hAnsiTheme="minorHAnsi" w:cstheme="minorHAnsi"/>
                <w:b/>
                <w:sz w:val="20"/>
                <w:lang w:val="de-DE"/>
              </w:rPr>
              <w:t>Therm</w:t>
            </w:r>
            <w:r w:rsidRPr="000B35B9">
              <w:rPr>
                <w:rFonts w:asciiTheme="minorHAnsi" w:hAnsiTheme="minorHAnsi" w:cstheme="minorHAnsi"/>
                <w:b/>
                <w:sz w:val="20"/>
                <w:lang w:val="de-DE"/>
              </w:rPr>
              <w:t xml:space="preserve">. </w:t>
            </w:r>
            <w:r w:rsidR="00351D4E" w:rsidRPr="000B35B9">
              <w:rPr>
                <w:rFonts w:asciiTheme="minorHAnsi" w:hAnsiTheme="minorHAnsi" w:cstheme="minorHAnsi"/>
                <w:b/>
                <w:sz w:val="20"/>
                <w:lang w:val="de-DE"/>
              </w:rPr>
              <w:t xml:space="preserve">Einschaltung </w:t>
            </w:r>
          </w:p>
        </w:tc>
        <w:tc>
          <w:tcPr>
            <w:tcW w:w="7396" w:type="dxa"/>
            <w:tcMar>
              <w:top w:w="57" w:type="dxa"/>
              <w:bottom w:w="57" w:type="dxa"/>
            </w:tcMar>
            <w:vAlign w:val="center"/>
          </w:tcPr>
          <w:p w14:paraId="55D1A88F" w14:textId="5E814383" w:rsidR="00282970" w:rsidRPr="000B35B9" w:rsidRDefault="00351D4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eingegebene Temperatur der Pumpeneinschaltung. Dies ist mit der Funktion Eingeschaltet über dem Bereich verbunden. </w:t>
            </w:r>
          </w:p>
        </w:tc>
        <w:tc>
          <w:tcPr>
            <w:tcW w:w="960" w:type="dxa"/>
            <w:vMerge/>
            <w:tcBorders>
              <w:top w:val="nil"/>
              <w:bottom w:val="nil"/>
              <w:right w:val="nil"/>
            </w:tcBorders>
            <w:tcMar>
              <w:top w:w="57" w:type="dxa"/>
              <w:bottom w:w="57" w:type="dxa"/>
            </w:tcMar>
            <w:vAlign w:val="center"/>
          </w:tcPr>
          <w:p w14:paraId="673C55EE"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70D79957" w14:textId="77777777" w:rsidTr="004A1EC2">
        <w:trPr>
          <w:jc w:val="center"/>
        </w:trPr>
        <w:tc>
          <w:tcPr>
            <w:tcW w:w="2405" w:type="dxa"/>
            <w:tcMar>
              <w:top w:w="57" w:type="dxa"/>
              <w:bottom w:w="57" w:type="dxa"/>
            </w:tcMar>
            <w:vAlign w:val="center"/>
          </w:tcPr>
          <w:p w14:paraId="375B3F83" w14:textId="45AB038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8.18 </w:t>
            </w:r>
            <w:r w:rsidR="00351D4E" w:rsidRPr="000B35B9">
              <w:rPr>
                <w:rFonts w:asciiTheme="minorHAnsi" w:hAnsiTheme="minorHAnsi" w:cstheme="minorHAnsi"/>
                <w:b/>
                <w:sz w:val="20"/>
                <w:lang w:val="de-DE"/>
              </w:rPr>
              <w:t>Werkeinstellung</w:t>
            </w:r>
          </w:p>
        </w:tc>
        <w:tc>
          <w:tcPr>
            <w:tcW w:w="7396" w:type="dxa"/>
            <w:tcMar>
              <w:top w:w="57" w:type="dxa"/>
              <w:bottom w:w="57" w:type="dxa"/>
            </w:tcMar>
            <w:vAlign w:val="center"/>
          </w:tcPr>
          <w:p w14:paraId="42A04B2C" w14:textId="3272F20B" w:rsidR="00282970" w:rsidRPr="000B35B9" w:rsidRDefault="00351D4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Auf Werkseinstellungen zurücksetzen. Alle Benutzerventileinstellungen werden gelöscht</w:t>
            </w:r>
            <w:r w:rsidR="00A442E1" w:rsidRPr="000B35B9">
              <w:rPr>
                <w:rFonts w:asciiTheme="minorHAnsi" w:hAnsiTheme="minorHAnsi" w:cstheme="minorHAnsi"/>
                <w:sz w:val="20"/>
                <w:lang w:val="de-DE"/>
              </w:rPr>
              <w:t>.</w:t>
            </w:r>
          </w:p>
        </w:tc>
        <w:tc>
          <w:tcPr>
            <w:tcW w:w="960" w:type="dxa"/>
            <w:vMerge/>
            <w:tcBorders>
              <w:top w:val="nil"/>
              <w:bottom w:val="nil"/>
              <w:right w:val="nil"/>
            </w:tcBorders>
            <w:tcMar>
              <w:top w:w="57" w:type="dxa"/>
              <w:bottom w:w="57" w:type="dxa"/>
            </w:tcMar>
            <w:vAlign w:val="center"/>
          </w:tcPr>
          <w:p w14:paraId="1A70B4DF" w14:textId="77777777" w:rsidR="00282970" w:rsidRPr="000B35B9" w:rsidRDefault="00282970" w:rsidP="00B1046A">
            <w:pPr>
              <w:ind w:left="57" w:right="57"/>
              <w:jc w:val="center"/>
              <w:rPr>
                <w:rFonts w:asciiTheme="minorHAnsi" w:hAnsiTheme="minorHAnsi" w:cstheme="minorHAnsi"/>
                <w:sz w:val="2"/>
                <w:szCs w:val="2"/>
                <w:lang w:val="de-DE"/>
              </w:rPr>
            </w:pPr>
          </w:p>
        </w:tc>
      </w:tr>
    </w:tbl>
    <w:p w14:paraId="1A227FA4" w14:textId="16DE321B"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1 </w:t>
      </w:r>
      <w:r w:rsidR="00351D4E" w:rsidRPr="000B35B9">
        <w:rPr>
          <w:rFonts w:asciiTheme="minorHAnsi" w:hAnsiTheme="minorHAnsi" w:cstheme="minorHAnsi"/>
          <w:sz w:val="18"/>
          <w:lang w:val="de-DE"/>
        </w:rPr>
        <w:t>Das Mischventil</w:t>
      </w:r>
      <w:r w:rsidRPr="000B35B9">
        <w:rPr>
          <w:rFonts w:asciiTheme="minorHAnsi" w:hAnsiTheme="minorHAnsi" w:cstheme="minorHAnsi"/>
          <w:sz w:val="18"/>
          <w:lang w:val="de-DE"/>
        </w:rPr>
        <w:t xml:space="preserve"> 1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2 </w:t>
      </w:r>
      <w:r w:rsidR="00351D4E" w:rsidRPr="000B35B9">
        <w:rPr>
          <w:rFonts w:asciiTheme="minorHAnsi" w:hAnsiTheme="minorHAnsi" w:cstheme="minorHAnsi"/>
          <w:sz w:val="18"/>
          <w:lang w:val="de-DE"/>
        </w:rPr>
        <w:t>an die Ausgänge</w:t>
      </w:r>
      <w:r w:rsidRPr="000B35B9">
        <w:rPr>
          <w:rFonts w:asciiTheme="minorHAnsi" w:hAnsiTheme="minorHAnsi" w:cstheme="minorHAnsi"/>
          <w:sz w:val="18"/>
          <w:lang w:val="de-DE"/>
        </w:rPr>
        <w:t xml:space="preserve"> „Valve 1“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„Valve 2“ </w:t>
      </w:r>
      <w:r w:rsidR="00351D4E" w:rsidRPr="000B35B9">
        <w:rPr>
          <w:rFonts w:asciiTheme="minorHAnsi" w:hAnsiTheme="minorHAnsi" w:cstheme="minorHAnsi"/>
          <w:sz w:val="18"/>
          <w:lang w:val="de-DE"/>
        </w:rPr>
        <w:t>in der Steuereinheit anschließen.</w:t>
      </w:r>
    </w:p>
    <w:p w14:paraId="388772BF" w14:textId="42457C2A"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2 </w:t>
      </w:r>
      <w:r w:rsidR="00351D4E" w:rsidRPr="000B35B9">
        <w:rPr>
          <w:rFonts w:asciiTheme="minorHAnsi" w:hAnsiTheme="minorHAnsi" w:cstheme="minorHAnsi"/>
          <w:sz w:val="18"/>
          <w:lang w:val="de-DE"/>
        </w:rPr>
        <w:t xml:space="preserve">Den Ventilsensor </w:t>
      </w:r>
      <w:r w:rsidRPr="000B35B9">
        <w:rPr>
          <w:rFonts w:asciiTheme="minorHAnsi" w:hAnsiTheme="minorHAnsi" w:cstheme="minorHAnsi"/>
          <w:sz w:val="18"/>
          <w:lang w:val="de-DE"/>
        </w:rPr>
        <w:t xml:space="preserve">1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2 </w:t>
      </w:r>
      <w:r w:rsidR="00351D4E" w:rsidRPr="000B35B9">
        <w:rPr>
          <w:rFonts w:asciiTheme="minorHAnsi" w:hAnsiTheme="minorHAnsi" w:cstheme="minorHAnsi"/>
          <w:sz w:val="18"/>
          <w:lang w:val="de-DE"/>
        </w:rPr>
        <w:t xml:space="preserve">an die Ausgänge </w:t>
      </w:r>
      <w:r w:rsidRPr="000B35B9">
        <w:rPr>
          <w:rFonts w:asciiTheme="minorHAnsi" w:hAnsiTheme="minorHAnsi" w:cstheme="minorHAnsi"/>
          <w:sz w:val="18"/>
          <w:lang w:val="de-DE"/>
        </w:rPr>
        <w:t xml:space="preserve">„Val.1 sens.“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„Val.2 sens.“ </w:t>
      </w:r>
      <w:r w:rsidR="00351D4E" w:rsidRPr="000B35B9">
        <w:rPr>
          <w:rFonts w:asciiTheme="minorHAnsi" w:hAnsiTheme="minorHAnsi" w:cstheme="minorHAnsi"/>
          <w:sz w:val="18"/>
          <w:lang w:val="de-DE"/>
        </w:rPr>
        <w:t>in der Steuereinheit anschließen</w:t>
      </w:r>
      <w:r w:rsidRPr="000B35B9">
        <w:rPr>
          <w:rFonts w:asciiTheme="minorHAnsi" w:hAnsiTheme="minorHAnsi" w:cstheme="minorHAnsi"/>
          <w:sz w:val="18"/>
          <w:lang w:val="de-DE"/>
        </w:rPr>
        <w:t>.</w:t>
      </w:r>
    </w:p>
    <w:p w14:paraId="3F49DDC2" w14:textId="71E5532F"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3 </w:t>
      </w:r>
      <w:r w:rsidR="00351D4E" w:rsidRPr="000B35B9">
        <w:rPr>
          <w:rFonts w:asciiTheme="minorHAnsi" w:hAnsiTheme="minorHAnsi" w:cstheme="minorHAnsi"/>
          <w:sz w:val="18"/>
          <w:lang w:val="de-DE"/>
        </w:rPr>
        <w:t>Den Rückwassersensor an den Ausgang</w:t>
      </w:r>
      <w:r w:rsidRPr="000B35B9">
        <w:rPr>
          <w:rFonts w:asciiTheme="minorHAnsi" w:hAnsiTheme="minorHAnsi" w:cstheme="minorHAnsi"/>
          <w:sz w:val="18"/>
          <w:lang w:val="de-DE"/>
        </w:rPr>
        <w:t xml:space="preserve"> „Return sens.“ </w:t>
      </w:r>
      <w:r w:rsidR="00351D4E" w:rsidRPr="000B35B9">
        <w:rPr>
          <w:rFonts w:asciiTheme="minorHAnsi" w:hAnsiTheme="minorHAnsi" w:cstheme="minorHAnsi"/>
          <w:sz w:val="18"/>
          <w:lang w:val="de-DE"/>
        </w:rPr>
        <w:t>in der Steuereinheit anschließen</w:t>
      </w:r>
      <w:r w:rsidRPr="000B35B9">
        <w:rPr>
          <w:rFonts w:asciiTheme="minorHAnsi" w:hAnsiTheme="minorHAnsi" w:cstheme="minorHAnsi"/>
          <w:sz w:val="18"/>
          <w:lang w:val="de-DE"/>
        </w:rPr>
        <w:t>.</w:t>
      </w:r>
    </w:p>
    <w:p w14:paraId="0FCD2330" w14:textId="41139AEA"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4 </w:t>
      </w:r>
      <w:r w:rsidR="00351D4E" w:rsidRPr="000B35B9">
        <w:rPr>
          <w:rFonts w:asciiTheme="minorHAnsi" w:hAnsiTheme="minorHAnsi" w:cstheme="minorHAnsi"/>
          <w:sz w:val="18"/>
          <w:lang w:val="de-DE"/>
        </w:rPr>
        <w:t>Den Außensensor</w:t>
      </w:r>
      <w:r w:rsidRPr="000B35B9">
        <w:rPr>
          <w:rFonts w:asciiTheme="minorHAnsi" w:hAnsiTheme="minorHAnsi" w:cstheme="minorHAnsi"/>
          <w:sz w:val="18"/>
          <w:lang w:val="de-DE"/>
        </w:rPr>
        <w:t xml:space="preserve"> </w:t>
      </w:r>
      <w:r w:rsidR="00351D4E" w:rsidRPr="000B35B9">
        <w:rPr>
          <w:rFonts w:asciiTheme="minorHAnsi" w:hAnsiTheme="minorHAnsi" w:cstheme="minorHAnsi"/>
          <w:sz w:val="18"/>
          <w:lang w:val="de-DE"/>
        </w:rPr>
        <w:t xml:space="preserve">an den Ausgang </w:t>
      </w:r>
      <w:r w:rsidRPr="000B35B9">
        <w:rPr>
          <w:rFonts w:asciiTheme="minorHAnsi" w:hAnsiTheme="minorHAnsi" w:cstheme="minorHAnsi"/>
          <w:sz w:val="18"/>
          <w:lang w:val="de-DE"/>
        </w:rPr>
        <w:t xml:space="preserve">„External sens.“ </w:t>
      </w:r>
      <w:r w:rsidR="00351D4E" w:rsidRPr="000B35B9">
        <w:rPr>
          <w:rFonts w:asciiTheme="minorHAnsi" w:hAnsiTheme="minorHAnsi" w:cstheme="minorHAnsi"/>
          <w:sz w:val="18"/>
          <w:lang w:val="de-DE"/>
        </w:rPr>
        <w:t>in der Steuereinheit anschließen</w:t>
      </w:r>
      <w:r w:rsidRPr="000B35B9">
        <w:rPr>
          <w:rFonts w:asciiTheme="minorHAnsi" w:hAnsiTheme="minorHAnsi" w:cstheme="minorHAnsi"/>
          <w:sz w:val="18"/>
          <w:lang w:val="de-DE"/>
        </w:rPr>
        <w:t>.</w:t>
      </w:r>
    </w:p>
    <w:p w14:paraId="4BCB9565" w14:textId="5E5B4D1B"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5 </w:t>
      </w:r>
      <w:r w:rsidR="00351D4E" w:rsidRPr="000B35B9">
        <w:rPr>
          <w:rFonts w:asciiTheme="minorHAnsi" w:hAnsiTheme="minorHAnsi" w:cstheme="minorHAnsi"/>
          <w:sz w:val="18"/>
          <w:lang w:val="de-DE"/>
        </w:rPr>
        <w:t>Die Ventilpumpe</w:t>
      </w:r>
      <w:r w:rsidRPr="000B35B9">
        <w:rPr>
          <w:rFonts w:asciiTheme="minorHAnsi" w:hAnsiTheme="minorHAnsi" w:cstheme="minorHAnsi"/>
          <w:sz w:val="18"/>
          <w:lang w:val="de-DE"/>
        </w:rPr>
        <w:t xml:space="preserve"> 1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2 </w:t>
      </w:r>
      <w:r w:rsidR="00351D4E" w:rsidRPr="000B35B9">
        <w:rPr>
          <w:rFonts w:asciiTheme="minorHAnsi" w:hAnsiTheme="minorHAnsi" w:cstheme="minorHAnsi"/>
          <w:sz w:val="18"/>
          <w:lang w:val="de-DE"/>
        </w:rPr>
        <w:t>an die Ausgänge</w:t>
      </w:r>
      <w:r w:rsidRPr="000B35B9">
        <w:rPr>
          <w:rFonts w:asciiTheme="minorHAnsi" w:hAnsiTheme="minorHAnsi" w:cstheme="minorHAnsi"/>
          <w:sz w:val="18"/>
          <w:lang w:val="de-DE"/>
        </w:rPr>
        <w:t xml:space="preserve"> „Valve 1 pump“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„Valve 2 pump“ </w:t>
      </w:r>
      <w:r w:rsidR="00351D4E" w:rsidRPr="000B35B9">
        <w:rPr>
          <w:rFonts w:asciiTheme="minorHAnsi" w:hAnsiTheme="minorHAnsi" w:cstheme="minorHAnsi"/>
          <w:sz w:val="18"/>
          <w:lang w:val="de-DE"/>
        </w:rPr>
        <w:t>in der Steuereinheit anschließen</w:t>
      </w:r>
      <w:r w:rsidRPr="000B35B9">
        <w:rPr>
          <w:rFonts w:asciiTheme="minorHAnsi" w:hAnsiTheme="minorHAnsi" w:cstheme="minorHAnsi"/>
          <w:sz w:val="18"/>
          <w:lang w:val="de-DE"/>
        </w:rPr>
        <w:t>.</w:t>
      </w:r>
    </w:p>
    <w:p w14:paraId="5C2F1CEE" w14:textId="36E244B3"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6 </w:t>
      </w:r>
      <w:r w:rsidR="00351D4E" w:rsidRPr="000B35B9">
        <w:rPr>
          <w:rFonts w:asciiTheme="minorHAnsi" w:hAnsiTheme="minorHAnsi" w:cstheme="minorHAnsi"/>
          <w:sz w:val="18"/>
          <w:lang w:val="de-DE"/>
        </w:rPr>
        <w:t>Den Zusatzsensor</w:t>
      </w:r>
      <w:r w:rsidRPr="000B35B9">
        <w:rPr>
          <w:rFonts w:asciiTheme="minorHAnsi" w:hAnsiTheme="minorHAnsi" w:cstheme="minorHAnsi"/>
          <w:sz w:val="18"/>
          <w:lang w:val="de-DE"/>
        </w:rPr>
        <w:t xml:space="preserve"> 1 </w:t>
      </w:r>
      <w:r w:rsidR="00351D4E" w:rsidRPr="000B35B9">
        <w:rPr>
          <w:rFonts w:asciiTheme="minorHAnsi" w:hAnsiTheme="minorHAnsi" w:cstheme="minorHAnsi"/>
          <w:sz w:val="18"/>
          <w:lang w:val="de-DE"/>
        </w:rPr>
        <w:t xml:space="preserve">an den Ausgang </w:t>
      </w:r>
      <w:r w:rsidRPr="000B35B9">
        <w:rPr>
          <w:rFonts w:asciiTheme="minorHAnsi" w:hAnsiTheme="minorHAnsi" w:cstheme="minorHAnsi"/>
          <w:sz w:val="18"/>
          <w:lang w:val="de-DE"/>
        </w:rPr>
        <w:t xml:space="preserve">„C1 a Gnd.“ </w:t>
      </w:r>
      <w:r w:rsidR="00351D4E" w:rsidRPr="000B35B9">
        <w:rPr>
          <w:rFonts w:asciiTheme="minorHAnsi" w:hAnsiTheme="minorHAnsi" w:cstheme="minorHAnsi"/>
          <w:sz w:val="18"/>
          <w:lang w:val="de-DE"/>
        </w:rPr>
        <w:t>in der Steuereinheit anschließen</w:t>
      </w:r>
      <w:r w:rsidRPr="000B35B9">
        <w:rPr>
          <w:rFonts w:asciiTheme="minorHAnsi" w:hAnsiTheme="minorHAnsi" w:cstheme="minorHAnsi"/>
          <w:sz w:val="18"/>
          <w:lang w:val="de-DE"/>
        </w:rPr>
        <w:t>.</w:t>
      </w:r>
    </w:p>
    <w:p w14:paraId="1675BD1E"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57A667C7" w14:textId="77777777" w:rsidTr="00E866A4">
        <w:trPr>
          <w:jc w:val="center"/>
        </w:trPr>
        <w:tc>
          <w:tcPr>
            <w:tcW w:w="2405" w:type="dxa"/>
            <w:tcMar>
              <w:top w:w="57" w:type="dxa"/>
              <w:bottom w:w="57" w:type="dxa"/>
            </w:tcMar>
            <w:vAlign w:val="center"/>
          </w:tcPr>
          <w:p w14:paraId="3DE4D588" w14:textId="7777777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9. Ventil 1, 2 (431N) *</w:t>
            </w:r>
          </w:p>
        </w:tc>
        <w:tc>
          <w:tcPr>
            <w:tcW w:w="8366" w:type="dxa"/>
            <w:tcMar>
              <w:top w:w="57" w:type="dxa"/>
              <w:bottom w:w="57" w:type="dxa"/>
            </w:tcMar>
            <w:vAlign w:val="center"/>
          </w:tcPr>
          <w:p w14:paraId="0EE08DA3" w14:textId="136A4C06" w:rsidR="00282970" w:rsidRPr="000B35B9" w:rsidRDefault="00351D4E"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Mit Hilfe der Zusatzmodule 431N kann ein anderes Mischventil gesteuert werden. Es kann über das </w:t>
            </w:r>
            <w:r w:rsidR="00A442E1" w:rsidRPr="000B35B9">
              <w:rPr>
                <w:rFonts w:asciiTheme="minorHAnsi" w:hAnsiTheme="minorHAnsi" w:cstheme="minorHAnsi"/>
                <w:sz w:val="20"/>
                <w:lang w:val="de-DE"/>
              </w:rPr>
              <w:t>431N</w:t>
            </w:r>
            <w:r w:rsidRPr="000B35B9">
              <w:rPr>
                <w:rFonts w:asciiTheme="minorHAnsi" w:hAnsiTheme="minorHAnsi" w:cstheme="minorHAnsi"/>
                <w:sz w:val="20"/>
                <w:lang w:val="de-DE"/>
              </w:rPr>
              <w:t>-Modul mit der Kesselsteuereinheit verbunden werden.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Für nähere Informationen über dieses Zusatzgerät das zertifizierte Installateurunternehmen oder direkt den Vertreter von </w:t>
            </w:r>
            <w:r w:rsidR="00A442E1" w:rsidRPr="000B35B9">
              <w:rPr>
                <w:rFonts w:asciiTheme="minorHAnsi" w:hAnsiTheme="minorHAnsi" w:cstheme="minorHAnsi"/>
                <w:sz w:val="20"/>
                <w:lang w:val="de-DE"/>
              </w:rPr>
              <w:t>OPOP spol. s.r.o.</w:t>
            </w:r>
            <w:r w:rsidRPr="000B35B9">
              <w:rPr>
                <w:rFonts w:asciiTheme="minorHAnsi" w:hAnsiTheme="minorHAnsi" w:cstheme="minorHAnsi"/>
                <w:sz w:val="20"/>
                <w:lang w:val="de-DE"/>
              </w:rPr>
              <w:t xml:space="preserve"> kontaktieren</w:t>
            </w:r>
          </w:p>
        </w:tc>
      </w:tr>
    </w:tbl>
    <w:p w14:paraId="25E814A9" w14:textId="7077DF7D" w:rsidR="00282970" w:rsidRPr="000B35B9" w:rsidRDefault="00A442E1" w:rsidP="00B1046A">
      <w:pPr>
        <w:jc w:val="both"/>
        <w:rPr>
          <w:rFonts w:asciiTheme="minorHAnsi" w:hAnsiTheme="minorHAnsi" w:cstheme="minorHAnsi"/>
          <w:sz w:val="18"/>
          <w:lang w:val="de-DE"/>
        </w:rPr>
      </w:pPr>
      <w:r w:rsidRPr="000B35B9">
        <w:rPr>
          <w:rFonts w:asciiTheme="minorHAnsi" w:hAnsiTheme="minorHAnsi" w:cstheme="minorHAnsi"/>
          <w:sz w:val="18"/>
          <w:lang w:val="de-DE"/>
        </w:rPr>
        <w:t>*</w:t>
      </w:r>
      <w:r w:rsidRPr="000B35B9">
        <w:rPr>
          <w:rFonts w:asciiTheme="minorHAnsi" w:hAnsiTheme="minorHAnsi" w:cstheme="minorHAnsi"/>
          <w:position w:val="5"/>
          <w:sz w:val="12"/>
          <w:lang w:val="de-DE"/>
        </w:rPr>
        <w:t xml:space="preserve">1 </w:t>
      </w:r>
      <w:r w:rsidR="00351D4E" w:rsidRPr="000B35B9">
        <w:rPr>
          <w:rFonts w:asciiTheme="minorHAnsi" w:hAnsiTheme="minorHAnsi" w:cstheme="minorHAnsi"/>
          <w:sz w:val="18"/>
          <w:lang w:val="de-DE"/>
        </w:rPr>
        <w:t xml:space="preserve">Das Mischventil </w:t>
      </w:r>
      <w:r w:rsidRPr="000B35B9">
        <w:rPr>
          <w:rFonts w:asciiTheme="minorHAnsi" w:hAnsiTheme="minorHAnsi" w:cstheme="minorHAnsi"/>
          <w:sz w:val="18"/>
          <w:lang w:val="de-DE"/>
        </w:rPr>
        <w:t xml:space="preserve">1 </w:t>
      </w:r>
      <w:r w:rsidR="00351D4E" w:rsidRPr="000B35B9">
        <w:rPr>
          <w:rFonts w:asciiTheme="minorHAnsi" w:hAnsiTheme="minorHAnsi" w:cstheme="minorHAnsi"/>
          <w:sz w:val="18"/>
          <w:lang w:val="de-DE"/>
        </w:rPr>
        <w:t>oder</w:t>
      </w:r>
      <w:r w:rsidRPr="000B35B9">
        <w:rPr>
          <w:rFonts w:asciiTheme="minorHAnsi" w:hAnsiTheme="minorHAnsi" w:cstheme="minorHAnsi"/>
          <w:sz w:val="18"/>
          <w:lang w:val="de-DE"/>
        </w:rPr>
        <w:t xml:space="preserve"> 2 </w:t>
      </w:r>
      <w:r w:rsidR="00351D4E" w:rsidRPr="000B35B9">
        <w:rPr>
          <w:rFonts w:asciiTheme="minorHAnsi" w:hAnsiTheme="minorHAnsi" w:cstheme="minorHAnsi"/>
          <w:sz w:val="18"/>
          <w:lang w:val="de-DE"/>
        </w:rPr>
        <w:t>an die</w:t>
      </w:r>
      <w:r w:rsidRPr="000B35B9">
        <w:rPr>
          <w:rFonts w:asciiTheme="minorHAnsi" w:hAnsiTheme="minorHAnsi" w:cstheme="minorHAnsi"/>
          <w:sz w:val="18"/>
          <w:lang w:val="de-DE"/>
        </w:rPr>
        <w:t xml:space="preserve"> RS</w:t>
      </w:r>
      <w:r w:rsidR="00351D4E" w:rsidRPr="000B35B9">
        <w:rPr>
          <w:rFonts w:asciiTheme="minorHAnsi" w:hAnsiTheme="minorHAnsi" w:cstheme="minorHAnsi"/>
          <w:sz w:val="18"/>
          <w:lang w:val="de-DE"/>
        </w:rPr>
        <w:t>-Datenausgänge</w:t>
      </w:r>
      <w:r w:rsidRPr="000B35B9">
        <w:rPr>
          <w:rFonts w:asciiTheme="minorHAnsi" w:hAnsiTheme="minorHAnsi" w:cstheme="minorHAnsi"/>
          <w:sz w:val="18"/>
          <w:lang w:val="de-DE"/>
        </w:rPr>
        <w:t xml:space="preserve"> </w:t>
      </w:r>
      <w:r w:rsidR="00351D4E" w:rsidRPr="000B35B9">
        <w:rPr>
          <w:rFonts w:asciiTheme="minorHAnsi" w:hAnsiTheme="minorHAnsi" w:cstheme="minorHAnsi"/>
          <w:sz w:val="18"/>
          <w:lang w:val="de-DE"/>
        </w:rPr>
        <w:t>in der Steuereinheit anschließen</w:t>
      </w:r>
      <w:r w:rsidRPr="000B35B9">
        <w:rPr>
          <w:rFonts w:asciiTheme="minorHAnsi" w:hAnsiTheme="minorHAnsi" w:cstheme="minorHAnsi"/>
          <w:sz w:val="18"/>
          <w:lang w:val="de-DE"/>
        </w:rPr>
        <w:t>,</w:t>
      </w:r>
      <w:r w:rsidR="00351D4E" w:rsidRPr="000B35B9">
        <w:rPr>
          <w:rFonts w:asciiTheme="minorHAnsi" w:hAnsiTheme="minorHAnsi" w:cstheme="minorHAnsi"/>
          <w:sz w:val="18"/>
          <w:lang w:val="de-DE"/>
        </w:rPr>
        <w:t xml:space="preserve"> und zwar mittels der</w:t>
      </w:r>
      <w:r w:rsidRPr="000B35B9">
        <w:rPr>
          <w:rFonts w:asciiTheme="minorHAnsi" w:hAnsiTheme="minorHAnsi" w:cstheme="minorHAnsi"/>
          <w:sz w:val="18"/>
          <w:lang w:val="de-DE"/>
        </w:rPr>
        <w:t xml:space="preserve"> 431N</w:t>
      </w:r>
      <w:r w:rsidR="00351D4E" w:rsidRPr="000B35B9">
        <w:rPr>
          <w:rFonts w:asciiTheme="minorHAnsi" w:hAnsiTheme="minorHAnsi" w:cstheme="minorHAnsi"/>
          <w:sz w:val="18"/>
          <w:lang w:val="de-DE"/>
        </w:rPr>
        <w:t>-Zusatzmodule</w:t>
      </w:r>
      <w:r w:rsidRPr="000B35B9">
        <w:rPr>
          <w:rFonts w:asciiTheme="minorHAnsi" w:hAnsiTheme="minorHAnsi" w:cstheme="minorHAnsi"/>
          <w:sz w:val="18"/>
          <w:lang w:val="de-DE"/>
        </w:rPr>
        <w:t>.</w:t>
      </w:r>
    </w:p>
    <w:p w14:paraId="536D694A"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3EA21C47" w14:textId="77777777" w:rsidTr="00E866A4">
        <w:trPr>
          <w:jc w:val="center"/>
        </w:trPr>
        <w:tc>
          <w:tcPr>
            <w:tcW w:w="2405" w:type="dxa"/>
            <w:tcMar>
              <w:top w:w="57" w:type="dxa"/>
              <w:bottom w:w="57" w:type="dxa"/>
            </w:tcMar>
            <w:vAlign w:val="center"/>
          </w:tcPr>
          <w:p w14:paraId="276D2A2E" w14:textId="3DE49BA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10. Paramet</w:t>
            </w:r>
            <w:r w:rsidR="00351D4E" w:rsidRPr="000B35B9">
              <w:rPr>
                <w:rFonts w:asciiTheme="minorHAnsi" w:hAnsiTheme="minorHAnsi" w:cstheme="minorHAnsi"/>
                <w:b/>
                <w:sz w:val="20"/>
                <w:lang w:val="de-DE"/>
              </w:rPr>
              <w:t>e</w:t>
            </w:r>
            <w:r w:rsidRPr="000B35B9">
              <w:rPr>
                <w:rFonts w:asciiTheme="minorHAnsi" w:hAnsiTheme="minorHAnsi" w:cstheme="minorHAnsi"/>
                <w:b/>
                <w:sz w:val="20"/>
                <w:lang w:val="de-DE"/>
              </w:rPr>
              <w:t>r</w:t>
            </w:r>
            <w:r w:rsidR="00351D4E" w:rsidRPr="000B35B9">
              <w:rPr>
                <w:rFonts w:asciiTheme="minorHAnsi" w:hAnsiTheme="minorHAnsi" w:cstheme="minorHAnsi"/>
                <w:b/>
                <w:sz w:val="20"/>
                <w:lang w:val="de-DE"/>
              </w:rPr>
              <w:t xml:space="preserve"> des </w:t>
            </w:r>
            <w:r w:rsidR="008F0735" w:rsidRPr="000B35B9">
              <w:rPr>
                <w:rFonts w:asciiTheme="minorHAnsi" w:hAnsiTheme="minorHAnsi" w:cstheme="minorHAnsi"/>
                <w:b/>
                <w:sz w:val="20"/>
                <w:lang w:val="de-DE"/>
              </w:rPr>
              <w:t>Sammelbehälters</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21F7E893" w14:textId="39BC86AA" w:rsidR="00282970" w:rsidRPr="000B35B9" w:rsidRDefault="007B1E5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Heizmethode des Sammelbehälters einstellen.</w:t>
            </w:r>
          </w:p>
        </w:tc>
      </w:tr>
      <w:tr w:rsidR="00282970" w:rsidRPr="000B35B9" w14:paraId="6B1846BB" w14:textId="77777777" w:rsidTr="00E866A4">
        <w:trPr>
          <w:jc w:val="center"/>
        </w:trPr>
        <w:tc>
          <w:tcPr>
            <w:tcW w:w="2405" w:type="dxa"/>
            <w:tcMar>
              <w:top w:w="57" w:type="dxa"/>
              <w:bottom w:w="57" w:type="dxa"/>
            </w:tcMar>
            <w:vAlign w:val="center"/>
          </w:tcPr>
          <w:p w14:paraId="6C23B791" w14:textId="6DFD272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10.1 </w:t>
            </w:r>
            <w:r w:rsidR="00351D4E" w:rsidRPr="000B35B9">
              <w:rPr>
                <w:rFonts w:asciiTheme="minorHAnsi" w:hAnsiTheme="minorHAnsi" w:cstheme="minorHAnsi"/>
                <w:b/>
                <w:sz w:val="20"/>
                <w:lang w:val="de-DE"/>
              </w:rPr>
              <w:t>Sammelbehälter</w:t>
            </w:r>
          </w:p>
        </w:tc>
        <w:tc>
          <w:tcPr>
            <w:tcW w:w="8366" w:type="dxa"/>
            <w:tcMar>
              <w:top w:w="57" w:type="dxa"/>
              <w:bottom w:w="57" w:type="dxa"/>
            </w:tcMar>
            <w:vAlign w:val="center"/>
          </w:tcPr>
          <w:p w14:paraId="31462578" w14:textId="39A3C2DB" w:rsidR="00282970" w:rsidRPr="000B35B9" w:rsidRDefault="007B1E5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In diesem Untermenü die Heizung des Sammelbehälters aktivieren oder deaktivieren. </w:t>
            </w:r>
          </w:p>
        </w:tc>
      </w:tr>
      <w:tr w:rsidR="00282970" w:rsidRPr="000B35B9" w14:paraId="33615452" w14:textId="77777777" w:rsidTr="00E866A4">
        <w:trPr>
          <w:jc w:val="center"/>
        </w:trPr>
        <w:tc>
          <w:tcPr>
            <w:tcW w:w="2405" w:type="dxa"/>
            <w:tcMar>
              <w:top w:w="57" w:type="dxa"/>
              <w:bottom w:w="57" w:type="dxa"/>
            </w:tcMar>
            <w:vAlign w:val="center"/>
          </w:tcPr>
          <w:p w14:paraId="1D5E617B" w14:textId="296BA45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10.1.1 </w:t>
            </w:r>
            <w:r w:rsidR="00351D4E" w:rsidRPr="000B35B9">
              <w:rPr>
                <w:rFonts w:asciiTheme="minorHAnsi" w:hAnsiTheme="minorHAnsi" w:cstheme="minorHAnsi"/>
                <w:b/>
                <w:sz w:val="20"/>
                <w:lang w:val="de-DE"/>
              </w:rPr>
              <w:t>Aus</w:t>
            </w:r>
          </w:p>
        </w:tc>
        <w:tc>
          <w:tcPr>
            <w:tcW w:w="8366" w:type="dxa"/>
            <w:tcMar>
              <w:top w:w="57" w:type="dxa"/>
              <w:bottom w:w="57" w:type="dxa"/>
            </w:tcMar>
            <w:vAlign w:val="center"/>
          </w:tcPr>
          <w:p w14:paraId="48CE74BD" w14:textId="4B7FF0A9"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Deaktiv</w:t>
            </w:r>
            <w:r w:rsidR="007B1E5A" w:rsidRPr="000B35B9">
              <w:rPr>
                <w:rFonts w:asciiTheme="minorHAnsi" w:hAnsiTheme="minorHAnsi" w:cstheme="minorHAnsi"/>
                <w:sz w:val="20"/>
                <w:lang w:val="de-DE"/>
              </w:rPr>
              <w:t>ierung der Heizung des Sammelbehälters</w:t>
            </w:r>
            <w:r w:rsidRPr="000B35B9">
              <w:rPr>
                <w:rFonts w:asciiTheme="minorHAnsi" w:hAnsiTheme="minorHAnsi" w:cstheme="minorHAnsi"/>
                <w:sz w:val="20"/>
                <w:lang w:val="de-DE"/>
              </w:rPr>
              <w:t>.</w:t>
            </w:r>
          </w:p>
        </w:tc>
      </w:tr>
      <w:tr w:rsidR="00282970" w:rsidRPr="000B35B9" w14:paraId="5FABC871" w14:textId="77777777" w:rsidTr="00E866A4">
        <w:trPr>
          <w:jc w:val="center"/>
        </w:trPr>
        <w:tc>
          <w:tcPr>
            <w:tcW w:w="2405" w:type="dxa"/>
            <w:tcMar>
              <w:top w:w="57" w:type="dxa"/>
              <w:bottom w:w="57" w:type="dxa"/>
            </w:tcMar>
            <w:vAlign w:val="center"/>
          </w:tcPr>
          <w:p w14:paraId="37ECA994" w14:textId="6D368F4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10.1.2 </w:t>
            </w:r>
            <w:r w:rsidR="00351D4E" w:rsidRPr="000B35B9">
              <w:rPr>
                <w:rFonts w:asciiTheme="minorHAnsi" w:hAnsiTheme="minorHAnsi" w:cstheme="minorHAnsi"/>
                <w:b/>
                <w:sz w:val="20"/>
                <w:lang w:val="de-DE"/>
              </w:rPr>
              <w:t>Ein</w:t>
            </w:r>
          </w:p>
        </w:tc>
        <w:tc>
          <w:tcPr>
            <w:tcW w:w="8366" w:type="dxa"/>
            <w:tcMar>
              <w:top w:w="57" w:type="dxa"/>
              <w:bottom w:w="57" w:type="dxa"/>
            </w:tcMar>
            <w:vAlign w:val="center"/>
          </w:tcPr>
          <w:p w14:paraId="0D3259CD" w14:textId="2C280C7C" w:rsidR="00282970" w:rsidRPr="000B35B9" w:rsidRDefault="007B1E5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Aktivierung der Heizung des Sammelbehälters</w:t>
            </w:r>
            <w:r w:rsidR="00A442E1" w:rsidRPr="000B35B9">
              <w:rPr>
                <w:rFonts w:asciiTheme="minorHAnsi" w:hAnsiTheme="minorHAnsi" w:cstheme="minorHAnsi"/>
                <w:sz w:val="20"/>
                <w:lang w:val="de-DE"/>
              </w:rPr>
              <w:t>.</w:t>
            </w:r>
          </w:p>
        </w:tc>
      </w:tr>
      <w:tr w:rsidR="00282970" w:rsidRPr="000B35B9" w14:paraId="195E2CA0" w14:textId="77777777" w:rsidTr="00E866A4">
        <w:trPr>
          <w:jc w:val="center"/>
        </w:trPr>
        <w:tc>
          <w:tcPr>
            <w:tcW w:w="2405" w:type="dxa"/>
            <w:tcMar>
              <w:top w:w="57" w:type="dxa"/>
              <w:bottom w:w="57" w:type="dxa"/>
            </w:tcMar>
            <w:vAlign w:val="center"/>
          </w:tcPr>
          <w:p w14:paraId="5C356F04" w14:textId="0A24711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10.2 </w:t>
            </w:r>
            <w:r w:rsidR="00DA5D8F" w:rsidRPr="000B35B9">
              <w:rPr>
                <w:rFonts w:asciiTheme="minorHAnsi" w:hAnsiTheme="minorHAnsi" w:cstheme="minorHAnsi"/>
                <w:b/>
                <w:sz w:val="20"/>
                <w:lang w:val="de-DE"/>
              </w:rPr>
              <w:t>WW</w:t>
            </w:r>
            <w:r w:rsidR="00351D4E" w:rsidRPr="000B35B9">
              <w:rPr>
                <w:rFonts w:asciiTheme="minorHAnsi" w:hAnsiTheme="minorHAnsi" w:cstheme="minorHAnsi"/>
                <w:b/>
                <w:sz w:val="20"/>
                <w:lang w:val="de-DE"/>
              </w:rPr>
              <w:t>-Funktionen</w:t>
            </w:r>
          </w:p>
        </w:tc>
        <w:tc>
          <w:tcPr>
            <w:tcW w:w="8366" w:type="dxa"/>
            <w:tcMar>
              <w:top w:w="57" w:type="dxa"/>
              <w:bottom w:w="57" w:type="dxa"/>
            </w:tcMar>
            <w:vAlign w:val="center"/>
          </w:tcPr>
          <w:p w14:paraId="08F0CFBD" w14:textId="30DD71D7" w:rsidR="00282970" w:rsidRPr="000B35B9" w:rsidRDefault="007B1E5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Aktivierung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w:t>
            </w:r>
            <w:r w:rsidR="00111FAB" w:rsidRPr="000B35B9">
              <w:rPr>
                <w:rFonts w:asciiTheme="minorHAnsi" w:hAnsiTheme="minorHAnsi" w:cstheme="minorHAnsi"/>
                <w:sz w:val="20"/>
                <w:lang w:val="de-DE"/>
              </w:rPr>
              <w:t>Erwärmung</w:t>
            </w:r>
            <w:r w:rsidRPr="000B35B9">
              <w:rPr>
                <w:rFonts w:asciiTheme="minorHAnsi" w:hAnsiTheme="minorHAnsi" w:cstheme="minorHAnsi"/>
                <w:sz w:val="20"/>
                <w:lang w:val="de-DE"/>
              </w:rPr>
              <w:t xml:space="preserve"> durch den Sammelbehälter</w:t>
            </w:r>
            <w:r w:rsidR="00A442E1" w:rsidRPr="000B35B9">
              <w:rPr>
                <w:rFonts w:asciiTheme="minorHAnsi" w:hAnsiTheme="minorHAnsi" w:cstheme="minorHAnsi"/>
                <w:sz w:val="20"/>
                <w:lang w:val="de-DE"/>
              </w:rPr>
              <w:t>.</w:t>
            </w:r>
          </w:p>
        </w:tc>
      </w:tr>
      <w:tr w:rsidR="00282970" w:rsidRPr="000B35B9" w14:paraId="06B85F6D" w14:textId="77777777" w:rsidTr="00E866A4">
        <w:trPr>
          <w:jc w:val="center"/>
        </w:trPr>
        <w:tc>
          <w:tcPr>
            <w:tcW w:w="2405" w:type="dxa"/>
            <w:tcMar>
              <w:top w:w="57" w:type="dxa"/>
              <w:bottom w:w="57" w:type="dxa"/>
            </w:tcMar>
            <w:vAlign w:val="center"/>
          </w:tcPr>
          <w:p w14:paraId="4CE2BAFC" w14:textId="26F8977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10.2.1 </w:t>
            </w:r>
            <w:r w:rsidR="00351D4E" w:rsidRPr="000B35B9">
              <w:rPr>
                <w:rFonts w:asciiTheme="minorHAnsi" w:hAnsiTheme="minorHAnsi" w:cstheme="minorHAnsi"/>
                <w:b/>
                <w:sz w:val="20"/>
                <w:lang w:val="de-DE"/>
              </w:rPr>
              <w:t>Vom Sammelbehälter</w:t>
            </w:r>
          </w:p>
        </w:tc>
        <w:tc>
          <w:tcPr>
            <w:tcW w:w="8366" w:type="dxa"/>
            <w:tcMar>
              <w:top w:w="57" w:type="dxa"/>
              <w:bottom w:w="57" w:type="dxa"/>
            </w:tcMar>
            <w:vAlign w:val="center"/>
          </w:tcPr>
          <w:p w14:paraId="312C2C9D" w14:textId="54E255C4" w:rsidR="00282970" w:rsidRPr="000B35B9" w:rsidRDefault="007B1E5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00111FAB" w:rsidRPr="000B35B9">
              <w:rPr>
                <w:rFonts w:asciiTheme="minorHAnsi" w:hAnsiTheme="minorHAnsi" w:cstheme="minorHAnsi"/>
                <w:sz w:val="20"/>
                <w:lang w:val="de-DE"/>
              </w:rPr>
              <w:t xml:space="preserve">-Erwärmung </w:t>
            </w:r>
            <w:r w:rsidRPr="000B35B9">
              <w:rPr>
                <w:rFonts w:asciiTheme="minorHAnsi" w:hAnsiTheme="minorHAnsi" w:cstheme="minorHAnsi"/>
                <w:sz w:val="20"/>
                <w:lang w:val="de-DE"/>
              </w:rPr>
              <w:t>wird durch</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den Sammelbehälter realisiert</w:t>
            </w:r>
            <w:r w:rsidR="00A442E1" w:rsidRPr="000B35B9">
              <w:rPr>
                <w:rFonts w:asciiTheme="minorHAnsi" w:hAnsiTheme="minorHAnsi" w:cstheme="minorHAnsi"/>
                <w:sz w:val="20"/>
                <w:lang w:val="de-DE"/>
              </w:rPr>
              <w:t>.</w:t>
            </w:r>
          </w:p>
        </w:tc>
      </w:tr>
      <w:tr w:rsidR="00282970" w:rsidRPr="000B35B9" w14:paraId="7D18B2DE" w14:textId="77777777" w:rsidTr="00E866A4">
        <w:trPr>
          <w:jc w:val="center"/>
        </w:trPr>
        <w:tc>
          <w:tcPr>
            <w:tcW w:w="2405" w:type="dxa"/>
            <w:tcMar>
              <w:top w:w="57" w:type="dxa"/>
              <w:bottom w:w="57" w:type="dxa"/>
            </w:tcMar>
            <w:vAlign w:val="center"/>
          </w:tcPr>
          <w:p w14:paraId="6A318AA6" w14:textId="0920990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10.2.2 </w:t>
            </w:r>
            <w:r w:rsidR="00351D4E" w:rsidRPr="000B35B9">
              <w:rPr>
                <w:rFonts w:asciiTheme="minorHAnsi" w:hAnsiTheme="minorHAnsi" w:cstheme="minorHAnsi"/>
                <w:b/>
                <w:sz w:val="20"/>
                <w:lang w:val="de-DE"/>
              </w:rPr>
              <w:t>Vom Kessel</w:t>
            </w:r>
          </w:p>
        </w:tc>
        <w:tc>
          <w:tcPr>
            <w:tcW w:w="8366" w:type="dxa"/>
            <w:tcMar>
              <w:top w:w="57" w:type="dxa"/>
              <w:bottom w:w="57" w:type="dxa"/>
            </w:tcMar>
            <w:vAlign w:val="center"/>
          </w:tcPr>
          <w:p w14:paraId="09A0E909" w14:textId="642915D5"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-Erwärmung wird durch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realisiert</w:t>
            </w:r>
            <w:r w:rsidR="00A442E1" w:rsidRPr="000B35B9">
              <w:rPr>
                <w:rFonts w:asciiTheme="minorHAnsi" w:hAnsiTheme="minorHAnsi" w:cstheme="minorHAnsi"/>
                <w:sz w:val="20"/>
                <w:lang w:val="de-DE"/>
              </w:rPr>
              <w:t>.</w:t>
            </w:r>
          </w:p>
        </w:tc>
      </w:tr>
      <w:tr w:rsidR="00282970" w:rsidRPr="000B35B9" w14:paraId="386E7F3E" w14:textId="77777777" w:rsidTr="00E866A4">
        <w:trPr>
          <w:jc w:val="center"/>
        </w:trPr>
        <w:tc>
          <w:tcPr>
            <w:tcW w:w="2405" w:type="dxa"/>
            <w:tcMar>
              <w:top w:w="57" w:type="dxa"/>
              <w:bottom w:w="57" w:type="dxa"/>
            </w:tcMar>
            <w:vAlign w:val="center"/>
          </w:tcPr>
          <w:p w14:paraId="3792DC1F" w14:textId="085A5C4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10.3 </w:t>
            </w:r>
            <w:r w:rsidR="00351D4E" w:rsidRPr="000B35B9">
              <w:rPr>
                <w:rFonts w:asciiTheme="minorHAnsi" w:hAnsiTheme="minorHAnsi" w:cstheme="minorHAnsi"/>
                <w:b/>
                <w:sz w:val="20"/>
                <w:lang w:val="de-DE"/>
              </w:rPr>
              <w:t>Obere eingegebene Temperatur</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18135347" w14:textId="7B89256E"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maximale Temperatur im oberen Bereich des Sammelbehälters eingeben.</w:t>
            </w:r>
          </w:p>
        </w:tc>
      </w:tr>
      <w:tr w:rsidR="00282970" w:rsidRPr="000B35B9" w14:paraId="3CBAAD96" w14:textId="77777777" w:rsidTr="00E866A4">
        <w:trPr>
          <w:jc w:val="center"/>
        </w:trPr>
        <w:tc>
          <w:tcPr>
            <w:tcW w:w="2405" w:type="dxa"/>
            <w:tcMar>
              <w:top w:w="57" w:type="dxa"/>
              <w:bottom w:w="57" w:type="dxa"/>
            </w:tcMar>
            <w:vAlign w:val="center"/>
          </w:tcPr>
          <w:p w14:paraId="02144D10" w14:textId="28A17D8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10.4 </w:t>
            </w:r>
            <w:r w:rsidR="00351D4E" w:rsidRPr="000B35B9">
              <w:rPr>
                <w:rFonts w:asciiTheme="minorHAnsi" w:hAnsiTheme="minorHAnsi" w:cstheme="minorHAnsi"/>
                <w:b/>
                <w:sz w:val="20"/>
                <w:lang w:val="de-DE"/>
              </w:rPr>
              <w:t>Untere eingegebene Temperatur</w:t>
            </w:r>
          </w:p>
        </w:tc>
        <w:tc>
          <w:tcPr>
            <w:tcW w:w="8366" w:type="dxa"/>
            <w:tcMar>
              <w:top w:w="57" w:type="dxa"/>
              <w:bottom w:w="57" w:type="dxa"/>
            </w:tcMar>
            <w:vAlign w:val="center"/>
          </w:tcPr>
          <w:p w14:paraId="5FDD02A0" w14:textId="4B109905"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maximale Temperatur im unteren Bereich des Sammelbehälters eingeben</w:t>
            </w:r>
            <w:r w:rsidR="00A442E1" w:rsidRPr="000B35B9">
              <w:rPr>
                <w:rFonts w:asciiTheme="minorHAnsi" w:hAnsiTheme="minorHAnsi" w:cstheme="minorHAnsi"/>
                <w:sz w:val="20"/>
                <w:lang w:val="de-DE"/>
              </w:rPr>
              <w:t>.</w:t>
            </w:r>
          </w:p>
        </w:tc>
      </w:tr>
    </w:tbl>
    <w:p w14:paraId="60A22ED4" w14:textId="6B6330A0" w:rsidR="00282970" w:rsidRPr="000B35B9" w:rsidRDefault="00E62A0D" w:rsidP="00E62A0D">
      <w:pPr>
        <w:pStyle w:val="Odstavecseseznamem"/>
        <w:tabs>
          <w:tab w:val="left" w:pos="850"/>
        </w:tabs>
        <w:ind w:left="0" w:firstLine="0"/>
        <w:jc w:val="both"/>
        <w:rPr>
          <w:rFonts w:asciiTheme="minorHAnsi" w:hAnsiTheme="minorHAnsi" w:cstheme="minorHAnsi"/>
          <w:sz w:val="18"/>
          <w:lang w:val="de-DE"/>
        </w:rPr>
      </w:pPr>
      <w:r w:rsidRPr="000B35B9">
        <w:rPr>
          <w:rFonts w:asciiTheme="minorHAnsi" w:hAnsiTheme="minorHAnsi" w:cstheme="minorHAnsi"/>
          <w:sz w:val="18"/>
          <w:lang w:val="de-DE"/>
        </w:rPr>
        <w:t xml:space="preserve">* </w:t>
      </w:r>
      <w:r w:rsidR="00111FAB" w:rsidRPr="000B35B9">
        <w:rPr>
          <w:rFonts w:asciiTheme="minorHAnsi" w:hAnsiTheme="minorHAnsi" w:cstheme="minorHAnsi"/>
          <w:sz w:val="18"/>
          <w:lang w:val="de-DE"/>
        </w:rPr>
        <w:t xml:space="preserve">Die Sensoren für die Heizung des Sammelbehälters an die Ausgänge </w:t>
      </w:r>
      <w:r w:rsidR="00A442E1" w:rsidRPr="000B35B9">
        <w:rPr>
          <w:rFonts w:asciiTheme="minorHAnsi" w:hAnsiTheme="minorHAnsi" w:cstheme="minorHAnsi"/>
          <w:sz w:val="18"/>
          <w:lang w:val="de-DE"/>
        </w:rPr>
        <w:t xml:space="preserve">„C1“ </w:t>
      </w:r>
      <w:r w:rsidR="00111FAB" w:rsidRPr="000B35B9">
        <w:rPr>
          <w:rFonts w:asciiTheme="minorHAnsi" w:hAnsiTheme="minorHAnsi" w:cstheme="minorHAnsi"/>
          <w:sz w:val="18"/>
          <w:lang w:val="de-DE"/>
        </w:rPr>
        <w:t>und</w:t>
      </w:r>
      <w:r w:rsidR="00A442E1" w:rsidRPr="000B35B9">
        <w:rPr>
          <w:rFonts w:asciiTheme="minorHAnsi" w:hAnsiTheme="minorHAnsi" w:cstheme="minorHAnsi"/>
          <w:sz w:val="18"/>
          <w:lang w:val="de-DE"/>
        </w:rPr>
        <w:t xml:space="preserve"> „C2“ </w:t>
      </w:r>
      <w:r w:rsidR="00111FAB" w:rsidRPr="000B35B9">
        <w:rPr>
          <w:rFonts w:asciiTheme="minorHAnsi" w:hAnsiTheme="minorHAnsi" w:cstheme="minorHAnsi"/>
          <w:sz w:val="18"/>
          <w:lang w:val="de-DE"/>
        </w:rPr>
        <w:t>in der Steuereinheit anschließen</w:t>
      </w:r>
      <w:r w:rsidR="00A442E1" w:rsidRPr="000B35B9">
        <w:rPr>
          <w:rFonts w:asciiTheme="minorHAnsi" w:hAnsiTheme="minorHAnsi" w:cstheme="minorHAnsi"/>
          <w:sz w:val="18"/>
          <w:lang w:val="de-DE"/>
        </w:rPr>
        <w:t>.</w:t>
      </w:r>
    </w:p>
    <w:p w14:paraId="48EB64F7" w14:textId="77777777" w:rsidR="00282970" w:rsidRPr="000B35B9" w:rsidRDefault="00282970" w:rsidP="00B1046A">
      <w:pPr>
        <w:pStyle w:val="Zkladntext"/>
        <w:jc w:val="both"/>
        <w:rPr>
          <w:rFonts w:asciiTheme="minorHAnsi" w:hAnsiTheme="minorHAnsi" w:cstheme="minorHAnsi"/>
          <w:sz w:val="16"/>
          <w:lang w:val="de-DE"/>
        </w:rPr>
      </w:pP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16A9577A" w14:textId="77777777" w:rsidTr="004A1EC2">
        <w:trPr>
          <w:jc w:val="center"/>
        </w:trPr>
        <w:tc>
          <w:tcPr>
            <w:tcW w:w="2405" w:type="dxa"/>
            <w:tcMar>
              <w:top w:w="57" w:type="dxa"/>
              <w:bottom w:w="57" w:type="dxa"/>
            </w:tcMar>
            <w:vAlign w:val="center"/>
          </w:tcPr>
          <w:p w14:paraId="098D2B6E" w14:textId="00512A5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 </w:t>
            </w:r>
            <w:r w:rsidR="00111FAB" w:rsidRPr="000B35B9">
              <w:rPr>
                <w:rFonts w:asciiTheme="minorHAnsi" w:hAnsiTheme="minorHAnsi" w:cstheme="minorHAnsi"/>
                <w:b/>
                <w:sz w:val="20"/>
                <w:lang w:val="de-DE"/>
              </w:rPr>
              <w:t>Zusatzpumpe</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07C7CA52" w14:textId="6DB6BBA8"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111FAB" w:rsidRPr="000B35B9">
              <w:rPr>
                <w:rFonts w:asciiTheme="minorHAnsi" w:hAnsiTheme="minorHAnsi" w:cstheme="minorHAnsi"/>
                <w:sz w:val="20"/>
                <w:lang w:val="de-DE"/>
              </w:rPr>
              <w:t>ierung und Einstellung der Zusatzpumpe</w:t>
            </w:r>
            <w:r w:rsidRPr="000B35B9">
              <w:rPr>
                <w:rFonts w:asciiTheme="minorHAnsi" w:hAnsiTheme="minorHAnsi" w:cstheme="minorHAnsi"/>
                <w:sz w:val="20"/>
                <w:lang w:val="de-DE"/>
              </w:rPr>
              <w:t>.</w:t>
            </w:r>
          </w:p>
        </w:tc>
      </w:tr>
      <w:tr w:rsidR="00282970" w:rsidRPr="000B35B9" w14:paraId="77F4A2EA" w14:textId="77777777" w:rsidTr="004A1EC2">
        <w:trPr>
          <w:jc w:val="center"/>
        </w:trPr>
        <w:tc>
          <w:tcPr>
            <w:tcW w:w="2405" w:type="dxa"/>
            <w:tcMar>
              <w:top w:w="57" w:type="dxa"/>
              <w:bottom w:w="57" w:type="dxa"/>
            </w:tcMar>
            <w:vAlign w:val="center"/>
          </w:tcPr>
          <w:p w14:paraId="798D92D2" w14:textId="75A99A4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 </w:t>
            </w:r>
            <w:r w:rsidR="00111FAB" w:rsidRPr="000B35B9">
              <w:rPr>
                <w:rFonts w:asciiTheme="minorHAnsi" w:hAnsiTheme="minorHAnsi" w:cstheme="minorHAnsi"/>
                <w:b/>
                <w:sz w:val="20"/>
                <w:lang w:val="de-DE"/>
              </w:rPr>
              <w:t>Gerätetyp</w:t>
            </w:r>
          </w:p>
        </w:tc>
        <w:tc>
          <w:tcPr>
            <w:tcW w:w="8366" w:type="dxa"/>
            <w:tcMar>
              <w:top w:w="57" w:type="dxa"/>
              <w:bottom w:w="57" w:type="dxa"/>
            </w:tcMar>
            <w:vAlign w:val="center"/>
          </w:tcPr>
          <w:p w14:paraId="474688A3" w14:textId="694ED71C"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Den Pumpentyp wählen. Für welchen Zweck es verwendet wird.</w:t>
            </w:r>
          </w:p>
        </w:tc>
      </w:tr>
      <w:tr w:rsidR="00282970" w:rsidRPr="000B35B9" w14:paraId="30F6D61A" w14:textId="77777777" w:rsidTr="004A1EC2">
        <w:trPr>
          <w:jc w:val="center"/>
        </w:trPr>
        <w:tc>
          <w:tcPr>
            <w:tcW w:w="2405" w:type="dxa"/>
            <w:tcMar>
              <w:top w:w="57" w:type="dxa"/>
              <w:bottom w:w="57" w:type="dxa"/>
            </w:tcMar>
            <w:vAlign w:val="center"/>
          </w:tcPr>
          <w:p w14:paraId="7F1AD2B4" w14:textId="4BBE422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11.1.1 </w:t>
            </w:r>
            <w:r w:rsidR="00111FAB" w:rsidRPr="000B35B9">
              <w:rPr>
                <w:rFonts w:asciiTheme="minorHAnsi" w:hAnsiTheme="minorHAnsi" w:cstheme="minorHAnsi"/>
                <w:b/>
                <w:sz w:val="20"/>
                <w:lang w:val="de-DE"/>
              </w:rPr>
              <w:t>Pumpe aus</w:t>
            </w:r>
          </w:p>
        </w:tc>
        <w:tc>
          <w:tcPr>
            <w:tcW w:w="8366" w:type="dxa"/>
            <w:tcMar>
              <w:top w:w="57" w:type="dxa"/>
              <w:bottom w:w="57" w:type="dxa"/>
            </w:tcMar>
            <w:vAlign w:val="center"/>
          </w:tcPr>
          <w:p w14:paraId="43125294" w14:textId="2362F450"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Deaktiv</w:t>
            </w:r>
            <w:r w:rsidR="00111FAB" w:rsidRPr="000B35B9">
              <w:rPr>
                <w:rFonts w:asciiTheme="minorHAnsi" w:hAnsiTheme="minorHAnsi" w:cstheme="minorHAnsi"/>
                <w:sz w:val="20"/>
                <w:lang w:val="de-DE"/>
              </w:rPr>
              <w:t>ierung der Zusatzpumpe</w:t>
            </w:r>
            <w:r w:rsidRPr="000B35B9">
              <w:rPr>
                <w:rFonts w:asciiTheme="minorHAnsi" w:hAnsiTheme="minorHAnsi" w:cstheme="minorHAnsi"/>
                <w:sz w:val="20"/>
                <w:lang w:val="de-DE"/>
              </w:rPr>
              <w:t>.</w:t>
            </w:r>
          </w:p>
        </w:tc>
      </w:tr>
      <w:tr w:rsidR="00282970" w:rsidRPr="000B35B9" w14:paraId="6B6437CB" w14:textId="77777777" w:rsidTr="004A1EC2">
        <w:trPr>
          <w:jc w:val="center"/>
        </w:trPr>
        <w:tc>
          <w:tcPr>
            <w:tcW w:w="2405" w:type="dxa"/>
            <w:tcMar>
              <w:top w:w="57" w:type="dxa"/>
              <w:bottom w:w="57" w:type="dxa"/>
            </w:tcMar>
            <w:vAlign w:val="center"/>
          </w:tcPr>
          <w:p w14:paraId="08807139" w14:textId="23BA31F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11.1.2 </w:t>
            </w:r>
            <w:r w:rsidR="00DA5D8F" w:rsidRPr="000B35B9">
              <w:rPr>
                <w:rFonts w:asciiTheme="minorHAnsi" w:hAnsiTheme="minorHAnsi" w:cstheme="minorHAnsi"/>
                <w:b/>
                <w:sz w:val="20"/>
                <w:lang w:val="de-DE"/>
              </w:rPr>
              <w:t>ZH</w:t>
            </w:r>
            <w:r w:rsidR="00111FAB" w:rsidRPr="000B35B9">
              <w:rPr>
                <w:rFonts w:asciiTheme="minorHAnsi" w:hAnsiTheme="minorHAnsi" w:cstheme="minorHAnsi"/>
                <w:b/>
                <w:sz w:val="20"/>
                <w:lang w:val="de-DE"/>
              </w:rPr>
              <w:t>-Pumpe</w:t>
            </w:r>
            <w:r w:rsidRPr="000B35B9">
              <w:rPr>
                <w:rFonts w:asciiTheme="minorHAnsi" w:hAnsiTheme="minorHAnsi" w:cstheme="minorHAnsi"/>
                <w:b/>
                <w:sz w:val="20"/>
                <w:lang w:val="de-DE"/>
              </w:rPr>
              <w:t xml:space="preserve"> - </w:t>
            </w:r>
            <w:r w:rsidR="00111FAB" w:rsidRPr="000B35B9">
              <w:rPr>
                <w:rFonts w:asciiTheme="minorHAnsi" w:hAnsiTheme="minorHAnsi" w:cstheme="minorHAnsi"/>
                <w:b/>
                <w:sz w:val="20"/>
                <w:lang w:val="de-DE"/>
              </w:rPr>
              <w:t>Raumthermostat</w:t>
            </w:r>
          </w:p>
        </w:tc>
        <w:tc>
          <w:tcPr>
            <w:tcW w:w="8366" w:type="dxa"/>
            <w:tcMar>
              <w:top w:w="57" w:type="dxa"/>
              <w:bottom w:w="57" w:type="dxa"/>
            </w:tcMar>
            <w:vAlign w:val="center"/>
          </w:tcPr>
          <w:p w14:paraId="42846003" w14:textId="7F83A072"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ist bei der Zentralheizung</w:t>
            </w:r>
            <w:r w:rsidR="008F0735" w:rsidRPr="000B35B9">
              <w:rPr>
                <w:rFonts w:asciiTheme="minorHAnsi" w:hAnsiTheme="minorHAnsi" w:cstheme="minorHAnsi"/>
                <w:sz w:val="20"/>
                <w:lang w:val="de-DE"/>
              </w:rPr>
              <w:t>s</w:t>
            </w:r>
            <w:r w:rsidRPr="000B35B9">
              <w:rPr>
                <w:rFonts w:asciiTheme="minorHAnsi" w:hAnsiTheme="minorHAnsi" w:cstheme="minorHAnsi"/>
                <w:sz w:val="20"/>
                <w:lang w:val="de-DE"/>
              </w:rPr>
              <w:t>temperatur über</w:t>
            </w:r>
            <w:r w:rsidR="00A442E1" w:rsidRPr="000B35B9">
              <w:rPr>
                <w:rFonts w:asciiTheme="minorHAnsi" w:hAnsiTheme="minorHAnsi" w:cstheme="minorHAnsi"/>
                <w:sz w:val="20"/>
                <w:lang w:val="de-DE"/>
              </w:rPr>
              <w:t xml:space="preserve"> 40°C</w:t>
            </w:r>
            <w:r w:rsidRPr="000B35B9">
              <w:rPr>
                <w:rFonts w:asciiTheme="minorHAnsi" w:hAnsiTheme="minorHAnsi" w:cstheme="minorHAnsi"/>
                <w:sz w:val="20"/>
                <w:lang w:val="de-DE"/>
              </w:rPr>
              <w:t xml:space="preserve"> eingeschaltet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Dieser Wert kann im Servicemenü geändert werden.</w:t>
            </w:r>
          </w:p>
        </w:tc>
      </w:tr>
      <w:tr w:rsidR="00282970" w:rsidRPr="000B35B9" w14:paraId="40A25998" w14:textId="77777777" w:rsidTr="004A1EC2">
        <w:trPr>
          <w:jc w:val="center"/>
        </w:trPr>
        <w:tc>
          <w:tcPr>
            <w:tcW w:w="2405" w:type="dxa"/>
            <w:tcMar>
              <w:top w:w="57" w:type="dxa"/>
              <w:bottom w:w="57" w:type="dxa"/>
            </w:tcMar>
            <w:vAlign w:val="center"/>
          </w:tcPr>
          <w:p w14:paraId="7EBD4561" w14:textId="4589CAC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11.1.3 </w:t>
            </w:r>
            <w:r w:rsidR="00DA5D8F" w:rsidRPr="000B35B9">
              <w:rPr>
                <w:rFonts w:asciiTheme="minorHAnsi" w:hAnsiTheme="minorHAnsi" w:cstheme="minorHAnsi"/>
                <w:b/>
                <w:sz w:val="20"/>
                <w:lang w:val="de-DE"/>
              </w:rPr>
              <w:t>WW</w:t>
            </w:r>
            <w:r w:rsidR="00111FAB" w:rsidRPr="000B35B9">
              <w:rPr>
                <w:rFonts w:asciiTheme="minorHAnsi" w:hAnsiTheme="minorHAnsi" w:cstheme="minorHAnsi"/>
                <w:b/>
                <w:sz w:val="20"/>
                <w:lang w:val="de-DE"/>
              </w:rPr>
              <w:t>-Pumpe</w:t>
            </w:r>
          </w:p>
        </w:tc>
        <w:tc>
          <w:tcPr>
            <w:tcW w:w="8366" w:type="dxa"/>
            <w:tcMar>
              <w:top w:w="57" w:type="dxa"/>
              <w:bottom w:w="57" w:type="dxa"/>
            </w:tcMar>
            <w:vAlign w:val="center"/>
          </w:tcPr>
          <w:p w14:paraId="3E1B83F6" w14:textId="778463C8"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nach den eingestellten Parametern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(H</w:t>
            </w:r>
            <w:r w:rsidRPr="000B35B9">
              <w:rPr>
                <w:rFonts w:asciiTheme="minorHAnsi" w:hAnsiTheme="minorHAnsi" w:cstheme="minorHAnsi"/>
                <w:sz w:val="20"/>
                <w:lang w:val="de-DE"/>
              </w:rPr>
              <w:t>aupteinstellung</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und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-Hy</w:t>
            </w:r>
            <w:r w:rsidR="00A442E1" w:rsidRPr="000B35B9">
              <w:rPr>
                <w:rFonts w:asciiTheme="minorHAnsi" w:hAnsiTheme="minorHAnsi" w:cstheme="minorHAnsi"/>
                <w:sz w:val="20"/>
                <w:lang w:val="de-DE"/>
              </w:rPr>
              <w:t>stere</w:t>
            </w:r>
            <w:r w:rsidRPr="000B35B9">
              <w:rPr>
                <w:rFonts w:asciiTheme="minorHAnsi" w:hAnsiTheme="minorHAnsi" w:cstheme="minorHAnsi"/>
                <w:sz w:val="20"/>
                <w:lang w:val="de-DE"/>
              </w:rPr>
              <w:t xml:space="preserve">se </w:t>
            </w:r>
            <w:r w:rsidR="00A442E1" w:rsidRPr="000B35B9">
              <w:rPr>
                <w:rFonts w:asciiTheme="minorHAnsi" w:hAnsiTheme="minorHAnsi" w:cstheme="minorHAnsi"/>
                <w:sz w:val="20"/>
                <w:lang w:val="de-DE"/>
              </w:rPr>
              <w:t>(Servi</w:t>
            </w:r>
            <w:r w:rsidRPr="000B35B9">
              <w:rPr>
                <w:rFonts w:asciiTheme="minorHAnsi" w:hAnsiTheme="minorHAnsi" w:cstheme="minorHAnsi"/>
                <w:sz w:val="20"/>
                <w:lang w:val="de-DE"/>
              </w:rPr>
              <w:t>cemenü</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eingeschaltet</w:t>
            </w:r>
            <w:r w:rsidR="00A442E1" w:rsidRPr="000B35B9">
              <w:rPr>
                <w:rFonts w:asciiTheme="minorHAnsi" w:hAnsiTheme="minorHAnsi" w:cstheme="minorHAnsi"/>
                <w:sz w:val="20"/>
                <w:lang w:val="de-DE"/>
              </w:rPr>
              <w:t>.</w:t>
            </w:r>
          </w:p>
        </w:tc>
      </w:tr>
      <w:tr w:rsidR="00282970" w:rsidRPr="000B35B9" w14:paraId="4D70C975" w14:textId="77777777" w:rsidTr="004A1EC2">
        <w:trPr>
          <w:jc w:val="center"/>
        </w:trPr>
        <w:tc>
          <w:tcPr>
            <w:tcW w:w="2405" w:type="dxa"/>
            <w:tcMar>
              <w:top w:w="57" w:type="dxa"/>
              <w:bottom w:w="57" w:type="dxa"/>
            </w:tcMar>
            <w:vAlign w:val="center"/>
          </w:tcPr>
          <w:p w14:paraId="2F540545" w14:textId="59F27F5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11.1.4 </w:t>
            </w:r>
            <w:r w:rsidR="00111FAB" w:rsidRPr="000B35B9">
              <w:rPr>
                <w:rFonts w:asciiTheme="minorHAnsi" w:hAnsiTheme="minorHAnsi" w:cstheme="minorHAnsi"/>
                <w:b/>
                <w:sz w:val="20"/>
                <w:lang w:val="de-DE"/>
              </w:rPr>
              <w:t>Umwälzpumpe</w:t>
            </w:r>
          </w:p>
        </w:tc>
        <w:tc>
          <w:tcPr>
            <w:tcW w:w="8366" w:type="dxa"/>
            <w:tcMar>
              <w:top w:w="57" w:type="dxa"/>
              <w:bottom w:w="57" w:type="dxa"/>
            </w:tcMar>
            <w:vAlign w:val="center"/>
          </w:tcPr>
          <w:p w14:paraId="455AF4DE" w14:textId="6931AD2D"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Umwälzpumpe hat eine eingestellte Schalttemperatur in den Funktionen Max. Temperatur, Min. Temperatur, Auswahl des Sensors, der die Pumpe steuert</w:t>
            </w:r>
            <w:r w:rsidR="00A442E1" w:rsidRPr="000B35B9">
              <w:rPr>
                <w:rFonts w:asciiTheme="minorHAnsi" w:hAnsiTheme="minorHAnsi" w:cstheme="minorHAnsi"/>
                <w:sz w:val="20"/>
                <w:lang w:val="de-DE"/>
              </w:rPr>
              <w:t>.</w:t>
            </w:r>
          </w:p>
        </w:tc>
      </w:tr>
      <w:tr w:rsidR="00E62A0D" w:rsidRPr="000B35B9" w14:paraId="4D12D30C" w14:textId="77777777" w:rsidTr="004A1EC2">
        <w:trPr>
          <w:jc w:val="center"/>
        </w:trPr>
        <w:tc>
          <w:tcPr>
            <w:tcW w:w="2405" w:type="dxa"/>
            <w:tcMar>
              <w:top w:w="57" w:type="dxa"/>
              <w:bottom w:w="57" w:type="dxa"/>
            </w:tcMar>
            <w:vAlign w:val="center"/>
          </w:tcPr>
          <w:p w14:paraId="7AED5B0D" w14:textId="5313F5E1" w:rsidR="00E62A0D" w:rsidRPr="000B35B9" w:rsidRDefault="00E62A0D" w:rsidP="00E62A0D">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11.1.5 </w:t>
            </w:r>
            <w:r w:rsidR="00111FAB" w:rsidRPr="000B35B9">
              <w:rPr>
                <w:rFonts w:asciiTheme="minorHAnsi" w:hAnsiTheme="minorHAnsi" w:cstheme="minorHAnsi"/>
                <w:b/>
                <w:sz w:val="20"/>
                <w:lang w:val="de-DE"/>
              </w:rPr>
              <w:t>Fußbodenpumpe</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7ECB01D9" w14:textId="24BBDBE4" w:rsidR="00E62A0D" w:rsidRPr="000B35B9" w:rsidRDefault="00111FAB" w:rsidP="00E62A0D">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Fußbodenpumpe verhält sich wie eine Umwälzpumpe, nur mit dem Unterschied, dass ihre maximale Schalttemperatur verringert wird, um die Fußbodenheizung nicht zu beschädigen</w:t>
            </w:r>
            <w:r w:rsidR="00E62A0D"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Schalttemperaturen in den Funktionen</w:t>
            </w:r>
            <w:r w:rsidR="00E62A0D"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Max. Temperatur, Min. Temperatur, Auswahl des Sensors, der die Pumpe steuert, einstellen</w:t>
            </w:r>
            <w:r w:rsidR="00E62A0D" w:rsidRPr="000B35B9">
              <w:rPr>
                <w:rFonts w:asciiTheme="minorHAnsi" w:hAnsiTheme="minorHAnsi" w:cstheme="minorHAnsi"/>
                <w:sz w:val="20"/>
                <w:lang w:val="de-DE"/>
              </w:rPr>
              <w:t>.</w:t>
            </w:r>
          </w:p>
        </w:tc>
      </w:tr>
      <w:tr w:rsidR="00282970" w:rsidRPr="000B35B9" w14:paraId="2C356F1D" w14:textId="77777777" w:rsidTr="004A1EC2">
        <w:trPr>
          <w:jc w:val="center"/>
        </w:trPr>
        <w:tc>
          <w:tcPr>
            <w:tcW w:w="2405" w:type="dxa"/>
            <w:tcMar>
              <w:top w:w="57" w:type="dxa"/>
              <w:bottom w:w="57" w:type="dxa"/>
            </w:tcMar>
            <w:vAlign w:val="center"/>
          </w:tcPr>
          <w:p w14:paraId="66375EE1" w14:textId="446BBB8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11.2 Max. </w:t>
            </w:r>
            <w:r w:rsidR="00111FAB" w:rsidRPr="000B35B9">
              <w:rPr>
                <w:rFonts w:asciiTheme="minorHAnsi" w:hAnsiTheme="minorHAnsi" w:cstheme="minorHAnsi"/>
                <w:b/>
                <w:sz w:val="20"/>
                <w:lang w:val="de-DE"/>
              </w:rPr>
              <w:t>Temperatur</w:t>
            </w:r>
          </w:p>
        </w:tc>
        <w:tc>
          <w:tcPr>
            <w:tcW w:w="8366" w:type="dxa"/>
            <w:tcMar>
              <w:top w:w="57" w:type="dxa"/>
              <w:bottom w:w="57" w:type="dxa"/>
            </w:tcMar>
            <w:vAlign w:val="center"/>
          </w:tcPr>
          <w:p w14:paraId="753FD0AD" w14:textId="5964C8EB"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Maxim</w:t>
            </w:r>
            <w:r w:rsidR="00111FAB" w:rsidRPr="000B35B9">
              <w:rPr>
                <w:rFonts w:asciiTheme="minorHAnsi" w:hAnsiTheme="minorHAnsi" w:cstheme="minorHAnsi"/>
                <w:sz w:val="20"/>
                <w:lang w:val="de-DE"/>
              </w:rPr>
              <w:t>ale Temperatur</w:t>
            </w:r>
            <w:r w:rsidRPr="000B35B9">
              <w:rPr>
                <w:rFonts w:asciiTheme="minorHAnsi" w:hAnsiTheme="minorHAnsi" w:cstheme="minorHAnsi"/>
                <w:sz w:val="20"/>
                <w:lang w:val="de-DE"/>
              </w:rPr>
              <w:t xml:space="preserve">, </w:t>
            </w:r>
            <w:r w:rsidR="00111FAB" w:rsidRPr="000B35B9">
              <w:rPr>
                <w:rFonts w:asciiTheme="minorHAnsi" w:hAnsiTheme="minorHAnsi" w:cstheme="minorHAnsi"/>
                <w:sz w:val="20"/>
                <w:lang w:val="de-DE"/>
              </w:rPr>
              <w:t>bei der die Umwälz- oder Fußbodenpumpe eingeschaltet ist.</w:t>
            </w:r>
          </w:p>
        </w:tc>
      </w:tr>
      <w:tr w:rsidR="00282970" w:rsidRPr="000B35B9" w14:paraId="3375F908" w14:textId="77777777" w:rsidTr="004A1EC2">
        <w:trPr>
          <w:jc w:val="center"/>
        </w:trPr>
        <w:tc>
          <w:tcPr>
            <w:tcW w:w="2405" w:type="dxa"/>
            <w:tcMar>
              <w:top w:w="57" w:type="dxa"/>
              <w:bottom w:w="57" w:type="dxa"/>
            </w:tcMar>
            <w:vAlign w:val="center"/>
          </w:tcPr>
          <w:p w14:paraId="18F48587" w14:textId="584C5F4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11.3 Min. </w:t>
            </w:r>
            <w:r w:rsidR="00111FAB" w:rsidRPr="000B35B9">
              <w:rPr>
                <w:rFonts w:asciiTheme="minorHAnsi" w:hAnsiTheme="minorHAnsi" w:cstheme="minorHAnsi"/>
                <w:b/>
                <w:sz w:val="20"/>
                <w:lang w:val="de-DE"/>
              </w:rPr>
              <w:t>Temperatur</w:t>
            </w:r>
          </w:p>
        </w:tc>
        <w:tc>
          <w:tcPr>
            <w:tcW w:w="8366" w:type="dxa"/>
            <w:tcMar>
              <w:top w:w="57" w:type="dxa"/>
              <w:bottom w:w="57" w:type="dxa"/>
            </w:tcMar>
            <w:vAlign w:val="center"/>
          </w:tcPr>
          <w:p w14:paraId="77B34549" w14:textId="17FAB7BE"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Minim</w:t>
            </w:r>
            <w:r w:rsidR="00111FAB" w:rsidRPr="000B35B9">
              <w:rPr>
                <w:rFonts w:asciiTheme="minorHAnsi" w:hAnsiTheme="minorHAnsi" w:cstheme="minorHAnsi"/>
                <w:sz w:val="20"/>
                <w:lang w:val="de-DE"/>
              </w:rPr>
              <w:t>ale Temperatur</w:t>
            </w:r>
            <w:r w:rsidRPr="000B35B9">
              <w:rPr>
                <w:rFonts w:asciiTheme="minorHAnsi" w:hAnsiTheme="minorHAnsi" w:cstheme="minorHAnsi"/>
                <w:sz w:val="20"/>
                <w:lang w:val="de-DE"/>
              </w:rPr>
              <w:t xml:space="preserve">, </w:t>
            </w:r>
            <w:r w:rsidR="00111FAB" w:rsidRPr="000B35B9">
              <w:rPr>
                <w:rFonts w:asciiTheme="minorHAnsi" w:hAnsiTheme="minorHAnsi" w:cstheme="minorHAnsi"/>
                <w:sz w:val="20"/>
                <w:lang w:val="de-DE"/>
              </w:rPr>
              <w:t>bei der die Umwälz- oder Fußbodenpumpe eingeschaltet ist</w:t>
            </w:r>
            <w:r w:rsidRPr="000B35B9">
              <w:rPr>
                <w:rFonts w:asciiTheme="minorHAnsi" w:hAnsiTheme="minorHAnsi" w:cstheme="minorHAnsi"/>
                <w:sz w:val="20"/>
                <w:lang w:val="de-DE"/>
              </w:rPr>
              <w:t>.</w:t>
            </w:r>
          </w:p>
        </w:tc>
      </w:tr>
      <w:tr w:rsidR="00282970" w:rsidRPr="000B35B9" w14:paraId="1000DE96" w14:textId="77777777" w:rsidTr="004A1EC2">
        <w:trPr>
          <w:jc w:val="center"/>
        </w:trPr>
        <w:tc>
          <w:tcPr>
            <w:tcW w:w="2405" w:type="dxa"/>
            <w:tcMar>
              <w:top w:w="57" w:type="dxa"/>
              <w:bottom w:w="57" w:type="dxa"/>
            </w:tcMar>
            <w:vAlign w:val="center"/>
          </w:tcPr>
          <w:p w14:paraId="4FDF76F4" w14:textId="1B788EB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 </w:t>
            </w:r>
            <w:r w:rsidR="00111FAB" w:rsidRPr="000B35B9">
              <w:rPr>
                <w:rFonts w:asciiTheme="minorHAnsi" w:hAnsiTheme="minorHAnsi" w:cstheme="minorHAnsi"/>
                <w:b/>
                <w:sz w:val="20"/>
                <w:lang w:val="de-DE"/>
              </w:rPr>
              <w:t>Sensorauswahl</w:t>
            </w:r>
          </w:p>
        </w:tc>
        <w:tc>
          <w:tcPr>
            <w:tcW w:w="8366" w:type="dxa"/>
            <w:tcMar>
              <w:top w:w="57" w:type="dxa"/>
              <w:bottom w:w="57" w:type="dxa"/>
            </w:tcMar>
            <w:vAlign w:val="center"/>
          </w:tcPr>
          <w:p w14:paraId="4AE360AE" w14:textId="352D9A9C" w:rsidR="00282970" w:rsidRPr="000B35B9" w:rsidRDefault="00111FA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Den Sensor auswählen, </w:t>
            </w:r>
            <w:r w:rsidR="00840F3A" w:rsidRPr="000B35B9">
              <w:rPr>
                <w:rFonts w:asciiTheme="minorHAnsi" w:hAnsiTheme="minorHAnsi" w:cstheme="minorHAnsi"/>
                <w:sz w:val="20"/>
                <w:lang w:val="de-DE"/>
              </w:rPr>
              <w:t>durch den die Umwälz- oder Fußbodenpumpe gesteuert ist</w:t>
            </w:r>
            <w:r w:rsidR="00A442E1" w:rsidRPr="000B35B9">
              <w:rPr>
                <w:rFonts w:asciiTheme="minorHAnsi" w:hAnsiTheme="minorHAnsi" w:cstheme="minorHAnsi"/>
                <w:sz w:val="20"/>
                <w:lang w:val="de-DE"/>
              </w:rPr>
              <w:t xml:space="preserve">. </w:t>
            </w:r>
            <w:r w:rsidR="00840F3A" w:rsidRPr="000B35B9">
              <w:rPr>
                <w:rFonts w:asciiTheme="minorHAnsi" w:hAnsiTheme="minorHAnsi" w:cstheme="minorHAnsi"/>
                <w:sz w:val="20"/>
                <w:lang w:val="de-DE"/>
              </w:rPr>
              <w:t>Achtung</w:t>
            </w:r>
            <w:r w:rsidR="00A442E1" w:rsidRPr="000B35B9">
              <w:rPr>
                <w:rFonts w:asciiTheme="minorHAnsi" w:hAnsiTheme="minorHAnsi" w:cstheme="minorHAnsi"/>
                <w:sz w:val="20"/>
                <w:lang w:val="de-DE"/>
              </w:rPr>
              <w:t xml:space="preserve">: </w:t>
            </w:r>
            <w:r w:rsidR="00840F3A" w:rsidRPr="000B35B9">
              <w:rPr>
                <w:rFonts w:asciiTheme="minorHAnsi" w:hAnsiTheme="minorHAnsi" w:cstheme="minorHAnsi"/>
                <w:sz w:val="20"/>
                <w:lang w:val="de-DE"/>
              </w:rPr>
              <w:t>wenn der Sensor aktiviert wird, der an den externen Sockel im vorderen Kesselteil nicht angeschlossen ist, tritt eine Fehlermeldung auf.</w:t>
            </w:r>
          </w:p>
        </w:tc>
      </w:tr>
      <w:tr w:rsidR="00282970" w:rsidRPr="000B35B9" w14:paraId="67DBB44D" w14:textId="77777777" w:rsidTr="004A1EC2">
        <w:trPr>
          <w:jc w:val="center"/>
        </w:trPr>
        <w:tc>
          <w:tcPr>
            <w:tcW w:w="2405" w:type="dxa"/>
            <w:tcMar>
              <w:top w:w="57" w:type="dxa"/>
              <w:bottom w:w="57" w:type="dxa"/>
            </w:tcMar>
            <w:vAlign w:val="center"/>
          </w:tcPr>
          <w:p w14:paraId="0C67DF23" w14:textId="144D46B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11.4.1 </w:t>
            </w:r>
            <w:r w:rsidR="00DA5D8F" w:rsidRPr="000B35B9">
              <w:rPr>
                <w:rFonts w:asciiTheme="minorHAnsi" w:hAnsiTheme="minorHAnsi" w:cstheme="minorHAnsi"/>
                <w:b/>
                <w:sz w:val="20"/>
                <w:lang w:val="de-DE"/>
              </w:rPr>
              <w:t>ZH</w:t>
            </w:r>
            <w:r w:rsidR="00111FAB" w:rsidRPr="000B35B9">
              <w:rPr>
                <w:rFonts w:asciiTheme="minorHAnsi" w:hAnsiTheme="minorHAnsi" w:cstheme="minorHAnsi"/>
                <w:b/>
                <w:sz w:val="20"/>
                <w:lang w:val="de-DE"/>
              </w:rPr>
              <w:t>-Sensor</w:t>
            </w:r>
          </w:p>
        </w:tc>
        <w:tc>
          <w:tcPr>
            <w:tcW w:w="8366" w:type="dxa"/>
            <w:tcMar>
              <w:top w:w="57" w:type="dxa"/>
              <w:bottom w:w="57" w:type="dxa"/>
            </w:tcMar>
            <w:vAlign w:val="center"/>
          </w:tcPr>
          <w:p w14:paraId="07E7EF80" w14:textId="4D97EAEE"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-Sensor ist am Ausgang des</w:t>
            </w:r>
            <w:r w:rsidR="00A442E1" w:rsidRPr="000B35B9">
              <w:rPr>
                <w:rFonts w:asciiTheme="minorHAnsi" w:hAnsiTheme="minorHAnsi" w:cstheme="minorHAnsi"/>
                <w:sz w:val="20"/>
                <w:lang w:val="de-DE"/>
              </w:rPr>
              <w:t xml:space="preserve"> CH</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473A42A8" w14:textId="77777777" w:rsidTr="004A1EC2">
        <w:trPr>
          <w:jc w:val="center"/>
        </w:trPr>
        <w:tc>
          <w:tcPr>
            <w:tcW w:w="2405" w:type="dxa"/>
            <w:tcMar>
              <w:top w:w="57" w:type="dxa"/>
              <w:bottom w:w="57" w:type="dxa"/>
            </w:tcMar>
            <w:vAlign w:val="center"/>
          </w:tcPr>
          <w:p w14:paraId="72A0CDA7" w14:textId="4CF5CD6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11.4.2 </w:t>
            </w:r>
            <w:r w:rsidR="00DA5D8F" w:rsidRPr="000B35B9">
              <w:rPr>
                <w:rFonts w:asciiTheme="minorHAnsi" w:hAnsiTheme="minorHAnsi" w:cstheme="minorHAnsi"/>
                <w:b/>
                <w:sz w:val="20"/>
                <w:lang w:val="de-DE"/>
              </w:rPr>
              <w:t>WW</w:t>
            </w:r>
            <w:r w:rsidR="00111FAB" w:rsidRPr="000B35B9">
              <w:rPr>
                <w:rFonts w:asciiTheme="minorHAnsi" w:hAnsiTheme="minorHAnsi" w:cstheme="minorHAnsi"/>
                <w:b/>
                <w:sz w:val="20"/>
                <w:lang w:val="de-DE"/>
              </w:rPr>
              <w:t>-Sensor</w:t>
            </w:r>
          </w:p>
        </w:tc>
        <w:tc>
          <w:tcPr>
            <w:tcW w:w="8366" w:type="dxa"/>
            <w:tcMar>
              <w:top w:w="57" w:type="dxa"/>
              <w:bottom w:w="57" w:type="dxa"/>
            </w:tcMar>
            <w:vAlign w:val="center"/>
          </w:tcPr>
          <w:p w14:paraId="1DFE7E26" w14:textId="08212CB8"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-Sensor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ist am Ausgang des </w:t>
            </w:r>
            <w:r w:rsidR="00A442E1" w:rsidRPr="000B35B9">
              <w:rPr>
                <w:rFonts w:asciiTheme="minorHAnsi" w:hAnsiTheme="minorHAnsi" w:cstheme="minorHAnsi"/>
                <w:sz w:val="20"/>
                <w:lang w:val="de-DE"/>
              </w:rPr>
              <w:t>DHV</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3D7A1345" w14:textId="77777777" w:rsidTr="004A1EC2">
        <w:trPr>
          <w:jc w:val="center"/>
        </w:trPr>
        <w:tc>
          <w:tcPr>
            <w:tcW w:w="2405" w:type="dxa"/>
            <w:tcMar>
              <w:top w:w="57" w:type="dxa"/>
              <w:bottom w:w="57" w:type="dxa"/>
            </w:tcMar>
            <w:vAlign w:val="center"/>
          </w:tcPr>
          <w:p w14:paraId="211C127B" w14:textId="01AC754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11.4.3 </w:t>
            </w:r>
            <w:r w:rsidR="00111FAB" w:rsidRPr="000B35B9">
              <w:rPr>
                <w:rFonts w:asciiTheme="minorHAnsi" w:hAnsiTheme="minorHAnsi" w:cstheme="minorHAnsi"/>
                <w:b/>
                <w:sz w:val="20"/>
                <w:lang w:val="de-DE"/>
              </w:rPr>
              <w:t>Ventilsensor</w:t>
            </w:r>
            <w:r w:rsidRPr="000B35B9">
              <w:rPr>
                <w:rFonts w:asciiTheme="minorHAnsi" w:hAnsiTheme="minorHAnsi" w:cstheme="minorHAnsi"/>
                <w:b/>
                <w:sz w:val="20"/>
                <w:lang w:val="de-DE"/>
              </w:rPr>
              <w:t xml:space="preserve"> 1</w:t>
            </w:r>
          </w:p>
        </w:tc>
        <w:tc>
          <w:tcPr>
            <w:tcW w:w="8366" w:type="dxa"/>
            <w:tcMar>
              <w:top w:w="57" w:type="dxa"/>
              <w:bottom w:w="57" w:type="dxa"/>
            </w:tcMar>
            <w:vAlign w:val="center"/>
          </w:tcPr>
          <w:p w14:paraId="4CFDBE4B" w14:textId="1FB63441"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Ventilsensor </w:t>
            </w:r>
            <w:r w:rsidR="00A442E1" w:rsidRPr="000B35B9">
              <w:rPr>
                <w:rFonts w:asciiTheme="minorHAnsi" w:hAnsiTheme="minorHAnsi" w:cstheme="minorHAnsi"/>
                <w:sz w:val="20"/>
                <w:lang w:val="de-DE"/>
              </w:rPr>
              <w:t xml:space="preserve">1 </w:t>
            </w:r>
            <w:r w:rsidRPr="000B35B9">
              <w:rPr>
                <w:rFonts w:asciiTheme="minorHAnsi" w:hAnsiTheme="minorHAnsi" w:cstheme="minorHAnsi"/>
                <w:sz w:val="20"/>
                <w:lang w:val="de-DE"/>
              </w:rPr>
              <w:t xml:space="preserve">ist am Ausgang des </w:t>
            </w:r>
            <w:r w:rsidR="00A442E1" w:rsidRPr="000B35B9">
              <w:rPr>
                <w:rFonts w:asciiTheme="minorHAnsi" w:hAnsiTheme="minorHAnsi" w:cstheme="minorHAnsi"/>
                <w:sz w:val="20"/>
                <w:lang w:val="de-DE"/>
              </w:rPr>
              <w:t>Valve1</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415DF278" w14:textId="77777777" w:rsidTr="004A1EC2">
        <w:trPr>
          <w:jc w:val="center"/>
        </w:trPr>
        <w:tc>
          <w:tcPr>
            <w:tcW w:w="2405" w:type="dxa"/>
            <w:tcMar>
              <w:top w:w="57" w:type="dxa"/>
              <w:bottom w:w="57" w:type="dxa"/>
            </w:tcMar>
            <w:vAlign w:val="center"/>
          </w:tcPr>
          <w:p w14:paraId="0F42179C" w14:textId="4C6B0DE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11.4.5 </w:t>
            </w:r>
            <w:r w:rsidR="00111FAB" w:rsidRPr="000B35B9">
              <w:rPr>
                <w:rFonts w:asciiTheme="minorHAnsi" w:hAnsiTheme="minorHAnsi" w:cstheme="minorHAnsi"/>
                <w:b/>
                <w:sz w:val="20"/>
                <w:lang w:val="de-DE"/>
              </w:rPr>
              <w:t xml:space="preserve">Ventilsensor </w:t>
            </w:r>
            <w:r w:rsidRPr="000B35B9">
              <w:rPr>
                <w:rFonts w:asciiTheme="minorHAnsi" w:hAnsiTheme="minorHAnsi" w:cstheme="minorHAnsi"/>
                <w:b/>
                <w:sz w:val="20"/>
                <w:lang w:val="de-DE"/>
              </w:rPr>
              <w:t>2</w:t>
            </w:r>
          </w:p>
        </w:tc>
        <w:tc>
          <w:tcPr>
            <w:tcW w:w="8366" w:type="dxa"/>
            <w:tcMar>
              <w:top w:w="57" w:type="dxa"/>
              <w:bottom w:w="57" w:type="dxa"/>
            </w:tcMar>
            <w:vAlign w:val="center"/>
          </w:tcPr>
          <w:p w14:paraId="75907178" w14:textId="77B51DCE"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Ventilsensor </w:t>
            </w:r>
            <w:r w:rsidR="00A442E1" w:rsidRPr="000B35B9">
              <w:rPr>
                <w:rFonts w:asciiTheme="minorHAnsi" w:hAnsiTheme="minorHAnsi" w:cstheme="minorHAnsi"/>
                <w:sz w:val="20"/>
                <w:lang w:val="de-DE"/>
              </w:rPr>
              <w:t xml:space="preserve">2 </w:t>
            </w:r>
            <w:r w:rsidRPr="000B35B9">
              <w:rPr>
                <w:rFonts w:asciiTheme="minorHAnsi" w:hAnsiTheme="minorHAnsi" w:cstheme="minorHAnsi"/>
                <w:sz w:val="20"/>
                <w:lang w:val="de-DE"/>
              </w:rPr>
              <w:t xml:space="preserve">ist am Ausgang des </w:t>
            </w:r>
            <w:r w:rsidR="00A442E1" w:rsidRPr="000B35B9">
              <w:rPr>
                <w:rFonts w:asciiTheme="minorHAnsi" w:hAnsiTheme="minorHAnsi" w:cstheme="minorHAnsi"/>
                <w:sz w:val="20"/>
                <w:lang w:val="de-DE"/>
              </w:rPr>
              <w:t>Valve2</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7B77D50C" w14:textId="77777777" w:rsidTr="004A1EC2">
        <w:trPr>
          <w:jc w:val="center"/>
        </w:trPr>
        <w:tc>
          <w:tcPr>
            <w:tcW w:w="2405" w:type="dxa"/>
            <w:tcMar>
              <w:top w:w="57" w:type="dxa"/>
              <w:bottom w:w="57" w:type="dxa"/>
            </w:tcMar>
            <w:vAlign w:val="center"/>
          </w:tcPr>
          <w:p w14:paraId="4C2BB265" w14:textId="03CF8E0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11.4.6 </w:t>
            </w:r>
            <w:r w:rsidR="00840F3A" w:rsidRPr="000B35B9">
              <w:rPr>
                <w:rFonts w:asciiTheme="minorHAnsi" w:hAnsiTheme="minorHAnsi" w:cstheme="minorHAnsi"/>
                <w:b/>
                <w:sz w:val="20"/>
                <w:lang w:val="de-DE"/>
              </w:rPr>
              <w:t>Rückwassersensor</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4367AD80" w14:textId="016AFE45"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Rückwassersensor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ist am Ausgang des </w:t>
            </w:r>
            <w:r w:rsidR="00A442E1" w:rsidRPr="000B35B9">
              <w:rPr>
                <w:rFonts w:asciiTheme="minorHAnsi" w:hAnsiTheme="minorHAnsi" w:cstheme="minorHAnsi"/>
                <w:sz w:val="20"/>
                <w:lang w:val="de-DE"/>
              </w:rPr>
              <w:t>Return</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1967F8CA" w14:textId="77777777" w:rsidTr="004A1EC2">
        <w:trPr>
          <w:jc w:val="center"/>
        </w:trPr>
        <w:tc>
          <w:tcPr>
            <w:tcW w:w="2405" w:type="dxa"/>
            <w:tcMar>
              <w:top w:w="57" w:type="dxa"/>
              <w:bottom w:w="57" w:type="dxa"/>
            </w:tcMar>
            <w:vAlign w:val="center"/>
          </w:tcPr>
          <w:p w14:paraId="3F352D7D" w14:textId="0438FCF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11.4.7 </w:t>
            </w:r>
            <w:r w:rsidR="00840F3A" w:rsidRPr="000B35B9">
              <w:rPr>
                <w:rFonts w:asciiTheme="minorHAnsi" w:hAnsiTheme="minorHAnsi" w:cstheme="minorHAnsi"/>
                <w:b/>
                <w:sz w:val="20"/>
                <w:lang w:val="de-DE"/>
              </w:rPr>
              <w:t>Equitherm</w:t>
            </w:r>
            <w:r w:rsidR="008F0735" w:rsidRPr="000B35B9">
              <w:rPr>
                <w:rFonts w:asciiTheme="minorHAnsi" w:hAnsiTheme="minorHAnsi" w:cstheme="minorHAnsi"/>
                <w:b/>
                <w:sz w:val="20"/>
                <w:lang w:val="de-DE"/>
              </w:rPr>
              <w:t xml:space="preserve">ischer </w:t>
            </w:r>
            <w:r w:rsidR="00840F3A" w:rsidRPr="000B35B9">
              <w:rPr>
                <w:rFonts w:asciiTheme="minorHAnsi" w:hAnsiTheme="minorHAnsi" w:cstheme="minorHAnsi"/>
                <w:b/>
                <w:sz w:val="20"/>
                <w:lang w:val="de-DE"/>
              </w:rPr>
              <w:t>Sensor</w:t>
            </w:r>
          </w:p>
        </w:tc>
        <w:tc>
          <w:tcPr>
            <w:tcW w:w="8366" w:type="dxa"/>
            <w:tcMar>
              <w:top w:w="57" w:type="dxa"/>
              <w:bottom w:w="57" w:type="dxa"/>
            </w:tcMar>
            <w:vAlign w:val="center"/>
          </w:tcPr>
          <w:p w14:paraId="761EDF43" w14:textId="766556A7"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Außentemperatursensor ist am Ausgang des </w:t>
            </w:r>
            <w:r w:rsidR="00A442E1" w:rsidRPr="000B35B9">
              <w:rPr>
                <w:rFonts w:asciiTheme="minorHAnsi" w:hAnsiTheme="minorHAnsi" w:cstheme="minorHAnsi"/>
                <w:sz w:val="20"/>
                <w:lang w:val="de-DE"/>
              </w:rPr>
              <w:t>Weather</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185522EF" w14:textId="77777777" w:rsidTr="004A1EC2">
        <w:trPr>
          <w:jc w:val="center"/>
        </w:trPr>
        <w:tc>
          <w:tcPr>
            <w:tcW w:w="2405" w:type="dxa"/>
            <w:tcMar>
              <w:top w:w="57" w:type="dxa"/>
              <w:bottom w:w="57" w:type="dxa"/>
            </w:tcMar>
            <w:vAlign w:val="center"/>
          </w:tcPr>
          <w:p w14:paraId="44C02324" w14:textId="797C56F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11.4.8 </w:t>
            </w:r>
            <w:r w:rsidR="00840F3A" w:rsidRPr="000B35B9">
              <w:rPr>
                <w:rFonts w:asciiTheme="minorHAnsi" w:hAnsiTheme="minorHAnsi" w:cstheme="minorHAnsi"/>
                <w:b/>
                <w:sz w:val="20"/>
                <w:lang w:val="de-DE"/>
              </w:rPr>
              <w:t>Zusatzsensor</w:t>
            </w:r>
            <w:r w:rsidRPr="000B35B9">
              <w:rPr>
                <w:rFonts w:asciiTheme="minorHAnsi" w:hAnsiTheme="minorHAnsi" w:cstheme="minorHAnsi"/>
                <w:b/>
                <w:sz w:val="20"/>
                <w:lang w:val="de-DE"/>
              </w:rPr>
              <w:t xml:space="preserve"> 1</w:t>
            </w:r>
          </w:p>
        </w:tc>
        <w:tc>
          <w:tcPr>
            <w:tcW w:w="8366" w:type="dxa"/>
            <w:tcMar>
              <w:top w:w="57" w:type="dxa"/>
              <w:bottom w:w="57" w:type="dxa"/>
            </w:tcMar>
            <w:vAlign w:val="center"/>
          </w:tcPr>
          <w:p w14:paraId="1A10FA0A" w14:textId="7F550543"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Zusatzsensor</w:t>
            </w:r>
            <w:r w:rsidR="00A442E1" w:rsidRPr="000B35B9">
              <w:rPr>
                <w:rFonts w:asciiTheme="minorHAnsi" w:hAnsiTheme="minorHAnsi" w:cstheme="minorHAnsi"/>
                <w:sz w:val="20"/>
                <w:lang w:val="de-DE"/>
              </w:rPr>
              <w:t xml:space="preserve"> C1 </w:t>
            </w:r>
            <w:r w:rsidRPr="000B35B9">
              <w:rPr>
                <w:rFonts w:asciiTheme="minorHAnsi" w:hAnsiTheme="minorHAnsi" w:cstheme="minorHAnsi"/>
                <w:sz w:val="20"/>
                <w:lang w:val="de-DE"/>
              </w:rPr>
              <w:t xml:space="preserve">ist am Ausgang des </w:t>
            </w:r>
            <w:r w:rsidR="00A442E1" w:rsidRPr="000B35B9">
              <w:rPr>
                <w:rFonts w:asciiTheme="minorHAnsi" w:hAnsiTheme="minorHAnsi" w:cstheme="minorHAnsi"/>
                <w:sz w:val="20"/>
                <w:lang w:val="de-DE"/>
              </w:rPr>
              <w:t>C1</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r w:rsidR="00282970" w:rsidRPr="000B35B9" w14:paraId="628CE5D9" w14:textId="77777777" w:rsidTr="004A1EC2">
        <w:trPr>
          <w:jc w:val="center"/>
        </w:trPr>
        <w:tc>
          <w:tcPr>
            <w:tcW w:w="2405" w:type="dxa"/>
            <w:tcMar>
              <w:top w:w="57" w:type="dxa"/>
              <w:bottom w:w="57" w:type="dxa"/>
            </w:tcMar>
            <w:vAlign w:val="center"/>
          </w:tcPr>
          <w:p w14:paraId="1529E160" w14:textId="4D6AF8A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11.4.9 </w:t>
            </w:r>
            <w:r w:rsidR="00840F3A" w:rsidRPr="000B35B9">
              <w:rPr>
                <w:rFonts w:asciiTheme="minorHAnsi" w:hAnsiTheme="minorHAnsi" w:cstheme="minorHAnsi"/>
                <w:b/>
                <w:sz w:val="20"/>
                <w:lang w:val="de-DE"/>
              </w:rPr>
              <w:t xml:space="preserve">Zusatzsensor </w:t>
            </w:r>
            <w:r w:rsidRPr="000B35B9">
              <w:rPr>
                <w:rFonts w:asciiTheme="minorHAnsi" w:hAnsiTheme="minorHAnsi" w:cstheme="minorHAnsi"/>
                <w:b/>
                <w:sz w:val="20"/>
                <w:lang w:val="de-DE"/>
              </w:rPr>
              <w:t>2</w:t>
            </w:r>
          </w:p>
        </w:tc>
        <w:tc>
          <w:tcPr>
            <w:tcW w:w="8366" w:type="dxa"/>
            <w:tcMar>
              <w:top w:w="57" w:type="dxa"/>
              <w:bottom w:w="57" w:type="dxa"/>
            </w:tcMar>
            <w:vAlign w:val="center"/>
          </w:tcPr>
          <w:p w14:paraId="02B7DC59" w14:textId="230C44E6"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Zusatzsensor </w:t>
            </w:r>
            <w:r w:rsidR="00A442E1" w:rsidRPr="000B35B9">
              <w:rPr>
                <w:rFonts w:asciiTheme="minorHAnsi" w:hAnsiTheme="minorHAnsi" w:cstheme="minorHAnsi"/>
                <w:sz w:val="20"/>
                <w:lang w:val="de-DE"/>
              </w:rPr>
              <w:t xml:space="preserve">C2 </w:t>
            </w:r>
            <w:r w:rsidRPr="000B35B9">
              <w:rPr>
                <w:rFonts w:asciiTheme="minorHAnsi" w:hAnsiTheme="minorHAnsi" w:cstheme="minorHAnsi"/>
                <w:sz w:val="20"/>
                <w:lang w:val="de-DE"/>
              </w:rPr>
              <w:t xml:space="preserve">ist am Ausgang des </w:t>
            </w:r>
            <w:r w:rsidR="00A442E1" w:rsidRPr="000B35B9">
              <w:rPr>
                <w:rFonts w:asciiTheme="minorHAnsi" w:hAnsiTheme="minorHAnsi" w:cstheme="minorHAnsi"/>
                <w:sz w:val="20"/>
                <w:lang w:val="de-DE"/>
              </w:rPr>
              <w:t>C2</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ensor</w:t>
            </w:r>
            <w:r w:rsidRPr="000B35B9">
              <w:rPr>
                <w:rFonts w:asciiTheme="minorHAnsi" w:hAnsiTheme="minorHAnsi" w:cstheme="minorHAnsi"/>
                <w:sz w:val="20"/>
                <w:lang w:val="de-DE"/>
              </w:rPr>
              <w:t>s angeschlossen</w:t>
            </w:r>
            <w:r w:rsidR="00A442E1" w:rsidRPr="000B35B9">
              <w:rPr>
                <w:rFonts w:asciiTheme="minorHAnsi" w:hAnsiTheme="minorHAnsi" w:cstheme="minorHAnsi"/>
                <w:sz w:val="20"/>
                <w:lang w:val="de-DE"/>
              </w:rPr>
              <w:t>.</w:t>
            </w:r>
          </w:p>
        </w:tc>
      </w:tr>
    </w:tbl>
    <w:p w14:paraId="525A936B" w14:textId="462D66CD"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840F3A" w:rsidRPr="000B35B9">
        <w:rPr>
          <w:rFonts w:asciiTheme="minorHAnsi" w:hAnsiTheme="minorHAnsi" w:cstheme="minorHAnsi"/>
          <w:sz w:val="20"/>
          <w:lang w:val="de-DE"/>
        </w:rPr>
        <w:t>Den Zusatzsensor an den Ausgang</w:t>
      </w:r>
      <w:r w:rsidR="00A442E1" w:rsidRPr="000B35B9">
        <w:rPr>
          <w:rFonts w:asciiTheme="minorHAnsi" w:hAnsiTheme="minorHAnsi" w:cstheme="minorHAnsi"/>
          <w:sz w:val="20"/>
          <w:lang w:val="de-DE"/>
        </w:rPr>
        <w:t xml:space="preserve"> „Aditional pump“ </w:t>
      </w:r>
      <w:r w:rsidR="00840F3A" w:rsidRPr="000B35B9">
        <w:rPr>
          <w:rFonts w:asciiTheme="minorHAnsi" w:hAnsiTheme="minorHAnsi" w:cstheme="minorHAnsi"/>
          <w:sz w:val="20"/>
          <w:lang w:val="de-DE"/>
        </w:rPr>
        <w:t>in der Steuereinheit anschließen</w:t>
      </w:r>
      <w:r w:rsidR="00A442E1" w:rsidRPr="000B35B9">
        <w:rPr>
          <w:rFonts w:asciiTheme="minorHAnsi" w:hAnsiTheme="minorHAnsi" w:cstheme="minorHAnsi"/>
          <w:sz w:val="20"/>
          <w:lang w:val="de-DE"/>
        </w:rPr>
        <w:t>.</w:t>
      </w:r>
    </w:p>
    <w:p w14:paraId="77D65BB1"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7785CCA2" w14:textId="77777777" w:rsidTr="00E62A0D">
        <w:trPr>
          <w:jc w:val="center"/>
        </w:trPr>
        <w:tc>
          <w:tcPr>
            <w:tcW w:w="2405" w:type="dxa"/>
            <w:tcMar>
              <w:top w:w="57" w:type="dxa"/>
              <w:bottom w:w="57" w:type="dxa"/>
            </w:tcMar>
            <w:vAlign w:val="center"/>
          </w:tcPr>
          <w:p w14:paraId="75887DBF" w14:textId="32EA44E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 Ethernet</w:t>
            </w:r>
            <w:r w:rsidR="00840F3A" w:rsidRPr="000B35B9">
              <w:rPr>
                <w:rFonts w:asciiTheme="minorHAnsi" w:hAnsiTheme="minorHAnsi" w:cstheme="minorHAnsi"/>
                <w:b/>
                <w:sz w:val="20"/>
                <w:lang w:val="de-DE"/>
              </w:rPr>
              <w:t>-Modul</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104D10AF" w14:textId="785E4563"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Das </w:t>
            </w:r>
            <w:r w:rsidR="00A442E1" w:rsidRPr="000B35B9">
              <w:rPr>
                <w:rFonts w:asciiTheme="minorHAnsi" w:hAnsiTheme="minorHAnsi" w:cstheme="minorHAnsi"/>
                <w:sz w:val="20"/>
                <w:lang w:val="de-DE"/>
              </w:rPr>
              <w:t>Internet</w:t>
            </w:r>
            <w:r w:rsidRPr="000B35B9">
              <w:rPr>
                <w:rFonts w:asciiTheme="minorHAnsi" w:hAnsiTheme="minorHAnsi" w:cstheme="minorHAnsi"/>
                <w:sz w:val="20"/>
                <w:lang w:val="de-DE"/>
              </w:rPr>
              <w:t xml:space="preserve">modul ermöglicht den Anschluss des Kessels an den </w:t>
            </w:r>
            <w:r w:rsidR="00A442E1" w:rsidRPr="000B35B9">
              <w:rPr>
                <w:rFonts w:asciiTheme="minorHAnsi" w:hAnsiTheme="minorHAnsi" w:cstheme="minorHAnsi"/>
                <w:sz w:val="20"/>
                <w:lang w:val="de-DE"/>
              </w:rPr>
              <w:t>OPOP</w:t>
            </w:r>
            <w:r w:rsidRPr="000B35B9">
              <w:rPr>
                <w:rFonts w:asciiTheme="minorHAnsi" w:hAnsiTheme="minorHAnsi" w:cstheme="minorHAnsi"/>
                <w:sz w:val="20"/>
                <w:lang w:val="de-DE"/>
              </w:rPr>
              <w:t>-O</w:t>
            </w:r>
            <w:r w:rsidR="00A442E1" w:rsidRPr="000B35B9">
              <w:rPr>
                <w:rFonts w:asciiTheme="minorHAnsi" w:hAnsiTheme="minorHAnsi" w:cstheme="minorHAnsi"/>
                <w:sz w:val="20"/>
                <w:lang w:val="de-DE"/>
              </w:rPr>
              <w:t>nline</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erver</w:t>
            </w:r>
            <w:r w:rsidRPr="000B35B9">
              <w:rPr>
                <w:rFonts w:asciiTheme="minorHAnsi" w:hAnsiTheme="minorHAnsi" w:cstheme="minorHAnsi"/>
                <w:sz w:val="20"/>
                <w:lang w:val="de-DE"/>
              </w:rPr>
              <w:t>, der die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O</w:t>
            </w:r>
            <w:r w:rsidR="00A442E1" w:rsidRPr="000B35B9">
              <w:rPr>
                <w:rFonts w:asciiTheme="minorHAnsi" w:hAnsiTheme="minorHAnsi" w:cstheme="minorHAnsi"/>
                <w:sz w:val="20"/>
                <w:lang w:val="de-DE"/>
              </w:rPr>
              <w:t>nline</w:t>
            </w:r>
            <w:r w:rsidRPr="000B35B9">
              <w:rPr>
                <w:rFonts w:asciiTheme="minorHAnsi" w:hAnsiTheme="minorHAnsi" w:cstheme="minorHAnsi"/>
                <w:sz w:val="20"/>
                <w:lang w:val="de-DE"/>
              </w:rPr>
              <w:t>-Fernverwaltung Ihres Kessels sicher</w:t>
            </w:r>
            <w:r w:rsidR="008623C4" w:rsidRPr="000B35B9">
              <w:rPr>
                <w:rFonts w:asciiTheme="minorHAnsi" w:hAnsiTheme="minorHAnsi" w:cstheme="minorHAnsi"/>
                <w:sz w:val="20"/>
                <w:lang w:val="de-DE"/>
              </w:rPr>
              <w:t>stell</w:t>
            </w:r>
            <w:r w:rsidRPr="000B35B9">
              <w:rPr>
                <w:rFonts w:asciiTheme="minorHAnsi" w:hAnsiTheme="minorHAnsi" w:cstheme="minorHAnsi"/>
                <w:sz w:val="20"/>
                <w:lang w:val="de-DE"/>
              </w:rPr>
              <w:t>t.</w:t>
            </w:r>
          </w:p>
        </w:tc>
      </w:tr>
      <w:tr w:rsidR="00282970" w:rsidRPr="000B35B9" w14:paraId="4339FEC5" w14:textId="77777777" w:rsidTr="00E62A0D">
        <w:trPr>
          <w:jc w:val="center"/>
        </w:trPr>
        <w:tc>
          <w:tcPr>
            <w:tcW w:w="2405" w:type="dxa"/>
            <w:tcMar>
              <w:top w:w="57" w:type="dxa"/>
              <w:bottom w:w="57" w:type="dxa"/>
            </w:tcMar>
            <w:vAlign w:val="center"/>
          </w:tcPr>
          <w:p w14:paraId="6308527E" w14:textId="3557F3D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12.1 </w:t>
            </w:r>
            <w:r w:rsidR="00840F3A" w:rsidRPr="000B35B9">
              <w:rPr>
                <w:rFonts w:asciiTheme="minorHAnsi" w:hAnsiTheme="minorHAnsi" w:cstheme="minorHAnsi"/>
                <w:b/>
                <w:sz w:val="20"/>
                <w:lang w:val="de-DE"/>
              </w:rPr>
              <w:t>Modul aus</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51519E7D" w14:textId="2BE22061"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Moduldea</w:t>
            </w:r>
            <w:r w:rsidR="00A442E1" w:rsidRPr="000B35B9">
              <w:rPr>
                <w:rFonts w:asciiTheme="minorHAnsi" w:hAnsiTheme="minorHAnsi" w:cstheme="minorHAnsi"/>
                <w:sz w:val="20"/>
                <w:lang w:val="de-DE"/>
              </w:rPr>
              <w:t>ktiv</w:t>
            </w:r>
            <w:r w:rsidRPr="000B35B9">
              <w:rPr>
                <w:rFonts w:asciiTheme="minorHAnsi" w:hAnsiTheme="minorHAnsi" w:cstheme="minorHAnsi"/>
                <w:sz w:val="20"/>
                <w:lang w:val="de-DE"/>
              </w:rPr>
              <w:t>ierung.</w:t>
            </w:r>
          </w:p>
        </w:tc>
      </w:tr>
      <w:tr w:rsidR="00282970" w:rsidRPr="000B35B9" w14:paraId="235BDD62" w14:textId="77777777" w:rsidTr="00E62A0D">
        <w:trPr>
          <w:jc w:val="center"/>
        </w:trPr>
        <w:tc>
          <w:tcPr>
            <w:tcW w:w="2405" w:type="dxa"/>
            <w:tcMar>
              <w:top w:w="57" w:type="dxa"/>
              <w:bottom w:w="57" w:type="dxa"/>
            </w:tcMar>
            <w:vAlign w:val="center"/>
          </w:tcPr>
          <w:p w14:paraId="22EFB1D8" w14:textId="16AE6F3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12.2 </w:t>
            </w:r>
            <w:r w:rsidR="00840F3A" w:rsidRPr="000B35B9">
              <w:rPr>
                <w:rFonts w:asciiTheme="minorHAnsi" w:hAnsiTheme="minorHAnsi" w:cstheme="minorHAnsi"/>
                <w:b/>
                <w:sz w:val="20"/>
                <w:lang w:val="de-DE"/>
              </w:rPr>
              <w:t>Modul ein</w:t>
            </w:r>
          </w:p>
        </w:tc>
        <w:tc>
          <w:tcPr>
            <w:tcW w:w="8366" w:type="dxa"/>
            <w:tcMar>
              <w:top w:w="57" w:type="dxa"/>
              <w:bottom w:w="57" w:type="dxa"/>
            </w:tcMar>
            <w:vAlign w:val="center"/>
          </w:tcPr>
          <w:p w14:paraId="608682FC" w14:textId="46364DAA"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Modulaktivierung.</w:t>
            </w:r>
          </w:p>
        </w:tc>
      </w:tr>
      <w:tr w:rsidR="00282970" w:rsidRPr="000B35B9" w14:paraId="79AFD8C0" w14:textId="77777777" w:rsidTr="00E62A0D">
        <w:trPr>
          <w:jc w:val="center"/>
        </w:trPr>
        <w:tc>
          <w:tcPr>
            <w:tcW w:w="2405" w:type="dxa"/>
            <w:tcMar>
              <w:top w:w="57" w:type="dxa"/>
              <w:bottom w:w="57" w:type="dxa"/>
            </w:tcMar>
            <w:vAlign w:val="center"/>
          </w:tcPr>
          <w:p w14:paraId="1648B84B" w14:textId="0BCF24A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12.3 Registr</w:t>
            </w:r>
            <w:r w:rsidR="00840F3A" w:rsidRPr="000B35B9">
              <w:rPr>
                <w:rFonts w:asciiTheme="minorHAnsi" w:hAnsiTheme="minorHAnsi" w:cstheme="minorHAnsi"/>
                <w:b/>
                <w:sz w:val="20"/>
                <w:lang w:val="de-DE"/>
              </w:rPr>
              <w:t>ierung</w:t>
            </w:r>
          </w:p>
        </w:tc>
        <w:tc>
          <w:tcPr>
            <w:tcW w:w="8366" w:type="dxa"/>
            <w:tcMar>
              <w:top w:w="57" w:type="dxa"/>
              <w:bottom w:w="57" w:type="dxa"/>
            </w:tcMar>
            <w:vAlign w:val="center"/>
          </w:tcPr>
          <w:p w14:paraId="7ED2D7DB" w14:textId="6E8CC5B4"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Registrierungsnummer für die Registrierung Ihres Kessels in den</w:t>
            </w:r>
            <w:r w:rsidR="00A442E1" w:rsidRPr="000B35B9">
              <w:rPr>
                <w:rFonts w:asciiTheme="minorHAnsi" w:hAnsiTheme="minorHAnsi" w:cstheme="minorHAnsi"/>
                <w:sz w:val="20"/>
                <w:lang w:val="de-DE"/>
              </w:rPr>
              <w:t xml:space="preserve"> OPOP</w:t>
            </w:r>
            <w:r w:rsidRPr="000B35B9">
              <w:rPr>
                <w:rFonts w:asciiTheme="minorHAnsi" w:hAnsiTheme="minorHAnsi" w:cstheme="minorHAnsi"/>
                <w:sz w:val="20"/>
                <w:lang w:val="de-DE"/>
              </w:rPr>
              <w:t>-O</w:t>
            </w:r>
            <w:r w:rsidR="00A442E1" w:rsidRPr="000B35B9">
              <w:rPr>
                <w:rFonts w:asciiTheme="minorHAnsi" w:hAnsiTheme="minorHAnsi" w:cstheme="minorHAnsi"/>
                <w:sz w:val="20"/>
                <w:lang w:val="de-DE"/>
              </w:rPr>
              <w:t>nl</w:t>
            </w:r>
            <w:r w:rsidRPr="000B35B9">
              <w:rPr>
                <w:rFonts w:asciiTheme="minorHAnsi" w:hAnsiTheme="minorHAnsi" w:cstheme="minorHAnsi"/>
                <w:sz w:val="20"/>
                <w:lang w:val="de-DE"/>
              </w:rPr>
              <w:t>i</w:t>
            </w:r>
            <w:r w:rsidR="00A442E1" w:rsidRPr="000B35B9">
              <w:rPr>
                <w:rFonts w:asciiTheme="minorHAnsi" w:hAnsiTheme="minorHAnsi" w:cstheme="minorHAnsi"/>
                <w:sz w:val="20"/>
                <w:lang w:val="de-DE"/>
              </w:rPr>
              <w:t>ne</w:t>
            </w:r>
            <w:r w:rsidRPr="000B35B9">
              <w:rPr>
                <w:rFonts w:asciiTheme="minorHAnsi" w:hAnsiTheme="minorHAnsi" w:cstheme="minorHAnsi"/>
                <w:sz w:val="20"/>
                <w:lang w:val="de-DE"/>
              </w:rPr>
              <w:t>-Server erhalten.</w:t>
            </w:r>
          </w:p>
        </w:tc>
      </w:tr>
      <w:tr w:rsidR="00282970" w:rsidRPr="000B35B9" w14:paraId="7FB96D23" w14:textId="77777777" w:rsidTr="00E62A0D">
        <w:trPr>
          <w:jc w:val="center"/>
        </w:trPr>
        <w:tc>
          <w:tcPr>
            <w:tcW w:w="2405" w:type="dxa"/>
            <w:tcMar>
              <w:top w:w="57" w:type="dxa"/>
              <w:bottom w:w="57" w:type="dxa"/>
            </w:tcMar>
            <w:vAlign w:val="center"/>
          </w:tcPr>
          <w:p w14:paraId="6A1B490A" w14:textId="7777777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12.4 DHCP</w:t>
            </w:r>
          </w:p>
        </w:tc>
        <w:tc>
          <w:tcPr>
            <w:tcW w:w="8366" w:type="dxa"/>
            <w:tcMar>
              <w:top w:w="57" w:type="dxa"/>
              <w:bottom w:w="57" w:type="dxa"/>
            </w:tcMar>
            <w:vAlign w:val="center"/>
          </w:tcPr>
          <w:p w14:paraId="33CDF840" w14:textId="0140AE43"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Dies</w:t>
            </w:r>
            <w:r w:rsidR="00993BAF" w:rsidRPr="000B35B9">
              <w:rPr>
                <w:rFonts w:asciiTheme="minorHAnsi" w:hAnsiTheme="minorHAnsi" w:cstheme="minorHAnsi"/>
                <w:sz w:val="20"/>
                <w:lang w:val="de-DE"/>
              </w:rPr>
              <w:t>e</w:t>
            </w:r>
            <w:r w:rsidRPr="000B35B9">
              <w:rPr>
                <w:rFonts w:asciiTheme="minorHAnsi" w:hAnsiTheme="minorHAnsi" w:cstheme="minorHAnsi"/>
                <w:sz w:val="20"/>
                <w:lang w:val="de-DE"/>
              </w:rPr>
              <w:t xml:space="preserve"> wird für die</w:t>
            </w:r>
            <w:r w:rsidR="00993BAF" w:rsidRPr="000B35B9">
              <w:rPr>
                <w:rFonts w:asciiTheme="minorHAnsi" w:hAnsiTheme="minorHAnsi" w:cstheme="minorHAnsi"/>
                <w:sz w:val="20"/>
                <w:lang w:val="de-DE"/>
              </w:rPr>
              <w:t xml:space="preserve"> automatische Konfiguration </w:t>
            </w:r>
            <w:r w:rsidRPr="000B35B9">
              <w:rPr>
                <w:rFonts w:asciiTheme="minorHAnsi" w:hAnsiTheme="minorHAnsi" w:cstheme="minorHAnsi"/>
                <w:sz w:val="20"/>
                <w:lang w:val="de-DE"/>
              </w:rPr>
              <w:t>der Computer, die mit dem Computernetzwerk verbunden sind</w:t>
            </w:r>
            <w:r w:rsidR="00993BAF" w:rsidRPr="000B35B9">
              <w:rPr>
                <w:rFonts w:asciiTheme="minorHAnsi" w:hAnsiTheme="minorHAnsi" w:cstheme="minorHAnsi"/>
                <w:sz w:val="20"/>
                <w:lang w:val="de-DE"/>
              </w:rPr>
              <w:t>, benutzt</w:t>
            </w:r>
            <w:r w:rsidR="00A442E1" w:rsidRPr="000B35B9">
              <w:rPr>
                <w:rFonts w:asciiTheme="minorHAnsi" w:hAnsiTheme="minorHAnsi" w:cstheme="minorHAnsi"/>
                <w:sz w:val="20"/>
                <w:lang w:val="de-DE"/>
              </w:rPr>
              <w:t>.</w:t>
            </w:r>
          </w:p>
        </w:tc>
      </w:tr>
      <w:tr w:rsidR="00282970" w:rsidRPr="000B35B9" w14:paraId="0BADE54B" w14:textId="77777777" w:rsidTr="00E62A0D">
        <w:trPr>
          <w:jc w:val="center"/>
        </w:trPr>
        <w:tc>
          <w:tcPr>
            <w:tcW w:w="2405" w:type="dxa"/>
            <w:tcMar>
              <w:top w:w="57" w:type="dxa"/>
              <w:bottom w:w="57" w:type="dxa"/>
            </w:tcMar>
            <w:vAlign w:val="center"/>
          </w:tcPr>
          <w:p w14:paraId="079CD945" w14:textId="495E06D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12.5 IP</w:t>
            </w:r>
            <w:r w:rsidR="00840F3A" w:rsidRPr="000B35B9">
              <w:rPr>
                <w:rFonts w:asciiTheme="minorHAnsi" w:hAnsiTheme="minorHAnsi" w:cstheme="minorHAnsi"/>
                <w:b/>
                <w:sz w:val="20"/>
                <w:lang w:val="de-DE"/>
              </w:rPr>
              <w:t>-Ad</w:t>
            </w:r>
            <w:r w:rsidRPr="000B35B9">
              <w:rPr>
                <w:rFonts w:asciiTheme="minorHAnsi" w:hAnsiTheme="minorHAnsi" w:cstheme="minorHAnsi"/>
                <w:b/>
                <w:sz w:val="20"/>
                <w:lang w:val="de-DE"/>
              </w:rPr>
              <w:t>res</w:t>
            </w:r>
            <w:r w:rsidR="00840F3A" w:rsidRPr="000B35B9">
              <w:rPr>
                <w:rFonts w:asciiTheme="minorHAnsi" w:hAnsiTheme="minorHAnsi" w:cstheme="minorHAnsi"/>
                <w:b/>
                <w:sz w:val="20"/>
                <w:lang w:val="de-DE"/>
              </w:rPr>
              <w:t>se</w:t>
            </w:r>
          </w:p>
        </w:tc>
        <w:tc>
          <w:tcPr>
            <w:tcW w:w="8366" w:type="dxa"/>
            <w:tcMar>
              <w:top w:w="57" w:type="dxa"/>
              <w:bottom w:w="57" w:type="dxa"/>
            </w:tcMar>
            <w:vAlign w:val="center"/>
          </w:tcPr>
          <w:p w14:paraId="2747E1CB" w14:textId="777BCB0D" w:rsidR="00282970" w:rsidRPr="000B35B9" w:rsidRDefault="00993BA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I</w:t>
            </w:r>
            <w:r w:rsidR="00A442E1" w:rsidRPr="000B35B9">
              <w:rPr>
                <w:rFonts w:asciiTheme="minorHAnsi" w:hAnsiTheme="minorHAnsi" w:cstheme="minorHAnsi"/>
                <w:sz w:val="20"/>
                <w:lang w:val="de-DE"/>
              </w:rPr>
              <w:t>dentifi</w:t>
            </w:r>
            <w:r w:rsidR="00840F3A" w:rsidRPr="000B35B9">
              <w:rPr>
                <w:rFonts w:asciiTheme="minorHAnsi" w:hAnsiTheme="minorHAnsi" w:cstheme="minorHAnsi"/>
                <w:sz w:val="20"/>
                <w:lang w:val="de-DE"/>
              </w:rPr>
              <w:t>ziert die Netzwerkschnittstelle im Computernetzwerk</w:t>
            </w:r>
          </w:p>
        </w:tc>
      </w:tr>
      <w:tr w:rsidR="00282970" w:rsidRPr="000B35B9" w14:paraId="22ABF940" w14:textId="77777777" w:rsidTr="00E62A0D">
        <w:trPr>
          <w:jc w:val="center"/>
        </w:trPr>
        <w:tc>
          <w:tcPr>
            <w:tcW w:w="2405" w:type="dxa"/>
            <w:tcMar>
              <w:top w:w="57" w:type="dxa"/>
              <w:bottom w:w="57" w:type="dxa"/>
            </w:tcMar>
            <w:vAlign w:val="center"/>
          </w:tcPr>
          <w:p w14:paraId="294218BB" w14:textId="63342A2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12.6 </w:t>
            </w:r>
            <w:r w:rsidR="00840F3A" w:rsidRPr="000B35B9">
              <w:rPr>
                <w:rFonts w:asciiTheme="minorHAnsi" w:hAnsiTheme="minorHAnsi" w:cstheme="minorHAnsi"/>
                <w:b/>
                <w:sz w:val="20"/>
                <w:lang w:val="de-DE"/>
              </w:rPr>
              <w:t>IP-Maske</w:t>
            </w:r>
          </w:p>
        </w:tc>
        <w:tc>
          <w:tcPr>
            <w:tcW w:w="8366" w:type="dxa"/>
            <w:tcMar>
              <w:top w:w="57" w:type="dxa"/>
              <w:bottom w:w="57" w:type="dxa"/>
            </w:tcMar>
            <w:vAlign w:val="center"/>
          </w:tcPr>
          <w:p w14:paraId="67BB9765" w14:textId="28943E86"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Eine Netzwerkmaske ist eine Zahl, die in der Informatik die Aufteilung eines Computernetzwerks in Subnetze beschreibt </w:t>
            </w:r>
          </w:p>
        </w:tc>
      </w:tr>
      <w:tr w:rsidR="00282970" w:rsidRPr="000B35B9" w14:paraId="1527AC81" w14:textId="77777777" w:rsidTr="00E62A0D">
        <w:trPr>
          <w:jc w:val="center"/>
        </w:trPr>
        <w:tc>
          <w:tcPr>
            <w:tcW w:w="2405" w:type="dxa"/>
            <w:tcMar>
              <w:top w:w="57" w:type="dxa"/>
              <w:bottom w:w="57" w:type="dxa"/>
            </w:tcMar>
            <w:vAlign w:val="center"/>
          </w:tcPr>
          <w:p w14:paraId="3A85D3E2" w14:textId="338625F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12.7 </w:t>
            </w:r>
            <w:r w:rsidR="00840F3A" w:rsidRPr="000B35B9">
              <w:rPr>
                <w:rFonts w:asciiTheme="minorHAnsi" w:hAnsiTheme="minorHAnsi" w:cstheme="minorHAnsi"/>
                <w:b/>
                <w:sz w:val="20"/>
                <w:lang w:val="de-DE"/>
              </w:rPr>
              <w:t>Gateway-Adresse</w:t>
            </w:r>
          </w:p>
        </w:tc>
        <w:tc>
          <w:tcPr>
            <w:tcW w:w="8366" w:type="dxa"/>
            <w:tcMar>
              <w:top w:w="57" w:type="dxa"/>
              <w:bottom w:w="57" w:type="dxa"/>
            </w:tcMar>
            <w:vAlign w:val="center"/>
          </w:tcPr>
          <w:p w14:paraId="3B1E5174" w14:textId="65CC2481" w:rsidR="00282970" w:rsidRPr="000B35B9" w:rsidRDefault="00840F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Name des aktiven Geräts (Netzwerkknoten) mit der höchsten Position im Computernetzwerk. Das Gateway verbindet zwei Netzwerke, die mit unterschiedlichen Kommunikationsprotokollen arbeiten. Es erfüllt auch die Funktio</w:t>
            </w:r>
            <w:r w:rsidR="00993BAF" w:rsidRPr="000B35B9">
              <w:rPr>
                <w:rFonts w:asciiTheme="minorHAnsi" w:hAnsiTheme="minorHAnsi" w:cstheme="minorHAnsi"/>
                <w:sz w:val="20"/>
                <w:lang w:val="de-DE"/>
              </w:rPr>
              <w:t>n eines Routers, weshalb wir es</w:t>
            </w:r>
            <w:r w:rsidRPr="000B35B9">
              <w:rPr>
                <w:rFonts w:asciiTheme="minorHAnsi" w:hAnsiTheme="minorHAnsi" w:cstheme="minorHAnsi"/>
                <w:sz w:val="20"/>
                <w:lang w:val="de-DE"/>
              </w:rPr>
              <w:t xml:space="preserve"> in der Reihenfolge der Netzwerkgeräte über dem Router einordnen</w:t>
            </w:r>
            <w:r w:rsidR="00A442E1" w:rsidRPr="000B35B9">
              <w:rPr>
                <w:rFonts w:asciiTheme="minorHAnsi" w:hAnsiTheme="minorHAnsi" w:cstheme="minorHAnsi"/>
                <w:sz w:val="20"/>
                <w:lang w:val="de-DE"/>
              </w:rPr>
              <w:t>.</w:t>
            </w:r>
          </w:p>
        </w:tc>
      </w:tr>
      <w:tr w:rsidR="00282970" w:rsidRPr="000B35B9" w14:paraId="61DB5A08" w14:textId="77777777" w:rsidTr="00E62A0D">
        <w:trPr>
          <w:jc w:val="center"/>
        </w:trPr>
        <w:tc>
          <w:tcPr>
            <w:tcW w:w="2405" w:type="dxa"/>
            <w:tcMar>
              <w:top w:w="57" w:type="dxa"/>
              <w:bottom w:w="57" w:type="dxa"/>
            </w:tcMar>
            <w:vAlign w:val="center"/>
          </w:tcPr>
          <w:p w14:paraId="2E1190C7" w14:textId="576C551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12.8 DNS</w:t>
            </w:r>
            <w:r w:rsidR="00840F3A" w:rsidRPr="000B35B9">
              <w:rPr>
                <w:rFonts w:asciiTheme="minorHAnsi" w:hAnsiTheme="minorHAnsi" w:cstheme="minorHAnsi"/>
                <w:b/>
                <w:sz w:val="20"/>
                <w:lang w:val="de-DE"/>
              </w:rPr>
              <w:t>-Adresse</w:t>
            </w:r>
          </w:p>
        </w:tc>
        <w:tc>
          <w:tcPr>
            <w:tcW w:w="8366" w:type="dxa"/>
            <w:tcMar>
              <w:top w:w="57" w:type="dxa"/>
              <w:bottom w:w="57" w:type="dxa"/>
            </w:tcMar>
            <w:vAlign w:val="center"/>
          </w:tcPr>
          <w:p w14:paraId="72EBF9CE" w14:textId="460F80DD"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 hierarchisches System von Domänennamen, das von DNS-Servern und dem gleichnamigen Protokoll implementiert wird, über das sie Informationen austauschen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Ihre Hauptaufgabe und Ursache ist die gegenseitige Übertragung von Domänennamen und IP-Adressen von Netzwerkknoten</w:t>
            </w:r>
            <w:r w:rsidR="00A442E1" w:rsidRPr="000B35B9">
              <w:rPr>
                <w:rFonts w:asciiTheme="minorHAnsi" w:hAnsiTheme="minorHAnsi" w:cstheme="minorHAnsi"/>
                <w:sz w:val="20"/>
                <w:lang w:val="de-DE"/>
              </w:rPr>
              <w:t>.</w:t>
            </w:r>
          </w:p>
        </w:tc>
      </w:tr>
      <w:tr w:rsidR="00282970" w:rsidRPr="000B35B9" w14:paraId="4B7B29E8" w14:textId="77777777" w:rsidTr="00E62A0D">
        <w:trPr>
          <w:jc w:val="center"/>
        </w:trPr>
        <w:tc>
          <w:tcPr>
            <w:tcW w:w="2405" w:type="dxa"/>
            <w:tcMar>
              <w:top w:w="57" w:type="dxa"/>
              <w:bottom w:w="57" w:type="dxa"/>
            </w:tcMar>
            <w:vAlign w:val="center"/>
          </w:tcPr>
          <w:p w14:paraId="3719CB09" w14:textId="0DB852B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12.9 MAC</w:t>
            </w:r>
            <w:r w:rsidR="00840F3A" w:rsidRPr="000B35B9">
              <w:rPr>
                <w:rFonts w:asciiTheme="minorHAnsi" w:hAnsiTheme="minorHAnsi" w:cstheme="minorHAnsi"/>
                <w:b/>
                <w:sz w:val="20"/>
                <w:lang w:val="de-DE"/>
              </w:rPr>
              <w:t>-Adresse</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738EE1D9" w14:textId="3CFB8218"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Es ist ein einzigartiger Identifikator des Netzwerksgeräts, den verschiedene Protokolle de</w:t>
            </w:r>
            <w:r w:rsidR="00993BAF" w:rsidRPr="000B35B9">
              <w:rPr>
                <w:rFonts w:asciiTheme="minorHAnsi" w:hAnsiTheme="minorHAnsi" w:cstheme="minorHAnsi"/>
                <w:sz w:val="20"/>
                <w:lang w:val="de-DE"/>
              </w:rPr>
              <w:t>r anderen (Verbindungs-) Level</w:t>
            </w:r>
            <w:r w:rsidRPr="000B35B9">
              <w:rPr>
                <w:rFonts w:asciiTheme="minorHAnsi" w:hAnsiTheme="minorHAnsi" w:cstheme="minorHAnsi"/>
                <w:sz w:val="20"/>
                <w:lang w:val="de-DE"/>
              </w:rPr>
              <w:t xml:space="preserve"> verwenden</w:t>
            </w:r>
            <w:r w:rsidR="00A442E1" w:rsidRPr="000B35B9">
              <w:rPr>
                <w:rFonts w:asciiTheme="minorHAnsi" w:hAnsiTheme="minorHAnsi" w:cstheme="minorHAnsi"/>
                <w:sz w:val="20"/>
                <w:lang w:val="de-DE"/>
              </w:rPr>
              <w:t xml:space="preserve"> </w:t>
            </w:r>
          </w:p>
        </w:tc>
      </w:tr>
      <w:tr w:rsidR="00282970" w:rsidRPr="000B35B9" w14:paraId="3CE11660" w14:textId="77777777" w:rsidTr="00E62A0D">
        <w:trPr>
          <w:jc w:val="center"/>
        </w:trPr>
        <w:tc>
          <w:tcPr>
            <w:tcW w:w="2405" w:type="dxa"/>
            <w:tcMar>
              <w:top w:w="57" w:type="dxa"/>
              <w:bottom w:w="57" w:type="dxa"/>
            </w:tcMar>
            <w:vAlign w:val="center"/>
          </w:tcPr>
          <w:p w14:paraId="4F038EA9" w14:textId="79CCDB1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12.10 </w:t>
            </w:r>
            <w:r w:rsidR="00840F3A" w:rsidRPr="000B35B9">
              <w:rPr>
                <w:rFonts w:asciiTheme="minorHAnsi" w:hAnsiTheme="minorHAnsi" w:cstheme="minorHAnsi"/>
                <w:b/>
                <w:sz w:val="20"/>
                <w:lang w:val="de-DE"/>
              </w:rPr>
              <w:t>Modulversion</w:t>
            </w:r>
          </w:p>
        </w:tc>
        <w:tc>
          <w:tcPr>
            <w:tcW w:w="8366" w:type="dxa"/>
            <w:tcMar>
              <w:top w:w="57" w:type="dxa"/>
              <w:bottom w:w="57" w:type="dxa"/>
            </w:tcMar>
            <w:vAlign w:val="center"/>
          </w:tcPr>
          <w:p w14:paraId="5684BA04" w14:textId="24CCE25C"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S</w:t>
            </w:r>
            <w:r w:rsidR="008F0735" w:rsidRPr="000B35B9">
              <w:rPr>
                <w:rFonts w:asciiTheme="minorHAnsi" w:hAnsiTheme="minorHAnsi" w:cstheme="minorHAnsi"/>
                <w:sz w:val="20"/>
                <w:lang w:val="de-DE"/>
              </w:rPr>
              <w:t>W</w:t>
            </w:r>
            <w:r w:rsidR="00E36843" w:rsidRPr="000B35B9">
              <w:rPr>
                <w:rFonts w:asciiTheme="minorHAnsi" w:hAnsiTheme="minorHAnsi" w:cstheme="minorHAnsi"/>
                <w:sz w:val="20"/>
                <w:lang w:val="de-DE"/>
              </w:rPr>
              <w:t>-Version des Internetmoduls, das Teil des externen Sockels des Kessels ist.</w:t>
            </w:r>
            <w:r w:rsidRPr="000B35B9">
              <w:rPr>
                <w:rFonts w:asciiTheme="minorHAnsi" w:hAnsiTheme="minorHAnsi" w:cstheme="minorHAnsi"/>
                <w:sz w:val="20"/>
                <w:lang w:val="de-DE"/>
              </w:rPr>
              <w:t xml:space="preserve"> </w:t>
            </w:r>
          </w:p>
        </w:tc>
      </w:tr>
    </w:tbl>
    <w:p w14:paraId="2224426F" w14:textId="78B82B61"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E36843" w:rsidRPr="000B35B9">
        <w:rPr>
          <w:rFonts w:asciiTheme="minorHAnsi" w:hAnsiTheme="minorHAnsi" w:cstheme="minorHAnsi"/>
          <w:sz w:val="20"/>
          <w:lang w:val="de-DE"/>
        </w:rPr>
        <w:t>Ihr Modem/Router mit dem externen Sockel am Kessel verbinden, und zwar mit dem</w:t>
      </w:r>
      <w:r w:rsidR="00A442E1" w:rsidRPr="000B35B9">
        <w:rPr>
          <w:rFonts w:asciiTheme="minorHAnsi" w:hAnsiTheme="minorHAnsi" w:cstheme="minorHAnsi"/>
          <w:sz w:val="20"/>
          <w:lang w:val="de-DE"/>
        </w:rPr>
        <w:t xml:space="preserve"> RJ45</w:t>
      </w:r>
      <w:r w:rsidR="00E36843" w:rsidRPr="000B35B9">
        <w:rPr>
          <w:rFonts w:asciiTheme="minorHAnsi" w:hAnsiTheme="minorHAnsi" w:cstheme="minorHAnsi"/>
          <w:sz w:val="20"/>
          <w:lang w:val="de-DE"/>
        </w:rPr>
        <w:t>-Kabel.</w:t>
      </w:r>
    </w:p>
    <w:p w14:paraId="641562D4" w14:textId="77777777" w:rsidR="00282970" w:rsidRPr="000B35B9" w:rsidRDefault="00282970" w:rsidP="00B1046A">
      <w:pPr>
        <w:pStyle w:val="Zkladntext"/>
        <w:jc w:val="both"/>
        <w:rPr>
          <w:rFonts w:asciiTheme="minorHAnsi" w:hAnsiTheme="minorHAnsi" w:cstheme="minorHAnsi"/>
          <w:lang w:val="de-DE"/>
        </w:rPr>
      </w:pPr>
    </w:p>
    <w:p w14:paraId="237D5C4C"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148B9FCA" w14:textId="77777777" w:rsidTr="00E62A0D">
        <w:trPr>
          <w:jc w:val="center"/>
        </w:trPr>
        <w:tc>
          <w:tcPr>
            <w:tcW w:w="2405" w:type="dxa"/>
            <w:tcMar>
              <w:top w:w="57" w:type="dxa"/>
              <w:bottom w:w="57" w:type="dxa"/>
            </w:tcMar>
            <w:vAlign w:val="center"/>
          </w:tcPr>
          <w:p w14:paraId="1B4A9E10" w14:textId="751762B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13. GSM</w:t>
            </w:r>
            <w:r w:rsidR="00840F3A" w:rsidRPr="000B35B9">
              <w:rPr>
                <w:rFonts w:asciiTheme="minorHAnsi" w:hAnsiTheme="minorHAnsi" w:cstheme="minorHAnsi"/>
                <w:b/>
                <w:sz w:val="20"/>
                <w:lang w:val="de-DE"/>
              </w:rPr>
              <w:t>-Modul</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189E861C" w14:textId="55BFB43D"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GSM-Modul ermöglicht die Änderung grundlegender Parameter mittels SMS-Nachrichten sowie den Empfang von Berichten über den Betriebszustand des Kessels</w:t>
            </w:r>
            <w:r w:rsidR="00A442E1" w:rsidRPr="000B35B9">
              <w:rPr>
                <w:rFonts w:asciiTheme="minorHAnsi" w:hAnsiTheme="minorHAnsi" w:cstheme="minorHAnsi"/>
                <w:sz w:val="20"/>
                <w:lang w:val="de-DE"/>
              </w:rPr>
              <w:t>.</w:t>
            </w:r>
          </w:p>
        </w:tc>
      </w:tr>
      <w:tr w:rsidR="00282970" w:rsidRPr="000B35B9" w14:paraId="585D8EB0" w14:textId="77777777" w:rsidTr="00E62A0D">
        <w:trPr>
          <w:jc w:val="center"/>
        </w:trPr>
        <w:tc>
          <w:tcPr>
            <w:tcW w:w="2405" w:type="dxa"/>
            <w:tcMar>
              <w:top w:w="57" w:type="dxa"/>
              <w:bottom w:w="57" w:type="dxa"/>
            </w:tcMar>
            <w:vAlign w:val="center"/>
          </w:tcPr>
          <w:p w14:paraId="4B7DC406" w14:textId="24AE2AA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13.1 </w:t>
            </w:r>
            <w:r w:rsidR="00840F3A" w:rsidRPr="000B35B9">
              <w:rPr>
                <w:rFonts w:asciiTheme="minorHAnsi" w:hAnsiTheme="minorHAnsi" w:cstheme="minorHAnsi"/>
                <w:b/>
                <w:sz w:val="20"/>
                <w:lang w:val="de-DE"/>
              </w:rPr>
              <w:t>Aus</w:t>
            </w:r>
          </w:p>
        </w:tc>
        <w:tc>
          <w:tcPr>
            <w:tcW w:w="8366" w:type="dxa"/>
            <w:tcMar>
              <w:top w:w="57" w:type="dxa"/>
              <w:bottom w:w="57" w:type="dxa"/>
            </w:tcMar>
            <w:vAlign w:val="center"/>
          </w:tcPr>
          <w:p w14:paraId="32D60A80" w14:textId="749C2432"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Deaktiv</w:t>
            </w:r>
            <w:r w:rsidR="00E36843" w:rsidRPr="000B35B9">
              <w:rPr>
                <w:rFonts w:asciiTheme="minorHAnsi" w:hAnsiTheme="minorHAnsi" w:cstheme="minorHAnsi"/>
                <w:sz w:val="20"/>
                <w:lang w:val="de-DE"/>
              </w:rPr>
              <w:t xml:space="preserve">ierung des </w:t>
            </w:r>
            <w:r w:rsidRPr="000B35B9">
              <w:rPr>
                <w:rFonts w:asciiTheme="minorHAnsi" w:hAnsiTheme="minorHAnsi" w:cstheme="minorHAnsi"/>
                <w:sz w:val="20"/>
                <w:lang w:val="de-DE"/>
              </w:rPr>
              <w:t>GSM</w:t>
            </w:r>
            <w:r w:rsidR="00E36843" w:rsidRPr="000B35B9">
              <w:rPr>
                <w:rFonts w:asciiTheme="minorHAnsi" w:hAnsiTheme="minorHAnsi" w:cstheme="minorHAnsi"/>
                <w:sz w:val="20"/>
                <w:lang w:val="de-DE"/>
              </w:rPr>
              <w:t>-Moduls</w:t>
            </w:r>
            <w:r w:rsidRPr="000B35B9">
              <w:rPr>
                <w:rFonts w:asciiTheme="minorHAnsi" w:hAnsiTheme="minorHAnsi" w:cstheme="minorHAnsi"/>
                <w:sz w:val="20"/>
                <w:lang w:val="de-DE"/>
              </w:rPr>
              <w:t>.</w:t>
            </w:r>
          </w:p>
        </w:tc>
      </w:tr>
      <w:tr w:rsidR="00282970" w:rsidRPr="000B35B9" w14:paraId="75CAEC7A" w14:textId="77777777" w:rsidTr="00E62A0D">
        <w:trPr>
          <w:jc w:val="center"/>
        </w:trPr>
        <w:tc>
          <w:tcPr>
            <w:tcW w:w="2405" w:type="dxa"/>
            <w:tcMar>
              <w:top w:w="57" w:type="dxa"/>
              <w:bottom w:w="57" w:type="dxa"/>
            </w:tcMar>
            <w:vAlign w:val="center"/>
          </w:tcPr>
          <w:p w14:paraId="1837ED00" w14:textId="6AB646B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13.2 </w:t>
            </w:r>
            <w:r w:rsidR="00840F3A" w:rsidRPr="000B35B9">
              <w:rPr>
                <w:rFonts w:asciiTheme="minorHAnsi" w:hAnsiTheme="minorHAnsi" w:cstheme="minorHAnsi"/>
                <w:b/>
                <w:sz w:val="20"/>
                <w:lang w:val="de-DE"/>
              </w:rPr>
              <w:t>Ein</w:t>
            </w:r>
          </w:p>
        </w:tc>
        <w:tc>
          <w:tcPr>
            <w:tcW w:w="8366" w:type="dxa"/>
            <w:tcMar>
              <w:top w:w="57" w:type="dxa"/>
              <w:bottom w:w="57" w:type="dxa"/>
            </w:tcMar>
            <w:vAlign w:val="center"/>
          </w:tcPr>
          <w:p w14:paraId="348BE487" w14:textId="3150D37D"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E36843" w:rsidRPr="000B35B9">
              <w:rPr>
                <w:rFonts w:asciiTheme="minorHAnsi" w:hAnsiTheme="minorHAnsi" w:cstheme="minorHAnsi"/>
                <w:sz w:val="20"/>
                <w:lang w:val="de-DE"/>
              </w:rPr>
              <w:t>ierung des GSM-Moduls</w:t>
            </w:r>
            <w:r w:rsidRPr="000B35B9">
              <w:rPr>
                <w:rFonts w:asciiTheme="minorHAnsi" w:hAnsiTheme="minorHAnsi" w:cstheme="minorHAnsi"/>
                <w:sz w:val="20"/>
                <w:lang w:val="de-DE"/>
              </w:rPr>
              <w:t>.</w:t>
            </w:r>
          </w:p>
        </w:tc>
      </w:tr>
    </w:tbl>
    <w:p w14:paraId="04DEF192" w14:textId="189A311F"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E36843" w:rsidRPr="000B35B9">
        <w:rPr>
          <w:rFonts w:asciiTheme="minorHAnsi" w:hAnsiTheme="minorHAnsi" w:cstheme="minorHAnsi"/>
          <w:sz w:val="20"/>
          <w:lang w:val="de-DE"/>
        </w:rPr>
        <w:t>Das</w:t>
      </w:r>
      <w:r w:rsidR="00A442E1" w:rsidRPr="000B35B9">
        <w:rPr>
          <w:rFonts w:asciiTheme="minorHAnsi" w:hAnsiTheme="minorHAnsi" w:cstheme="minorHAnsi"/>
          <w:sz w:val="20"/>
          <w:lang w:val="de-DE"/>
        </w:rPr>
        <w:t xml:space="preserve"> GSM</w:t>
      </w:r>
      <w:r w:rsidR="00E36843" w:rsidRPr="000B35B9">
        <w:rPr>
          <w:rFonts w:asciiTheme="minorHAnsi" w:hAnsiTheme="minorHAnsi" w:cstheme="minorHAnsi"/>
          <w:sz w:val="20"/>
          <w:lang w:val="de-DE"/>
        </w:rPr>
        <w:t xml:space="preserve">-Modul an einen der </w:t>
      </w:r>
      <w:r w:rsidR="00A442E1" w:rsidRPr="000B35B9">
        <w:rPr>
          <w:rFonts w:asciiTheme="minorHAnsi" w:hAnsiTheme="minorHAnsi" w:cstheme="minorHAnsi"/>
          <w:sz w:val="20"/>
          <w:lang w:val="de-DE"/>
        </w:rPr>
        <w:t>RS</w:t>
      </w:r>
      <w:r w:rsidR="00E36843" w:rsidRPr="000B35B9">
        <w:rPr>
          <w:rFonts w:asciiTheme="minorHAnsi" w:hAnsiTheme="minorHAnsi" w:cstheme="minorHAnsi"/>
          <w:sz w:val="20"/>
          <w:lang w:val="de-DE"/>
        </w:rPr>
        <w:t xml:space="preserve">-Datenausgänge in der Steuereinheit anschließen. </w:t>
      </w:r>
    </w:p>
    <w:p w14:paraId="77E61B38" w14:textId="77777777" w:rsidR="00282970" w:rsidRPr="000B35B9" w:rsidRDefault="00282970" w:rsidP="00B1046A">
      <w:pPr>
        <w:pStyle w:val="Zkladntext"/>
        <w:jc w:val="both"/>
        <w:rPr>
          <w:rFonts w:asciiTheme="minorHAnsi" w:hAnsiTheme="minorHAnsi" w:cstheme="minorHAnsi"/>
          <w:sz w:val="19"/>
          <w:lang w:val="de-DE"/>
        </w:rPr>
      </w:pP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32A271E3" w14:textId="77777777" w:rsidTr="00E62A0D">
        <w:trPr>
          <w:jc w:val="center"/>
        </w:trPr>
        <w:tc>
          <w:tcPr>
            <w:tcW w:w="2405" w:type="dxa"/>
            <w:tcMar>
              <w:top w:w="57" w:type="dxa"/>
              <w:bottom w:w="57" w:type="dxa"/>
            </w:tcMar>
            <w:vAlign w:val="center"/>
          </w:tcPr>
          <w:p w14:paraId="51AF217D" w14:textId="000BEAC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14. Kask</w:t>
            </w:r>
            <w:r w:rsidR="00E36843" w:rsidRPr="000B35B9">
              <w:rPr>
                <w:rFonts w:asciiTheme="minorHAnsi" w:hAnsiTheme="minorHAnsi" w:cstheme="minorHAnsi"/>
                <w:b/>
                <w:sz w:val="20"/>
                <w:lang w:val="de-DE"/>
              </w:rPr>
              <w:t>ade</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46A492D9" w14:textId="2B12A7B1"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Der Kaskadenregler ist ein zusätzliches Modul, mit dem bis zu 4 Kessel gleichzeitig gesteuert werden können, als wäre</w:t>
            </w:r>
            <w:r w:rsidR="00993BAF" w:rsidRPr="000B35B9">
              <w:rPr>
                <w:rFonts w:asciiTheme="minorHAnsi" w:hAnsiTheme="minorHAnsi" w:cstheme="minorHAnsi"/>
                <w:sz w:val="20"/>
                <w:lang w:val="de-DE"/>
              </w:rPr>
              <w:t>n</w:t>
            </w:r>
            <w:r w:rsidRPr="000B35B9">
              <w:rPr>
                <w:rFonts w:asciiTheme="minorHAnsi" w:hAnsiTheme="minorHAnsi" w:cstheme="minorHAnsi"/>
                <w:sz w:val="20"/>
                <w:lang w:val="de-DE"/>
              </w:rPr>
              <w:t xml:space="preserve"> es nur einer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Leistung einzelner Kessel wird dann nur bei Bedarf verwendet.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Kessel werden über ein RS-Datenkabel mit dem Kaskadenregler verbunden</w:t>
            </w:r>
            <w:r w:rsidR="00A442E1" w:rsidRPr="000B35B9">
              <w:rPr>
                <w:rFonts w:asciiTheme="minorHAnsi" w:hAnsiTheme="minorHAnsi" w:cstheme="minorHAnsi"/>
                <w:sz w:val="20"/>
                <w:lang w:val="de-DE"/>
              </w:rPr>
              <w:t>.</w:t>
            </w:r>
          </w:p>
        </w:tc>
      </w:tr>
      <w:tr w:rsidR="00282970" w:rsidRPr="000B35B9" w14:paraId="208E2FE7" w14:textId="77777777" w:rsidTr="00E62A0D">
        <w:trPr>
          <w:jc w:val="center"/>
        </w:trPr>
        <w:tc>
          <w:tcPr>
            <w:tcW w:w="2405" w:type="dxa"/>
            <w:tcMar>
              <w:top w:w="57" w:type="dxa"/>
              <w:bottom w:w="57" w:type="dxa"/>
            </w:tcMar>
            <w:vAlign w:val="center"/>
          </w:tcPr>
          <w:p w14:paraId="1CF7F040" w14:textId="24E9A3C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14.1 </w:t>
            </w:r>
            <w:r w:rsidR="00E36843" w:rsidRPr="000B35B9">
              <w:rPr>
                <w:rFonts w:asciiTheme="minorHAnsi" w:hAnsiTheme="minorHAnsi" w:cstheme="minorHAnsi"/>
                <w:b/>
                <w:sz w:val="20"/>
                <w:lang w:val="de-DE"/>
              </w:rPr>
              <w:t>Betriebsmodus</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6EC89878" w14:textId="59368B32"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Einen der Steuertypen wählen, und zwar mit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oder dem Außentemperatursensor.</w:t>
            </w:r>
          </w:p>
        </w:tc>
      </w:tr>
      <w:tr w:rsidR="00282970" w:rsidRPr="000B35B9" w14:paraId="1555BDEF" w14:textId="77777777" w:rsidTr="00E62A0D">
        <w:trPr>
          <w:jc w:val="center"/>
        </w:trPr>
        <w:tc>
          <w:tcPr>
            <w:tcW w:w="2405" w:type="dxa"/>
            <w:tcMar>
              <w:top w:w="57" w:type="dxa"/>
              <w:bottom w:w="57" w:type="dxa"/>
            </w:tcMar>
            <w:vAlign w:val="center"/>
          </w:tcPr>
          <w:p w14:paraId="09D07196" w14:textId="5E9E40A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14.1.1 </w:t>
            </w:r>
            <w:r w:rsidR="00E36843" w:rsidRPr="000B35B9">
              <w:rPr>
                <w:rFonts w:asciiTheme="minorHAnsi" w:hAnsiTheme="minorHAnsi" w:cstheme="minorHAnsi"/>
                <w:b/>
                <w:sz w:val="20"/>
                <w:lang w:val="de-DE"/>
              </w:rPr>
              <w:t>Equitherm</w:t>
            </w:r>
            <w:r w:rsidR="008F0735" w:rsidRPr="000B35B9">
              <w:rPr>
                <w:rFonts w:asciiTheme="minorHAnsi" w:hAnsiTheme="minorHAnsi" w:cstheme="minorHAnsi"/>
                <w:b/>
                <w:sz w:val="20"/>
                <w:lang w:val="de-DE"/>
              </w:rPr>
              <w:t>ische</w:t>
            </w:r>
            <w:r w:rsidR="00E36843" w:rsidRPr="000B35B9">
              <w:rPr>
                <w:rFonts w:asciiTheme="minorHAnsi" w:hAnsiTheme="minorHAnsi" w:cstheme="minorHAnsi"/>
                <w:b/>
                <w:sz w:val="20"/>
                <w:lang w:val="de-DE"/>
              </w:rPr>
              <w:t xml:space="preserve"> Regulierung</w:t>
            </w:r>
          </w:p>
        </w:tc>
        <w:tc>
          <w:tcPr>
            <w:tcW w:w="8366" w:type="dxa"/>
            <w:tcMar>
              <w:top w:w="57" w:type="dxa"/>
              <w:bottom w:w="57" w:type="dxa"/>
            </w:tcMar>
            <w:vAlign w:val="center"/>
          </w:tcPr>
          <w:p w14:paraId="1CA2319B" w14:textId="5692D54E"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Einschaltung einzelner Kessel nach der Außentemperatur.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Außentemperatur wählen, bei der die Kessel eingeschaltet werden sollen.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Je niedriger die Temperatur, desto mehr aktivierte Kessel</w:t>
            </w:r>
            <w:r w:rsidR="00A442E1" w:rsidRPr="000B35B9">
              <w:rPr>
                <w:rFonts w:asciiTheme="minorHAnsi" w:hAnsiTheme="minorHAnsi" w:cstheme="minorHAnsi"/>
                <w:sz w:val="20"/>
                <w:lang w:val="de-DE"/>
              </w:rPr>
              <w:t>.</w:t>
            </w:r>
          </w:p>
        </w:tc>
      </w:tr>
      <w:tr w:rsidR="00282970" w:rsidRPr="000B35B9" w14:paraId="24F7120B" w14:textId="77777777" w:rsidTr="00E62A0D">
        <w:trPr>
          <w:jc w:val="center"/>
        </w:trPr>
        <w:tc>
          <w:tcPr>
            <w:tcW w:w="2405" w:type="dxa"/>
            <w:tcMar>
              <w:top w:w="57" w:type="dxa"/>
              <w:bottom w:w="57" w:type="dxa"/>
            </w:tcMar>
            <w:vAlign w:val="center"/>
          </w:tcPr>
          <w:p w14:paraId="15643D43" w14:textId="1A1D902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14.1.2 Modula</w:t>
            </w:r>
            <w:r w:rsidR="00E36843" w:rsidRPr="000B35B9">
              <w:rPr>
                <w:rFonts w:asciiTheme="minorHAnsi" w:hAnsiTheme="minorHAnsi" w:cstheme="minorHAnsi"/>
                <w:b/>
                <w:sz w:val="20"/>
                <w:lang w:val="de-DE"/>
              </w:rPr>
              <w:t xml:space="preserve">tion </w:t>
            </w:r>
          </w:p>
        </w:tc>
        <w:tc>
          <w:tcPr>
            <w:tcW w:w="8366" w:type="dxa"/>
            <w:tcMar>
              <w:top w:w="57" w:type="dxa"/>
              <w:bottom w:w="57" w:type="dxa"/>
            </w:tcMar>
            <w:vAlign w:val="center"/>
          </w:tcPr>
          <w:p w14:paraId="418EF919" w14:textId="7D8B40AB" w:rsidR="00282970" w:rsidRPr="000B35B9" w:rsidRDefault="00E3684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Die Einschaltung einzelner Kessel nach der Nichterreichung der eingegebenen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in der gegebenen Zeit.</w:t>
            </w:r>
            <w:r w:rsidR="00A442E1" w:rsidRPr="000B35B9">
              <w:rPr>
                <w:rFonts w:asciiTheme="minorHAnsi" w:hAnsiTheme="minorHAnsi" w:cstheme="minorHAnsi"/>
                <w:sz w:val="20"/>
                <w:lang w:val="de-DE"/>
              </w:rPr>
              <w:t xml:space="preserve"> </w:t>
            </w:r>
            <w:r w:rsidR="009A348F" w:rsidRPr="000B35B9">
              <w:rPr>
                <w:rFonts w:asciiTheme="minorHAnsi" w:hAnsiTheme="minorHAnsi" w:cstheme="minorHAnsi"/>
                <w:sz w:val="20"/>
                <w:lang w:val="de-DE"/>
              </w:rPr>
              <w:t>Dies ist mit den Funktionen Kesselschalttemperatur und Wartezeit verbunden.</w:t>
            </w:r>
            <w:r w:rsidR="00A442E1" w:rsidRPr="000B35B9">
              <w:rPr>
                <w:rFonts w:asciiTheme="minorHAnsi" w:hAnsiTheme="minorHAnsi" w:cstheme="minorHAnsi"/>
                <w:sz w:val="20"/>
                <w:lang w:val="de-DE"/>
              </w:rPr>
              <w:t xml:space="preserve"> </w:t>
            </w:r>
          </w:p>
        </w:tc>
      </w:tr>
      <w:tr w:rsidR="00282970" w:rsidRPr="000B35B9" w14:paraId="50CA1C5C" w14:textId="77777777" w:rsidTr="00E62A0D">
        <w:trPr>
          <w:jc w:val="center"/>
        </w:trPr>
        <w:tc>
          <w:tcPr>
            <w:tcW w:w="2405" w:type="dxa"/>
            <w:tcMar>
              <w:top w:w="57" w:type="dxa"/>
              <w:bottom w:w="57" w:type="dxa"/>
            </w:tcMar>
            <w:vAlign w:val="center"/>
          </w:tcPr>
          <w:p w14:paraId="357C014B" w14:textId="5BBFF20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14.2 </w:t>
            </w:r>
            <w:r w:rsidR="00E36843" w:rsidRPr="000B35B9">
              <w:rPr>
                <w:rFonts w:asciiTheme="minorHAnsi" w:hAnsiTheme="minorHAnsi" w:cstheme="minorHAnsi"/>
                <w:b/>
                <w:sz w:val="20"/>
                <w:lang w:val="de-DE"/>
              </w:rPr>
              <w:t>Kesselanzahl</w:t>
            </w:r>
          </w:p>
        </w:tc>
        <w:tc>
          <w:tcPr>
            <w:tcW w:w="8366" w:type="dxa"/>
            <w:tcMar>
              <w:top w:w="57" w:type="dxa"/>
              <w:bottom w:w="57" w:type="dxa"/>
            </w:tcMar>
            <w:vAlign w:val="center"/>
          </w:tcPr>
          <w:p w14:paraId="714A7728" w14:textId="1BF54EC3" w:rsidR="00282970" w:rsidRPr="000B35B9" w:rsidRDefault="009A348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Gesamtanzahl der Kessel, die an den Kaskadenregler angeschlossen sind</w:t>
            </w:r>
            <w:r w:rsidR="00A442E1" w:rsidRPr="000B35B9">
              <w:rPr>
                <w:rFonts w:asciiTheme="minorHAnsi" w:hAnsiTheme="minorHAnsi" w:cstheme="minorHAnsi"/>
                <w:sz w:val="20"/>
                <w:lang w:val="de-DE"/>
              </w:rPr>
              <w:t>.</w:t>
            </w:r>
          </w:p>
        </w:tc>
      </w:tr>
      <w:tr w:rsidR="00282970" w:rsidRPr="000B35B9" w14:paraId="2E9AD6D4" w14:textId="77777777" w:rsidTr="00E62A0D">
        <w:trPr>
          <w:jc w:val="center"/>
        </w:trPr>
        <w:tc>
          <w:tcPr>
            <w:tcW w:w="2405" w:type="dxa"/>
            <w:tcMar>
              <w:top w:w="57" w:type="dxa"/>
              <w:bottom w:w="57" w:type="dxa"/>
            </w:tcMar>
            <w:vAlign w:val="center"/>
          </w:tcPr>
          <w:p w14:paraId="74AEE5BD" w14:textId="5ADC6DC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14.3 Hystere</w:t>
            </w:r>
            <w:r w:rsidR="00E36843" w:rsidRPr="000B35B9">
              <w:rPr>
                <w:rFonts w:asciiTheme="minorHAnsi" w:hAnsiTheme="minorHAnsi" w:cstheme="minorHAnsi"/>
                <w:b/>
                <w:sz w:val="20"/>
                <w:lang w:val="de-DE"/>
              </w:rPr>
              <w:t>s</w:t>
            </w:r>
            <w:r w:rsidRPr="000B35B9">
              <w:rPr>
                <w:rFonts w:asciiTheme="minorHAnsi" w:hAnsiTheme="minorHAnsi" w:cstheme="minorHAnsi"/>
                <w:b/>
                <w:sz w:val="20"/>
                <w:lang w:val="de-DE"/>
              </w:rPr>
              <w:t>e</w:t>
            </w:r>
          </w:p>
        </w:tc>
        <w:tc>
          <w:tcPr>
            <w:tcW w:w="8366" w:type="dxa"/>
            <w:tcMar>
              <w:top w:w="57" w:type="dxa"/>
              <w:bottom w:w="57" w:type="dxa"/>
            </w:tcMar>
            <w:vAlign w:val="center"/>
          </w:tcPr>
          <w:p w14:paraId="74B06836" w14:textId="46C34389" w:rsidR="00282970" w:rsidRPr="000B35B9" w:rsidRDefault="009A348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Durch die Hysterese wird sichergestellt, dass der Kessel nach Erreichen der maximalen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wieder eingeschaltet wird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Nach dem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-Temperaturrückgang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um einen in dieser Funktion eingegebenen Wert kommt es zur wiederholten Aktivierung des Kessels.</w:t>
            </w:r>
          </w:p>
        </w:tc>
      </w:tr>
      <w:tr w:rsidR="00282970" w:rsidRPr="000B35B9" w14:paraId="72A67C42" w14:textId="77777777" w:rsidTr="00E62A0D">
        <w:trPr>
          <w:jc w:val="center"/>
        </w:trPr>
        <w:tc>
          <w:tcPr>
            <w:tcW w:w="2405" w:type="dxa"/>
            <w:tcMar>
              <w:top w:w="57" w:type="dxa"/>
              <w:bottom w:w="57" w:type="dxa"/>
            </w:tcMar>
            <w:vAlign w:val="center"/>
          </w:tcPr>
          <w:p w14:paraId="05305C8F" w14:textId="0C5C493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14.4 </w:t>
            </w:r>
            <w:r w:rsidR="004B4213" w:rsidRPr="000B35B9">
              <w:rPr>
                <w:rFonts w:asciiTheme="minorHAnsi" w:hAnsiTheme="minorHAnsi" w:cstheme="minorHAnsi"/>
                <w:b/>
                <w:sz w:val="20"/>
                <w:lang w:val="de-DE"/>
              </w:rPr>
              <w:t>Untere Effektivitätsgrenze</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2B5B8FC0" w14:textId="67BDAEE7" w:rsidR="00282970" w:rsidRPr="000B35B9" w:rsidRDefault="004B421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Das niedrigste Kesseltemperaturniveau. Wenn die Temperatur den eingestellten Grenzwert für das in der Funktion Wartezeit eingestellte Intervall nicht überschreitet, wird ein anderer Kessel eingeschaltet</w:t>
            </w:r>
            <w:r w:rsidR="00A442E1" w:rsidRPr="000B35B9">
              <w:rPr>
                <w:rFonts w:asciiTheme="minorHAnsi" w:hAnsiTheme="minorHAnsi" w:cstheme="minorHAnsi"/>
                <w:sz w:val="20"/>
                <w:lang w:val="de-DE"/>
              </w:rPr>
              <w:t>.</w:t>
            </w:r>
          </w:p>
        </w:tc>
      </w:tr>
      <w:tr w:rsidR="00282970" w:rsidRPr="000B35B9" w14:paraId="4593B433" w14:textId="77777777" w:rsidTr="00E62A0D">
        <w:trPr>
          <w:jc w:val="center"/>
        </w:trPr>
        <w:tc>
          <w:tcPr>
            <w:tcW w:w="2405" w:type="dxa"/>
            <w:tcMar>
              <w:top w:w="57" w:type="dxa"/>
              <w:bottom w:w="57" w:type="dxa"/>
            </w:tcMar>
            <w:vAlign w:val="center"/>
          </w:tcPr>
          <w:p w14:paraId="77F9E310" w14:textId="3B1184D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14.5 </w:t>
            </w:r>
            <w:r w:rsidR="004B4213" w:rsidRPr="000B35B9">
              <w:rPr>
                <w:rFonts w:asciiTheme="minorHAnsi" w:hAnsiTheme="minorHAnsi" w:cstheme="minorHAnsi"/>
                <w:b/>
                <w:sz w:val="20"/>
                <w:lang w:val="de-DE"/>
              </w:rPr>
              <w:t>Schalttemperatur von 3 Kesseln</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4888DD04" w14:textId="48919655" w:rsidR="00282970" w:rsidRPr="000B35B9" w:rsidRDefault="00993BAF" w:rsidP="00993BA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Temperatur, bei welcher</w:t>
            </w:r>
            <w:r w:rsidR="004B4213" w:rsidRPr="000B35B9">
              <w:rPr>
                <w:rFonts w:asciiTheme="minorHAnsi" w:hAnsiTheme="minorHAnsi" w:cstheme="minorHAnsi"/>
                <w:sz w:val="20"/>
                <w:lang w:val="de-DE"/>
              </w:rPr>
              <w:t xml:space="preserve"> der gegebene Kessel eingeschaltet wird</w:t>
            </w:r>
            <w:r w:rsidR="00A442E1" w:rsidRPr="000B35B9">
              <w:rPr>
                <w:rFonts w:asciiTheme="minorHAnsi" w:hAnsiTheme="minorHAnsi" w:cstheme="minorHAnsi"/>
                <w:sz w:val="20"/>
                <w:lang w:val="de-DE"/>
              </w:rPr>
              <w:t>.</w:t>
            </w:r>
          </w:p>
        </w:tc>
      </w:tr>
      <w:tr w:rsidR="00282970" w:rsidRPr="000B35B9" w14:paraId="6EC9AB2A" w14:textId="77777777" w:rsidTr="00E62A0D">
        <w:trPr>
          <w:jc w:val="center"/>
        </w:trPr>
        <w:tc>
          <w:tcPr>
            <w:tcW w:w="2405" w:type="dxa"/>
            <w:tcMar>
              <w:top w:w="57" w:type="dxa"/>
              <w:bottom w:w="57" w:type="dxa"/>
            </w:tcMar>
            <w:vAlign w:val="center"/>
          </w:tcPr>
          <w:p w14:paraId="4E74E8E2" w14:textId="55C273E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14.6 </w:t>
            </w:r>
            <w:r w:rsidR="004B4213" w:rsidRPr="000B35B9">
              <w:rPr>
                <w:rFonts w:asciiTheme="minorHAnsi" w:hAnsiTheme="minorHAnsi" w:cstheme="minorHAnsi"/>
                <w:b/>
                <w:sz w:val="20"/>
                <w:lang w:val="de-DE"/>
              </w:rPr>
              <w:t xml:space="preserve">Schalttemperatur von </w:t>
            </w:r>
            <w:r w:rsidRPr="000B35B9">
              <w:rPr>
                <w:rFonts w:asciiTheme="minorHAnsi" w:hAnsiTheme="minorHAnsi" w:cstheme="minorHAnsi"/>
                <w:b/>
                <w:sz w:val="20"/>
                <w:lang w:val="de-DE"/>
              </w:rPr>
              <w:t xml:space="preserve">2 </w:t>
            </w:r>
            <w:r w:rsidR="004B4213" w:rsidRPr="000B35B9">
              <w:rPr>
                <w:rFonts w:asciiTheme="minorHAnsi" w:hAnsiTheme="minorHAnsi" w:cstheme="minorHAnsi"/>
                <w:b/>
                <w:sz w:val="20"/>
                <w:lang w:val="de-DE"/>
              </w:rPr>
              <w:t>Kesseln</w:t>
            </w:r>
          </w:p>
        </w:tc>
        <w:tc>
          <w:tcPr>
            <w:tcW w:w="8366" w:type="dxa"/>
            <w:tcMar>
              <w:top w:w="57" w:type="dxa"/>
              <w:bottom w:w="57" w:type="dxa"/>
            </w:tcMar>
            <w:vAlign w:val="center"/>
          </w:tcPr>
          <w:p w14:paraId="76171691" w14:textId="74428534" w:rsidR="00282970" w:rsidRPr="000B35B9" w:rsidRDefault="00993BA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Temperatur, bei welche</w:t>
            </w:r>
            <w:r w:rsidR="004B4213" w:rsidRPr="000B35B9">
              <w:rPr>
                <w:rFonts w:asciiTheme="minorHAnsi" w:hAnsiTheme="minorHAnsi" w:cstheme="minorHAnsi"/>
                <w:sz w:val="20"/>
                <w:lang w:val="de-DE"/>
              </w:rPr>
              <w:t>r der gegebene Kessel eingeschaltet wird</w:t>
            </w:r>
            <w:r w:rsidR="00A442E1" w:rsidRPr="000B35B9">
              <w:rPr>
                <w:rFonts w:asciiTheme="minorHAnsi" w:hAnsiTheme="minorHAnsi" w:cstheme="minorHAnsi"/>
                <w:sz w:val="20"/>
                <w:lang w:val="de-DE"/>
              </w:rPr>
              <w:t>.</w:t>
            </w:r>
          </w:p>
        </w:tc>
      </w:tr>
      <w:tr w:rsidR="00282970" w:rsidRPr="000B35B9" w14:paraId="2A762AC3" w14:textId="77777777" w:rsidTr="00E62A0D">
        <w:trPr>
          <w:jc w:val="center"/>
        </w:trPr>
        <w:tc>
          <w:tcPr>
            <w:tcW w:w="2405" w:type="dxa"/>
            <w:tcMar>
              <w:top w:w="57" w:type="dxa"/>
              <w:bottom w:w="57" w:type="dxa"/>
            </w:tcMar>
            <w:vAlign w:val="center"/>
          </w:tcPr>
          <w:p w14:paraId="49B85914" w14:textId="14EC160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14.7 </w:t>
            </w:r>
            <w:r w:rsidR="004B4213" w:rsidRPr="000B35B9">
              <w:rPr>
                <w:rFonts w:asciiTheme="minorHAnsi" w:hAnsiTheme="minorHAnsi" w:cstheme="minorHAnsi"/>
                <w:b/>
                <w:sz w:val="20"/>
                <w:lang w:val="de-DE"/>
              </w:rPr>
              <w:t xml:space="preserve">Schalttemperatur von </w:t>
            </w:r>
            <w:r w:rsidRPr="000B35B9">
              <w:rPr>
                <w:rFonts w:asciiTheme="minorHAnsi" w:hAnsiTheme="minorHAnsi" w:cstheme="minorHAnsi"/>
                <w:b/>
                <w:sz w:val="20"/>
                <w:lang w:val="de-DE"/>
              </w:rPr>
              <w:t xml:space="preserve">1 </w:t>
            </w:r>
            <w:r w:rsidR="004B4213" w:rsidRPr="000B35B9">
              <w:rPr>
                <w:rFonts w:asciiTheme="minorHAnsi" w:hAnsiTheme="minorHAnsi" w:cstheme="minorHAnsi"/>
                <w:b/>
                <w:sz w:val="20"/>
                <w:lang w:val="de-DE"/>
              </w:rPr>
              <w:t>Kessel</w:t>
            </w:r>
          </w:p>
        </w:tc>
        <w:tc>
          <w:tcPr>
            <w:tcW w:w="8366" w:type="dxa"/>
            <w:tcMar>
              <w:top w:w="57" w:type="dxa"/>
              <w:bottom w:w="57" w:type="dxa"/>
            </w:tcMar>
            <w:vAlign w:val="center"/>
          </w:tcPr>
          <w:p w14:paraId="403E209E" w14:textId="208A3C18" w:rsidR="00282970" w:rsidRPr="000B35B9" w:rsidRDefault="00993BA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Temperatur, bei welcher</w:t>
            </w:r>
            <w:r w:rsidR="004B4213" w:rsidRPr="000B35B9">
              <w:rPr>
                <w:rFonts w:asciiTheme="minorHAnsi" w:hAnsiTheme="minorHAnsi" w:cstheme="minorHAnsi"/>
                <w:sz w:val="20"/>
                <w:lang w:val="de-DE"/>
              </w:rPr>
              <w:t>r der gegebene Kessel eingeschaltet wird</w:t>
            </w:r>
            <w:r w:rsidR="00A442E1" w:rsidRPr="000B35B9">
              <w:rPr>
                <w:rFonts w:asciiTheme="minorHAnsi" w:hAnsiTheme="minorHAnsi" w:cstheme="minorHAnsi"/>
                <w:sz w:val="20"/>
                <w:lang w:val="de-DE"/>
              </w:rPr>
              <w:t>.</w:t>
            </w:r>
          </w:p>
        </w:tc>
      </w:tr>
      <w:tr w:rsidR="00282970" w:rsidRPr="000B35B9" w14:paraId="476D6152" w14:textId="77777777" w:rsidTr="00E62A0D">
        <w:trPr>
          <w:jc w:val="center"/>
        </w:trPr>
        <w:tc>
          <w:tcPr>
            <w:tcW w:w="2405" w:type="dxa"/>
            <w:tcMar>
              <w:top w:w="57" w:type="dxa"/>
              <w:bottom w:w="57" w:type="dxa"/>
            </w:tcMar>
            <w:vAlign w:val="center"/>
          </w:tcPr>
          <w:p w14:paraId="12533AC2" w14:textId="47B8BA9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14.8 </w:t>
            </w:r>
            <w:r w:rsidR="004B4213" w:rsidRPr="000B35B9">
              <w:rPr>
                <w:rFonts w:asciiTheme="minorHAnsi" w:hAnsiTheme="minorHAnsi" w:cstheme="minorHAnsi"/>
                <w:b/>
                <w:sz w:val="20"/>
                <w:lang w:val="de-DE"/>
              </w:rPr>
              <w:t>Wartezeit</w:t>
            </w:r>
          </w:p>
        </w:tc>
        <w:tc>
          <w:tcPr>
            <w:tcW w:w="8366" w:type="dxa"/>
            <w:tcMar>
              <w:top w:w="57" w:type="dxa"/>
              <w:bottom w:w="57" w:type="dxa"/>
            </w:tcMar>
            <w:vAlign w:val="center"/>
          </w:tcPr>
          <w:p w14:paraId="1E01D5A2" w14:textId="4D83AE19" w:rsidR="00282970" w:rsidRPr="000B35B9" w:rsidRDefault="004B421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Wie lange dauert es, bis der nächste Kessel aktiviert wird, wenn die eingegebene Temperatur in der gegebenen Zeit nicht erreicht ist.</w:t>
            </w:r>
          </w:p>
        </w:tc>
      </w:tr>
      <w:tr w:rsidR="00282970" w:rsidRPr="000B35B9" w14:paraId="68BEB476" w14:textId="77777777" w:rsidTr="00E62A0D">
        <w:trPr>
          <w:jc w:val="center"/>
        </w:trPr>
        <w:tc>
          <w:tcPr>
            <w:tcW w:w="2405" w:type="dxa"/>
            <w:tcMar>
              <w:top w:w="57" w:type="dxa"/>
              <w:bottom w:w="57" w:type="dxa"/>
            </w:tcMar>
            <w:vAlign w:val="center"/>
          </w:tcPr>
          <w:p w14:paraId="4A3B6CD7" w14:textId="2F5F6C7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14.9 Ver</w:t>
            </w:r>
            <w:r w:rsidR="004B4213" w:rsidRPr="000B35B9">
              <w:rPr>
                <w:rFonts w:asciiTheme="minorHAnsi" w:hAnsiTheme="minorHAnsi" w:cstheme="minorHAnsi"/>
                <w:b/>
                <w:sz w:val="20"/>
                <w:lang w:val="de-DE"/>
              </w:rPr>
              <w:t>sion</w:t>
            </w:r>
          </w:p>
        </w:tc>
        <w:tc>
          <w:tcPr>
            <w:tcW w:w="8366" w:type="dxa"/>
            <w:tcMar>
              <w:top w:w="57" w:type="dxa"/>
              <w:bottom w:w="57" w:type="dxa"/>
            </w:tcMar>
            <w:vAlign w:val="center"/>
          </w:tcPr>
          <w:p w14:paraId="64CB5D14" w14:textId="2A8F6B4A"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Aktu</w:t>
            </w:r>
            <w:r w:rsidR="004B4213" w:rsidRPr="000B35B9">
              <w:rPr>
                <w:rFonts w:asciiTheme="minorHAnsi" w:hAnsiTheme="minorHAnsi" w:cstheme="minorHAnsi"/>
                <w:sz w:val="20"/>
                <w:lang w:val="de-DE"/>
              </w:rPr>
              <w:t>elle Version des Kaskadenreglers</w:t>
            </w:r>
            <w:r w:rsidRPr="000B35B9">
              <w:rPr>
                <w:rFonts w:asciiTheme="minorHAnsi" w:hAnsiTheme="minorHAnsi" w:cstheme="minorHAnsi"/>
                <w:sz w:val="20"/>
                <w:lang w:val="de-DE"/>
              </w:rPr>
              <w:t>.</w:t>
            </w:r>
          </w:p>
        </w:tc>
      </w:tr>
    </w:tbl>
    <w:p w14:paraId="771DF7CB" w14:textId="2BDE3F76"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4B4213" w:rsidRPr="000B35B9">
        <w:rPr>
          <w:rFonts w:asciiTheme="minorHAnsi" w:hAnsiTheme="minorHAnsi" w:cstheme="minorHAnsi"/>
          <w:sz w:val="20"/>
          <w:lang w:val="de-DE"/>
        </w:rPr>
        <w:t>Anschluss des Kaskadenreglers an einen der RS-Datenausgänge in der Steuereinheit</w:t>
      </w:r>
      <w:r w:rsidR="00A442E1" w:rsidRPr="000B35B9">
        <w:rPr>
          <w:rFonts w:asciiTheme="minorHAnsi" w:hAnsiTheme="minorHAnsi" w:cstheme="minorHAnsi"/>
          <w:sz w:val="20"/>
          <w:lang w:val="de-DE"/>
        </w:rPr>
        <w:t>.</w:t>
      </w:r>
    </w:p>
    <w:p w14:paraId="53B81A49"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57A25321" w14:textId="77777777" w:rsidTr="00E62A0D">
        <w:trPr>
          <w:jc w:val="center"/>
        </w:trPr>
        <w:tc>
          <w:tcPr>
            <w:tcW w:w="2405" w:type="dxa"/>
            <w:tcMar>
              <w:top w:w="57" w:type="dxa"/>
              <w:bottom w:w="57" w:type="dxa"/>
            </w:tcMar>
            <w:vAlign w:val="center"/>
          </w:tcPr>
          <w:p w14:paraId="58D53FF4" w14:textId="76EA896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15. </w:t>
            </w:r>
            <w:r w:rsidR="004B4213" w:rsidRPr="000B35B9">
              <w:rPr>
                <w:rFonts w:asciiTheme="minorHAnsi" w:hAnsiTheme="minorHAnsi" w:cstheme="minorHAnsi"/>
                <w:b/>
                <w:sz w:val="20"/>
                <w:lang w:val="de-DE"/>
              </w:rPr>
              <w:t>Anzugslüfter</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080360E4" w14:textId="2FA3501F"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4B4213" w:rsidRPr="000B35B9">
              <w:rPr>
                <w:rFonts w:asciiTheme="minorHAnsi" w:hAnsiTheme="minorHAnsi" w:cstheme="minorHAnsi"/>
                <w:sz w:val="20"/>
                <w:lang w:val="de-DE"/>
              </w:rPr>
              <w:t xml:space="preserve">iert den Abzugslüfter, </w:t>
            </w:r>
            <w:r w:rsidR="00D10DF9" w:rsidRPr="000B35B9">
              <w:rPr>
                <w:rFonts w:asciiTheme="minorHAnsi" w:hAnsiTheme="minorHAnsi" w:cstheme="minorHAnsi"/>
                <w:sz w:val="20"/>
                <w:lang w:val="de-DE"/>
              </w:rPr>
              <w:t>der den Schornsteinzug auf eine vorgeschriebene Ebene erhöht, um zu verhindern, dass Rauch entweicht</w:t>
            </w:r>
            <w:r w:rsidRPr="000B35B9">
              <w:rPr>
                <w:rFonts w:asciiTheme="minorHAnsi" w:hAnsiTheme="minorHAnsi" w:cstheme="minorHAnsi"/>
                <w:sz w:val="20"/>
                <w:lang w:val="de-DE"/>
              </w:rPr>
              <w:t>.</w:t>
            </w:r>
          </w:p>
          <w:p w14:paraId="04A8B7DD" w14:textId="0B91089D" w:rsidR="00282970" w:rsidRPr="000B35B9" w:rsidRDefault="00D10DF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Es wird mit einem RS-Datenkabel an einen externen Sockel angeschlossen.</w:t>
            </w:r>
          </w:p>
        </w:tc>
      </w:tr>
      <w:tr w:rsidR="00282970" w:rsidRPr="000B35B9" w14:paraId="5960B4A5" w14:textId="77777777" w:rsidTr="00E62A0D">
        <w:trPr>
          <w:jc w:val="center"/>
        </w:trPr>
        <w:tc>
          <w:tcPr>
            <w:tcW w:w="2405" w:type="dxa"/>
            <w:tcMar>
              <w:top w:w="57" w:type="dxa"/>
              <w:bottom w:w="57" w:type="dxa"/>
            </w:tcMar>
            <w:vAlign w:val="center"/>
          </w:tcPr>
          <w:p w14:paraId="095BFB86" w14:textId="6440D0D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15.1 </w:t>
            </w:r>
            <w:r w:rsidR="004B4213" w:rsidRPr="000B35B9">
              <w:rPr>
                <w:rFonts w:asciiTheme="minorHAnsi" w:hAnsiTheme="minorHAnsi" w:cstheme="minorHAnsi"/>
                <w:b/>
                <w:sz w:val="20"/>
                <w:lang w:val="de-DE"/>
              </w:rPr>
              <w:t>Betriebs</w:t>
            </w:r>
            <w:r w:rsidRPr="000B35B9">
              <w:rPr>
                <w:rFonts w:asciiTheme="minorHAnsi" w:hAnsiTheme="minorHAnsi" w:cstheme="minorHAnsi"/>
                <w:b/>
                <w:sz w:val="20"/>
                <w:lang w:val="de-DE"/>
              </w:rPr>
              <w:t xml:space="preserve">minimum </w:t>
            </w:r>
            <w:r w:rsidR="004B4213" w:rsidRPr="000B35B9">
              <w:rPr>
                <w:rFonts w:asciiTheme="minorHAnsi" w:hAnsiTheme="minorHAnsi" w:cstheme="minorHAnsi"/>
                <w:b/>
                <w:sz w:val="20"/>
                <w:lang w:val="de-DE"/>
              </w:rPr>
              <w:t>des Lüfters</w:t>
            </w:r>
          </w:p>
        </w:tc>
        <w:tc>
          <w:tcPr>
            <w:tcW w:w="8366" w:type="dxa"/>
            <w:tcMar>
              <w:top w:w="57" w:type="dxa"/>
              <w:bottom w:w="57" w:type="dxa"/>
            </w:tcMar>
            <w:vAlign w:val="center"/>
          </w:tcPr>
          <w:p w14:paraId="28CCF1B0" w14:textId="7B343894" w:rsidR="00282970" w:rsidRPr="000B35B9" w:rsidRDefault="00D10DF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Minimale Lüfterdrehzahl</w:t>
            </w:r>
            <w:r w:rsidR="00A442E1" w:rsidRPr="000B35B9">
              <w:rPr>
                <w:rFonts w:asciiTheme="minorHAnsi" w:hAnsiTheme="minorHAnsi" w:cstheme="minorHAnsi"/>
                <w:sz w:val="20"/>
                <w:lang w:val="de-DE"/>
              </w:rPr>
              <w:t>.</w:t>
            </w:r>
          </w:p>
        </w:tc>
      </w:tr>
      <w:tr w:rsidR="00282970" w:rsidRPr="000B35B9" w14:paraId="3C3DC47E" w14:textId="77777777" w:rsidTr="00E62A0D">
        <w:trPr>
          <w:jc w:val="center"/>
        </w:trPr>
        <w:tc>
          <w:tcPr>
            <w:tcW w:w="2405" w:type="dxa"/>
            <w:tcMar>
              <w:top w:w="57" w:type="dxa"/>
              <w:bottom w:w="57" w:type="dxa"/>
            </w:tcMar>
            <w:vAlign w:val="center"/>
          </w:tcPr>
          <w:p w14:paraId="6DFEF142" w14:textId="3A8618B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15.2 </w:t>
            </w:r>
            <w:r w:rsidR="004B4213" w:rsidRPr="000B35B9">
              <w:rPr>
                <w:rFonts w:asciiTheme="minorHAnsi" w:hAnsiTheme="minorHAnsi" w:cstheme="minorHAnsi"/>
                <w:b/>
                <w:sz w:val="20"/>
                <w:lang w:val="de-DE"/>
              </w:rPr>
              <w:t>Betriebs</w:t>
            </w:r>
            <w:r w:rsidRPr="000B35B9">
              <w:rPr>
                <w:rFonts w:asciiTheme="minorHAnsi" w:hAnsiTheme="minorHAnsi" w:cstheme="minorHAnsi"/>
                <w:b/>
                <w:sz w:val="20"/>
                <w:lang w:val="de-DE"/>
              </w:rPr>
              <w:t xml:space="preserve">maximum </w:t>
            </w:r>
            <w:r w:rsidR="004B4213" w:rsidRPr="000B35B9">
              <w:rPr>
                <w:rFonts w:asciiTheme="minorHAnsi" w:hAnsiTheme="minorHAnsi" w:cstheme="minorHAnsi"/>
                <w:b/>
                <w:sz w:val="20"/>
                <w:lang w:val="de-DE"/>
              </w:rPr>
              <w:t>des Lüfters</w:t>
            </w:r>
          </w:p>
        </w:tc>
        <w:tc>
          <w:tcPr>
            <w:tcW w:w="8366" w:type="dxa"/>
            <w:tcMar>
              <w:top w:w="57" w:type="dxa"/>
              <w:bottom w:w="57" w:type="dxa"/>
            </w:tcMar>
            <w:vAlign w:val="center"/>
          </w:tcPr>
          <w:p w14:paraId="687A7094" w14:textId="52709C76"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Maxim</w:t>
            </w:r>
            <w:r w:rsidR="00D10DF9" w:rsidRPr="000B35B9">
              <w:rPr>
                <w:rFonts w:asciiTheme="minorHAnsi" w:hAnsiTheme="minorHAnsi" w:cstheme="minorHAnsi"/>
                <w:sz w:val="20"/>
                <w:lang w:val="de-DE"/>
              </w:rPr>
              <w:t>ale Lüfterdrehzahl</w:t>
            </w:r>
            <w:r w:rsidRPr="000B35B9">
              <w:rPr>
                <w:rFonts w:asciiTheme="minorHAnsi" w:hAnsiTheme="minorHAnsi" w:cstheme="minorHAnsi"/>
                <w:sz w:val="20"/>
                <w:lang w:val="de-DE"/>
              </w:rPr>
              <w:t>.</w:t>
            </w:r>
          </w:p>
        </w:tc>
      </w:tr>
      <w:tr w:rsidR="00282970" w:rsidRPr="000B35B9" w14:paraId="0AD9CC82" w14:textId="77777777" w:rsidTr="00E62A0D">
        <w:trPr>
          <w:jc w:val="center"/>
        </w:trPr>
        <w:tc>
          <w:tcPr>
            <w:tcW w:w="2405" w:type="dxa"/>
            <w:tcMar>
              <w:top w:w="57" w:type="dxa"/>
              <w:bottom w:w="57" w:type="dxa"/>
            </w:tcMar>
            <w:vAlign w:val="center"/>
          </w:tcPr>
          <w:p w14:paraId="28A7F0BD" w14:textId="7B18E03D"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15.3 Ver</w:t>
            </w:r>
            <w:r w:rsidR="004B4213" w:rsidRPr="000B35B9">
              <w:rPr>
                <w:rFonts w:asciiTheme="minorHAnsi" w:hAnsiTheme="minorHAnsi" w:cstheme="minorHAnsi"/>
                <w:b/>
                <w:sz w:val="20"/>
                <w:lang w:val="de-DE"/>
              </w:rPr>
              <w:t>sion</w:t>
            </w:r>
          </w:p>
        </w:tc>
        <w:tc>
          <w:tcPr>
            <w:tcW w:w="8366" w:type="dxa"/>
            <w:tcMar>
              <w:top w:w="57" w:type="dxa"/>
              <w:bottom w:w="57" w:type="dxa"/>
            </w:tcMar>
            <w:vAlign w:val="center"/>
          </w:tcPr>
          <w:p w14:paraId="4DCB49C4" w14:textId="04825FE2"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Aktu</w:t>
            </w:r>
            <w:r w:rsidR="00D10DF9" w:rsidRPr="000B35B9">
              <w:rPr>
                <w:rFonts w:asciiTheme="minorHAnsi" w:hAnsiTheme="minorHAnsi" w:cstheme="minorHAnsi"/>
                <w:sz w:val="20"/>
                <w:lang w:val="de-DE"/>
              </w:rPr>
              <w:t>elle Version des Abzugslüfters</w:t>
            </w:r>
            <w:r w:rsidRPr="000B35B9">
              <w:rPr>
                <w:rFonts w:asciiTheme="minorHAnsi" w:hAnsiTheme="minorHAnsi" w:cstheme="minorHAnsi"/>
                <w:sz w:val="20"/>
                <w:lang w:val="de-DE"/>
              </w:rPr>
              <w:t>.</w:t>
            </w:r>
          </w:p>
        </w:tc>
      </w:tr>
    </w:tbl>
    <w:p w14:paraId="608744B5" w14:textId="364D13F1"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D10DF9" w:rsidRPr="000B35B9">
        <w:rPr>
          <w:rFonts w:asciiTheme="minorHAnsi" w:hAnsiTheme="minorHAnsi" w:cstheme="minorHAnsi"/>
          <w:sz w:val="20"/>
          <w:lang w:val="de-DE"/>
        </w:rPr>
        <w:t>Anschluss des Abzugslüfters an einen der RS-Datenausgänge in der Steuereinheit.</w:t>
      </w:r>
    </w:p>
    <w:p w14:paraId="4063B769"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6FDB6521" w14:textId="77777777" w:rsidTr="00E62A0D">
        <w:trPr>
          <w:jc w:val="center"/>
        </w:trPr>
        <w:tc>
          <w:tcPr>
            <w:tcW w:w="2405" w:type="dxa"/>
            <w:tcMar>
              <w:top w:w="57" w:type="dxa"/>
              <w:bottom w:w="57" w:type="dxa"/>
            </w:tcMar>
            <w:vAlign w:val="center"/>
          </w:tcPr>
          <w:p w14:paraId="4C8000F3" w14:textId="066C2CE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16. Vaku</w:t>
            </w:r>
            <w:r w:rsidR="00925273" w:rsidRPr="000B35B9">
              <w:rPr>
                <w:rFonts w:asciiTheme="minorHAnsi" w:hAnsiTheme="minorHAnsi" w:cstheme="minorHAnsi"/>
                <w:b/>
                <w:sz w:val="20"/>
                <w:lang w:val="de-DE"/>
              </w:rPr>
              <w:t xml:space="preserve">umbeschicker </w:t>
            </w:r>
            <w:r w:rsidRPr="000B35B9">
              <w:rPr>
                <w:rFonts w:asciiTheme="minorHAnsi" w:hAnsiTheme="minorHAnsi" w:cstheme="minorHAnsi"/>
                <w:b/>
                <w:sz w:val="20"/>
                <w:lang w:val="de-DE"/>
              </w:rPr>
              <w:t>*</w:t>
            </w:r>
          </w:p>
        </w:tc>
        <w:tc>
          <w:tcPr>
            <w:tcW w:w="7396" w:type="dxa"/>
            <w:tcMar>
              <w:top w:w="57" w:type="dxa"/>
              <w:bottom w:w="57" w:type="dxa"/>
            </w:tcMar>
            <w:vAlign w:val="center"/>
          </w:tcPr>
          <w:p w14:paraId="65B140E4" w14:textId="78230874" w:rsidR="00282970" w:rsidRPr="000B35B9" w:rsidRDefault="00D10DF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Vaku</w:t>
            </w:r>
            <w:r w:rsidRPr="000B35B9">
              <w:rPr>
                <w:rFonts w:asciiTheme="minorHAnsi" w:hAnsiTheme="minorHAnsi" w:cstheme="minorHAnsi"/>
                <w:sz w:val="20"/>
                <w:lang w:val="de-DE"/>
              </w:rPr>
              <w:t>umbeschicker transportiert die Pellets über größere Entfernungen. Von großen Behältern bis zum Trichter am Kessel.</w:t>
            </w:r>
          </w:p>
        </w:tc>
        <w:tc>
          <w:tcPr>
            <w:tcW w:w="960" w:type="dxa"/>
            <w:tcBorders>
              <w:top w:val="nil"/>
              <w:right w:val="nil"/>
            </w:tcBorders>
            <w:tcMar>
              <w:top w:w="57" w:type="dxa"/>
              <w:bottom w:w="57" w:type="dxa"/>
            </w:tcMar>
            <w:vAlign w:val="center"/>
          </w:tcPr>
          <w:p w14:paraId="5C136A21"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2A2A4A74" w14:textId="77777777" w:rsidTr="00E62A0D">
        <w:trPr>
          <w:jc w:val="center"/>
        </w:trPr>
        <w:tc>
          <w:tcPr>
            <w:tcW w:w="2405" w:type="dxa"/>
            <w:tcMar>
              <w:top w:w="57" w:type="dxa"/>
              <w:bottom w:w="57" w:type="dxa"/>
            </w:tcMar>
            <w:vAlign w:val="center"/>
          </w:tcPr>
          <w:p w14:paraId="4EC38777" w14:textId="18416FC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16.1 </w:t>
            </w:r>
            <w:r w:rsidR="00925273" w:rsidRPr="000B35B9">
              <w:rPr>
                <w:rFonts w:asciiTheme="minorHAnsi" w:hAnsiTheme="minorHAnsi" w:cstheme="minorHAnsi"/>
                <w:b/>
                <w:sz w:val="20"/>
                <w:lang w:val="de-DE"/>
              </w:rPr>
              <w:t>Betriebszeit</w:t>
            </w:r>
          </w:p>
        </w:tc>
        <w:tc>
          <w:tcPr>
            <w:tcW w:w="7396" w:type="dxa"/>
            <w:tcMar>
              <w:top w:w="57" w:type="dxa"/>
              <w:bottom w:w="57" w:type="dxa"/>
            </w:tcMar>
            <w:vAlign w:val="center"/>
          </w:tcPr>
          <w:p w14:paraId="3E30D066" w14:textId="08CC4547" w:rsidR="00282970" w:rsidRPr="000B35B9" w:rsidRDefault="00D10DF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Einstellen, wie lange der Vakuumbeschicker jeden Tag in Betrieb sein soll.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Während dieser Zeit sollte der Pelletbehälter am Kessel gefüllt sein. 30 Minuten bis 1 Stunde reichen normalerweise aus, um den Trichter vollständig zu füllen. Wir empfehlen, praktisch zu überprüfen, wie lange es dauert, bis der Trichter mit d</w:t>
            </w:r>
            <w:r w:rsidR="00993BAF" w:rsidRPr="000B35B9">
              <w:rPr>
                <w:rFonts w:asciiTheme="minorHAnsi" w:hAnsiTheme="minorHAnsi" w:cstheme="minorHAnsi"/>
                <w:sz w:val="20"/>
                <w:lang w:val="de-DE"/>
              </w:rPr>
              <w:t>em Vakuum-Beschicker gefüllt wird</w:t>
            </w:r>
            <w:r w:rsidRPr="000B35B9">
              <w:rPr>
                <w:rFonts w:asciiTheme="minorHAnsi" w:hAnsiTheme="minorHAnsi" w:cstheme="minorHAnsi"/>
                <w:sz w:val="20"/>
                <w:lang w:val="de-DE"/>
              </w:rPr>
              <w:t>, und die genaue Zeit für diese Funktion einzustellen</w:t>
            </w:r>
            <w:r w:rsidR="00A442E1" w:rsidRPr="000B35B9">
              <w:rPr>
                <w:rFonts w:asciiTheme="minorHAnsi" w:hAnsiTheme="minorHAnsi" w:cstheme="minorHAnsi"/>
                <w:sz w:val="20"/>
                <w:lang w:val="de-DE"/>
              </w:rPr>
              <w:t>.</w:t>
            </w:r>
          </w:p>
          <w:p w14:paraId="71B7AFAB" w14:textId="3A8CBE1B" w:rsidR="00282970" w:rsidRPr="000B35B9" w:rsidRDefault="00D10DF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Steuereinheit wird also nicht versuchen,</w:t>
            </w:r>
            <w:r w:rsidR="00A442E1" w:rsidRPr="000B35B9">
              <w:rPr>
                <w:rFonts w:asciiTheme="minorHAnsi" w:hAnsiTheme="minorHAnsi" w:cstheme="minorHAnsi"/>
                <w:sz w:val="20"/>
                <w:lang w:val="de-DE"/>
              </w:rPr>
              <w:t xml:space="preserve"> </w:t>
            </w:r>
            <w:r w:rsidR="00993BAF" w:rsidRPr="000B35B9">
              <w:rPr>
                <w:rFonts w:asciiTheme="minorHAnsi" w:hAnsiTheme="minorHAnsi" w:cstheme="minorHAnsi"/>
                <w:sz w:val="20"/>
                <w:lang w:val="de-DE"/>
              </w:rPr>
              <w:t>den Vakuumbeschicker in ein</w:t>
            </w:r>
            <w:r w:rsidRPr="000B35B9">
              <w:rPr>
                <w:rFonts w:asciiTheme="minorHAnsi" w:hAnsiTheme="minorHAnsi" w:cstheme="minorHAnsi"/>
                <w:sz w:val="20"/>
                <w:lang w:val="de-DE"/>
              </w:rPr>
              <w:t>er Sit</w:t>
            </w:r>
            <w:r w:rsidR="00993BAF" w:rsidRPr="000B35B9">
              <w:rPr>
                <w:rFonts w:asciiTheme="minorHAnsi" w:hAnsiTheme="minorHAnsi" w:cstheme="minorHAnsi"/>
                <w:sz w:val="20"/>
                <w:lang w:val="de-DE"/>
              </w:rPr>
              <w:t>uation einzuschalten, in welche</w:t>
            </w:r>
            <w:r w:rsidRPr="000B35B9">
              <w:rPr>
                <w:rFonts w:asciiTheme="minorHAnsi" w:hAnsiTheme="minorHAnsi" w:cstheme="minorHAnsi"/>
                <w:sz w:val="20"/>
                <w:lang w:val="de-DE"/>
              </w:rPr>
              <w:t>r der Trichter bereits gefüllt ist. Dies spart den elektrischen Schalter an der Klappe des Vakuumbehälters</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2EDB326D" w14:textId="378C7C05"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w:t>
            </w:r>
            <w:r w:rsidR="00925273" w:rsidRPr="000B35B9">
              <w:rPr>
                <w:rFonts w:asciiTheme="minorHAnsi" w:hAnsiTheme="minorHAnsi" w:cstheme="minorHAnsi"/>
                <w:sz w:val="20"/>
                <w:lang w:val="de-DE"/>
              </w:rPr>
              <w:t>M</w:t>
            </w:r>
            <w:r w:rsidRPr="000B35B9">
              <w:rPr>
                <w:rFonts w:asciiTheme="minorHAnsi" w:hAnsiTheme="minorHAnsi" w:cstheme="minorHAnsi"/>
                <w:sz w:val="20"/>
                <w:lang w:val="de-DE"/>
              </w:rPr>
              <w:t xml:space="preserve">in </w:t>
            </w:r>
            <w:r w:rsidR="00925273"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1</w:t>
            </w:r>
            <w:r w:rsidR="00925273" w:rsidRPr="000B35B9">
              <w:rPr>
                <w:rFonts w:asciiTheme="minorHAnsi" w:hAnsiTheme="minorHAnsi" w:cstheme="minorHAnsi"/>
                <w:sz w:val="20"/>
                <w:lang w:val="de-DE"/>
              </w:rPr>
              <w:t>Std.</w:t>
            </w:r>
          </w:p>
        </w:tc>
      </w:tr>
      <w:tr w:rsidR="00282970" w:rsidRPr="000B35B9" w14:paraId="4F3B2156" w14:textId="77777777" w:rsidTr="00E62A0D">
        <w:trPr>
          <w:jc w:val="center"/>
        </w:trPr>
        <w:tc>
          <w:tcPr>
            <w:tcW w:w="2405" w:type="dxa"/>
            <w:tcMar>
              <w:top w:w="57" w:type="dxa"/>
              <w:bottom w:w="57" w:type="dxa"/>
            </w:tcMar>
            <w:vAlign w:val="center"/>
          </w:tcPr>
          <w:p w14:paraId="3377093A" w14:textId="12503E1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16.2 </w:t>
            </w:r>
            <w:r w:rsidR="00925273" w:rsidRPr="000B35B9">
              <w:rPr>
                <w:rFonts w:asciiTheme="minorHAnsi" w:hAnsiTheme="minorHAnsi" w:cstheme="minorHAnsi"/>
                <w:b/>
                <w:sz w:val="20"/>
                <w:lang w:val="de-DE"/>
              </w:rPr>
              <w:t>Schaltstunde</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78A9BBAD" w14:textId="675833AB" w:rsidR="00282970" w:rsidRPr="000B35B9" w:rsidRDefault="00D10DF9"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Eingeben, wann sich während des Tages der Vakuumbeschicker einschalten soll.</w:t>
            </w:r>
            <w:r w:rsidR="00A442E1" w:rsidRPr="000B35B9">
              <w:rPr>
                <w:rFonts w:asciiTheme="minorHAnsi" w:hAnsiTheme="minorHAnsi" w:cstheme="minorHAnsi"/>
                <w:sz w:val="20"/>
                <w:lang w:val="de-DE"/>
              </w:rPr>
              <w:t xml:space="preserve"> </w:t>
            </w:r>
            <w:r w:rsidR="00993BAF" w:rsidRPr="000B35B9">
              <w:rPr>
                <w:rFonts w:asciiTheme="minorHAnsi" w:hAnsiTheme="minorHAnsi" w:cstheme="minorHAnsi"/>
                <w:sz w:val="20"/>
                <w:lang w:val="de-DE"/>
              </w:rPr>
              <w:t>Er</w:t>
            </w:r>
            <w:r w:rsidR="005127BF" w:rsidRPr="000B35B9">
              <w:rPr>
                <w:rFonts w:asciiTheme="minorHAnsi" w:hAnsiTheme="minorHAnsi" w:cstheme="minorHAnsi"/>
                <w:sz w:val="20"/>
                <w:lang w:val="de-DE"/>
              </w:rPr>
              <w:t xml:space="preserve"> arbeitet so lange, bis die in der Funktion Betriebszeit festgelegte Zeit abgelaufen ist. </w:t>
            </w:r>
          </w:p>
        </w:tc>
        <w:tc>
          <w:tcPr>
            <w:tcW w:w="960" w:type="dxa"/>
            <w:tcMar>
              <w:top w:w="57" w:type="dxa"/>
              <w:bottom w:w="57" w:type="dxa"/>
            </w:tcMar>
            <w:vAlign w:val="center"/>
          </w:tcPr>
          <w:p w14:paraId="2291D23D" w14:textId="77D047E0" w:rsidR="00282970" w:rsidRPr="000B35B9" w:rsidRDefault="0092527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wählbar</w:t>
            </w:r>
          </w:p>
        </w:tc>
      </w:tr>
      <w:tr w:rsidR="00282970" w:rsidRPr="000B35B9" w14:paraId="4D7FFC4C" w14:textId="77777777" w:rsidTr="00E62A0D">
        <w:trPr>
          <w:jc w:val="center"/>
        </w:trPr>
        <w:tc>
          <w:tcPr>
            <w:tcW w:w="2405" w:type="dxa"/>
            <w:tcMar>
              <w:top w:w="57" w:type="dxa"/>
              <w:bottom w:w="57" w:type="dxa"/>
            </w:tcMar>
            <w:vAlign w:val="center"/>
          </w:tcPr>
          <w:p w14:paraId="2A7ABC68" w14:textId="7308366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16.3 </w:t>
            </w:r>
            <w:r w:rsidR="00925273" w:rsidRPr="000B35B9">
              <w:rPr>
                <w:rFonts w:asciiTheme="minorHAnsi" w:hAnsiTheme="minorHAnsi" w:cstheme="minorHAnsi"/>
                <w:b/>
                <w:sz w:val="20"/>
                <w:lang w:val="de-DE"/>
              </w:rPr>
              <w:t>Schaltstu</w:t>
            </w:r>
            <w:r w:rsidR="008F0735" w:rsidRPr="000B35B9">
              <w:rPr>
                <w:rFonts w:asciiTheme="minorHAnsi" w:hAnsiTheme="minorHAnsi" w:cstheme="minorHAnsi"/>
                <w:b/>
                <w:sz w:val="20"/>
                <w:lang w:val="de-DE"/>
              </w:rPr>
              <w:t>n</w:t>
            </w:r>
            <w:r w:rsidR="00925273" w:rsidRPr="000B35B9">
              <w:rPr>
                <w:rFonts w:asciiTheme="minorHAnsi" w:hAnsiTheme="minorHAnsi" w:cstheme="minorHAnsi"/>
                <w:b/>
                <w:sz w:val="20"/>
                <w:lang w:val="de-DE"/>
              </w:rPr>
              <w:t>de</w:t>
            </w:r>
            <w:r w:rsidRPr="000B35B9">
              <w:rPr>
                <w:rFonts w:asciiTheme="minorHAnsi" w:hAnsiTheme="minorHAnsi" w:cstheme="minorHAnsi"/>
                <w:b/>
                <w:sz w:val="20"/>
                <w:lang w:val="de-DE"/>
              </w:rPr>
              <w:t xml:space="preserve"> 2</w:t>
            </w:r>
          </w:p>
        </w:tc>
        <w:tc>
          <w:tcPr>
            <w:tcW w:w="7396" w:type="dxa"/>
            <w:tcMar>
              <w:top w:w="57" w:type="dxa"/>
              <w:bottom w:w="57" w:type="dxa"/>
            </w:tcMar>
            <w:vAlign w:val="center"/>
          </w:tcPr>
          <w:p w14:paraId="419AA54B" w14:textId="3734DBEF" w:rsidR="00282970" w:rsidRPr="000B35B9" w:rsidRDefault="005127B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Wenn ein Kessel mit einer höheren Leistung verwendet wird, ist es möglich,</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dass es nötig wird, den Beschicker </w:t>
            </w:r>
            <w:r w:rsidR="00A442E1" w:rsidRPr="000B35B9">
              <w:rPr>
                <w:rFonts w:asciiTheme="minorHAnsi" w:hAnsiTheme="minorHAnsi" w:cstheme="minorHAnsi"/>
                <w:sz w:val="20"/>
                <w:lang w:val="de-DE"/>
              </w:rPr>
              <w:t xml:space="preserve">2x </w:t>
            </w:r>
            <w:r w:rsidRPr="000B35B9">
              <w:rPr>
                <w:rFonts w:asciiTheme="minorHAnsi" w:hAnsiTheme="minorHAnsi" w:cstheme="minorHAnsi"/>
                <w:sz w:val="20"/>
                <w:lang w:val="de-DE"/>
              </w:rPr>
              <w:t>täglich zu starten. Hier kann die Zeit der zweiten Einschaltung des Vakuumbeschickers während des Tages eingestellt werden. Es wird so lange arbeiten, bis die in der Funktion Betriebszeit festgelegte Zeit abgelaufen ist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64C3FAF9" w14:textId="430EB516" w:rsidR="00282970" w:rsidRPr="000B35B9" w:rsidRDefault="0092527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wählbar</w:t>
            </w:r>
          </w:p>
        </w:tc>
      </w:tr>
      <w:tr w:rsidR="00282970" w:rsidRPr="000B35B9" w14:paraId="33D3DCBF" w14:textId="77777777" w:rsidTr="00E62A0D">
        <w:trPr>
          <w:jc w:val="center"/>
        </w:trPr>
        <w:tc>
          <w:tcPr>
            <w:tcW w:w="2405" w:type="dxa"/>
            <w:tcMar>
              <w:top w:w="57" w:type="dxa"/>
              <w:bottom w:w="57" w:type="dxa"/>
            </w:tcMar>
            <w:vAlign w:val="center"/>
          </w:tcPr>
          <w:p w14:paraId="41FEC148" w14:textId="7FF11C3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16.4 </w:t>
            </w:r>
            <w:r w:rsidR="00925273" w:rsidRPr="000B35B9">
              <w:rPr>
                <w:rFonts w:asciiTheme="minorHAnsi" w:hAnsiTheme="minorHAnsi" w:cstheme="minorHAnsi"/>
                <w:b/>
                <w:sz w:val="20"/>
                <w:lang w:val="de-DE"/>
              </w:rPr>
              <w:t>Öffnungszeit</w:t>
            </w:r>
          </w:p>
        </w:tc>
        <w:tc>
          <w:tcPr>
            <w:tcW w:w="7396" w:type="dxa"/>
            <w:tcMar>
              <w:top w:w="57" w:type="dxa"/>
              <w:bottom w:w="57" w:type="dxa"/>
            </w:tcMar>
            <w:vAlign w:val="center"/>
          </w:tcPr>
          <w:p w14:paraId="6549C08B" w14:textId="260380D9" w:rsidR="00282970" w:rsidRPr="000B35B9" w:rsidRDefault="005127B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Laufzeit des Vakuumbeschickers. Es dauert bis der Vakuumbehälter gefüllt ist. Empfohlen von 80 bis 200 Sekunden, abhängig von der Länge der Schläuche, die die Pellets vom Silo zum Trichter transportieren. Längere Verbindung, längere Öffnungszeit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596C891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80-200s</w:t>
            </w:r>
          </w:p>
        </w:tc>
      </w:tr>
      <w:tr w:rsidR="00282970" w:rsidRPr="000B35B9" w14:paraId="12D49039" w14:textId="77777777" w:rsidTr="00E62A0D">
        <w:trPr>
          <w:jc w:val="center"/>
        </w:trPr>
        <w:tc>
          <w:tcPr>
            <w:tcW w:w="2405" w:type="dxa"/>
            <w:tcMar>
              <w:top w:w="57" w:type="dxa"/>
              <w:bottom w:w="57" w:type="dxa"/>
            </w:tcMar>
            <w:vAlign w:val="center"/>
          </w:tcPr>
          <w:p w14:paraId="61C8575D" w14:textId="2554380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16.5 </w:t>
            </w:r>
            <w:r w:rsidR="00925273" w:rsidRPr="000B35B9">
              <w:rPr>
                <w:rFonts w:asciiTheme="minorHAnsi" w:hAnsiTheme="minorHAnsi" w:cstheme="minorHAnsi"/>
                <w:b/>
                <w:sz w:val="20"/>
                <w:lang w:val="de-DE"/>
              </w:rPr>
              <w:t>Pausenzeit</w:t>
            </w:r>
          </w:p>
        </w:tc>
        <w:tc>
          <w:tcPr>
            <w:tcW w:w="7396" w:type="dxa"/>
            <w:tcMar>
              <w:top w:w="57" w:type="dxa"/>
              <w:bottom w:w="57" w:type="dxa"/>
            </w:tcMar>
            <w:vAlign w:val="center"/>
          </w:tcPr>
          <w:p w14:paraId="5DCC6BAA" w14:textId="7C3B53AF" w:rsidR="00282970" w:rsidRPr="000B35B9" w:rsidRDefault="005127B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Nach dem Befüllen des Vakuumbehälters mit der Funktion Öffnungszeit wird der Vakuumbeschicker vorübergehend ausgeschaltet, damit die Pellets in den Trichter fallen und der gesamte Saugzyklus wiederholt werden kann. Wir empfehlen, 20 s einzustellen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64B53A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20s</w:t>
            </w:r>
          </w:p>
        </w:tc>
      </w:tr>
    </w:tbl>
    <w:p w14:paraId="7FADA5C8" w14:textId="13203CC1"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5127BF" w:rsidRPr="000B35B9">
        <w:rPr>
          <w:rFonts w:asciiTheme="minorHAnsi" w:hAnsiTheme="minorHAnsi" w:cstheme="minorHAnsi"/>
          <w:sz w:val="20"/>
          <w:lang w:val="de-DE"/>
        </w:rPr>
        <w:t xml:space="preserve">Anschluss des Vakuumbeschickers an den Ausgang </w:t>
      </w:r>
      <w:r w:rsidR="00A442E1" w:rsidRPr="000B35B9">
        <w:rPr>
          <w:rFonts w:asciiTheme="minorHAnsi" w:hAnsiTheme="minorHAnsi" w:cstheme="minorHAnsi"/>
          <w:sz w:val="20"/>
          <w:lang w:val="de-DE"/>
        </w:rPr>
        <w:t xml:space="preserve">„Vacuum“ </w:t>
      </w:r>
      <w:r w:rsidR="005127BF" w:rsidRPr="000B35B9">
        <w:rPr>
          <w:rFonts w:asciiTheme="minorHAnsi" w:hAnsiTheme="minorHAnsi" w:cstheme="minorHAnsi"/>
          <w:sz w:val="20"/>
          <w:lang w:val="de-DE"/>
        </w:rPr>
        <w:t>in der Steuereinheit.</w:t>
      </w:r>
    </w:p>
    <w:p w14:paraId="43BDEA02" w14:textId="77777777" w:rsidR="00282970" w:rsidRPr="000B35B9" w:rsidRDefault="00282970" w:rsidP="00B1046A">
      <w:pPr>
        <w:pStyle w:val="Zkladntext"/>
        <w:jc w:val="both"/>
        <w:rPr>
          <w:rFonts w:asciiTheme="minorHAnsi" w:hAnsiTheme="minorHAnsi" w:cstheme="minorHAnsi"/>
          <w:sz w:val="16"/>
          <w:lang w:val="de-DE"/>
        </w:rPr>
      </w:pP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0CC9B732" w14:textId="77777777" w:rsidTr="00E62A0D">
        <w:trPr>
          <w:jc w:val="center"/>
        </w:trPr>
        <w:tc>
          <w:tcPr>
            <w:tcW w:w="2405" w:type="dxa"/>
            <w:tcMar>
              <w:top w:w="57" w:type="dxa"/>
              <w:bottom w:w="57" w:type="dxa"/>
            </w:tcMar>
            <w:vAlign w:val="center"/>
          </w:tcPr>
          <w:p w14:paraId="67C72E68" w14:textId="1D6517D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17. </w:t>
            </w:r>
            <w:r w:rsidR="00925273" w:rsidRPr="000B35B9">
              <w:rPr>
                <w:rFonts w:asciiTheme="minorHAnsi" w:hAnsiTheme="minorHAnsi" w:cstheme="minorHAnsi"/>
                <w:b/>
                <w:sz w:val="20"/>
                <w:lang w:val="de-DE"/>
              </w:rPr>
              <w:t xml:space="preserve">Solarsteuerung </w:t>
            </w:r>
            <w:r w:rsidRPr="000B35B9">
              <w:rPr>
                <w:rFonts w:asciiTheme="minorHAnsi" w:hAnsiTheme="minorHAnsi" w:cstheme="minorHAnsi"/>
                <w:b/>
                <w:sz w:val="20"/>
                <w:lang w:val="de-DE"/>
              </w:rPr>
              <w:t>*</w:t>
            </w:r>
          </w:p>
        </w:tc>
        <w:tc>
          <w:tcPr>
            <w:tcW w:w="8366" w:type="dxa"/>
            <w:tcMar>
              <w:top w:w="57" w:type="dxa"/>
              <w:bottom w:w="57" w:type="dxa"/>
            </w:tcMar>
            <w:vAlign w:val="center"/>
          </w:tcPr>
          <w:p w14:paraId="5F4C4A42" w14:textId="7F63E128" w:rsidR="00282970" w:rsidRPr="000B35B9" w:rsidRDefault="005127B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Eine externe die Solarkollektoren steuernde Vorrichtung für die Aktivierung/Deaktivierung des Kessels in dem Fall anschließen,</w:t>
            </w:r>
            <w:r w:rsidR="00A442E1" w:rsidRPr="000B35B9">
              <w:rPr>
                <w:rFonts w:asciiTheme="minorHAnsi" w:hAnsiTheme="minorHAnsi" w:cstheme="minorHAnsi"/>
                <w:sz w:val="20"/>
                <w:lang w:val="de-DE"/>
              </w:rPr>
              <w:t xml:space="preserve"> </w:t>
            </w:r>
            <w:r w:rsidR="00993BAF" w:rsidRPr="000B35B9">
              <w:rPr>
                <w:rFonts w:asciiTheme="minorHAnsi" w:hAnsiTheme="minorHAnsi" w:cstheme="minorHAnsi"/>
                <w:sz w:val="20"/>
                <w:lang w:val="de-DE"/>
              </w:rPr>
              <w:t>dass eine Anforderung an</w:t>
            </w:r>
            <w:r w:rsidRPr="000B35B9">
              <w:rPr>
                <w:rFonts w:asciiTheme="minorHAnsi" w:hAnsiTheme="minorHAnsi" w:cstheme="minorHAnsi"/>
                <w:sz w:val="20"/>
                <w:lang w:val="de-DE"/>
              </w:rPr>
              <w:t xml:space="preserve"> die Heizung </w:t>
            </w:r>
            <w:r w:rsidR="00993BAF" w:rsidRPr="000B35B9">
              <w:rPr>
                <w:rFonts w:asciiTheme="minorHAnsi" w:hAnsiTheme="minorHAnsi" w:cstheme="minorHAnsi"/>
                <w:sz w:val="20"/>
                <w:lang w:val="de-DE"/>
              </w:rPr>
              <w:t xml:space="preserve">nicht </w:t>
            </w:r>
            <w:r w:rsidRPr="000B35B9">
              <w:rPr>
                <w:rFonts w:asciiTheme="minorHAnsi" w:hAnsiTheme="minorHAnsi" w:cstheme="minorHAnsi"/>
                <w:sz w:val="20"/>
                <w:lang w:val="de-DE"/>
              </w:rPr>
              <w:t>durch den Kessel, sondern durch Solarkollektoren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besteht/nicht besteht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Vorrichtung muss einen spannungsfreien Kontakt haben, der den Kessel ein-/ausschaltet.</w:t>
            </w:r>
          </w:p>
        </w:tc>
      </w:tr>
      <w:tr w:rsidR="00282970" w:rsidRPr="000B35B9" w14:paraId="253D61F2" w14:textId="77777777" w:rsidTr="00E62A0D">
        <w:trPr>
          <w:jc w:val="center"/>
        </w:trPr>
        <w:tc>
          <w:tcPr>
            <w:tcW w:w="2405" w:type="dxa"/>
            <w:tcMar>
              <w:top w:w="57" w:type="dxa"/>
              <w:bottom w:w="57" w:type="dxa"/>
            </w:tcMar>
            <w:vAlign w:val="center"/>
          </w:tcPr>
          <w:p w14:paraId="3185BE40" w14:textId="792E9AD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17.1 </w:t>
            </w:r>
            <w:r w:rsidR="00925273" w:rsidRPr="000B35B9">
              <w:rPr>
                <w:rFonts w:asciiTheme="minorHAnsi" w:hAnsiTheme="minorHAnsi" w:cstheme="minorHAnsi"/>
                <w:b/>
                <w:sz w:val="20"/>
                <w:lang w:val="de-DE"/>
              </w:rPr>
              <w:t xml:space="preserve">Solarsteuerung </w:t>
            </w:r>
            <w:r w:rsidRPr="000B35B9">
              <w:rPr>
                <w:rFonts w:asciiTheme="minorHAnsi" w:hAnsiTheme="minorHAnsi" w:cstheme="minorHAnsi"/>
                <w:b/>
                <w:sz w:val="20"/>
                <w:lang w:val="de-DE"/>
              </w:rPr>
              <w:t>(NO)</w:t>
            </w:r>
          </w:p>
        </w:tc>
        <w:tc>
          <w:tcPr>
            <w:tcW w:w="8366" w:type="dxa"/>
            <w:tcMar>
              <w:top w:w="57" w:type="dxa"/>
              <w:bottom w:w="57" w:type="dxa"/>
            </w:tcMar>
            <w:vAlign w:val="center"/>
          </w:tcPr>
          <w:p w14:paraId="72E062DB" w14:textId="1D4BD1F8"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Norm</w:t>
            </w:r>
            <w:r w:rsidR="00925273" w:rsidRPr="000B35B9">
              <w:rPr>
                <w:rFonts w:asciiTheme="minorHAnsi" w:hAnsiTheme="minorHAnsi" w:cstheme="minorHAnsi"/>
                <w:sz w:val="20"/>
                <w:lang w:val="de-DE"/>
              </w:rPr>
              <w:t>al geöffnet</w:t>
            </w:r>
            <w:r w:rsidRPr="000B35B9">
              <w:rPr>
                <w:rFonts w:asciiTheme="minorHAnsi" w:hAnsiTheme="minorHAnsi" w:cstheme="minorHAnsi"/>
                <w:sz w:val="20"/>
                <w:lang w:val="de-DE"/>
              </w:rPr>
              <w:t>.</w:t>
            </w:r>
          </w:p>
        </w:tc>
      </w:tr>
      <w:tr w:rsidR="00282970" w:rsidRPr="000B35B9" w14:paraId="523CA3D8" w14:textId="77777777" w:rsidTr="00E62A0D">
        <w:trPr>
          <w:jc w:val="center"/>
        </w:trPr>
        <w:tc>
          <w:tcPr>
            <w:tcW w:w="2405" w:type="dxa"/>
            <w:tcMar>
              <w:top w:w="57" w:type="dxa"/>
              <w:bottom w:w="57" w:type="dxa"/>
            </w:tcMar>
            <w:vAlign w:val="center"/>
          </w:tcPr>
          <w:p w14:paraId="3EE35A74" w14:textId="5E73F12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17.2 Sol</w:t>
            </w:r>
            <w:r w:rsidR="00925273" w:rsidRPr="000B35B9">
              <w:rPr>
                <w:rFonts w:asciiTheme="minorHAnsi" w:hAnsiTheme="minorHAnsi" w:cstheme="minorHAnsi"/>
                <w:b/>
                <w:sz w:val="20"/>
                <w:lang w:val="de-DE"/>
              </w:rPr>
              <w:t xml:space="preserve">arsteuerung </w:t>
            </w:r>
            <w:r w:rsidRPr="000B35B9">
              <w:rPr>
                <w:rFonts w:asciiTheme="minorHAnsi" w:hAnsiTheme="minorHAnsi" w:cstheme="minorHAnsi"/>
                <w:b/>
                <w:sz w:val="20"/>
                <w:lang w:val="de-DE"/>
              </w:rPr>
              <w:t>(NC)</w:t>
            </w:r>
          </w:p>
        </w:tc>
        <w:tc>
          <w:tcPr>
            <w:tcW w:w="8366" w:type="dxa"/>
            <w:tcMar>
              <w:top w:w="57" w:type="dxa"/>
              <w:bottom w:w="57" w:type="dxa"/>
            </w:tcMar>
            <w:vAlign w:val="center"/>
          </w:tcPr>
          <w:p w14:paraId="3311F04E" w14:textId="5C9951A5"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Norm</w:t>
            </w:r>
            <w:r w:rsidR="00925273" w:rsidRPr="000B35B9">
              <w:rPr>
                <w:rFonts w:asciiTheme="minorHAnsi" w:hAnsiTheme="minorHAnsi" w:cstheme="minorHAnsi"/>
                <w:sz w:val="20"/>
                <w:lang w:val="de-DE"/>
              </w:rPr>
              <w:t>al geschlossen</w:t>
            </w:r>
            <w:r w:rsidRPr="000B35B9">
              <w:rPr>
                <w:rFonts w:asciiTheme="minorHAnsi" w:hAnsiTheme="minorHAnsi" w:cstheme="minorHAnsi"/>
                <w:sz w:val="20"/>
                <w:lang w:val="de-DE"/>
              </w:rPr>
              <w:t>.</w:t>
            </w:r>
          </w:p>
        </w:tc>
      </w:tr>
    </w:tbl>
    <w:p w14:paraId="7B66888E" w14:textId="46FA9E0F"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5127BF" w:rsidRPr="000B35B9">
        <w:rPr>
          <w:rFonts w:asciiTheme="minorHAnsi" w:hAnsiTheme="minorHAnsi" w:cstheme="minorHAnsi"/>
          <w:sz w:val="20"/>
          <w:lang w:val="de-DE"/>
        </w:rPr>
        <w:t>Die die Solarheizung steuernde Vorrichtung an den Ausgang</w:t>
      </w:r>
      <w:r w:rsidR="00A442E1" w:rsidRPr="000B35B9">
        <w:rPr>
          <w:rFonts w:asciiTheme="minorHAnsi" w:hAnsiTheme="minorHAnsi" w:cstheme="minorHAnsi"/>
          <w:sz w:val="20"/>
          <w:lang w:val="de-DE"/>
        </w:rPr>
        <w:t xml:space="preserve"> „Solar a Com“ </w:t>
      </w:r>
      <w:r w:rsidR="005127BF" w:rsidRPr="000B35B9">
        <w:rPr>
          <w:rFonts w:asciiTheme="minorHAnsi" w:hAnsiTheme="minorHAnsi" w:cstheme="minorHAnsi"/>
          <w:sz w:val="20"/>
          <w:lang w:val="de-DE"/>
        </w:rPr>
        <w:t>in der Steuereinheit anschließen.</w:t>
      </w:r>
    </w:p>
    <w:p w14:paraId="2791AFCA"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371FE470" w14:textId="77777777" w:rsidTr="00E62A0D">
        <w:trPr>
          <w:jc w:val="center"/>
        </w:trPr>
        <w:tc>
          <w:tcPr>
            <w:tcW w:w="2405" w:type="dxa"/>
            <w:tcMar>
              <w:top w:w="57" w:type="dxa"/>
              <w:bottom w:w="57" w:type="dxa"/>
            </w:tcMar>
            <w:vAlign w:val="center"/>
          </w:tcPr>
          <w:p w14:paraId="1B11AA22" w14:textId="1478E67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18.1 </w:t>
            </w:r>
            <w:r w:rsidR="00622062" w:rsidRPr="000B35B9">
              <w:rPr>
                <w:rFonts w:asciiTheme="minorHAnsi" w:hAnsiTheme="minorHAnsi" w:cstheme="minorHAnsi"/>
                <w:b/>
                <w:sz w:val="20"/>
                <w:lang w:val="de-DE"/>
              </w:rPr>
              <w:t>Anheizblockierung</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0FB89459" w14:textId="476F1A17" w:rsidR="00282970" w:rsidRPr="000B35B9" w:rsidRDefault="00993BA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Es b</w:t>
            </w:r>
            <w:r w:rsidR="00622062" w:rsidRPr="000B35B9">
              <w:rPr>
                <w:rFonts w:asciiTheme="minorHAnsi" w:hAnsiTheme="minorHAnsi" w:cstheme="minorHAnsi"/>
                <w:sz w:val="20"/>
                <w:lang w:val="de-DE"/>
              </w:rPr>
              <w:t>lockiert die Einschaltung des Kessels</w:t>
            </w:r>
            <w:r w:rsidR="00A442E1" w:rsidRPr="000B35B9">
              <w:rPr>
                <w:rFonts w:asciiTheme="minorHAnsi" w:hAnsiTheme="minorHAnsi" w:cstheme="minorHAnsi"/>
                <w:sz w:val="20"/>
                <w:lang w:val="de-DE"/>
              </w:rPr>
              <w:t xml:space="preserve"> (</w:t>
            </w:r>
            <w:r w:rsidR="00622062" w:rsidRPr="000B35B9">
              <w:rPr>
                <w:rFonts w:asciiTheme="minorHAnsi" w:hAnsiTheme="minorHAnsi" w:cstheme="minorHAnsi"/>
                <w:sz w:val="20"/>
                <w:lang w:val="de-DE"/>
              </w:rPr>
              <w:t>Anheizen</w:t>
            </w:r>
            <w:r w:rsidR="00A442E1" w:rsidRPr="000B35B9">
              <w:rPr>
                <w:rFonts w:asciiTheme="minorHAnsi" w:hAnsiTheme="minorHAnsi" w:cstheme="minorHAnsi"/>
                <w:sz w:val="20"/>
                <w:lang w:val="de-DE"/>
              </w:rPr>
              <w:t>)</w:t>
            </w:r>
            <w:r w:rsidR="00622062" w:rsidRPr="000B35B9">
              <w:rPr>
                <w:rFonts w:asciiTheme="minorHAnsi" w:hAnsiTheme="minorHAnsi" w:cstheme="minorHAnsi"/>
                <w:sz w:val="20"/>
                <w:lang w:val="de-DE"/>
              </w:rPr>
              <w:t>, wenn die durch den Außensensor gemessene Temperatur höher ist,</w:t>
            </w:r>
            <w:r w:rsidR="00A442E1" w:rsidRPr="000B35B9">
              <w:rPr>
                <w:rFonts w:asciiTheme="minorHAnsi" w:hAnsiTheme="minorHAnsi" w:cstheme="minorHAnsi"/>
                <w:sz w:val="20"/>
                <w:lang w:val="de-DE"/>
              </w:rPr>
              <w:t xml:space="preserve"> </w:t>
            </w:r>
            <w:r w:rsidR="00622062" w:rsidRPr="000B35B9">
              <w:rPr>
                <w:rFonts w:asciiTheme="minorHAnsi" w:hAnsiTheme="minorHAnsi" w:cstheme="minorHAnsi"/>
                <w:sz w:val="20"/>
                <w:lang w:val="de-DE"/>
              </w:rPr>
              <w:t xml:space="preserve">als die in der Funktion Eingegebene Temp. </w:t>
            </w:r>
            <w:r w:rsidR="008F0735" w:rsidRPr="000B35B9">
              <w:rPr>
                <w:rFonts w:asciiTheme="minorHAnsi" w:hAnsiTheme="minorHAnsi" w:cstheme="minorHAnsi"/>
                <w:sz w:val="20"/>
                <w:lang w:val="de-DE"/>
              </w:rPr>
              <w:t>e</w:t>
            </w:r>
            <w:r w:rsidR="00622062" w:rsidRPr="000B35B9">
              <w:rPr>
                <w:rFonts w:asciiTheme="minorHAnsi" w:hAnsiTheme="minorHAnsi" w:cstheme="minorHAnsi"/>
                <w:sz w:val="20"/>
                <w:lang w:val="de-DE"/>
              </w:rPr>
              <w:t>ingestellt ist.</w:t>
            </w:r>
            <w:r w:rsidR="00A442E1" w:rsidRPr="000B35B9">
              <w:rPr>
                <w:rFonts w:asciiTheme="minorHAnsi" w:hAnsiTheme="minorHAnsi" w:cstheme="minorHAnsi"/>
                <w:sz w:val="20"/>
                <w:lang w:val="de-DE"/>
              </w:rPr>
              <w:t xml:space="preserve"> </w:t>
            </w:r>
            <w:r w:rsidR="00622062" w:rsidRPr="000B35B9">
              <w:rPr>
                <w:rFonts w:asciiTheme="minorHAnsi" w:hAnsiTheme="minorHAnsi" w:cstheme="minorHAnsi"/>
                <w:sz w:val="20"/>
                <w:lang w:val="de-DE"/>
              </w:rPr>
              <w:t>Achtung</w:t>
            </w:r>
            <w:r w:rsidR="00A442E1" w:rsidRPr="000B35B9">
              <w:rPr>
                <w:rFonts w:asciiTheme="minorHAnsi" w:hAnsiTheme="minorHAnsi" w:cstheme="minorHAnsi"/>
                <w:sz w:val="20"/>
                <w:lang w:val="de-DE"/>
              </w:rPr>
              <w:t xml:space="preserve">: </w:t>
            </w:r>
            <w:r w:rsidR="00622062" w:rsidRPr="000B35B9">
              <w:rPr>
                <w:rFonts w:asciiTheme="minorHAnsi" w:hAnsiTheme="minorHAnsi" w:cstheme="minorHAnsi"/>
                <w:sz w:val="20"/>
                <w:lang w:val="de-DE"/>
              </w:rPr>
              <w:t>der Außensensor muss angeschlossen sein, sonst tritt eine Fehlermeldung auf</w:t>
            </w:r>
            <w:r w:rsidR="00A442E1" w:rsidRPr="000B35B9">
              <w:rPr>
                <w:rFonts w:asciiTheme="minorHAnsi" w:hAnsiTheme="minorHAnsi" w:cstheme="minorHAnsi"/>
                <w:sz w:val="20"/>
                <w:lang w:val="de-DE"/>
              </w:rPr>
              <w:t>.</w:t>
            </w:r>
          </w:p>
        </w:tc>
      </w:tr>
      <w:tr w:rsidR="00282970" w:rsidRPr="000B35B9" w14:paraId="7C3995E0" w14:textId="77777777" w:rsidTr="00E62A0D">
        <w:trPr>
          <w:jc w:val="center"/>
        </w:trPr>
        <w:tc>
          <w:tcPr>
            <w:tcW w:w="2405" w:type="dxa"/>
            <w:tcMar>
              <w:top w:w="57" w:type="dxa"/>
              <w:bottom w:w="57" w:type="dxa"/>
            </w:tcMar>
            <w:vAlign w:val="center"/>
          </w:tcPr>
          <w:p w14:paraId="5D8B68D0" w14:textId="28CF260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18.2 </w:t>
            </w:r>
            <w:r w:rsidR="00622062" w:rsidRPr="000B35B9">
              <w:rPr>
                <w:rFonts w:asciiTheme="minorHAnsi" w:hAnsiTheme="minorHAnsi" w:cstheme="minorHAnsi"/>
                <w:b/>
                <w:sz w:val="20"/>
                <w:lang w:val="de-DE"/>
              </w:rPr>
              <w:t>Eingegebene Temp</w:t>
            </w:r>
            <w:r w:rsidRPr="000B35B9">
              <w:rPr>
                <w:rFonts w:asciiTheme="minorHAnsi" w:hAnsiTheme="minorHAnsi" w:cstheme="minorHAnsi"/>
                <w:b/>
                <w:sz w:val="20"/>
                <w:lang w:val="de-DE"/>
              </w:rPr>
              <w:t>.</w:t>
            </w:r>
          </w:p>
        </w:tc>
        <w:tc>
          <w:tcPr>
            <w:tcW w:w="8366" w:type="dxa"/>
            <w:tcMar>
              <w:top w:w="57" w:type="dxa"/>
              <w:bottom w:w="57" w:type="dxa"/>
            </w:tcMar>
            <w:vAlign w:val="center"/>
          </w:tcPr>
          <w:p w14:paraId="4840E262" w14:textId="40EE8CC1" w:rsidR="00282970" w:rsidRPr="000B35B9" w:rsidRDefault="0062206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Eine höhere Außentemperatur als die eingestellte Temperatur zwingt den Kessel zum Ausschalten. Achtung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Nicht vergessen, den Außensensor i</w:t>
            </w:r>
            <w:r w:rsidR="00993BAF" w:rsidRPr="000B35B9">
              <w:rPr>
                <w:rFonts w:asciiTheme="minorHAnsi" w:hAnsiTheme="minorHAnsi" w:cstheme="minorHAnsi"/>
                <w:sz w:val="20"/>
                <w:lang w:val="de-DE"/>
              </w:rPr>
              <w:t>n dem Fall zu kalibrieren, dass er</w:t>
            </w:r>
            <w:r w:rsidRPr="000B35B9">
              <w:rPr>
                <w:rFonts w:asciiTheme="minorHAnsi" w:hAnsiTheme="minorHAnsi" w:cstheme="minorHAnsi"/>
                <w:sz w:val="20"/>
                <w:lang w:val="de-DE"/>
              </w:rPr>
              <w:t xml:space="preserve"> in der Funktion Korrektur der Außentemperatur im Installationsmenü nicht richtig misst.</w:t>
            </w:r>
          </w:p>
        </w:tc>
      </w:tr>
    </w:tbl>
    <w:p w14:paraId="4837AF21" w14:textId="65DF357B"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622062" w:rsidRPr="000B35B9">
        <w:rPr>
          <w:rFonts w:asciiTheme="minorHAnsi" w:hAnsiTheme="minorHAnsi" w:cstheme="minorHAnsi"/>
          <w:sz w:val="20"/>
          <w:lang w:val="de-DE"/>
        </w:rPr>
        <w:t>Anheizblockierung funktioniert in Zusammenarbeit mit dem Außensensor</w:t>
      </w:r>
      <w:r w:rsidR="00A442E1" w:rsidRPr="000B35B9">
        <w:rPr>
          <w:rFonts w:asciiTheme="minorHAnsi" w:hAnsiTheme="minorHAnsi" w:cstheme="minorHAnsi"/>
          <w:sz w:val="20"/>
          <w:lang w:val="de-DE"/>
        </w:rPr>
        <w:t xml:space="preserve">, </w:t>
      </w:r>
      <w:r w:rsidR="00622062" w:rsidRPr="000B35B9">
        <w:rPr>
          <w:rFonts w:asciiTheme="minorHAnsi" w:hAnsiTheme="minorHAnsi" w:cstheme="minorHAnsi"/>
          <w:sz w:val="20"/>
          <w:lang w:val="de-DE"/>
        </w:rPr>
        <w:t xml:space="preserve">der an den Ausgang </w:t>
      </w:r>
      <w:r w:rsidR="00A442E1" w:rsidRPr="000B35B9">
        <w:rPr>
          <w:rFonts w:asciiTheme="minorHAnsi" w:hAnsiTheme="minorHAnsi" w:cstheme="minorHAnsi"/>
          <w:sz w:val="20"/>
          <w:lang w:val="de-DE"/>
        </w:rPr>
        <w:t>„External sens.“</w:t>
      </w:r>
      <w:r w:rsidR="00622062" w:rsidRPr="000B35B9">
        <w:rPr>
          <w:rFonts w:asciiTheme="minorHAnsi" w:hAnsiTheme="minorHAnsi" w:cstheme="minorHAnsi"/>
          <w:sz w:val="20"/>
          <w:lang w:val="de-DE"/>
        </w:rPr>
        <w:t xml:space="preserve"> in der Steuereinheit angeschlossen werden soll. </w:t>
      </w:r>
      <w:r w:rsidR="00A442E1" w:rsidRPr="000B35B9">
        <w:rPr>
          <w:rFonts w:asciiTheme="minorHAnsi" w:hAnsiTheme="minorHAnsi" w:cstheme="minorHAnsi"/>
          <w:sz w:val="20"/>
          <w:lang w:val="de-DE"/>
        </w:rPr>
        <w:t xml:space="preserve"> </w:t>
      </w:r>
    </w:p>
    <w:p w14:paraId="1B466F77"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18ECA991" w14:textId="77777777" w:rsidTr="00E62A0D">
        <w:trPr>
          <w:jc w:val="center"/>
        </w:trPr>
        <w:tc>
          <w:tcPr>
            <w:tcW w:w="2405" w:type="dxa"/>
            <w:tcMar>
              <w:top w:w="57" w:type="dxa"/>
              <w:bottom w:w="57" w:type="dxa"/>
            </w:tcMar>
            <w:vAlign w:val="center"/>
          </w:tcPr>
          <w:p w14:paraId="782EDFF9" w14:textId="33152BC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19. Kor</w:t>
            </w:r>
            <w:r w:rsidR="00622062" w:rsidRPr="000B35B9">
              <w:rPr>
                <w:rFonts w:asciiTheme="minorHAnsi" w:hAnsiTheme="minorHAnsi" w:cstheme="minorHAnsi"/>
                <w:b/>
                <w:sz w:val="20"/>
                <w:lang w:val="de-DE"/>
              </w:rPr>
              <w:t>rektur der Außentemperatur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3953590E" w14:textId="04EEED2E" w:rsidR="00282970" w:rsidRPr="000B35B9" w:rsidRDefault="00622062" w:rsidP="00E62A0D">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durch den Außensensor gemessene Temperatur korrigieren.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Länge des Versorgungskabels beeinflusst den gemessenen Wert. Beim Anschließen des Außensensors empfehlen wir, die reale Temperatur zu messen und dann die Korrektur so einzustellen, dass die auf dem Hauptpanel angezeigte Temperatur dem realen Wert entspricht. Die durch den Außensensor gemessene Temperatur ist auf dem Hauptpanel mit dem Zeichen </w:t>
            </w:r>
            <w:r w:rsidR="00A442E1" w:rsidRPr="000B35B9">
              <w:rPr>
                <w:rFonts w:asciiTheme="minorHAnsi" w:hAnsiTheme="minorHAnsi" w:cstheme="minorHAnsi"/>
                <w:noProof/>
                <w:spacing w:val="-5"/>
                <w:position w:val="-2"/>
                <w:sz w:val="20"/>
                <w:lang w:bidi="ar-SA"/>
              </w:rPr>
              <w:drawing>
                <wp:inline distT="0" distB="0" distL="0" distR="0" wp14:anchorId="1BA4D737" wp14:editId="1DE10CFC">
                  <wp:extent cx="161925" cy="142875"/>
                  <wp:effectExtent l="0" t="0" r="0" b="0"/>
                  <wp:docPr id="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8.png"/>
                          <pic:cNvPicPr/>
                        </pic:nvPicPr>
                        <pic:blipFill>
                          <a:blip r:embed="rId82" cstate="print"/>
                          <a:stretch>
                            <a:fillRect/>
                          </a:stretch>
                        </pic:blipFill>
                        <pic:spPr>
                          <a:xfrm>
                            <a:off x="0" y="0"/>
                            <a:ext cx="161925" cy="142875"/>
                          </a:xfrm>
                          <a:prstGeom prst="rect">
                            <a:avLst/>
                          </a:prstGeom>
                        </pic:spPr>
                      </pic:pic>
                    </a:graphicData>
                  </a:graphic>
                </wp:inline>
              </w:drawing>
            </w:r>
            <w:r w:rsidRPr="000B35B9">
              <w:rPr>
                <w:rFonts w:asciiTheme="minorHAnsi" w:hAnsiTheme="minorHAnsi" w:cstheme="minorHAnsi"/>
                <w:sz w:val="20"/>
                <w:lang w:val="de-DE"/>
              </w:rPr>
              <w:t xml:space="preserve"> bezeichnet.</w:t>
            </w:r>
          </w:p>
        </w:tc>
        <w:tc>
          <w:tcPr>
            <w:tcW w:w="960" w:type="dxa"/>
            <w:vMerge w:val="restart"/>
            <w:tcBorders>
              <w:top w:val="nil"/>
              <w:right w:val="nil"/>
            </w:tcBorders>
            <w:tcMar>
              <w:top w:w="57" w:type="dxa"/>
              <w:bottom w:w="57" w:type="dxa"/>
            </w:tcMar>
            <w:vAlign w:val="center"/>
          </w:tcPr>
          <w:p w14:paraId="4D8C42D4"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01F8D1DB" w14:textId="77777777" w:rsidTr="00E62A0D">
        <w:trPr>
          <w:jc w:val="center"/>
        </w:trPr>
        <w:tc>
          <w:tcPr>
            <w:tcW w:w="2405" w:type="dxa"/>
            <w:tcMar>
              <w:top w:w="57" w:type="dxa"/>
              <w:bottom w:w="57" w:type="dxa"/>
            </w:tcMar>
            <w:vAlign w:val="center"/>
          </w:tcPr>
          <w:p w14:paraId="4A31DE64" w14:textId="7D94B00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19.1 </w:t>
            </w:r>
            <w:r w:rsidR="00622062" w:rsidRPr="000B35B9">
              <w:rPr>
                <w:rFonts w:asciiTheme="minorHAnsi" w:hAnsiTheme="minorHAnsi" w:cstheme="minorHAnsi"/>
                <w:b/>
                <w:sz w:val="20"/>
                <w:lang w:val="de-DE"/>
              </w:rPr>
              <w:t>Wert der Korrektur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762D7D70" w14:textId="6E8FC22E"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Kor</w:t>
            </w:r>
            <w:r w:rsidR="00622062" w:rsidRPr="000B35B9">
              <w:rPr>
                <w:rFonts w:asciiTheme="minorHAnsi" w:hAnsiTheme="minorHAnsi" w:cstheme="minorHAnsi"/>
                <w:sz w:val="20"/>
                <w:lang w:val="de-DE"/>
              </w:rPr>
              <w:t>rekt</w:t>
            </w:r>
            <w:r w:rsidR="00993BAF" w:rsidRPr="000B35B9">
              <w:rPr>
                <w:rFonts w:asciiTheme="minorHAnsi" w:hAnsiTheme="minorHAnsi" w:cstheme="minorHAnsi"/>
                <w:sz w:val="20"/>
                <w:lang w:val="de-DE"/>
              </w:rPr>
              <w:t>ur der Außentemperatur. Sie muss so geändert werden, dass</w:t>
            </w:r>
            <w:r w:rsidR="00622062" w:rsidRPr="000B35B9">
              <w:rPr>
                <w:rFonts w:asciiTheme="minorHAnsi" w:hAnsiTheme="minorHAnsi" w:cstheme="minorHAnsi"/>
                <w:sz w:val="20"/>
                <w:lang w:val="de-DE"/>
              </w:rPr>
              <w:t xml:space="preserve"> sie der realen Temperatur entspricht. </w:t>
            </w:r>
          </w:p>
        </w:tc>
        <w:tc>
          <w:tcPr>
            <w:tcW w:w="960" w:type="dxa"/>
            <w:vMerge/>
            <w:tcBorders>
              <w:top w:val="nil"/>
              <w:right w:val="nil"/>
            </w:tcBorders>
            <w:tcMar>
              <w:top w:w="57" w:type="dxa"/>
              <w:bottom w:w="57" w:type="dxa"/>
            </w:tcMar>
            <w:vAlign w:val="center"/>
          </w:tcPr>
          <w:p w14:paraId="4A322D18"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27F22ABD" w14:textId="77777777" w:rsidTr="00E62A0D">
        <w:trPr>
          <w:jc w:val="center"/>
        </w:trPr>
        <w:tc>
          <w:tcPr>
            <w:tcW w:w="2405" w:type="dxa"/>
            <w:tcMar>
              <w:top w:w="57" w:type="dxa"/>
              <w:bottom w:w="57" w:type="dxa"/>
            </w:tcMar>
            <w:vAlign w:val="center"/>
          </w:tcPr>
          <w:p w14:paraId="419773C2" w14:textId="76F1632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19.2 </w:t>
            </w:r>
            <w:r w:rsidR="00622062" w:rsidRPr="000B35B9">
              <w:rPr>
                <w:rFonts w:asciiTheme="minorHAnsi" w:hAnsiTheme="minorHAnsi" w:cstheme="minorHAnsi"/>
                <w:b/>
                <w:sz w:val="20"/>
                <w:lang w:val="de-DE"/>
              </w:rPr>
              <w:t>Zeit der Berech</w:t>
            </w:r>
            <w:r w:rsidR="008F0735" w:rsidRPr="000B35B9">
              <w:rPr>
                <w:rFonts w:asciiTheme="minorHAnsi" w:hAnsiTheme="minorHAnsi" w:cstheme="minorHAnsi"/>
                <w:b/>
                <w:sz w:val="20"/>
                <w:lang w:val="de-DE"/>
              </w:rPr>
              <w:t>n</w:t>
            </w:r>
            <w:r w:rsidR="00622062" w:rsidRPr="000B35B9">
              <w:rPr>
                <w:rFonts w:asciiTheme="minorHAnsi" w:hAnsiTheme="minorHAnsi" w:cstheme="minorHAnsi"/>
                <w:b/>
                <w:sz w:val="20"/>
                <w:lang w:val="de-DE"/>
              </w:rPr>
              <w:t>ung des Mittelwertes</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6A40B1F8" w14:textId="212FCA0E" w:rsidR="00282970" w:rsidRPr="000B35B9" w:rsidRDefault="0062206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Wie oft </w:t>
            </w:r>
            <w:r w:rsidR="00C47EE5" w:rsidRPr="000B35B9">
              <w:rPr>
                <w:rFonts w:asciiTheme="minorHAnsi" w:hAnsiTheme="minorHAnsi" w:cstheme="minorHAnsi"/>
                <w:sz w:val="20"/>
                <w:lang w:val="de-DE"/>
              </w:rPr>
              <w:t>der gemessene Wert im Speicher gespeichert und der Mittelwert zur Feststellung der durchschnittlichen Außentemperatur in der Zeit berechnet wird.</w:t>
            </w:r>
          </w:p>
        </w:tc>
        <w:tc>
          <w:tcPr>
            <w:tcW w:w="960" w:type="dxa"/>
            <w:tcMar>
              <w:top w:w="57" w:type="dxa"/>
              <w:bottom w:w="57" w:type="dxa"/>
            </w:tcMar>
            <w:vAlign w:val="center"/>
          </w:tcPr>
          <w:p w14:paraId="4EF8556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30-100s</w:t>
            </w:r>
          </w:p>
        </w:tc>
      </w:tr>
    </w:tbl>
    <w:p w14:paraId="105E5CF8" w14:textId="281F3351"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C47EE5" w:rsidRPr="000B35B9">
        <w:rPr>
          <w:rFonts w:asciiTheme="minorHAnsi" w:hAnsiTheme="minorHAnsi" w:cstheme="minorHAnsi"/>
          <w:sz w:val="20"/>
          <w:lang w:val="de-DE"/>
        </w:rPr>
        <w:t xml:space="preserve">Anschluss des Außensensors an den Ausgang </w:t>
      </w:r>
      <w:r w:rsidR="00A442E1" w:rsidRPr="000B35B9">
        <w:rPr>
          <w:rFonts w:asciiTheme="minorHAnsi" w:hAnsiTheme="minorHAnsi" w:cstheme="minorHAnsi"/>
          <w:sz w:val="20"/>
          <w:lang w:val="de-DE"/>
        </w:rPr>
        <w:t xml:space="preserve">„External sensor“ </w:t>
      </w:r>
      <w:r w:rsidR="00C47EE5" w:rsidRPr="000B35B9">
        <w:rPr>
          <w:rFonts w:asciiTheme="minorHAnsi" w:hAnsiTheme="minorHAnsi" w:cstheme="minorHAnsi"/>
          <w:sz w:val="20"/>
          <w:lang w:val="de-DE"/>
        </w:rPr>
        <w:t>in der Steuereinheit.</w:t>
      </w:r>
    </w:p>
    <w:p w14:paraId="0F215470"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7CDD28D9" w14:textId="77777777" w:rsidTr="00E62A0D">
        <w:trPr>
          <w:jc w:val="center"/>
        </w:trPr>
        <w:tc>
          <w:tcPr>
            <w:tcW w:w="2405" w:type="dxa"/>
            <w:tcMar>
              <w:top w:w="57" w:type="dxa"/>
              <w:bottom w:w="57" w:type="dxa"/>
            </w:tcMar>
            <w:vAlign w:val="center"/>
          </w:tcPr>
          <w:p w14:paraId="0CB104F6" w14:textId="232DFF6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21. </w:t>
            </w:r>
            <w:r w:rsidR="00C47EE5" w:rsidRPr="000B35B9">
              <w:rPr>
                <w:rFonts w:asciiTheme="minorHAnsi" w:hAnsiTheme="minorHAnsi" w:cstheme="minorHAnsi"/>
                <w:b/>
                <w:sz w:val="20"/>
                <w:lang w:val="de-DE"/>
              </w:rPr>
              <w:t>Uhreinstellung</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7E1814A6" w14:textId="77867C24" w:rsidR="00282970" w:rsidRPr="000B35B9" w:rsidRDefault="00C47EE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Einstellung der aktuellen Zeit.</w:t>
            </w:r>
            <w:r w:rsidR="00A442E1" w:rsidRPr="000B35B9">
              <w:rPr>
                <w:rFonts w:asciiTheme="minorHAnsi" w:hAnsiTheme="minorHAnsi" w:cstheme="minorHAnsi"/>
                <w:sz w:val="20"/>
                <w:lang w:val="de-DE"/>
              </w:rPr>
              <w:t xml:space="preserve"> </w:t>
            </w:r>
          </w:p>
        </w:tc>
      </w:tr>
      <w:tr w:rsidR="00282970" w:rsidRPr="000B35B9" w14:paraId="67BDF7A9" w14:textId="77777777" w:rsidTr="00E62A0D">
        <w:trPr>
          <w:jc w:val="center"/>
        </w:trPr>
        <w:tc>
          <w:tcPr>
            <w:tcW w:w="2405" w:type="dxa"/>
            <w:tcMar>
              <w:top w:w="57" w:type="dxa"/>
              <w:bottom w:w="57" w:type="dxa"/>
            </w:tcMar>
            <w:vAlign w:val="center"/>
          </w:tcPr>
          <w:p w14:paraId="4B751979" w14:textId="44A0E6B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22. </w:t>
            </w:r>
            <w:r w:rsidR="00C47EE5" w:rsidRPr="000B35B9">
              <w:rPr>
                <w:rFonts w:asciiTheme="minorHAnsi" w:hAnsiTheme="minorHAnsi" w:cstheme="minorHAnsi"/>
                <w:b/>
                <w:sz w:val="20"/>
                <w:lang w:val="de-DE"/>
              </w:rPr>
              <w:t>Datumeinstellung</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665F0E8C" w14:textId="4F3C1BE6" w:rsidR="00282970" w:rsidRPr="000B35B9" w:rsidRDefault="00C47EE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Einstellung </w:t>
            </w:r>
            <w:r w:rsidR="008F0735" w:rsidRPr="000B35B9">
              <w:rPr>
                <w:rFonts w:asciiTheme="minorHAnsi" w:hAnsiTheme="minorHAnsi" w:cstheme="minorHAnsi"/>
                <w:sz w:val="20"/>
                <w:lang w:val="de-DE"/>
              </w:rPr>
              <w:t>des aktuellen Datums</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p>
        </w:tc>
      </w:tr>
    </w:tbl>
    <w:p w14:paraId="7DD2F053" w14:textId="14EA5887" w:rsidR="00282970" w:rsidRPr="000B35B9" w:rsidRDefault="00E62A0D" w:rsidP="00E62A0D">
      <w:pPr>
        <w:pStyle w:val="Odstavecseseznamem"/>
        <w:tabs>
          <w:tab w:val="left" w:pos="864"/>
        </w:tabs>
        <w:ind w:left="0" w:firstLine="0"/>
        <w:jc w:val="both"/>
        <w:rPr>
          <w:rFonts w:asciiTheme="minorHAnsi" w:hAnsiTheme="minorHAnsi" w:cstheme="minorHAnsi"/>
          <w:sz w:val="20"/>
          <w:lang w:val="de-DE"/>
        </w:rPr>
      </w:pPr>
      <w:r w:rsidRPr="000B35B9">
        <w:rPr>
          <w:rFonts w:asciiTheme="minorHAnsi" w:hAnsiTheme="minorHAnsi" w:cstheme="minorHAnsi"/>
          <w:sz w:val="20"/>
          <w:lang w:val="de-DE"/>
        </w:rPr>
        <w:t xml:space="preserve">* </w:t>
      </w:r>
      <w:r w:rsidR="00C47EE5" w:rsidRPr="000B35B9">
        <w:rPr>
          <w:rFonts w:asciiTheme="minorHAnsi" w:hAnsiTheme="minorHAnsi" w:cstheme="minorHAnsi"/>
          <w:sz w:val="20"/>
          <w:lang w:val="de-DE"/>
        </w:rPr>
        <w:t>Wichtig für O</w:t>
      </w:r>
      <w:r w:rsidR="00A442E1" w:rsidRPr="000B35B9">
        <w:rPr>
          <w:rFonts w:asciiTheme="minorHAnsi" w:hAnsiTheme="minorHAnsi" w:cstheme="minorHAnsi"/>
          <w:sz w:val="20"/>
          <w:lang w:val="de-DE"/>
        </w:rPr>
        <w:t>nline</w:t>
      </w:r>
      <w:r w:rsidR="00C47EE5" w:rsidRPr="000B35B9">
        <w:rPr>
          <w:rFonts w:asciiTheme="minorHAnsi" w:hAnsiTheme="minorHAnsi" w:cstheme="minorHAnsi"/>
          <w:sz w:val="20"/>
          <w:lang w:val="de-DE"/>
        </w:rPr>
        <w:t xml:space="preserve">-Funktionen, wöchentliches Kesselprogramm und für </w:t>
      </w:r>
      <w:r w:rsidR="00100AB8" w:rsidRPr="000B35B9">
        <w:rPr>
          <w:rFonts w:asciiTheme="minorHAnsi" w:hAnsiTheme="minorHAnsi" w:cstheme="minorHAnsi"/>
          <w:sz w:val="20"/>
          <w:lang w:val="de-DE"/>
        </w:rPr>
        <w:t xml:space="preserve">die </w:t>
      </w:r>
      <w:r w:rsidR="00C47EE5" w:rsidRPr="000B35B9">
        <w:rPr>
          <w:rFonts w:asciiTheme="minorHAnsi" w:hAnsiTheme="minorHAnsi" w:cstheme="minorHAnsi"/>
          <w:sz w:val="20"/>
          <w:lang w:val="de-DE"/>
        </w:rPr>
        <w:t>Alarmgeschichte</w:t>
      </w:r>
      <w:r w:rsidR="00A442E1" w:rsidRPr="000B35B9">
        <w:rPr>
          <w:rFonts w:asciiTheme="minorHAnsi" w:hAnsiTheme="minorHAnsi" w:cstheme="minorHAnsi"/>
          <w:sz w:val="20"/>
          <w:lang w:val="de-DE"/>
        </w:rPr>
        <w:t>.</w:t>
      </w:r>
    </w:p>
    <w:p w14:paraId="205A8981" w14:textId="77777777" w:rsidR="00282970" w:rsidRPr="000B35B9" w:rsidRDefault="00282970" w:rsidP="00B1046A">
      <w:pPr>
        <w:pStyle w:val="Zkladntext"/>
        <w:jc w:val="both"/>
        <w:rPr>
          <w:rFonts w:asciiTheme="minorHAnsi" w:hAnsiTheme="minorHAnsi" w:cstheme="minorHAnsi"/>
          <w:sz w:val="16"/>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366"/>
      </w:tblGrid>
      <w:tr w:rsidR="00282970" w:rsidRPr="000B35B9" w14:paraId="22DBBB51" w14:textId="77777777" w:rsidTr="00E62A0D">
        <w:trPr>
          <w:jc w:val="center"/>
        </w:trPr>
        <w:tc>
          <w:tcPr>
            <w:tcW w:w="2405" w:type="dxa"/>
            <w:tcMar>
              <w:top w:w="57" w:type="dxa"/>
              <w:bottom w:w="57" w:type="dxa"/>
            </w:tcMar>
            <w:vAlign w:val="center"/>
          </w:tcPr>
          <w:p w14:paraId="4C59DC53" w14:textId="570AF9B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23. </w:t>
            </w:r>
            <w:r w:rsidR="00C47EE5" w:rsidRPr="000B35B9">
              <w:rPr>
                <w:rFonts w:asciiTheme="minorHAnsi" w:hAnsiTheme="minorHAnsi" w:cstheme="minorHAnsi"/>
                <w:b/>
                <w:sz w:val="20"/>
                <w:lang w:val="de-DE"/>
              </w:rPr>
              <w:t>Werkseinstellung</w:t>
            </w:r>
            <w:r w:rsidRPr="000B35B9">
              <w:rPr>
                <w:rFonts w:asciiTheme="minorHAnsi" w:hAnsiTheme="minorHAnsi" w:cstheme="minorHAnsi"/>
                <w:b/>
                <w:sz w:val="20"/>
                <w:lang w:val="de-DE"/>
              </w:rPr>
              <w:t xml:space="preserve"> </w:t>
            </w:r>
          </w:p>
        </w:tc>
        <w:tc>
          <w:tcPr>
            <w:tcW w:w="8366" w:type="dxa"/>
            <w:tcMar>
              <w:top w:w="57" w:type="dxa"/>
              <w:bottom w:w="57" w:type="dxa"/>
            </w:tcMar>
            <w:vAlign w:val="center"/>
          </w:tcPr>
          <w:p w14:paraId="2E663A6A" w14:textId="466BF129" w:rsidR="00282970" w:rsidRPr="000B35B9" w:rsidRDefault="00C47EE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Möchten Sie alle vom Benutzer im Installationsmenü vorgenommenen Einstellungen auf die Werkseinstellungen zurücksetzen</w:t>
            </w:r>
            <w:r w:rsidR="00A442E1" w:rsidRPr="000B35B9">
              <w:rPr>
                <w:rFonts w:asciiTheme="minorHAnsi" w:hAnsiTheme="minorHAnsi" w:cstheme="minorHAnsi"/>
                <w:sz w:val="20"/>
                <w:lang w:val="de-DE"/>
              </w:rPr>
              <w:t>?</w:t>
            </w:r>
          </w:p>
        </w:tc>
      </w:tr>
    </w:tbl>
    <w:p w14:paraId="62ADDEDA" w14:textId="77777777" w:rsidR="00282970" w:rsidRPr="000B35B9" w:rsidRDefault="00282970" w:rsidP="00B1046A">
      <w:pPr>
        <w:pStyle w:val="Zkladntext"/>
        <w:jc w:val="both"/>
        <w:rPr>
          <w:rFonts w:asciiTheme="minorHAnsi" w:hAnsiTheme="minorHAnsi" w:cstheme="minorHAnsi"/>
          <w:lang w:val="de-DE"/>
        </w:rPr>
      </w:pPr>
    </w:p>
    <w:p w14:paraId="434B3586" w14:textId="77777777" w:rsidR="00282970" w:rsidRPr="000B35B9" w:rsidRDefault="00282970" w:rsidP="00B1046A">
      <w:pPr>
        <w:pStyle w:val="Zkladntext"/>
        <w:jc w:val="both"/>
        <w:rPr>
          <w:rFonts w:asciiTheme="minorHAnsi" w:hAnsiTheme="minorHAnsi" w:cstheme="minorHAnsi"/>
          <w:lang w:val="de-DE"/>
        </w:rPr>
      </w:pPr>
    </w:p>
    <w:p w14:paraId="375137D6" w14:textId="7D7FE6F2" w:rsidR="00282970" w:rsidRPr="000B35B9" w:rsidRDefault="00A442E1" w:rsidP="00E62A0D">
      <w:pPr>
        <w:pStyle w:val="H2"/>
        <w:rPr>
          <w:lang w:val="de-DE"/>
        </w:rPr>
      </w:pPr>
      <w:bookmarkStart w:id="59" w:name="_bookmark31"/>
      <w:bookmarkStart w:id="60" w:name="_Toc70944762"/>
      <w:bookmarkEnd w:id="59"/>
      <w:r w:rsidRPr="000B35B9">
        <w:rPr>
          <w:lang w:val="de-DE"/>
        </w:rPr>
        <w:t>Servi</w:t>
      </w:r>
      <w:r w:rsidR="00C47EE5" w:rsidRPr="000B35B9">
        <w:rPr>
          <w:lang w:val="de-DE"/>
        </w:rPr>
        <w:t>cemenü</w:t>
      </w:r>
      <w:bookmarkEnd w:id="60"/>
    </w:p>
    <w:p w14:paraId="41D7E4A2" w14:textId="2E74415B" w:rsidR="00282970" w:rsidRPr="000B35B9" w:rsidRDefault="00C47EE5" w:rsidP="00E62A0D">
      <w:pPr>
        <w:pStyle w:val="Zkladntext"/>
        <w:ind w:left="397"/>
        <w:jc w:val="both"/>
        <w:rPr>
          <w:rFonts w:asciiTheme="minorHAnsi" w:hAnsiTheme="minorHAnsi" w:cstheme="minorHAnsi"/>
          <w:lang w:val="de-DE"/>
        </w:rPr>
      </w:pPr>
      <w:r w:rsidRPr="000B35B9">
        <w:rPr>
          <w:rFonts w:asciiTheme="minorHAnsi" w:hAnsiTheme="minorHAnsi" w:cstheme="minorHAnsi"/>
          <w:lang w:val="de-DE"/>
        </w:rPr>
        <w:t xml:space="preserve">Das </w:t>
      </w:r>
      <w:r w:rsidR="00A442E1" w:rsidRPr="000B35B9">
        <w:rPr>
          <w:rFonts w:asciiTheme="minorHAnsi" w:hAnsiTheme="minorHAnsi" w:cstheme="minorHAnsi"/>
          <w:lang w:val="de-DE"/>
        </w:rPr>
        <w:t>Servi</w:t>
      </w:r>
      <w:r w:rsidRPr="000B35B9">
        <w:rPr>
          <w:rFonts w:asciiTheme="minorHAnsi" w:hAnsiTheme="minorHAnsi" w:cstheme="minorHAnsi"/>
          <w:lang w:val="de-DE"/>
        </w:rPr>
        <w:t>cemenü dient zur Einstellung der Beschickerbetriebe und der Lüftergeschwindigkeit in allen Betriebszuständen des Kessels. Dieses Menü ist durch einen Zugangscode gesichert, da Änderungen dieser Parameter erhebliche Auswirkungen auf den ordnungsgemäßen Betrieb des Kessels haben können. Daher sollten Änderungen in diesem Menü nur von einem zertifizierten Installateur mit einer gültigen Genehmigung von OPOP spol s.r.o. vorgenommen werden</w:t>
      </w:r>
      <w:r w:rsidR="00A442E1" w:rsidRPr="000B35B9">
        <w:rPr>
          <w:rFonts w:asciiTheme="minorHAnsi" w:hAnsiTheme="minorHAnsi" w:cstheme="minorHAnsi"/>
          <w:lang w:val="de-DE"/>
        </w:rPr>
        <w:t>.</w:t>
      </w:r>
    </w:p>
    <w:p w14:paraId="126AF72B" w14:textId="77777777" w:rsidR="00282970" w:rsidRPr="000B35B9" w:rsidRDefault="00282970" w:rsidP="00B1046A">
      <w:pPr>
        <w:pStyle w:val="Zkladntext"/>
        <w:jc w:val="both"/>
        <w:rPr>
          <w:rFonts w:asciiTheme="minorHAnsi" w:hAnsiTheme="minorHAnsi" w:cstheme="minorHAnsi"/>
          <w:sz w:val="13"/>
          <w:lang w:val="de-DE"/>
        </w:rPr>
      </w:pPr>
    </w:p>
    <w:tbl>
      <w:tblPr>
        <w:tblW w:w="10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13750D75" w14:textId="77777777" w:rsidTr="004A1EC2">
        <w:trPr>
          <w:jc w:val="center"/>
        </w:trPr>
        <w:tc>
          <w:tcPr>
            <w:tcW w:w="2405" w:type="dxa"/>
            <w:tcMar>
              <w:top w:w="57" w:type="dxa"/>
              <w:bottom w:w="57" w:type="dxa"/>
            </w:tcMar>
            <w:vAlign w:val="center"/>
          </w:tcPr>
          <w:p w14:paraId="2C98D7B5" w14:textId="34ADC8D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 </w:t>
            </w:r>
            <w:r w:rsidR="00C47EE5" w:rsidRPr="000B35B9">
              <w:rPr>
                <w:rFonts w:asciiTheme="minorHAnsi" w:hAnsiTheme="minorHAnsi" w:cstheme="minorHAnsi"/>
                <w:b/>
                <w:sz w:val="20"/>
                <w:lang w:val="de-DE"/>
              </w:rPr>
              <w:t>Pelleteinstellung</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7E97FF3C" w14:textId="35F85362"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Ändert die Einstellung des Beschickers und die Lüfterdrehzahl bei der max. und min. Kesselleistung in allen 3 Phasen der Kesseltätigkeit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Anheizen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Betrieb</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Erlöschen</w:t>
            </w:r>
            <w:r w:rsidR="00A442E1" w:rsidRPr="000B35B9">
              <w:rPr>
                <w:rFonts w:asciiTheme="minorHAnsi" w:hAnsiTheme="minorHAnsi" w:cstheme="minorHAnsi"/>
                <w:sz w:val="20"/>
                <w:lang w:val="de-DE"/>
              </w:rPr>
              <w:t>).</w:t>
            </w:r>
          </w:p>
        </w:tc>
        <w:tc>
          <w:tcPr>
            <w:tcW w:w="960" w:type="dxa"/>
            <w:vMerge w:val="restart"/>
            <w:tcBorders>
              <w:top w:val="nil"/>
              <w:right w:val="nil"/>
            </w:tcBorders>
            <w:tcMar>
              <w:top w:w="57" w:type="dxa"/>
              <w:bottom w:w="57" w:type="dxa"/>
            </w:tcMar>
            <w:vAlign w:val="center"/>
          </w:tcPr>
          <w:p w14:paraId="2827A1C0"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6CE77670" w14:textId="77777777" w:rsidTr="004A1EC2">
        <w:trPr>
          <w:jc w:val="center"/>
        </w:trPr>
        <w:tc>
          <w:tcPr>
            <w:tcW w:w="2405" w:type="dxa"/>
            <w:tcMar>
              <w:top w:w="57" w:type="dxa"/>
              <w:bottom w:w="57" w:type="dxa"/>
            </w:tcMar>
            <w:vAlign w:val="center"/>
          </w:tcPr>
          <w:p w14:paraId="0C91F8A8" w14:textId="17E8947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 </w:t>
            </w:r>
            <w:r w:rsidR="00C47EE5" w:rsidRPr="000B35B9">
              <w:rPr>
                <w:rFonts w:asciiTheme="minorHAnsi" w:hAnsiTheme="minorHAnsi" w:cstheme="minorHAnsi"/>
                <w:b/>
                <w:sz w:val="20"/>
                <w:lang w:val="de-DE"/>
              </w:rPr>
              <w:t>Anheizparameter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56FCEC84" w14:textId="6448998F"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Änderung der Parameter für die Phase des automatischen Anheizens.</w:t>
            </w:r>
          </w:p>
        </w:tc>
        <w:tc>
          <w:tcPr>
            <w:tcW w:w="960" w:type="dxa"/>
            <w:vMerge/>
            <w:tcBorders>
              <w:top w:val="nil"/>
              <w:right w:val="nil"/>
            </w:tcBorders>
            <w:tcMar>
              <w:top w:w="57" w:type="dxa"/>
              <w:bottom w:w="57" w:type="dxa"/>
            </w:tcMar>
            <w:vAlign w:val="center"/>
          </w:tcPr>
          <w:p w14:paraId="400A7997"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7B02D439" w14:textId="77777777" w:rsidTr="004A1EC2">
        <w:trPr>
          <w:jc w:val="center"/>
        </w:trPr>
        <w:tc>
          <w:tcPr>
            <w:tcW w:w="2405" w:type="dxa"/>
            <w:tcMar>
              <w:top w:w="57" w:type="dxa"/>
              <w:bottom w:w="57" w:type="dxa"/>
            </w:tcMar>
            <w:vAlign w:val="center"/>
          </w:tcPr>
          <w:p w14:paraId="06B785B3" w14:textId="6A9994C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 </w:t>
            </w:r>
            <w:r w:rsidR="00C47EE5" w:rsidRPr="000B35B9">
              <w:rPr>
                <w:rFonts w:asciiTheme="minorHAnsi" w:hAnsiTheme="minorHAnsi" w:cstheme="minorHAnsi"/>
                <w:b/>
                <w:sz w:val="20"/>
                <w:lang w:val="de-DE"/>
              </w:rPr>
              <w:t>Durchblaszeit</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4990E3CB" w14:textId="5AAB9F14"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Reinigungszeit des Brennerrostes vor der Pelletdosierung zum Anheizen. Verbunden mit der Funktion Durchblasgeschwindigkeit und Anheizverzögerung. </w:t>
            </w:r>
          </w:p>
        </w:tc>
        <w:tc>
          <w:tcPr>
            <w:tcW w:w="960" w:type="dxa"/>
            <w:tcMar>
              <w:top w:w="57" w:type="dxa"/>
              <w:bottom w:w="57" w:type="dxa"/>
            </w:tcMar>
            <w:vAlign w:val="center"/>
          </w:tcPr>
          <w:p w14:paraId="567FAC5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30s</w:t>
            </w:r>
          </w:p>
        </w:tc>
      </w:tr>
      <w:tr w:rsidR="00282970" w:rsidRPr="000B35B9" w14:paraId="2560FD53" w14:textId="77777777" w:rsidTr="004A1EC2">
        <w:trPr>
          <w:jc w:val="center"/>
        </w:trPr>
        <w:tc>
          <w:tcPr>
            <w:tcW w:w="2405" w:type="dxa"/>
            <w:tcMar>
              <w:top w:w="57" w:type="dxa"/>
              <w:bottom w:w="57" w:type="dxa"/>
            </w:tcMar>
            <w:vAlign w:val="center"/>
          </w:tcPr>
          <w:p w14:paraId="36949A60" w14:textId="0B91CBD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1.1.2 </w:t>
            </w:r>
            <w:r w:rsidR="00C47EE5" w:rsidRPr="000B35B9">
              <w:rPr>
                <w:rFonts w:asciiTheme="minorHAnsi" w:hAnsiTheme="minorHAnsi" w:cstheme="minorHAnsi"/>
                <w:b/>
                <w:sz w:val="20"/>
                <w:lang w:val="de-DE"/>
              </w:rPr>
              <w:t>Durchblasgeschwindigkeit</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7DF31E87" w14:textId="1E554CAD"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Lüftergeschwindigkeit bei der Brennerreinigung.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Verbunden mit der Funktion Durchblaszeit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72E7101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100%</w:t>
            </w:r>
          </w:p>
        </w:tc>
      </w:tr>
      <w:tr w:rsidR="00282970" w:rsidRPr="000B35B9" w14:paraId="5EA625C5" w14:textId="77777777" w:rsidTr="004A1EC2">
        <w:trPr>
          <w:jc w:val="center"/>
        </w:trPr>
        <w:tc>
          <w:tcPr>
            <w:tcW w:w="2405" w:type="dxa"/>
            <w:tcMar>
              <w:top w:w="57" w:type="dxa"/>
              <w:bottom w:w="57" w:type="dxa"/>
            </w:tcMar>
            <w:vAlign w:val="center"/>
          </w:tcPr>
          <w:p w14:paraId="14E33132" w14:textId="303C828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1.1.3 </w:t>
            </w:r>
            <w:r w:rsidR="00C47EE5" w:rsidRPr="000B35B9">
              <w:rPr>
                <w:rFonts w:asciiTheme="minorHAnsi" w:hAnsiTheme="minorHAnsi" w:cstheme="minorHAnsi"/>
                <w:b/>
                <w:sz w:val="20"/>
                <w:lang w:val="de-DE"/>
              </w:rPr>
              <w:t>Be</w:t>
            </w:r>
            <w:r w:rsidR="0030433A" w:rsidRPr="000B35B9">
              <w:rPr>
                <w:rFonts w:asciiTheme="minorHAnsi" w:hAnsiTheme="minorHAnsi" w:cstheme="minorHAnsi"/>
                <w:b/>
                <w:sz w:val="20"/>
                <w:lang w:val="de-DE"/>
              </w:rPr>
              <w:t>füll</w:t>
            </w:r>
            <w:r w:rsidR="00C47EE5" w:rsidRPr="000B35B9">
              <w:rPr>
                <w:rFonts w:asciiTheme="minorHAnsi" w:hAnsiTheme="minorHAnsi" w:cstheme="minorHAnsi"/>
                <w:b/>
                <w:sz w:val="20"/>
                <w:lang w:val="de-DE"/>
              </w:rPr>
              <w:t>zeit</w:t>
            </w:r>
          </w:p>
        </w:tc>
        <w:tc>
          <w:tcPr>
            <w:tcW w:w="7396" w:type="dxa"/>
            <w:tcMar>
              <w:top w:w="57" w:type="dxa"/>
              <w:bottom w:w="57" w:type="dxa"/>
            </w:tcMar>
            <w:vAlign w:val="center"/>
          </w:tcPr>
          <w:p w14:paraId="6AE30F0C" w14:textId="49F5C0A0"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Pelletmenge zum automatischen Anheizen.</w:t>
            </w:r>
            <w:r w:rsidR="00A442E1" w:rsidRPr="000B35B9">
              <w:rPr>
                <w:rFonts w:asciiTheme="minorHAnsi" w:hAnsiTheme="minorHAnsi" w:cstheme="minorHAnsi"/>
                <w:sz w:val="20"/>
                <w:lang w:val="de-DE"/>
              </w:rPr>
              <w:t xml:space="preserve"> </w:t>
            </w:r>
            <w:r w:rsidR="004724F5" w:rsidRPr="000B35B9">
              <w:rPr>
                <w:rFonts w:asciiTheme="minorHAnsi" w:hAnsiTheme="minorHAnsi" w:cstheme="minorHAnsi"/>
                <w:sz w:val="20"/>
                <w:lang w:val="de-DE"/>
              </w:rPr>
              <w:t>Diese</w:t>
            </w:r>
            <w:r w:rsidRPr="000B35B9">
              <w:rPr>
                <w:rFonts w:asciiTheme="minorHAnsi" w:hAnsiTheme="minorHAnsi" w:cstheme="minorHAnsi"/>
                <w:sz w:val="20"/>
                <w:lang w:val="de-DE"/>
              </w:rPr>
              <w:t xml:space="preserve"> wird je nach Brennertyp im Bereich von 12 bis 18 Sekunden empfohlen. Zu wenig oder zu viel Pellets können zu langes oder erfolgloses Anheizen verursachen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23C52EEE"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12-16s</w:t>
            </w:r>
          </w:p>
        </w:tc>
      </w:tr>
      <w:tr w:rsidR="00282970" w:rsidRPr="000B35B9" w14:paraId="57785F75" w14:textId="77777777" w:rsidTr="004A1EC2">
        <w:trPr>
          <w:jc w:val="center"/>
        </w:trPr>
        <w:tc>
          <w:tcPr>
            <w:tcW w:w="2405" w:type="dxa"/>
            <w:tcMar>
              <w:top w:w="57" w:type="dxa"/>
              <w:bottom w:w="57" w:type="dxa"/>
            </w:tcMar>
            <w:vAlign w:val="center"/>
          </w:tcPr>
          <w:p w14:paraId="2703D115" w14:textId="2469B11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1.1.4 </w:t>
            </w:r>
            <w:r w:rsidR="00C47EE5" w:rsidRPr="000B35B9">
              <w:rPr>
                <w:rFonts w:asciiTheme="minorHAnsi" w:hAnsiTheme="minorHAnsi" w:cstheme="minorHAnsi"/>
                <w:b/>
                <w:sz w:val="20"/>
                <w:lang w:val="de-DE"/>
              </w:rPr>
              <w:t>Anheizverzögerung</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5878D64A" w14:textId="67C6D124"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Während dieser Zeit ist der externe Beschicker nicht in Betrieb, um die zum </w:t>
            </w:r>
            <w:r w:rsidR="008F0735" w:rsidRPr="000B35B9">
              <w:rPr>
                <w:rFonts w:asciiTheme="minorHAnsi" w:hAnsiTheme="minorHAnsi" w:cstheme="minorHAnsi"/>
                <w:sz w:val="20"/>
                <w:lang w:val="de-DE"/>
              </w:rPr>
              <w:t>automatischen</w:t>
            </w:r>
            <w:r w:rsidRPr="000B35B9">
              <w:rPr>
                <w:rFonts w:asciiTheme="minorHAnsi" w:hAnsiTheme="minorHAnsi" w:cstheme="minorHAnsi"/>
                <w:sz w:val="20"/>
                <w:lang w:val="de-DE"/>
              </w:rPr>
              <w:t xml:space="preserve"> Anh</w:t>
            </w:r>
            <w:r w:rsidR="004724F5" w:rsidRPr="000B35B9">
              <w:rPr>
                <w:rFonts w:asciiTheme="minorHAnsi" w:hAnsiTheme="minorHAnsi" w:cstheme="minorHAnsi"/>
                <w:sz w:val="20"/>
                <w:lang w:val="de-DE"/>
              </w:rPr>
              <w:t xml:space="preserve">eizen beschickten Pellets </w:t>
            </w:r>
            <w:r w:rsidRPr="000B35B9">
              <w:rPr>
                <w:rFonts w:asciiTheme="minorHAnsi" w:hAnsiTheme="minorHAnsi" w:cstheme="minorHAnsi"/>
                <w:sz w:val="20"/>
                <w:lang w:val="de-DE"/>
              </w:rPr>
              <w:t>auszublasen. Verbunden mit der Funktion Durchblaszeit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2EC1AF8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30s</w:t>
            </w:r>
          </w:p>
        </w:tc>
      </w:tr>
      <w:tr w:rsidR="00282970" w:rsidRPr="000B35B9" w14:paraId="3A1D723F" w14:textId="77777777" w:rsidTr="004A1EC2">
        <w:trPr>
          <w:jc w:val="center"/>
        </w:trPr>
        <w:tc>
          <w:tcPr>
            <w:tcW w:w="2405" w:type="dxa"/>
            <w:tcMar>
              <w:top w:w="57" w:type="dxa"/>
              <w:bottom w:w="57" w:type="dxa"/>
            </w:tcMar>
            <w:vAlign w:val="center"/>
          </w:tcPr>
          <w:p w14:paraId="3FF2DDED" w14:textId="1165789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1.1.5 </w:t>
            </w:r>
            <w:r w:rsidR="0030433A" w:rsidRPr="000B35B9">
              <w:rPr>
                <w:rFonts w:asciiTheme="minorHAnsi" w:hAnsiTheme="minorHAnsi" w:cstheme="minorHAnsi"/>
                <w:b/>
                <w:sz w:val="20"/>
                <w:lang w:val="de-DE"/>
              </w:rPr>
              <w:t>Beschickungszeit</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63389F71" w14:textId="39FAAC96" w:rsidR="00282970" w:rsidRPr="000B35B9" w:rsidRDefault="0030433A"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Betrieb des inneren Beschickers im Brenner während des Anheizens.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innere Beschicker transportiert in regelmäßigen Intervallen die restliche Menge an Pellets vom hinteren Brennerteil auf den Rost. Verbunden mit der Funktion Beschickungspause</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E49A3C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5s</w:t>
            </w:r>
          </w:p>
        </w:tc>
      </w:tr>
      <w:tr w:rsidR="00282970" w:rsidRPr="000B35B9" w14:paraId="4A93463D" w14:textId="77777777" w:rsidTr="004A1EC2">
        <w:trPr>
          <w:jc w:val="center"/>
        </w:trPr>
        <w:tc>
          <w:tcPr>
            <w:tcW w:w="2405" w:type="dxa"/>
            <w:tcMar>
              <w:top w:w="57" w:type="dxa"/>
              <w:bottom w:w="57" w:type="dxa"/>
            </w:tcMar>
            <w:vAlign w:val="center"/>
          </w:tcPr>
          <w:p w14:paraId="16B4AA04" w14:textId="7CE44BB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1.1.6 </w:t>
            </w:r>
            <w:r w:rsidR="0030433A" w:rsidRPr="000B35B9">
              <w:rPr>
                <w:rFonts w:asciiTheme="minorHAnsi" w:hAnsiTheme="minorHAnsi" w:cstheme="minorHAnsi"/>
                <w:b/>
                <w:sz w:val="20"/>
                <w:lang w:val="de-DE"/>
              </w:rPr>
              <w:t>Beschickungspause</w:t>
            </w:r>
          </w:p>
        </w:tc>
        <w:tc>
          <w:tcPr>
            <w:tcW w:w="7396" w:type="dxa"/>
            <w:tcMar>
              <w:top w:w="57" w:type="dxa"/>
              <w:bottom w:w="57" w:type="dxa"/>
            </w:tcMar>
            <w:vAlign w:val="center"/>
          </w:tcPr>
          <w:p w14:paraId="2BEB07BD" w14:textId="4CC2D176" w:rsidR="00282970" w:rsidRPr="000B35B9" w:rsidRDefault="00DF56C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Beschickungspause des inneren Brennerbeschickers.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Wie lange der innere Beschicker vor der nächsten Dosis steht.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Verbunden mit der Funktion Beschickungszeit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72949E8C" w14:textId="77777777" w:rsidR="00282970" w:rsidRPr="000B35B9" w:rsidRDefault="00A442E1" w:rsidP="003D2D7B">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100-300s</w:t>
            </w:r>
          </w:p>
        </w:tc>
      </w:tr>
      <w:tr w:rsidR="00282970" w:rsidRPr="000B35B9" w14:paraId="37131EDD" w14:textId="77777777" w:rsidTr="004A1EC2">
        <w:trPr>
          <w:jc w:val="center"/>
        </w:trPr>
        <w:tc>
          <w:tcPr>
            <w:tcW w:w="2405" w:type="dxa"/>
            <w:tcMar>
              <w:top w:w="57" w:type="dxa"/>
              <w:bottom w:w="57" w:type="dxa"/>
            </w:tcMar>
            <w:vAlign w:val="center"/>
          </w:tcPr>
          <w:p w14:paraId="0EFA62DC" w14:textId="357CD0F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1.1.7 </w:t>
            </w:r>
            <w:r w:rsidR="0030433A" w:rsidRPr="000B35B9">
              <w:rPr>
                <w:rFonts w:asciiTheme="minorHAnsi" w:hAnsiTheme="minorHAnsi" w:cstheme="minorHAnsi"/>
                <w:b/>
                <w:sz w:val="20"/>
                <w:lang w:val="de-DE"/>
              </w:rPr>
              <w:t>Lüfterdrehzahl</w:t>
            </w:r>
          </w:p>
        </w:tc>
        <w:tc>
          <w:tcPr>
            <w:tcW w:w="7396" w:type="dxa"/>
            <w:tcMar>
              <w:top w:w="57" w:type="dxa"/>
              <w:bottom w:w="57" w:type="dxa"/>
            </w:tcMar>
            <w:vAlign w:val="center"/>
          </w:tcPr>
          <w:p w14:paraId="36AF5D73" w14:textId="1A21F1C6" w:rsidR="00282970" w:rsidRPr="000B35B9" w:rsidRDefault="00DF56C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Lüfterdrehzahl während der ersten Hälfte des automatischen Anheizens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Lüfter hat eine niedrigere Drehzahl, um Hitze zu erzeugen, die dann ein Feuer erzeugt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Verbunden mit der Funktion Heizkörperschutz. Die richtige Lüfterdrehzahl hängt von der Größe des Brenners ab. Weitere Informationen siehe Kapitel Werkseinstellungen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0A0E23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1-8%</w:t>
            </w:r>
          </w:p>
        </w:tc>
      </w:tr>
      <w:tr w:rsidR="00282970" w:rsidRPr="000B35B9" w14:paraId="7E6EC9ED" w14:textId="77777777" w:rsidTr="004A1EC2">
        <w:trPr>
          <w:jc w:val="center"/>
        </w:trPr>
        <w:tc>
          <w:tcPr>
            <w:tcW w:w="2405" w:type="dxa"/>
            <w:tcMar>
              <w:top w:w="57" w:type="dxa"/>
              <w:bottom w:w="57" w:type="dxa"/>
            </w:tcMar>
            <w:vAlign w:val="center"/>
          </w:tcPr>
          <w:p w14:paraId="7393D7AE" w14:textId="00EBD8C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1.1.8 </w:t>
            </w:r>
            <w:r w:rsidR="0030433A" w:rsidRPr="000B35B9">
              <w:rPr>
                <w:rFonts w:asciiTheme="minorHAnsi" w:hAnsiTheme="minorHAnsi" w:cstheme="minorHAnsi"/>
                <w:b/>
                <w:sz w:val="20"/>
                <w:lang w:val="de-DE"/>
              </w:rPr>
              <w:t xml:space="preserve">Lüfterdrehzahl </w:t>
            </w:r>
            <w:r w:rsidRPr="000B35B9">
              <w:rPr>
                <w:rFonts w:asciiTheme="minorHAnsi" w:hAnsiTheme="minorHAnsi" w:cstheme="minorHAnsi"/>
                <w:b/>
                <w:sz w:val="20"/>
                <w:lang w:val="de-DE"/>
              </w:rPr>
              <w:t xml:space="preserve">2 </w:t>
            </w:r>
          </w:p>
        </w:tc>
        <w:tc>
          <w:tcPr>
            <w:tcW w:w="7396" w:type="dxa"/>
            <w:tcMar>
              <w:top w:w="57" w:type="dxa"/>
              <w:bottom w:w="57" w:type="dxa"/>
            </w:tcMar>
            <w:vAlign w:val="center"/>
          </w:tcPr>
          <w:p w14:paraId="09C619E3" w14:textId="4E9C4A52" w:rsidR="00282970" w:rsidRPr="000B35B9" w:rsidRDefault="00DF56C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Lüfterdrehzahl während der zweiten Hälfte des automatischen Anheizens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Wenn in der ersten Hälfte des Anheizzyklus keine Flamme erzeugt wurde, erhöht der Lüfter seine Drehzahl, um sie zu erzeugen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Verbunden mit der Funktion Heizkörperschutz. Die richtige Lüfterdrehzahl hängt von der Größe des Brenners ab. Weitere Informationen siehe Kapitel Werkseinstellungen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FDBCDB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3-16%</w:t>
            </w:r>
          </w:p>
        </w:tc>
      </w:tr>
      <w:tr w:rsidR="00282970" w:rsidRPr="000B35B9" w14:paraId="14651792" w14:textId="77777777" w:rsidTr="004A1EC2">
        <w:trPr>
          <w:jc w:val="center"/>
        </w:trPr>
        <w:tc>
          <w:tcPr>
            <w:tcW w:w="2405" w:type="dxa"/>
            <w:tcMar>
              <w:top w:w="57" w:type="dxa"/>
              <w:bottom w:w="57" w:type="dxa"/>
            </w:tcMar>
            <w:vAlign w:val="center"/>
          </w:tcPr>
          <w:p w14:paraId="7B458600" w14:textId="3ED78400"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1.1.9 </w:t>
            </w:r>
            <w:r w:rsidR="00DF56C8" w:rsidRPr="000B35B9">
              <w:rPr>
                <w:rFonts w:asciiTheme="minorHAnsi" w:hAnsiTheme="minorHAnsi" w:cstheme="minorHAnsi"/>
                <w:b/>
                <w:sz w:val="20"/>
                <w:lang w:val="de-DE"/>
              </w:rPr>
              <w:t>Heizkörperschutz</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3532A669" w14:textId="5E300B82" w:rsidR="00282970" w:rsidRPr="000B35B9" w:rsidRDefault="00DF56C8"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Maximale Dauer eines Zündzyklus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Während dieses Zyklus wird die Lüfterdrehzahl gemäß den Einstellungen Lüfterdrehzahl und Lüfterdrehzahl </w:t>
            </w:r>
            <w:r w:rsidR="00A442E1" w:rsidRPr="000B35B9">
              <w:rPr>
                <w:rFonts w:asciiTheme="minorHAnsi" w:hAnsiTheme="minorHAnsi" w:cstheme="minorHAnsi"/>
                <w:sz w:val="20"/>
                <w:lang w:val="de-DE"/>
              </w:rPr>
              <w:t xml:space="preserve">2 </w:t>
            </w:r>
            <w:r w:rsidRPr="000B35B9">
              <w:rPr>
                <w:rFonts w:asciiTheme="minorHAnsi" w:hAnsiTheme="minorHAnsi" w:cstheme="minorHAnsi"/>
                <w:sz w:val="20"/>
                <w:lang w:val="de-DE"/>
              </w:rPr>
              <w:t>gesteigert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Wenn es </w:t>
            </w:r>
            <w:r w:rsidR="004724F5" w:rsidRPr="000B35B9">
              <w:rPr>
                <w:rFonts w:asciiTheme="minorHAnsi" w:hAnsiTheme="minorHAnsi" w:cstheme="minorHAnsi"/>
                <w:sz w:val="20"/>
                <w:lang w:val="de-DE"/>
              </w:rPr>
              <w:t xml:space="preserve">nicht zum Anheizen </w:t>
            </w:r>
            <w:r w:rsidRPr="000B35B9">
              <w:rPr>
                <w:rFonts w:asciiTheme="minorHAnsi" w:hAnsiTheme="minorHAnsi" w:cstheme="minorHAnsi"/>
                <w:sz w:val="20"/>
                <w:lang w:val="de-DE"/>
              </w:rPr>
              <w:t>kommt, liefert der externe Beschicker eine halbe Pelletdosis, die in der Funktion Beschickungszeit eingestellt ist, und probiert zwei 2 Anzündungen.</w:t>
            </w:r>
            <w:r w:rsidR="00A442E1" w:rsidRPr="000B35B9">
              <w:rPr>
                <w:rFonts w:asciiTheme="minorHAnsi" w:hAnsiTheme="minorHAnsi" w:cstheme="minorHAnsi"/>
                <w:sz w:val="20"/>
                <w:lang w:val="de-DE"/>
              </w:rPr>
              <w:t xml:space="preserve"> </w:t>
            </w:r>
            <w:r w:rsidR="00090CE5" w:rsidRPr="000B35B9">
              <w:rPr>
                <w:rFonts w:asciiTheme="minorHAnsi" w:hAnsiTheme="minorHAnsi" w:cstheme="minorHAnsi"/>
                <w:sz w:val="20"/>
                <w:lang w:val="de-DE"/>
              </w:rPr>
              <w:t>Wenn während der eingestellten Zeit in dieser Funktion keine Flamme entsteht, tritt eine Fehlermeldung auf und der Kessel schaltet sich aus.</w:t>
            </w:r>
          </w:p>
          <w:p w14:paraId="7326E016" w14:textId="34F68016" w:rsidR="00282970" w:rsidRPr="000B35B9" w:rsidRDefault="00090CE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Wenn diese Zeit 0 erreicht und die Pellets immer noch nicht gezündet werden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dosieren die Beschicker die zweite, halbe Brennstoffdosis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Hälfte des in der Funktion Beschickungszeit eingestellten Wertes)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Dann wird ein zweiter Zündversuch unternommen.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Wenn das Zeitintervall wieder </w:t>
            </w:r>
            <w:r w:rsidR="00A442E1" w:rsidRPr="000B35B9">
              <w:rPr>
                <w:rFonts w:asciiTheme="minorHAnsi" w:hAnsiTheme="minorHAnsi" w:cstheme="minorHAnsi"/>
                <w:sz w:val="20"/>
                <w:lang w:val="de-DE"/>
              </w:rPr>
              <w:t xml:space="preserve">0 </w:t>
            </w:r>
            <w:r w:rsidRPr="000B35B9">
              <w:rPr>
                <w:rFonts w:asciiTheme="minorHAnsi" w:hAnsiTheme="minorHAnsi" w:cstheme="minorHAnsi"/>
                <w:sz w:val="20"/>
                <w:lang w:val="de-DE"/>
              </w:rPr>
              <w:t>ohne die reale Entstehung der Flamme erreicht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P</w:t>
            </w:r>
            <w:r w:rsidR="00C6300F" w:rsidRPr="000B35B9">
              <w:rPr>
                <w:rFonts w:asciiTheme="minorHAnsi" w:hAnsiTheme="minorHAnsi" w:cstheme="minorHAnsi"/>
                <w:sz w:val="20"/>
                <w:lang w:val="de-DE"/>
              </w:rPr>
              <w:t xml:space="preserve">hotosensor erkennt kein </w:t>
            </w:r>
            <w:r w:rsidRPr="000B35B9">
              <w:rPr>
                <w:rFonts w:asciiTheme="minorHAnsi" w:hAnsiTheme="minorHAnsi" w:cstheme="minorHAnsi"/>
                <w:sz w:val="20"/>
                <w:lang w:val="de-DE"/>
              </w:rPr>
              <w:t xml:space="preserve">Licht, das </w:t>
            </w:r>
            <w:r w:rsidR="00C6300F" w:rsidRPr="000B35B9">
              <w:rPr>
                <w:rFonts w:asciiTheme="minorHAnsi" w:hAnsiTheme="minorHAnsi" w:cstheme="minorHAnsi"/>
                <w:sz w:val="20"/>
                <w:lang w:val="de-DE"/>
              </w:rPr>
              <w:t xml:space="preserve">höher </w:t>
            </w:r>
            <w:r w:rsidRPr="000B35B9">
              <w:rPr>
                <w:rFonts w:asciiTheme="minorHAnsi" w:hAnsiTheme="minorHAnsi" w:cstheme="minorHAnsi"/>
                <w:sz w:val="20"/>
                <w:lang w:val="de-DE"/>
              </w:rPr>
              <w:t xml:space="preserve">als der in der Funktion Anheizhelligkeit eingestellte Wert ist), dann wird der Alarm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Erfolgloses Aufflammen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gegeben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356F92F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12min</w:t>
            </w:r>
          </w:p>
        </w:tc>
      </w:tr>
      <w:tr w:rsidR="00282970" w:rsidRPr="000B35B9" w14:paraId="52D2B28F" w14:textId="77777777" w:rsidTr="004A1EC2">
        <w:trPr>
          <w:jc w:val="center"/>
        </w:trPr>
        <w:tc>
          <w:tcPr>
            <w:tcW w:w="2405" w:type="dxa"/>
            <w:tcMar>
              <w:top w:w="57" w:type="dxa"/>
              <w:bottom w:w="57" w:type="dxa"/>
            </w:tcMar>
            <w:vAlign w:val="center"/>
          </w:tcPr>
          <w:p w14:paraId="054604B9" w14:textId="773F404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1.1.10 </w:t>
            </w:r>
            <w:r w:rsidR="00090CE5" w:rsidRPr="000B35B9">
              <w:rPr>
                <w:rFonts w:asciiTheme="minorHAnsi" w:hAnsiTheme="minorHAnsi" w:cstheme="minorHAnsi"/>
                <w:b/>
                <w:sz w:val="20"/>
                <w:lang w:val="de-DE"/>
              </w:rPr>
              <w:t>Anheizhelligkeit</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6A2FE806" w14:textId="16A83F97" w:rsidR="00282970" w:rsidRPr="000B35B9" w:rsidRDefault="00090CE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Photosensorempfindlichkeit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tatsächlic</w:t>
            </w:r>
            <w:r w:rsidR="00C6300F" w:rsidRPr="000B35B9">
              <w:rPr>
                <w:rFonts w:asciiTheme="minorHAnsi" w:hAnsiTheme="minorHAnsi" w:cstheme="minorHAnsi"/>
                <w:sz w:val="20"/>
                <w:lang w:val="de-DE"/>
              </w:rPr>
              <w:t xml:space="preserve">he Erkennung der Lichtmenge ist in der unteren linken Ecke zu </w:t>
            </w:r>
            <w:r w:rsidRPr="000B35B9">
              <w:rPr>
                <w:rFonts w:asciiTheme="minorHAnsi" w:hAnsiTheme="minorHAnsi" w:cstheme="minorHAnsi"/>
                <w:sz w:val="20"/>
                <w:lang w:val="de-DE"/>
              </w:rPr>
              <w:t>sehen, nachdem diese Funktion aufgerufen wurde.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Gibt es im Kessel keine Flamme, muss die eingestellte Zahl höher als die durch den Photosensor </w:t>
            </w:r>
            <w:r w:rsidR="008F0735" w:rsidRPr="000B35B9">
              <w:rPr>
                <w:rFonts w:asciiTheme="minorHAnsi" w:hAnsiTheme="minorHAnsi" w:cstheme="minorHAnsi"/>
                <w:sz w:val="20"/>
                <w:lang w:val="de-DE"/>
              </w:rPr>
              <w:t>in der linken unteren Ecke</w:t>
            </w:r>
            <w:r w:rsidR="00C64A50" w:rsidRPr="000B35B9">
              <w:rPr>
                <w:rFonts w:asciiTheme="minorHAnsi" w:hAnsiTheme="minorHAnsi" w:cstheme="minorHAnsi"/>
                <w:sz w:val="20"/>
                <w:lang w:val="de-DE"/>
              </w:rPr>
              <w:t xml:space="preserve"> erkannte Zahl sein. Wenn es zum Aufflammen kommt, erkennt der Photosensor die Flamme, die Lichtebene erhöht sich und überschreitet den eingestellten Grenzwert. I</w:t>
            </w:r>
            <w:r w:rsidR="00C6300F" w:rsidRPr="000B35B9">
              <w:rPr>
                <w:rFonts w:asciiTheme="minorHAnsi" w:hAnsiTheme="minorHAnsi" w:cstheme="minorHAnsi"/>
                <w:sz w:val="20"/>
                <w:lang w:val="de-DE"/>
              </w:rPr>
              <w:t>n diesem Moment kommt es zu</w:t>
            </w:r>
            <w:r w:rsidR="00C64A50" w:rsidRPr="000B35B9">
              <w:rPr>
                <w:rFonts w:asciiTheme="minorHAnsi" w:hAnsiTheme="minorHAnsi" w:cstheme="minorHAnsi"/>
                <w:sz w:val="20"/>
                <w:lang w:val="de-DE"/>
              </w:rPr>
              <w:t>m Übergang vom Anheizen zur PID-Arbeit.</w:t>
            </w:r>
          </w:p>
        </w:tc>
        <w:tc>
          <w:tcPr>
            <w:tcW w:w="960" w:type="dxa"/>
            <w:tcMar>
              <w:top w:w="57" w:type="dxa"/>
              <w:bottom w:w="57" w:type="dxa"/>
            </w:tcMar>
            <w:vAlign w:val="center"/>
          </w:tcPr>
          <w:p w14:paraId="4AE51E9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38</w:t>
            </w:r>
          </w:p>
        </w:tc>
      </w:tr>
      <w:tr w:rsidR="00282970" w:rsidRPr="000B35B9" w14:paraId="3DED986B" w14:textId="77777777" w:rsidTr="004A1EC2">
        <w:trPr>
          <w:jc w:val="center"/>
        </w:trPr>
        <w:tc>
          <w:tcPr>
            <w:tcW w:w="2405" w:type="dxa"/>
            <w:tcMar>
              <w:top w:w="57" w:type="dxa"/>
              <w:bottom w:w="57" w:type="dxa"/>
            </w:tcMar>
            <w:vAlign w:val="center"/>
          </w:tcPr>
          <w:p w14:paraId="78190AE3" w14:textId="1FB0FC17"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1.1.11 </w:t>
            </w:r>
            <w:r w:rsidR="00DF56C8" w:rsidRPr="000B35B9">
              <w:rPr>
                <w:rFonts w:asciiTheme="minorHAnsi" w:hAnsiTheme="minorHAnsi" w:cstheme="minorHAnsi"/>
                <w:b/>
                <w:sz w:val="20"/>
                <w:lang w:val="de-DE"/>
              </w:rPr>
              <w:t>Lüfterverzögerung</w:t>
            </w:r>
          </w:p>
        </w:tc>
        <w:tc>
          <w:tcPr>
            <w:tcW w:w="7396" w:type="dxa"/>
            <w:tcMar>
              <w:top w:w="57" w:type="dxa"/>
              <w:bottom w:w="57" w:type="dxa"/>
            </w:tcMar>
            <w:vAlign w:val="center"/>
          </w:tcPr>
          <w:p w14:paraId="73C398BA" w14:textId="3C048915" w:rsidR="00282970" w:rsidRPr="000B35B9" w:rsidRDefault="00C64A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Vorheizen der Zündpatrone. Nach dem Aktivieren des Anheizens wird der Lüfter für eine festgelegte Zeit deaktiviert, damit die Zündpatrone nicht abkühlt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Wenn sich die Zündpatrone erwärmt, sc</w:t>
            </w:r>
            <w:r w:rsidR="00C6300F" w:rsidRPr="000B35B9">
              <w:rPr>
                <w:rFonts w:asciiTheme="minorHAnsi" w:hAnsiTheme="minorHAnsi" w:cstheme="minorHAnsi"/>
                <w:sz w:val="20"/>
                <w:lang w:val="de-DE"/>
              </w:rPr>
              <w:t>haltet sich der Lüfter ein. Wann</w:t>
            </w:r>
            <w:r w:rsidRPr="000B35B9">
              <w:rPr>
                <w:rFonts w:asciiTheme="minorHAnsi" w:hAnsiTheme="minorHAnsi" w:cstheme="minorHAnsi"/>
                <w:sz w:val="20"/>
                <w:lang w:val="de-DE"/>
              </w:rPr>
              <w:t xml:space="preserve"> dies nach der Aktivier</w:t>
            </w:r>
            <w:r w:rsidR="00C6300F" w:rsidRPr="000B35B9">
              <w:rPr>
                <w:rFonts w:asciiTheme="minorHAnsi" w:hAnsiTheme="minorHAnsi" w:cstheme="minorHAnsi"/>
                <w:sz w:val="20"/>
                <w:lang w:val="de-DE"/>
              </w:rPr>
              <w:t>ung des Anheizens geschieht, wird durch diese Funktion bestimmt</w:t>
            </w:r>
            <w:r w:rsidRPr="000B35B9">
              <w:rPr>
                <w:rFonts w:asciiTheme="minorHAnsi" w:hAnsiTheme="minorHAnsi" w:cstheme="minorHAnsi"/>
                <w:sz w:val="20"/>
                <w:lang w:val="de-DE"/>
              </w:rPr>
              <w:t xml:space="preserve">. </w:t>
            </w:r>
          </w:p>
        </w:tc>
        <w:tc>
          <w:tcPr>
            <w:tcW w:w="960" w:type="dxa"/>
            <w:tcMar>
              <w:top w:w="57" w:type="dxa"/>
              <w:bottom w:w="57" w:type="dxa"/>
            </w:tcMar>
            <w:vAlign w:val="center"/>
          </w:tcPr>
          <w:p w14:paraId="31C717EC"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30s</w:t>
            </w:r>
          </w:p>
        </w:tc>
      </w:tr>
      <w:tr w:rsidR="00282970" w:rsidRPr="000B35B9" w14:paraId="2E23BC7E" w14:textId="77777777" w:rsidTr="004A1EC2">
        <w:trPr>
          <w:jc w:val="center"/>
        </w:trPr>
        <w:tc>
          <w:tcPr>
            <w:tcW w:w="2405" w:type="dxa"/>
            <w:tcMar>
              <w:top w:w="57" w:type="dxa"/>
              <w:bottom w:w="57" w:type="dxa"/>
            </w:tcMar>
            <w:vAlign w:val="center"/>
          </w:tcPr>
          <w:p w14:paraId="5EFD18FC" w14:textId="2169CF6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1.1.12 Min. </w:t>
            </w:r>
            <w:r w:rsidR="00DF56C8" w:rsidRPr="000B35B9">
              <w:rPr>
                <w:rFonts w:asciiTheme="minorHAnsi" w:hAnsiTheme="minorHAnsi" w:cstheme="minorHAnsi"/>
                <w:b/>
                <w:sz w:val="20"/>
                <w:lang w:val="de-DE"/>
              </w:rPr>
              <w:t>Leistung des Heizkörpers</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2EB46CC4" w14:textId="234569E4" w:rsidR="00282970" w:rsidRPr="000B35B9" w:rsidRDefault="00C64A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Hier kann die V</w:t>
            </w:r>
            <w:r w:rsidR="008F0735" w:rsidRPr="000B35B9">
              <w:rPr>
                <w:rFonts w:asciiTheme="minorHAnsi" w:hAnsiTheme="minorHAnsi" w:cstheme="minorHAnsi"/>
                <w:sz w:val="20"/>
                <w:lang w:val="de-DE"/>
              </w:rPr>
              <w:t>e</w:t>
            </w:r>
            <w:r w:rsidRPr="000B35B9">
              <w:rPr>
                <w:rFonts w:asciiTheme="minorHAnsi" w:hAnsiTheme="minorHAnsi" w:cstheme="minorHAnsi"/>
                <w:sz w:val="20"/>
                <w:lang w:val="de-DE"/>
              </w:rPr>
              <w:t>rsorgungsspannung der Zündpatrone reduziert werden. Wir empfehlen, die ursprünglichen Einstellungen für die von OPOP gelieferte Standardzündpatrone beizubehalten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5ABD604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0</w:t>
            </w:r>
          </w:p>
        </w:tc>
      </w:tr>
      <w:tr w:rsidR="00282970" w:rsidRPr="000B35B9" w14:paraId="0288FF1C" w14:textId="77777777" w:rsidTr="004A1EC2">
        <w:trPr>
          <w:jc w:val="center"/>
        </w:trPr>
        <w:tc>
          <w:tcPr>
            <w:tcW w:w="2405" w:type="dxa"/>
            <w:tcMar>
              <w:top w:w="57" w:type="dxa"/>
              <w:bottom w:w="57" w:type="dxa"/>
            </w:tcMar>
            <w:vAlign w:val="center"/>
          </w:tcPr>
          <w:p w14:paraId="2C02FDCC" w14:textId="3552D93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 </w:t>
            </w:r>
            <w:r w:rsidR="00DF56C8" w:rsidRPr="000B35B9">
              <w:rPr>
                <w:rFonts w:asciiTheme="minorHAnsi" w:hAnsiTheme="minorHAnsi" w:cstheme="minorHAnsi"/>
                <w:b/>
                <w:sz w:val="20"/>
                <w:lang w:val="de-DE"/>
              </w:rPr>
              <w:t>Betriebsparameter</w:t>
            </w:r>
          </w:p>
        </w:tc>
        <w:tc>
          <w:tcPr>
            <w:tcW w:w="7396" w:type="dxa"/>
            <w:tcMar>
              <w:top w:w="57" w:type="dxa"/>
              <w:bottom w:w="57" w:type="dxa"/>
            </w:tcMar>
            <w:vAlign w:val="center"/>
          </w:tcPr>
          <w:p w14:paraId="09CF54A7" w14:textId="7F1E69AF" w:rsidR="00282970" w:rsidRPr="000B35B9" w:rsidRDefault="00C64A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Betriebsparameter des Betriebs des externen Beschickers und des Lüfters während der sog. PID-Arbeit.</w:t>
            </w:r>
          </w:p>
        </w:tc>
        <w:tc>
          <w:tcPr>
            <w:tcW w:w="960" w:type="dxa"/>
            <w:vMerge w:val="restart"/>
            <w:tcBorders>
              <w:right w:val="nil"/>
            </w:tcBorders>
            <w:tcMar>
              <w:top w:w="57" w:type="dxa"/>
              <w:bottom w:w="57" w:type="dxa"/>
            </w:tcMar>
            <w:vAlign w:val="center"/>
          </w:tcPr>
          <w:p w14:paraId="71EF4077"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76C28BDB" w14:textId="77777777" w:rsidTr="004A1EC2">
        <w:trPr>
          <w:jc w:val="center"/>
        </w:trPr>
        <w:tc>
          <w:tcPr>
            <w:tcW w:w="2405" w:type="dxa"/>
            <w:tcMar>
              <w:top w:w="57" w:type="dxa"/>
              <w:bottom w:w="57" w:type="dxa"/>
            </w:tcMar>
            <w:vAlign w:val="center"/>
          </w:tcPr>
          <w:p w14:paraId="5CAF7B9C" w14:textId="4D9A882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1.2.1 Minim</w:t>
            </w:r>
            <w:r w:rsidR="00DF56C8" w:rsidRPr="000B35B9">
              <w:rPr>
                <w:rFonts w:asciiTheme="minorHAnsi" w:hAnsiTheme="minorHAnsi" w:cstheme="minorHAnsi"/>
                <w:b/>
                <w:sz w:val="20"/>
                <w:lang w:val="de-DE"/>
              </w:rPr>
              <w:t xml:space="preserve">ale Leistung </w:t>
            </w:r>
          </w:p>
        </w:tc>
        <w:tc>
          <w:tcPr>
            <w:tcW w:w="7396" w:type="dxa"/>
            <w:tcMar>
              <w:top w:w="57" w:type="dxa"/>
              <w:bottom w:w="57" w:type="dxa"/>
            </w:tcMar>
            <w:vAlign w:val="center"/>
          </w:tcPr>
          <w:p w14:paraId="5325F07B" w14:textId="05BB1189" w:rsidR="00282970" w:rsidRPr="000B35B9" w:rsidRDefault="00C64A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Einstellung des Betriebs, der Pause des externen Beschickers und der Lüfterdrehzahl für eine minimale Kesselleistung. Darauf achten, dass die Flamme genug groß ist, um eine schlechte Flammenerkennung oder -löschung zu verhindern</w:t>
            </w:r>
            <w:r w:rsidR="00A442E1" w:rsidRPr="000B35B9">
              <w:rPr>
                <w:rFonts w:asciiTheme="minorHAnsi" w:hAnsiTheme="minorHAnsi" w:cstheme="minorHAnsi"/>
                <w:sz w:val="20"/>
                <w:lang w:val="de-DE"/>
              </w:rPr>
              <w:t>.</w:t>
            </w:r>
          </w:p>
        </w:tc>
        <w:tc>
          <w:tcPr>
            <w:tcW w:w="960" w:type="dxa"/>
            <w:vMerge/>
            <w:tcBorders>
              <w:top w:val="nil"/>
              <w:right w:val="nil"/>
            </w:tcBorders>
            <w:tcMar>
              <w:top w:w="57" w:type="dxa"/>
              <w:bottom w:w="57" w:type="dxa"/>
            </w:tcMar>
            <w:vAlign w:val="center"/>
          </w:tcPr>
          <w:p w14:paraId="7187833C" w14:textId="77777777" w:rsidR="00282970" w:rsidRPr="000B35B9" w:rsidRDefault="00282970" w:rsidP="00B1046A">
            <w:pPr>
              <w:ind w:left="57" w:right="57"/>
              <w:jc w:val="center"/>
              <w:rPr>
                <w:rFonts w:asciiTheme="minorHAnsi" w:hAnsiTheme="minorHAnsi" w:cstheme="minorHAnsi"/>
                <w:sz w:val="2"/>
                <w:szCs w:val="2"/>
                <w:lang w:val="de-DE"/>
              </w:rPr>
            </w:pPr>
          </w:p>
        </w:tc>
      </w:tr>
      <w:tr w:rsidR="00282970" w:rsidRPr="000B35B9" w14:paraId="480F0AC6" w14:textId="77777777" w:rsidTr="004A1EC2">
        <w:trPr>
          <w:jc w:val="center"/>
        </w:trPr>
        <w:tc>
          <w:tcPr>
            <w:tcW w:w="2405" w:type="dxa"/>
            <w:tcMar>
              <w:top w:w="57" w:type="dxa"/>
              <w:bottom w:w="57" w:type="dxa"/>
            </w:tcMar>
            <w:vAlign w:val="center"/>
          </w:tcPr>
          <w:p w14:paraId="207C4287" w14:textId="4478DA4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1.2.1.1 Maxim</w:t>
            </w:r>
            <w:r w:rsidR="00DF56C8" w:rsidRPr="000B35B9">
              <w:rPr>
                <w:rFonts w:asciiTheme="minorHAnsi" w:hAnsiTheme="minorHAnsi" w:cstheme="minorHAnsi"/>
                <w:b/>
                <w:sz w:val="20"/>
                <w:lang w:val="de-DE"/>
              </w:rPr>
              <w:t xml:space="preserve">ale Pause des Beschickers </w:t>
            </w:r>
          </w:p>
        </w:tc>
        <w:tc>
          <w:tcPr>
            <w:tcW w:w="7396" w:type="dxa"/>
            <w:tcMar>
              <w:top w:w="57" w:type="dxa"/>
              <w:bottom w:w="57" w:type="dxa"/>
            </w:tcMar>
            <w:vAlign w:val="center"/>
          </w:tcPr>
          <w:p w14:paraId="5A10F328" w14:textId="0121414B"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w:t>
            </w:r>
            <w:r w:rsidR="00C64A50" w:rsidRPr="000B35B9">
              <w:rPr>
                <w:rFonts w:asciiTheme="minorHAnsi" w:hAnsiTheme="minorHAnsi" w:cstheme="minorHAnsi"/>
                <w:sz w:val="20"/>
                <w:lang w:val="de-DE"/>
              </w:rPr>
              <w:t xml:space="preserve">ause </w:t>
            </w:r>
            <w:r w:rsidR="00C6300F" w:rsidRPr="000B35B9">
              <w:rPr>
                <w:rFonts w:asciiTheme="minorHAnsi" w:hAnsiTheme="minorHAnsi" w:cstheme="minorHAnsi"/>
                <w:sz w:val="20"/>
                <w:lang w:val="de-DE"/>
              </w:rPr>
              <w:t>des Beschickerbetriebs bei</w:t>
            </w:r>
            <w:r w:rsidR="00C64A50" w:rsidRPr="000B35B9">
              <w:rPr>
                <w:rFonts w:asciiTheme="minorHAnsi" w:hAnsiTheme="minorHAnsi" w:cstheme="minorHAnsi"/>
                <w:sz w:val="20"/>
                <w:lang w:val="de-DE"/>
              </w:rPr>
              <w:t xml:space="preserve"> min. Kesselleistung. Dies hängt von der Kesselgröße ab. </w:t>
            </w:r>
          </w:p>
        </w:tc>
        <w:tc>
          <w:tcPr>
            <w:tcW w:w="960" w:type="dxa"/>
            <w:tcMar>
              <w:top w:w="57" w:type="dxa"/>
              <w:bottom w:w="57" w:type="dxa"/>
            </w:tcMar>
            <w:vAlign w:val="center"/>
          </w:tcPr>
          <w:p w14:paraId="574D359F"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7-25s</w:t>
            </w:r>
          </w:p>
        </w:tc>
      </w:tr>
      <w:tr w:rsidR="00282970" w:rsidRPr="000B35B9" w14:paraId="4301632B" w14:textId="77777777" w:rsidTr="004A1EC2">
        <w:trPr>
          <w:jc w:val="center"/>
        </w:trPr>
        <w:tc>
          <w:tcPr>
            <w:tcW w:w="2405" w:type="dxa"/>
            <w:tcMar>
              <w:top w:w="57" w:type="dxa"/>
              <w:bottom w:w="57" w:type="dxa"/>
            </w:tcMar>
            <w:vAlign w:val="center"/>
          </w:tcPr>
          <w:p w14:paraId="041D2AFF" w14:textId="59E72A9E"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1.2.1.2 Min. </w:t>
            </w:r>
            <w:r w:rsidR="00C64A50" w:rsidRPr="000B35B9">
              <w:rPr>
                <w:rFonts w:asciiTheme="minorHAnsi" w:hAnsiTheme="minorHAnsi" w:cstheme="minorHAnsi"/>
                <w:b/>
                <w:sz w:val="20"/>
                <w:lang w:val="de-DE"/>
              </w:rPr>
              <w:t>Beschickerbetrieb</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6E071CAD" w14:textId="2C532EC8" w:rsidR="00282970" w:rsidRPr="000B35B9" w:rsidRDefault="00C64A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Beschickerbetrieb während der min. Kesselleistung.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 hängt von der Kesselgröße ab.</w:t>
            </w:r>
          </w:p>
        </w:tc>
        <w:tc>
          <w:tcPr>
            <w:tcW w:w="960" w:type="dxa"/>
            <w:tcMar>
              <w:top w:w="57" w:type="dxa"/>
              <w:bottom w:w="57" w:type="dxa"/>
            </w:tcMar>
            <w:vAlign w:val="center"/>
          </w:tcPr>
          <w:p w14:paraId="21E400D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1-3s</w:t>
            </w:r>
          </w:p>
        </w:tc>
      </w:tr>
      <w:tr w:rsidR="00282970" w:rsidRPr="000B35B9" w14:paraId="3ABC4743" w14:textId="77777777" w:rsidTr="004A1EC2">
        <w:trPr>
          <w:jc w:val="center"/>
        </w:trPr>
        <w:tc>
          <w:tcPr>
            <w:tcW w:w="2405" w:type="dxa"/>
            <w:tcMar>
              <w:top w:w="57" w:type="dxa"/>
              <w:bottom w:w="57" w:type="dxa"/>
            </w:tcMar>
            <w:vAlign w:val="center"/>
          </w:tcPr>
          <w:p w14:paraId="27463666" w14:textId="46C685D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1.2.1.3 Min. </w:t>
            </w:r>
            <w:r w:rsidR="00C64A50" w:rsidRPr="000B35B9">
              <w:rPr>
                <w:rFonts w:asciiTheme="minorHAnsi" w:hAnsiTheme="minorHAnsi" w:cstheme="minorHAnsi"/>
                <w:b/>
                <w:sz w:val="20"/>
                <w:lang w:val="de-DE"/>
              </w:rPr>
              <w:t>Lüfterdrehzahl</w:t>
            </w:r>
            <w:r w:rsidRPr="000B35B9">
              <w:rPr>
                <w:rFonts w:asciiTheme="minorHAnsi" w:hAnsiTheme="minorHAnsi" w:cstheme="minorHAnsi"/>
                <w:b/>
                <w:sz w:val="20"/>
                <w:lang w:val="de-DE"/>
              </w:rPr>
              <w:t xml:space="preserve"> </w:t>
            </w:r>
            <w:r w:rsidR="00C64A50" w:rsidRPr="000B35B9">
              <w:rPr>
                <w:rFonts w:asciiTheme="minorHAnsi" w:hAnsiTheme="minorHAnsi" w:cstheme="minorHAnsi"/>
                <w:b/>
                <w:sz w:val="20"/>
                <w:lang w:val="de-DE"/>
              </w:rPr>
              <w:t>Betrieb</w:t>
            </w:r>
          </w:p>
        </w:tc>
        <w:tc>
          <w:tcPr>
            <w:tcW w:w="7396" w:type="dxa"/>
            <w:tcMar>
              <w:top w:w="57" w:type="dxa"/>
              <w:bottom w:w="57" w:type="dxa"/>
            </w:tcMar>
            <w:vAlign w:val="center"/>
          </w:tcPr>
          <w:p w14:paraId="4BA1AF5C" w14:textId="4F503DF2" w:rsidR="00282970" w:rsidRPr="000B35B9" w:rsidRDefault="008F0735"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Lüfterdrehzahl während der minimalen Kesselleistung.</w:t>
            </w:r>
            <w:r w:rsidR="00A442E1" w:rsidRPr="000B35B9">
              <w:rPr>
                <w:rFonts w:asciiTheme="minorHAnsi" w:hAnsiTheme="minorHAnsi" w:cstheme="minorHAnsi"/>
                <w:sz w:val="20"/>
                <w:lang w:val="de-DE"/>
              </w:rPr>
              <w:t xml:space="preserve"> </w:t>
            </w:r>
            <w:r w:rsidR="00C64A50" w:rsidRPr="000B35B9">
              <w:rPr>
                <w:rFonts w:asciiTheme="minorHAnsi" w:hAnsiTheme="minorHAnsi" w:cstheme="minorHAnsi"/>
                <w:sz w:val="20"/>
                <w:lang w:val="de-DE"/>
              </w:rPr>
              <w:t>Dies hängt von der Kesselgröße ab</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14D1412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5-30%</w:t>
            </w:r>
          </w:p>
        </w:tc>
      </w:tr>
      <w:tr w:rsidR="00282970" w:rsidRPr="000B35B9" w14:paraId="7BE79B2E" w14:textId="77777777" w:rsidTr="004A1EC2">
        <w:trPr>
          <w:jc w:val="center"/>
        </w:trPr>
        <w:tc>
          <w:tcPr>
            <w:tcW w:w="2405" w:type="dxa"/>
            <w:tcMar>
              <w:top w:w="57" w:type="dxa"/>
              <w:bottom w:w="57" w:type="dxa"/>
            </w:tcMar>
            <w:vAlign w:val="center"/>
          </w:tcPr>
          <w:p w14:paraId="640698A0" w14:textId="4708C2A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1.2.2 Max</w:t>
            </w:r>
            <w:r w:rsidR="00C64A50" w:rsidRPr="000B35B9">
              <w:rPr>
                <w:rFonts w:asciiTheme="minorHAnsi" w:hAnsiTheme="minorHAnsi" w:cstheme="minorHAnsi"/>
                <w:b/>
                <w:sz w:val="20"/>
                <w:lang w:val="de-DE"/>
              </w:rPr>
              <w:t xml:space="preserve">. Leistung </w:t>
            </w:r>
          </w:p>
        </w:tc>
        <w:tc>
          <w:tcPr>
            <w:tcW w:w="7396" w:type="dxa"/>
            <w:tcMar>
              <w:top w:w="57" w:type="dxa"/>
              <w:bottom w:w="57" w:type="dxa"/>
            </w:tcMar>
            <w:vAlign w:val="center"/>
          </w:tcPr>
          <w:p w14:paraId="6C1A104F" w14:textId="476A3A3E" w:rsidR="00282970" w:rsidRPr="000B35B9" w:rsidRDefault="00C64A50"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Einstellung des Betriebs, der Pause des externen Beschickers und der Lüfterdrehzahl für eine maximale Kesselleistung</w:t>
            </w:r>
            <w:r w:rsidR="00A442E1" w:rsidRPr="000B35B9">
              <w:rPr>
                <w:rFonts w:asciiTheme="minorHAnsi" w:hAnsiTheme="minorHAnsi" w:cstheme="minorHAnsi"/>
                <w:sz w:val="20"/>
                <w:lang w:val="de-DE"/>
              </w:rPr>
              <w:t xml:space="preserve">. </w:t>
            </w:r>
            <w:r w:rsidR="00025D3F" w:rsidRPr="000B35B9">
              <w:rPr>
                <w:rFonts w:asciiTheme="minorHAnsi" w:hAnsiTheme="minorHAnsi" w:cstheme="minorHAnsi"/>
                <w:sz w:val="20"/>
                <w:lang w:val="de-DE"/>
              </w:rPr>
              <w:t>Darauf achten, dass die Flamme genug groß ist</w:t>
            </w:r>
            <w:r w:rsidR="00A442E1" w:rsidRPr="000B35B9">
              <w:rPr>
                <w:rFonts w:asciiTheme="minorHAnsi" w:hAnsiTheme="minorHAnsi" w:cstheme="minorHAnsi"/>
                <w:sz w:val="20"/>
                <w:lang w:val="de-DE"/>
              </w:rPr>
              <w:t xml:space="preserve">, </w:t>
            </w:r>
            <w:r w:rsidR="00025D3F" w:rsidRPr="000B35B9">
              <w:rPr>
                <w:rFonts w:asciiTheme="minorHAnsi" w:hAnsiTheme="minorHAnsi" w:cstheme="minorHAnsi"/>
                <w:sz w:val="20"/>
                <w:lang w:val="de-DE"/>
              </w:rPr>
              <w:t>um die Verbrennung mit feiner Asche zu erreichen.</w:t>
            </w:r>
            <w:r w:rsidR="00A442E1" w:rsidRPr="000B35B9">
              <w:rPr>
                <w:rFonts w:asciiTheme="minorHAnsi" w:hAnsiTheme="minorHAnsi" w:cstheme="minorHAnsi"/>
                <w:sz w:val="20"/>
                <w:lang w:val="de-DE"/>
              </w:rPr>
              <w:t xml:space="preserve"> </w:t>
            </w:r>
            <w:r w:rsidR="00025D3F" w:rsidRPr="000B35B9">
              <w:rPr>
                <w:rFonts w:asciiTheme="minorHAnsi" w:hAnsiTheme="minorHAnsi" w:cstheme="minorHAnsi"/>
                <w:sz w:val="20"/>
                <w:lang w:val="de-DE"/>
              </w:rPr>
              <w:t>Gleichzeitig die Abgastemperatur kontrollieren, die in den durch die Kesselgröße gegebenen Grenzen liegen sollte. Die Anleitung wegen der richtigen Abgastemperatur kontrollieren. Wenn sie bei der max. Kesselleistung zu hoch ist, eine Verbrennungskorrektur durchführen.</w:t>
            </w:r>
          </w:p>
          <w:p w14:paraId="3EF08CE7" w14:textId="4F3F22B1" w:rsidR="00282970"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Abgastemperatur wird auf dem Hauptpanel neben dem Symbol</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noProof/>
                <w:spacing w:val="-16"/>
                <w:position w:val="1"/>
                <w:sz w:val="20"/>
                <w:lang w:bidi="ar-SA"/>
              </w:rPr>
              <w:drawing>
                <wp:inline distT="0" distB="0" distL="0" distR="0" wp14:anchorId="5DBBD545" wp14:editId="09F19AFA">
                  <wp:extent cx="120014" cy="111442"/>
                  <wp:effectExtent l="0" t="0" r="0" b="0"/>
                  <wp:docPr id="4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9.png"/>
                          <pic:cNvPicPr/>
                        </pic:nvPicPr>
                        <pic:blipFill>
                          <a:blip r:embed="rId83" cstate="print"/>
                          <a:stretch>
                            <a:fillRect/>
                          </a:stretch>
                        </pic:blipFill>
                        <pic:spPr>
                          <a:xfrm>
                            <a:off x="0" y="0"/>
                            <a:ext cx="120014" cy="111442"/>
                          </a:xfrm>
                          <a:prstGeom prst="rect">
                            <a:avLst/>
                          </a:prstGeom>
                        </pic:spPr>
                      </pic:pic>
                    </a:graphicData>
                  </a:graphic>
                </wp:inline>
              </w:drawing>
            </w:r>
            <w:r w:rsidRPr="000B35B9">
              <w:rPr>
                <w:rFonts w:asciiTheme="minorHAnsi" w:hAnsiTheme="minorHAnsi" w:cstheme="minorHAnsi"/>
                <w:sz w:val="20"/>
                <w:lang w:val="de-DE"/>
              </w:rPr>
              <w:t xml:space="preserve"> angezeigt.</w:t>
            </w:r>
          </w:p>
        </w:tc>
        <w:tc>
          <w:tcPr>
            <w:tcW w:w="960" w:type="dxa"/>
            <w:tcBorders>
              <w:right w:val="nil"/>
            </w:tcBorders>
            <w:tcMar>
              <w:top w:w="57" w:type="dxa"/>
              <w:bottom w:w="57" w:type="dxa"/>
            </w:tcMar>
            <w:vAlign w:val="center"/>
          </w:tcPr>
          <w:p w14:paraId="2D5A4A78"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3C1AD8F8" w14:textId="77777777" w:rsidTr="004A1EC2">
        <w:trPr>
          <w:jc w:val="center"/>
        </w:trPr>
        <w:tc>
          <w:tcPr>
            <w:tcW w:w="2405" w:type="dxa"/>
            <w:tcMar>
              <w:top w:w="57" w:type="dxa"/>
              <w:bottom w:w="57" w:type="dxa"/>
            </w:tcMar>
            <w:vAlign w:val="center"/>
          </w:tcPr>
          <w:p w14:paraId="7F393FC0" w14:textId="250DC3A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1.2.2.1 Max</w:t>
            </w:r>
            <w:r w:rsidR="00025D3F" w:rsidRPr="000B35B9">
              <w:rPr>
                <w:rFonts w:asciiTheme="minorHAnsi" w:hAnsiTheme="minorHAnsi" w:cstheme="minorHAnsi"/>
                <w:b/>
                <w:sz w:val="20"/>
                <w:lang w:val="de-DE"/>
              </w:rPr>
              <w:t xml:space="preserve">. </w:t>
            </w:r>
            <w:r w:rsidR="00C64A50" w:rsidRPr="000B35B9">
              <w:rPr>
                <w:rFonts w:asciiTheme="minorHAnsi" w:hAnsiTheme="minorHAnsi" w:cstheme="minorHAnsi"/>
                <w:b/>
                <w:sz w:val="20"/>
                <w:lang w:val="de-DE"/>
              </w:rPr>
              <w:t>Beschickerbetrieb</w:t>
            </w:r>
          </w:p>
        </w:tc>
        <w:tc>
          <w:tcPr>
            <w:tcW w:w="7396" w:type="dxa"/>
            <w:tcMar>
              <w:top w:w="57" w:type="dxa"/>
              <w:bottom w:w="57" w:type="dxa"/>
            </w:tcMar>
            <w:vAlign w:val="center"/>
          </w:tcPr>
          <w:p w14:paraId="524F9552" w14:textId="15C2C043" w:rsidR="00282970"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Betrieb des Beschickers während einer max. Kesselleistung.</w:t>
            </w:r>
            <w:r w:rsidR="00A442E1" w:rsidRPr="000B35B9">
              <w:rPr>
                <w:rFonts w:asciiTheme="minorHAnsi" w:hAnsiTheme="minorHAnsi" w:cstheme="minorHAnsi"/>
                <w:sz w:val="20"/>
                <w:lang w:val="de-DE"/>
              </w:rPr>
              <w:t xml:space="preserve"> </w:t>
            </w:r>
            <w:r w:rsidR="00C64A50" w:rsidRPr="000B35B9">
              <w:rPr>
                <w:rFonts w:asciiTheme="minorHAnsi" w:hAnsiTheme="minorHAnsi" w:cstheme="minorHAnsi"/>
                <w:sz w:val="20"/>
                <w:lang w:val="de-DE"/>
              </w:rPr>
              <w:t>Dies hängt von der Kesselgröße ab</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52204C4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1-8s</w:t>
            </w:r>
          </w:p>
        </w:tc>
      </w:tr>
      <w:tr w:rsidR="00282970" w:rsidRPr="000B35B9" w14:paraId="76D42240" w14:textId="77777777" w:rsidTr="004A1EC2">
        <w:trPr>
          <w:jc w:val="center"/>
        </w:trPr>
        <w:tc>
          <w:tcPr>
            <w:tcW w:w="2405" w:type="dxa"/>
            <w:tcMar>
              <w:top w:w="57" w:type="dxa"/>
              <w:bottom w:w="57" w:type="dxa"/>
            </w:tcMar>
            <w:vAlign w:val="center"/>
          </w:tcPr>
          <w:p w14:paraId="6D027D21" w14:textId="032FCEC6"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1.2.2.2 Min. </w:t>
            </w:r>
            <w:r w:rsidR="00025D3F" w:rsidRPr="000B35B9">
              <w:rPr>
                <w:rFonts w:asciiTheme="minorHAnsi" w:hAnsiTheme="minorHAnsi" w:cstheme="minorHAnsi"/>
                <w:b/>
                <w:sz w:val="20"/>
                <w:lang w:val="de-DE"/>
              </w:rPr>
              <w:t>Beschickungspause</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13874F6E" w14:textId="454C5DCA" w:rsidR="00282970" w:rsidRPr="000B35B9" w:rsidRDefault="00C6300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Beschickungspause bei </w:t>
            </w:r>
            <w:r w:rsidR="00025D3F" w:rsidRPr="000B35B9">
              <w:rPr>
                <w:rFonts w:asciiTheme="minorHAnsi" w:hAnsiTheme="minorHAnsi" w:cstheme="minorHAnsi"/>
                <w:sz w:val="20"/>
                <w:lang w:val="de-DE"/>
              </w:rPr>
              <w:t>max. Kesselleistung.</w:t>
            </w:r>
            <w:r w:rsidR="00A442E1" w:rsidRPr="000B35B9">
              <w:rPr>
                <w:rFonts w:asciiTheme="minorHAnsi" w:hAnsiTheme="minorHAnsi" w:cstheme="minorHAnsi"/>
                <w:sz w:val="20"/>
                <w:lang w:val="de-DE"/>
              </w:rPr>
              <w:t xml:space="preserve"> </w:t>
            </w:r>
            <w:r w:rsidR="00C64A50" w:rsidRPr="000B35B9">
              <w:rPr>
                <w:rFonts w:asciiTheme="minorHAnsi" w:hAnsiTheme="minorHAnsi" w:cstheme="minorHAnsi"/>
                <w:sz w:val="20"/>
                <w:lang w:val="de-DE"/>
              </w:rPr>
              <w:t>Dies hängt von der Kesselgröße ab</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48FEECED"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7-25s</w:t>
            </w:r>
          </w:p>
        </w:tc>
      </w:tr>
      <w:tr w:rsidR="00282970" w:rsidRPr="000B35B9" w14:paraId="7DF0D77B" w14:textId="77777777" w:rsidTr="004A1EC2">
        <w:trPr>
          <w:jc w:val="center"/>
        </w:trPr>
        <w:tc>
          <w:tcPr>
            <w:tcW w:w="2405" w:type="dxa"/>
            <w:tcMar>
              <w:top w:w="57" w:type="dxa"/>
              <w:bottom w:w="57" w:type="dxa"/>
            </w:tcMar>
            <w:vAlign w:val="center"/>
          </w:tcPr>
          <w:p w14:paraId="4332EF81" w14:textId="47F759B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1.2.2.3 Max. </w:t>
            </w:r>
            <w:r w:rsidR="00025D3F" w:rsidRPr="000B35B9">
              <w:rPr>
                <w:rFonts w:asciiTheme="minorHAnsi" w:hAnsiTheme="minorHAnsi" w:cstheme="minorHAnsi"/>
                <w:b/>
                <w:sz w:val="20"/>
                <w:lang w:val="de-DE"/>
              </w:rPr>
              <w:t>Lüfterdrehzahl Betrieb</w:t>
            </w:r>
          </w:p>
        </w:tc>
        <w:tc>
          <w:tcPr>
            <w:tcW w:w="7396" w:type="dxa"/>
            <w:tcMar>
              <w:top w:w="57" w:type="dxa"/>
              <w:bottom w:w="57" w:type="dxa"/>
            </w:tcMar>
            <w:vAlign w:val="center"/>
          </w:tcPr>
          <w:p w14:paraId="141B0441" w14:textId="01575D58" w:rsidR="00282970"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Lüfterdrehzahl während der max. Kesselleistung.</w:t>
            </w:r>
            <w:r w:rsidR="00A442E1" w:rsidRPr="000B35B9">
              <w:rPr>
                <w:rFonts w:asciiTheme="minorHAnsi" w:hAnsiTheme="minorHAnsi" w:cstheme="minorHAnsi"/>
                <w:sz w:val="20"/>
                <w:lang w:val="de-DE"/>
              </w:rPr>
              <w:t xml:space="preserve"> </w:t>
            </w:r>
            <w:r w:rsidR="00C64A50" w:rsidRPr="000B35B9">
              <w:rPr>
                <w:rFonts w:asciiTheme="minorHAnsi" w:hAnsiTheme="minorHAnsi" w:cstheme="minorHAnsi"/>
                <w:sz w:val="20"/>
                <w:lang w:val="de-DE"/>
              </w:rPr>
              <w:t>Dies hängt von der Kesselgröße ab</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6B7EE3A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10-70%</w:t>
            </w:r>
          </w:p>
        </w:tc>
      </w:tr>
      <w:tr w:rsidR="00282970" w:rsidRPr="000B35B9" w14:paraId="30B0B22B" w14:textId="77777777" w:rsidTr="004A1EC2">
        <w:trPr>
          <w:jc w:val="center"/>
        </w:trPr>
        <w:tc>
          <w:tcPr>
            <w:tcW w:w="2405" w:type="dxa"/>
            <w:tcMar>
              <w:top w:w="57" w:type="dxa"/>
              <w:bottom w:w="57" w:type="dxa"/>
            </w:tcMar>
            <w:vAlign w:val="center"/>
          </w:tcPr>
          <w:p w14:paraId="1B878B16" w14:textId="3B960C3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1.2.3 </w:t>
            </w:r>
            <w:r w:rsidR="00025D3F" w:rsidRPr="000B35B9">
              <w:rPr>
                <w:rFonts w:asciiTheme="minorHAnsi" w:hAnsiTheme="minorHAnsi" w:cstheme="minorHAnsi"/>
                <w:b/>
                <w:sz w:val="20"/>
                <w:lang w:val="de-DE"/>
              </w:rPr>
              <w:t>Reinigungszeit</w:t>
            </w:r>
          </w:p>
        </w:tc>
        <w:tc>
          <w:tcPr>
            <w:tcW w:w="7396" w:type="dxa"/>
            <w:tcMar>
              <w:top w:w="57" w:type="dxa"/>
              <w:bottom w:w="57" w:type="dxa"/>
            </w:tcMar>
            <w:vAlign w:val="center"/>
          </w:tcPr>
          <w:p w14:paraId="39EF9925" w14:textId="4E91522E" w:rsidR="00282970"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Zwangsausschaltun</w:t>
            </w:r>
            <w:r w:rsidR="008F0735" w:rsidRPr="000B35B9">
              <w:rPr>
                <w:rFonts w:asciiTheme="minorHAnsi" w:hAnsiTheme="minorHAnsi" w:cstheme="minorHAnsi"/>
                <w:sz w:val="20"/>
                <w:lang w:val="de-DE"/>
              </w:rPr>
              <w:t>g</w:t>
            </w:r>
            <w:r w:rsidRPr="000B35B9">
              <w:rPr>
                <w:rFonts w:asciiTheme="minorHAnsi" w:hAnsiTheme="minorHAnsi" w:cstheme="minorHAnsi"/>
                <w:sz w:val="20"/>
                <w:lang w:val="de-DE"/>
              </w:rPr>
              <w:t xml:space="preserve"> des Kessels und Reinigung während der Erlöschphase.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Kessel ist nach dem Zeitintervall ausgeschaltet und die Erlöschphase verläuft, damit der Rost gereinigt wird. Anschließend findet wieder das automatische Anheizen statt. Wir empfehlen, es nur für hohe Brennerleistungen von 100-200 kW zu verwenden. Wir empfehlen 20Std. einzustellen.</w:t>
            </w:r>
            <w:r w:rsidRPr="000B35B9">
              <w:rPr>
                <w:lang w:val="de-DE"/>
              </w:rPr>
              <w:t xml:space="preserve"> </w:t>
            </w:r>
            <w:r w:rsidRPr="000B35B9">
              <w:rPr>
                <w:rFonts w:asciiTheme="minorHAnsi" w:hAnsiTheme="minorHAnsi" w:cstheme="minorHAnsi"/>
                <w:sz w:val="20"/>
                <w:lang w:val="de-DE"/>
              </w:rPr>
              <w:t>Die Werkseinstellung ist 0Std. 0Min., was bedeutet, dass diese Funktion deaktiviert ist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37D2E53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0-20h</w:t>
            </w:r>
          </w:p>
        </w:tc>
      </w:tr>
      <w:tr w:rsidR="003D2D7B" w:rsidRPr="000B35B9" w14:paraId="58690DF3" w14:textId="77777777" w:rsidTr="004A1EC2">
        <w:trPr>
          <w:jc w:val="center"/>
        </w:trPr>
        <w:tc>
          <w:tcPr>
            <w:tcW w:w="2405" w:type="dxa"/>
            <w:tcMar>
              <w:top w:w="57" w:type="dxa"/>
              <w:bottom w:w="57" w:type="dxa"/>
            </w:tcMar>
            <w:vAlign w:val="center"/>
          </w:tcPr>
          <w:p w14:paraId="05AFFC22" w14:textId="7C00D4C3" w:rsidR="003D2D7B" w:rsidRPr="000B35B9" w:rsidRDefault="003D2D7B"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1.2.4 </w:t>
            </w:r>
            <w:r w:rsidR="00025D3F" w:rsidRPr="000B35B9">
              <w:rPr>
                <w:rFonts w:asciiTheme="minorHAnsi" w:hAnsiTheme="minorHAnsi" w:cstheme="minorHAnsi"/>
                <w:b/>
                <w:sz w:val="20"/>
                <w:lang w:val="de-DE"/>
              </w:rPr>
              <w:t>Betriebskontrolle</w:t>
            </w:r>
          </w:p>
        </w:tc>
        <w:tc>
          <w:tcPr>
            <w:tcW w:w="7396" w:type="dxa"/>
            <w:tcMar>
              <w:top w:w="57" w:type="dxa"/>
              <w:bottom w:w="57" w:type="dxa"/>
            </w:tcMar>
            <w:vAlign w:val="center"/>
          </w:tcPr>
          <w:p w14:paraId="4B685607" w14:textId="24826815" w:rsidR="003D2D7B"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Wie oft erkennt der Photosensor Licht</w:t>
            </w:r>
            <w:r w:rsidR="003D2D7B"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Wenn der Photosensor während der eingestellten Zeit während der PID-Arbeit keine Flamme erkennt, erfolgt ein automatischer Übergang in die Anheizphase.</w:t>
            </w:r>
          </w:p>
          <w:p w14:paraId="7CB934CA" w14:textId="031B7BD7" w:rsidR="003D2D7B"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empfohlene Einstellung liegt zwischen 20 und 50 Sekunden. Bei größeren Brennern kann diese Zeit länger sein</w:t>
            </w:r>
            <w:r w:rsidR="003D2D7B" w:rsidRPr="000B35B9">
              <w:rPr>
                <w:rFonts w:asciiTheme="minorHAnsi" w:hAnsiTheme="minorHAnsi" w:cstheme="minorHAnsi"/>
                <w:sz w:val="20"/>
                <w:lang w:val="de-DE"/>
              </w:rPr>
              <w:t>.</w:t>
            </w:r>
          </w:p>
        </w:tc>
        <w:tc>
          <w:tcPr>
            <w:tcW w:w="960" w:type="dxa"/>
            <w:tcMar>
              <w:top w:w="57" w:type="dxa"/>
              <w:bottom w:w="57" w:type="dxa"/>
            </w:tcMar>
            <w:vAlign w:val="center"/>
          </w:tcPr>
          <w:p w14:paraId="682B18F3" w14:textId="77777777" w:rsidR="003D2D7B" w:rsidRPr="000B35B9" w:rsidRDefault="003D2D7B"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20-50s</w:t>
            </w:r>
          </w:p>
        </w:tc>
      </w:tr>
      <w:tr w:rsidR="00282970" w:rsidRPr="000B35B9" w14:paraId="17C26F2A" w14:textId="77777777" w:rsidTr="004A1EC2">
        <w:trPr>
          <w:jc w:val="center"/>
        </w:trPr>
        <w:tc>
          <w:tcPr>
            <w:tcW w:w="2405" w:type="dxa"/>
            <w:tcMar>
              <w:top w:w="57" w:type="dxa"/>
              <w:bottom w:w="57" w:type="dxa"/>
            </w:tcMar>
            <w:vAlign w:val="center"/>
          </w:tcPr>
          <w:p w14:paraId="5148FDCA" w14:textId="05876D8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 </w:t>
            </w:r>
            <w:r w:rsidR="00025D3F" w:rsidRPr="000B35B9">
              <w:rPr>
                <w:rFonts w:asciiTheme="minorHAnsi" w:hAnsiTheme="minorHAnsi" w:cstheme="minorHAnsi"/>
                <w:b/>
                <w:sz w:val="20"/>
                <w:lang w:val="de-DE"/>
              </w:rPr>
              <w:t>Erlöschparam</w:t>
            </w:r>
            <w:r w:rsidR="008F0735" w:rsidRPr="000B35B9">
              <w:rPr>
                <w:rFonts w:asciiTheme="minorHAnsi" w:hAnsiTheme="minorHAnsi" w:cstheme="minorHAnsi"/>
                <w:b/>
                <w:sz w:val="20"/>
                <w:lang w:val="de-DE"/>
              </w:rPr>
              <w:t>e</w:t>
            </w:r>
            <w:r w:rsidR="00025D3F" w:rsidRPr="000B35B9">
              <w:rPr>
                <w:rFonts w:asciiTheme="minorHAnsi" w:hAnsiTheme="minorHAnsi" w:cstheme="minorHAnsi"/>
                <w:b/>
                <w:sz w:val="20"/>
                <w:lang w:val="de-DE"/>
              </w:rPr>
              <w:t>ter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783D1867" w14:textId="5192DD7D" w:rsidR="00282970" w:rsidRPr="000B35B9" w:rsidRDefault="00025D3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Erlöschphase und Beschicker- und Lüfterbetrieb in diesem Betriebszustand. Unterschiedlich nach der Brennergröße.</w:t>
            </w:r>
          </w:p>
        </w:tc>
        <w:tc>
          <w:tcPr>
            <w:tcW w:w="960" w:type="dxa"/>
            <w:tcBorders>
              <w:right w:val="nil"/>
            </w:tcBorders>
            <w:tcMar>
              <w:top w:w="57" w:type="dxa"/>
              <w:bottom w:w="57" w:type="dxa"/>
            </w:tcMar>
            <w:vAlign w:val="center"/>
          </w:tcPr>
          <w:p w14:paraId="5ADE2871"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18D7F5EA" w14:textId="77777777" w:rsidTr="004A1EC2">
        <w:trPr>
          <w:jc w:val="center"/>
        </w:trPr>
        <w:tc>
          <w:tcPr>
            <w:tcW w:w="2405" w:type="dxa"/>
            <w:tcMar>
              <w:top w:w="57" w:type="dxa"/>
              <w:bottom w:w="57" w:type="dxa"/>
            </w:tcMar>
            <w:vAlign w:val="center"/>
          </w:tcPr>
          <w:p w14:paraId="192F5841" w14:textId="29AA433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1.3.1 </w:t>
            </w:r>
            <w:r w:rsidR="00025D3F" w:rsidRPr="000B35B9">
              <w:rPr>
                <w:rFonts w:asciiTheme="minorHAnsi" w:hAnsiTheme="minorHAnsi" w:cstheme="minorHAnsi"/>
                <w:b/>
                <w:sz w:val="20"/>
                <w:lang w:val="de-DE"/>
              </w:rPr>
              <w:t>Lüfterdrehzahl</w:t>
            </w:r>
          </w:p>
        </w:tc>
        <w:tc>
          <w:tcPr>
            <w:tcW w:w="7396" w:type="dxa"/>
            <w:tcMar>
              <w:top w:w="57" w:type="dxa"/>
              <w:bottom w:w="57" w:type="dxa"/>
            </w:tcMar>
            <w:vAlign w:val="center"/>
          </w:tcPr>
          <w:p w14:paraId="48597FB8" w14:textId="4C014FDD" w:rsidR="00282970" w:rsidRPr="000B35B9" w:rsidRDefault="00025D3F" w:rsidP="00C6300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Lüfterdrehzahl </w:t>
            </w:r>
            <w:r w:rsidR="006F3F6F" w:rsidRPr="000B35B9">
              <w:rPr>
                <w:rFonts w:asciiTheme="minorHAnsi" w:hAnsiTheme="minorHAnsi" w:cstheme="minorHAnsi"/>
                <w:sz w:val="20"/>
                <w:lang w:val="de-DE"/>
              </w:rPr>
              <w:t>während des ersten Teils der Erlöschphase –</w:t>
            </w:r>
            <w:r w:rsidR="00A442E1" w:rsidRPr="000B35B9">
              <w:rPr>
                <w:rFonts w:asciiTheme="minorHAnsi" w:hAnsiTheme="minorHAnsi" w:cstheme="minorHAnsi"/>
                <w:sz w:val="20"/>
                <w:lang w:val="de-DE"/>
              </w:rPr>
              <w:t xml:space="preserve"> </w:t>
            </w:r>
            <w:r w:rsidR="006F3F6F" w:rsidRPr="000B35B9">
              <w:rPr>
                <w:rFonts w:asciiTheme="minorHAnsi" w:hAnsiTheme="minorHAnsi" w:cstheme="minorHAnsi"/>
                <w:sz w:val="20"/>
                <w:lang w:val="de-DE"/>
              </w:rPr>
              <w:t xml:space="preserve">in der Zeit, wenn der Photosensor im Kessel noch </w:t>
            </w:r>
            <w:r w:rsidR="00C6300F" w:rsidRPr="000B35B9">
              <w:rPr>
                <w:rFonts w:asciiTheme="minorHAnsi" w:hAnsiTheme="minorHAnsi" w:cstheme="minorHAnsi"/>
                <w:sz w:val="20"/>
                <w:lang w:val="de-DE"/>
              </w:rPr>
              <w:t xml:space="preserve">eine </w:t>
            </w:r>
            <w:r w:rsidR="006F3F6F" w:rsidRPr="000B35B9">
              <w:rPr>
                <w:rFonts w:asciiTheme="minorHAnsi" w:hAnsiTheme="minorHAnsi" w:cstheme="minorHAnsi"/>
                <w:sz w:val="20"/>
                <w:lang w:val="de-DE"/>
              </w:rPr>
              <w:t>Flamm</w:t>
            </w:r>
            <w:r w:rsidR="00C6300F" w:rsidRPr="000B35B9">
              <w:rPr>
                <w:rFonts w:asciiTheme="minorHAnsi" w:hAnsiTheme="minorHAnsi" w:cstheme="minorHAnsi"/>
                <w:sz w:val="20"/>
                <w:lang w:val="de-DE"/>
              </w:rPr>
              <w:t>e erkennt. In dieser Zeit will man</w:t>
            </w:r>
            <w:r w:rsidR="006F3F6F" w:rsidRPr="000B35B9">
              <w:rPr>
                <w:rFonts w:asciiTheme="minorHAnsi" w:hAnsiTheme="minorHAnsi" w:cstheme="minorHAnsi"/>
                <w:sz w:val="20"/>
                <w:lang w:val="de-DE"/>
              </w:rPr>
              <w:t xml:space="preserve"> die restlichen Pellets verbrennen, bevor die zweite Phase der Reinigung und Abkühlung beginnt. Empfohlene Einstellung ist </w:t>
            </w:r>
            <w:r w:rsidR="00A442E1" w:rsidRPr="000B35B9">
              <w:rPr>
                <w:rFonts w:asciiTheme="minorHAnsi" w:hAnsiTheme="minorHAnsi" w:cstheme="minorHAnsi"/>
                <w:sz w:val="20"/>
                <w:lang w:val="de-DE"/>
              </w:rPr>
              <w:t xml:space="preserve">50-80%. </w:t>
            </w:r>
            <w:r w:rsidR="00C6300F" w:rsidRPr="000B35B9">
              <w:rPr>
                <w:rFonts w:asciiTheme="minorHAnsi" w:hAnsiTheme="minorHAnsi" w:cstheme="minorHAnsi"/>
                <w:sz w:val="20"/>
                <w:lang w:val="de-DE"/>
              </w:rPr>
              <w:t>Man will</w:t>
            </w:r>
            <w:r w:rsidR="006F3F6F" w:rsidRPr="000B35B9">
              <w:rPr>
                <w:rFonts w:asciiTheme="minorHAnsi" w:hAnsiTheme="minorHAnsi" w:cstheme="minorHAnsi"/>
                <w:sz w:val="20"/>
                <w:lang w:val="de-DE"/>
              </w:rPr>
              <w:t xml:space="preserve"> nämlich schnell Pellets verbrennen,</w:t>
            </w:r>
            <w:r w:rsidR="00A442E1" w:rsidRPr="000B35B9">
              <w:rPr>
                <w:rFonts w:asciiTheme="minorHAnsi" w:hAnsiTheme="minorHAnsi" w:cstheme="minorHAnsi"/>
                <w:sz w:val="20"/>
                <w:lang w:val="de-DE"/>
              </w:rPr>
              <w:t xml:space="preserve"> </w:t>
            </w:r>
            <w:r w:rsidR="006F3F6F" w:rsidRPr="000B35B9">
              <w:rPr>
                <w:rFonts w:asciiTheme="minorHAnsi" w:hAnsiTheme="minorHAnsi" w:cstheme="minorHAnsi"/>
                <w:sz w:val="20"/>
                <w:lang w:val="de-DE"/>
              </w:rPr>
              <w:t xml:space="preserve">aber </w:t>
            </w:r>
            <w:r w:rsidR="00C6300F" w:rsidRPr="000B35B9">
              <w:rPr>
                <w:rFonts w:asciiTheme="minorHAnsi" w:hAnsiTheme="minorHAnsi" w:cstheme="minorHAnsi"/>
                <w:sz w:val="20"/>
                <w:lang w:val="de-DE"/>
              </w:rPr>
              <w:t>man will</w:t>
            </w:r>
            <w:r w:rsidR="006F3F6F" w:rsidRPr="000B35B9">
              <w:rPr>
                <w:rFonts w:asciiTheme="minorHAnsi" w:hAnsiTheme="minorHAnsi" w:cstheme="minorHAnsi"/>
                <w:sz w:val="20"/>
                <w:lang w:val="de-DE"/>
              </w:rPr>
              <w:t xml:space="preserve"> nicht, dass die Lüfterdrehzahl zu hoch ist, wodurch die nicht verbrannten Pellets in den Aschebehälter fallen würden.</w:t>
            </w:r>
            <w:r w:rsidR="00A442E1" w:rsidRPr="000B35B9">
              <w:rPr>
                <w:rFonts w:asciiTheme="minorHAnsi" w:hAnsiTheme="minorHAnsi" w:cstheme="minorHAnsi"/>
                <w:sz w:val="20"/>
                <w:lang w:val="de-DE"/>
              </w:rPr>
              <w:t xml:space="preserve"> </w:t>
            </w:r>
          </w:p>
        </w:tc>
        <w:tc>
          <w:tcPr>
            <w:tcW w:w="960" w:type="dxa"/>
            <w:tcMar>
              <w:top w:w="57" w:type="dxa"/>
              <w:bottom w:w="57" w:type="dxa"/>
            </w:tcMar>
            <w:vAlign w:val="center"/>
          </w:tcPr>
          <w:p w14:paraId="2C8581F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50-80%</w:t>
            </w:r>
          </w:p>
        </w:tc>
      </w:tr>
      <w:tr w:rsidR="00282970" w:rsidRPr="000B35B9" w14:paraId="015EAA24" w14:textId="77777777" w:rsidTr="004A1EC2">
        <w:trPr>
          <w:jc w:val="center"/>
        </w:trPr>
        <w:tc>
          <w:tcPr>
            <w:tcW w:w="2405" w:type="dxa"/>
            <w:tcMar>
              <w:top w:w="57" w:type="dxa"/>
              <w:bottom w:w="57" w:type="dxa"/>
            </w:tcMar>
            <w:vAlign w:val="center"/>
          </w:tcPr>
          <w:p w14:paraId="3001DE49" w14:textId="189C005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1.3.2 </w:t>
            </w:r>
            <w:r w:rsidR="00025D3F" w:rsidRPr="000B35B9">
              <w:rPr>
                <w:rFonts w:asciiTheme="minorHAnsi" w:hAnsiTheme="minorHAnsi" w:cstheme="minorHAnsi"/>
                <w:b/>
                <w:sz w:val="20"/>
                <w:lang w:val="de-DE"/>
              </w:rPr>
              <w:t>Beschickungszeit</w:t>
            </w:r>
          </w:p>
        </w:tc>
        <w:tc>
          <w:tcPr>
            <w:tcW w:w="7396" w:type="dxa"/>
            <w:tcMar>
              <w:top w:w="57" w:type="dxa"/>
              <w:bottom w:w="57" w:type="dxa"/>
            </w:tcMar>
            <w:vAlign w:val="center"/>
          </w:tcPr>
          <w:p w14:paraId="52B96CE9" w14:textId="37F00AF2" w:rsidR="00282970" w:rsidRPr="000B35B9" w:rsidRDefault="006F3F6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Betrieb des inneren Beschickers während der ersten Erlöschphase.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Beschicker transportiert die restlichen Pellets aus den Rost. Verbunden mit der Funktion Beschickungspause.</w:t>
            </w:r>
          </w:p>
        </w:tc>
        <w:tc>
          <w:tcPr>
            <w:tcW w:w="960" w:type="dxa"/>
            <w:tcMar>
              <w:top w:w="57" w:type="dxa"/>
              <w:bottom w:w="57" w:type="dxa"/>
            </w:tcMar>
            <w:vAlign w:val="center"/>
          </w:tcPr>
          <w:p w14:paraId="2E94110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5s</w:t>
            </w:r>
          </w:p>
        </w:tc>
      </w:tr>
      <w:tr w:rsidR="00282970" w:rsidRPr="000B35B9" w14:paraId="7F04764F" w14:textId="77777777" w:rsidTr="004A1EC2">
        <w:trPr>
          <w:jc w:val="center"/>
        </w:trPr>
        <w:tc>
          <w:tcPr>
            <w:tcW w:w="2405" w:type="dxa"/>
            <w:tcMar>
              <w:top w:w="57" w:type="dxa"/>
              <w:bottom w:w="57" w:type="dxa"/>
            </w:tcMar>
            <w:vAlign w:val="center"/>
          </w:tcPr>
          <w:p w14:paraId="27B1E412" w14:textId="46875D8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1.3.3 </w:t>
            </w:r>
            <w:r w:rsidR="00025D3F" w:rsidRPr="000B35B9">
              <w:rPr>
                <w:rFonts w:asciiTheme="minorHAnsi" w:hAnsiTheme="minorHAnsi" w:cstheme="minorHAnsi"/>
                <w:b/>
                <w:sz w:val="20"/>
                <w:lang w:val="de-DE"/>
              </w:rPr>
              <w:t>Beschickungspause</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6E875AD5" w14:textId="5EC11D0F" w:rsidR="00282970" w:rsidRPr="000B35B9" w:rsidRDefault="006F3F6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Pause beim Betrieb des inneren Brennerbeschickers.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Verbunden mit der Funktion Beschickungszeit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59B48FF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10-100s</w:t>
            </w:r>
          </w:p>
        </w:tc>
      </w:tr>
      <w:tr w:rsidR="00282970" w:rsidRPr="000B35B9" w14:paraId="08EE13E6" w14:textId="77777777" w:rsidTr="004A1EC2">
        <w:trPr>
          <w:jc w:val="center"/>
        </w:trPr>
        <w:tc>
          <w:tcPr>
            <w:tcW w:w="2405" w:type="dxa"/>
            <w:tcMar>
              <w:top w:w="57" w:type="dxa"/>
              <w:bottom w:w="57" w:type="dxa"/>
            </w:tcMar>
            <w:vAlign w:val="center"/>
          </w:tcPr>
          <w:p w14:paraId="693BA4A4" w14:textId="5642C7C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1.3.4 </w:t>
            </w:r>
            <w:r w:rsidR="00025D3F" w:rsidRPr="000B35B9">
              <w:rPr>
                <w:rFonts w:asciiTheme="minorHAnsi" w:hAnsiTheme="minorHAnsi" w:cstheme="minorHAnsi"/>
                <w:b/>
                <w:sz w:val="20"/>
                <w:lang w:val="de-DE"/>
              </w:rPr>
              <w:t>Erlöschzeit</w:t>
            </w:r>
          </w:p>
        </w:tc>
        <w:tc>
          <w:tcPr>
            <w:tcW w:w="7396" w:type="dxa"/>
            <w:tcMar>
              <w:top w:w="57" w:type="dxa"/>
              <w:bottom w:w="57" w:type="dxa"/>
            </w:tcMar>
            <w:vAlign w:val="center"/>
          </w:tcPr>
          <w:p w14:paraId="30280FCE" w14:textId="66E2CC92" w:rsidR="00282970" w:rsidRPr="000B35B9" w:rsidRDefault="006F3F6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Maximale Löschzeit, wenn der Photosen</w:t>
            </w:r>
            <w:r w:rsidR="00C6300F" w:rsidRPr="000B35B9">
              <w:rPr>
                <w:rFonts w:asciiTheme="minorHAnsi" w:hAnsiTheme="minorHAnsi" w:cstheme="minorHAnsi"/>
                <w:sz w:val="20"/>
                <w:lang w:val="de-DE"/>
              </w:rPr>
              <w:t>sor eine Flamme erkennt. Wenn sie</w:t>
            </w:r>
            <w:r w:rsidRPr="000B35B9">
              <w:rPr>
                <w:rFonts w:asciiTheme="minorHAnsi" w:hAnsiTheme="minorHAnsi" w:cstheme="minorHAnsi"/>
                <w:sz w:val="20"/>
                <w:lang w:val="de-DE"/>
              </w:rPr>
              <w:t xml:space="preserve"> nicht erlischt und der Photosensor die Flamme für die eingestellte Zeit immer noch erkennt, schaltet der Kessel in den Anheizmodus und in die anschließende Erlöschphase um. Dies ist eine Sicherung, damit sich der Kessel nicht ausschaltet, wenn sich noch eine Flamme im Kessel befindet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BF31EB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5-10min</w:t>
            </w:r>
          </w:p>
        </w:tc>
      </w:tr>
      <w:tr w:rsidR="00282970" w:rsidRPr="000B35B9" w14:paraId="31093980" w14:textId="77777777" w:rsidTr="004A1EC2">
        <w:trPr>
          <w:jc w:val="center"/>
        </w:trPr>
        <w:tc>
          <w:tcPr>
            <w:tcW w:w="2405" w:type="dxa"/>
            <w:tcMar>
              <w:top w:w="57" w:type="dxa"/>
              <w:bottom w:w="57" w:type="dxa"/>
            </w:tcMar>
            <w:vAlign w:val="center"/>
          </w:tcPr>
          <w:p w14:paraId="307E019F" w14:textId="5CF03FE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1.3.5 </w:t>
            </w:r>
            <w:r w:rsidR="00025D3F" w:rsidRPr="000B35B9">
              <w:rPr>
                <w:rFonts w:asciiTheme="minorHAnsi" w:hAnsiTheme="minorHAnsi" w:cstheme="minorHAnsi"/>
                <w:b/>
                <w:sz w:val="20"/>
                <w:lang w:val="de-DE"/>
              </w:rPr>
              <w:t>Verzögerungszeit</w:t>
            </w:r>
          </w:p>
        </w:tc>
        <w:tc>
          <w:tcPr>
            <w:tcW w:w="7396" w:type="dxa"/>
            <w:tcMar>
              <w:top w:w="57" w:type="dxa"/>
              <w:bottom w:w="57" w:type="dxa"/>
            </w:tcMar>
            <w:vAlign w:val="center"/>
          </w:tcPr>
          <w:p w14:paraId="6D110AE6" w14:textId="5638BA08" w:rsidR="00282970" w:rsidRPr="000B35B9" w:rsidRDefault="006F3F6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zweite Phase des Erlöschzyklus zu dem Zeitpunkt, an dem die verbleibenden Pellets auf dem Rost ausgebrannt sind und der Photosensor kein Licht mehr erkennt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In diesem Moment erhöht sich die Lüfterdrehzahl auf </w:t>
            </w:r>
            <w:r w:rsidR="00A442E1" w:rsidRPr="000B35B9">
              <w:rPr>
                <w:rFonts w:asciiTheme="minorHAnsi" w:hAnsiTheme="minorHAnsi" w:cstheme="minorHAnsi"/>
                <w:sz w:val="20"/>
                <w:lang w:val="de-DE"/>
              </w:rPr>
              <w:t xml:space="preserve">100%. </w:t>
            </w:r>
            <w:r w:rsidRPr="000B35B9">
              <w:rPr>
                <w:rFonts w:asciiTheme="minorHAnsi" w:hAnsiTheme="minorHAnsi" w:cstheme="minorHAnsi"/>
                <w:sz w:val="20"/>
                <w:lang w:val="de-DE"/>
              </w:rPr>
              <w:t>Ziel ist es, den Rost so zu reinigen und abzuküh</w:t>
            </w:r>
            <w:r w:rsidR="00C6300F" w:rsidRPr="000B35B9">
              <w:rPr>
                <w:rFonts w:asciiTheme="minorHAnsi" w:hAnsiTheme="minorHAnsi" w:cstheme="minorHAnsi"/>
                <w:sz w:val="20"/>
                <w:lang w:val="de-DE"/>
              </w:rPr>
              <w:t>len, dass er sich nicht verwindet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empfohlene Wert ist </w:t>
            </w:r>
            <w:r w:rsidR="00A442E1" w:rsidRPr="000B35B9">
              <w:rPr>
                <w:rFonts w:asciiTheme="minorHAnsi" w:hAnsiTheme="minorHAnsi" w:cstheme="minorHAnsi"/>
                <w:sz w:val="20"/>
                <w:lang w:val="de-DE"/>
              </w:rPr>
              <w:t>5- 15</w:t>
            </w:r>
            <w:r w:rsidRPr="000B35B9">
              <w:rPr>
                <w:rFonts w:asciiTheme="minorHAnsi" w:hAnsiTheme="minorHAnsi" w:cstheme="minorHAnsi"/>
                <w:sz w:val="20"/>
                <w:lang w:val="de-DE"/>
              </w:rPr>
              <w:t>M</w:t>
            </w:r>
            <w:r w:rsidR="00A442E1" w:rsidRPr="000B35B9">
              <w:rPr>
                <w:rFonts w:asciiTheme="minorHAnsi" w:hAnsiTheme="minorHAnsi" w:cstheme="minorHAnsi"/>
                <w:sz w:val="20"/>
                <w:lang w:val="de-DE"/>
              </w:rPr>
              <w:t>in</w:t>
            </w:r>
            <w:r w:rsidRPr="000B35B9">
              <w:rPr>
                <w:rFonts w:asciiTheme="minorHAnsi" w:hAnsiTheme="minorHAnsi" w:cstheme="minorHAnsi"/>
                <w:sz w:val="20"/>
                <w:lang w:val="de-DE"/>
              </w:rPr>
              <w:t>. je nach Brennergröße.</w:t>
            </w:r>
          </w:p>
        </w:tc>
        <w:tc>
          <w:tcPr>
            <w:tcW w:w="960" w:type="dxa"/>
            <w:tcMar>
              <w:top w:w="57" w:type="dxa"/>
              <w:bottom w:w="57" w:type="dxa"/>
            </w:tcMar>
            <w:vAlign w:val="center"/>
          </w:tcPr>
          <w:p w14:paraId="41DC071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5-15min</w:t>
            </w:r>
          </w:p>
        </w:tc>
      </w:tr>
    </w:tbl>
    <w:p w14:paraId="49EFC129" w14:textId="77777777" w:rsidR="00282970" w:rsidRPr="000B35B9" w:rsidRDefault="00282970" w:rsidP="00B1046A">
      <w:pPr>
        <w:pStyle w:val="Zkladntext"/>
        <w:jc w:val="both"/>
        <w:rPr>
          <w:rFonts w:asciiTheme="minorHAnsi" w:hAnsiTheme="minorHAnsi" w:cstheme="minorHAnsi"/>
          <w:sz w:val="16"/>
          <w:lang w:val="de-DE"/>
        </w:rPr>
      </w:pPr>
    </w:p>
    <w:tbl>
      <w:tblPr>
        <w:tblW w:w="10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7396"/>
        <w:gridCol w:w="960"/>
      </w:tblGrid>
      <w:tr w:rsidR="00282970" w:rsidRPr="000B35B9" w14:paraId="13DB76C7" w14:textId="77777777" w:rsidTr="004A1EC2">
        <w:trPr>
          <w:jc w:val="center"/>
        </w:trPr>
        <w:tc>
          <w:tcPr>
            <w:tcW w:w="2405" w:type="dxa"/>
            <w:tcMar>
              <w:top w:w="57" w:type="dxa"/>
              <w:bottom w:w="57" w:type="dxa"/>
            </w:tcMar>
            <w:vAlign w:val="center"/>
          </w:tcPr>
          <w:p w14:paraId="0DD21DAF" w14:textId="5B7875E3"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2. Max. </w:t>
            </w:r>
            <w:r w:rsidR="00025D3F" w:rsidRPr="000B35B9">
              <w:rPr>
                <w:rFonts w:asciiTheme="minorHAnsi" w:hAnsiTheme="minorHAnsi" w:cstheme="minorHAnsi"/>
                <w:b/>
                <w:sz w:val="20"/>
                <w:lang w:val="de-DE"/>
              </w:rPr>
              <w:t>Abgastemperatur</w:t>
            </w:r>
          </w:p>
        </w:tc>
        <w:tc>
          <w:tcPr>
            <w:tcW w:w="7396" w:type="dxa"/>
            <w:tcMar>
              <w:top w:w="57" w:type="dxa"/>
              <w:bottom w:w="57" w:type="dxa"/>
            </w:tcMar>
            <w:vAlign w:val="center"/>
          </w:tcPr>
          <w:p w14:paraId="50C9899B" w14:textId="3B8260FE" w:rsidR="00282970" w:rsidRPr="000B35B9" w:rsidRDefault="006F3F6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Wenn sich die Temperatur am Ausgang des Rauchabzugs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dem eingestellten Wert nähert, wird die Kesselleistung </w:t>
            </w:r>
            <w:r w:rsidR="00C6300F" w:rsidRPr="000B35B9">
              <w:rPr>
                <w:rFonts w:asciiTheme="minorHAnsi" w:hAnsiTheme="minorHAnsi" w:cstheme="minorHAnsi"/>
                <w:sz w:val="20"/>
                <w:lang w:val="de-DE"/>
              </w:rPr>
              <w:t>gemindert</w:t>
            </w:r>
            <w:r w:rsidR="00B864EC"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w:t>
            </w:r>
            <w:r w:rsidR="00B864EC" w:rsidRPr="000B35B9">
              <w:rPr>
                <w:rFonts w:asciiTheme="minorHAnsi" w:hAnsiTheme="minorHAnsi" w:cstheme="minorHAnsi"/>
                <w:sz w:val="20"/>
                <w:lang w:val="de-DE"/>
              </w:rPr>
              <w:t>um die max. Abgastemperatur nicht zu überschreiten.</w:t>
            </w:r>
          </w:p>
          <w:p w14:paraId="5EB0E0A4" w14:textId="24428792" w:rsidR="00282970" w:rsidRPr="000B35B9" w:rsidRDefault="00B864EC"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Die Abgastemperatur wird auf dem Hauptpanel neben dem Symbol</w:t>
            </w:r>
            <w:r w:rsidR="00A442E1" w:rsidRPr="000B35B9">
              <w:rPr>
                <w:rFonts w:asciiTheme="minorHAnsi" w:hAnsiTheme="minorHAnsi" w:cstheme="minorHAnsi"/>
                <w:sz w:val="20"/>
                <w:lang w:val="de-DE"/>
              </w:rPr>
              <w:t xml:space="preserve"> </w:t>
            </w:r>
            <w:r w:rsidR="00A442E1" w:rsidRPr="000B35B9">
              <w:rPr>
                <w:rFonts w:asciiTheme="minorHAnsi" w:hAnsiTheme="minorHAnsi" w:cstheme="minorHAnsi"/>
                <w:noProof/>
                <w:spacing w:val="-7"/>
                <w:position w:val="-1"/>
                <w:sz w:val="20"/>
                <w:lang w:bidi="ar-SA"/>
              </w:rPr>
              <w:drawing>
                <wp:inline distT="0" distB="0" distL="0" distR="0" wp14:anchorId="14D3134F" wp14:editId="009870CE">
                  <wp:extent cx="154304" cy="154304"/>
                  <wp:effectExtent l="0" t="0" r="0" b="0"/>
                  <wp:docPr id="4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0.png"/>
                          <pic:cNvPicPr/>
                        </pic:nvPicPr>
                        <pic:blipFill>
                          <a:blip r:embed="rId84" cstate="print"/>
                          <a:stretch>
                            <a:fillRect/>
                          </a:stretch>
                        </pic:blipFill>
                        <pic:spPr>
                          <a:xfrm>
                            <a:off x="0" y="0"/>
                            <a:ext cx="154304" cy="154304"/>
                          </a:xfrm>
                          <a:prstGeom prst="rect">
                            <a:avLst/>
                          </a:prstGeom>
                        </pic:spPr>
                      </pic:pic>
                    </a:graphicData>
                  </a:graphic>
                </wp:inline>
              </w:drawing>
            </w:r>
            <w:r w:rsidRPr="000B35B9">
              <w:rPr>
                <w:rFonts w:asciiTheme="minorHAnsi" w:hAnsiTheme="minorHAnsi" w:cstheme="minorHAnsi"/>
                <w:sz w:val="20"/>
                <w:lang w:val="de-DE"/>
              </w:rPr>
              <w:t xml:space="preserve"> angezeigt.</w:t>
            </w:r>
          </w:p>
        </w:tc>
        <w:tc>
          <w:tcPr>
            <w:tcW w:w="960" w:type="dxa"/>
            <w:tcMar>
              <w:top w:w="57" w:type="dxa"/>
              <w:bottom w:w="57" w:type="dxa"/>
            </w:tcMar>
            <w:vAlign w:val="center"/>
          </w:tcPr>
          <w:p w14:paraId="42A6CB8B"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220°C</w:t>
            </w:r>
          </w:p>
        </w:tc>
      </w:tr>
      <w:tr w:rsidR="00282970" w:rsidRPr="000B35B9" w14:paraId="48602C8D" w14:textId="77777777" w:rsidTr="004A1EC2">
        <w:trPr>
          <w:jc w:val="center"/>
        </w:trPr>
        <w:tc>
          <w:tcPr>
            <w:tcW w:w="2405" w:type="dxa"/>
            <w:tcMar>
              <w:top w:w="57" w:type="dxa"/>
              <w:bottom w:w="57" w:type="dxa"/>
            </w:tcMar>
            <w:vAlign w:val="center"/>
          </w:tcPr>
          <w:p w14:paraId="65687D9E" w14:textId="08747FE4"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3. </w:t>
            </w:r>
            <w:r w:rsidR="00B864EC" w:rsidRPr="000B35B9">
              <w:rPr>
                <w:rFonts w:asciiTheme="minorHAnsi" w:hAnsiTheme="minorHAnsi" w:cstheme="minorHAnsi"/>
                <w:b/>
                <w:sz w:val="20"/>
                <w:lang w:val="de-DE"/>
              </w:rPr>
              <w:t>Alarmtemperatur des Beschickers</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74A8019E" w14:textId="791263DA"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w:t>
            </w:r>
            <w:r w:rsidR="00B864EC" w:rsidRPr="000B35B9">
              <w:rPr>
                <w:rFonts w:asciiTheme="minorHAnsi" w:hAnsiTheme="minorHAnsi" w:cstheme="minorHAnsi"/>
                <w:sz w:val="20"/>
                <w:lang w:val="de-DE"/>
              </w:rPr>
              <w:t>. Temperatur des inneren Brennerbeschickers. Wenn sie zu hoch ist, erscheint eine Fehlerme</w:t>
            </w:r>
            <w:r w:rsidR="00C6300F" w:rsidRPr="000B35B9">
              <w:rPr>
                <w:rFonts w:asciiTheme="minorHAnsi" w:hAnsiTheme="minorHAnsi" w:cstheme="minorHAnsi"/>
                <w:sz w:val="20"/>
                <w:lang w:val="de-DE"/>
              </w:rPr>
              <w:t xml:space="preserve">ldung. Sicherstellen, dass </w:t>
            </w:r>
            <w:r w:rsidR="00B864EC" w:rsidRPr="000B35B9">
              <w:rPr>
                <w:rFonts w:asciiTheme="minorHAnsi" w:hAnsiTheme="minorHAnsi" w:cstheme="minorHAnsi"/>
                <w:sz w:val="20"/>
                <w:lang w:val="de-DE"/>
              </w:rPr>
              <w:t>Brenner/Kessel/Rauchabzug und Schornstein ordentlich gereinigt sind. Auf die richtige T</w:t>
            </w:r>
            <w:r w:rsidR="008F0735" w:rsidRPr="000B35B9">
              <w:rPr>
                <w:rFonts w:asciiTheme="minorHAnsi" w:hAnsiTheme="minorHAnsi" w:cstheme="minorHAnsi"/>
                <w:sz w:val="20"/>
                <w:lang w:val="de-DE"/>
              </w:rPr>
              <w:t>e</w:t>
            </w:r>
            <w:r w:rsidR="00B864EC" w:rsidRPr="000B35B9">
              <w:rPr>
                <w:rFonts w:asciiTheme="minorHAnsi" w:hAnsiTheme="minorHAnsi" w:cstheme="minorHAnsi"/>
                <w:sz w:val="20"/>
                <w:lang w:val="de-DE"/>
              </w:rPr>
              <w:t>stposition und richtige Einstellung des Verbrennungsprozess achten. Andernfalls besteht die Gefahr einer Überhitzung des Brenners</w:t>
            </w:r>
            <w:r w:rsidRPr="000B35B9">
              <w:rPr>
                <w:rFonts w:asciiTheme="minorHAnsi" w:hAnsiTheme="minorHAnsi" w:cstheme="minorHAnsi"/>
                <w:sz w:val="20"/>
                <w:lang w:val="de-DE"/>
              </w:rPr>
              <w:t>.</w:t>
            </w:r>
          </w:p>
        </w:tc>
        <w:tc>
          <w:tcPr>
            <w:tcW w:w="960" w:type="dxa"/>
            <w:tcMar>
              <w:top w:w="57" w:type="dxa"/>
              <w:bottom w:w="57" w:type="dxa"/>
            </w:tcMar>
            <w:vAlign w:val="center"/>
          </w:tcPr>
          <w:p w14:paraId="6C5307D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85°C</w:t>
            </w:r>
          </w:p>
        </w:tc>
      </w:tr>
      <w:tr w:rsidR="00282970" w:rsidRPr="000B35B9" w14:paraId="0A7830FB" w14:textId="77777777" w:rsidTr="004A1EC2">
        <w:trPr>
          <w:jc w:val="center"/>
        </w:trPr>
        <w:tc>
          <w:tcPr>
            <w:tcW w:w="2405" w:type="dxa"/>
            <w:tcMar>
              <w:top w:w="57" w:type="dxa"/>
              <w:bottom w:w="57" w:type="dxa"/>
            </w:tcMar>
            <w:vAlign w:val="center"/>
          </w:tcPr>
          <w:p w14:paraId="2C9A03A7" w14:textId="46BD07A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4. Te</w:t>
            </w:r>
            <w:r w:rsidR="00B864EC" w:rsidRPr="000B35B9">
              <w:rPr>
                <w:rFonts w:asciiTheme="minorHAnsi" w:hAnsiTheme="minorHAnsi" w:cstheme="minorHAnsi"/>
                <w:b/>
                <w:sz w:val="20"/>
                <w:lang w:val="de-DE"/>
              </w:rPr>
              <w:t xml:space="preserve">mperaturprioritäten </w:t>
            </w:r>
          </w:p>
        </w:tc>
        <w:tc>
          <w:tcPr>
            <w:tcW w:w="7396" w:type="dxa"/>
            <w:tcMar>
              <w:top w:w="57" w:type="dxa"/>
              <w:bottom w:w="57" w:type="dxa"/>
            </w:tcMar>
            <w:vAlign w:val="center"/>
          </w:tcPr>
          <w:p w14:paraId="2B8ADCC2" w14:textId="77777777" w:rsidR="00282970" w:rsidRPr="000B35B9" w:rsidRDefault="00282970" w:rsidP="00B1046A">
            <w:pPr>
              <w:pStyle w:val="TableParagraph"/>
              <w:ind w:left="57" w:right="57"/>
              <w:jc w:val="center"/>
              <w:rPr>
                <w:rFonts w:asciiTheme="minorHAnsi" w:hAnsiTheme="minorHAnsi" w:cstheme="minorHAnsi"/>
                <w:sz w:val="18"/>
                <w:lang w:val="de-DE"/>
              </w:rPr>
            </w:pPr>
          </w:p>
        </w:tc>
        <w:tc>
          <w:tcPr>
            <w:tcW w:w="960" w:type="dxa"/>
            <w:tcMar>
              <w:top w:w="57" w:type="dxa"/>
              <w:bottom w:w="57" w:type="dxa"/>
            </w:tcMar>
            <w:vAlign w:val="center"/>
          </w:tcPr>
          <w:p w14:paraId="0943D612"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62°C</w:t>
            </w:r>
          </w:p>
        </w:tc>
      </w:tr>
      <w:tr w:rsidR="00282970" w:rsidRPr="000B35B9" w14:paraId="6018DCCC" w14:textId="77777777" w:rsidTr="004A1EC2">
        <w:trPr>
          <w:jc w:val="center"/>
        </w:trPr>
        <w:tc>
          <w:tcPr>
            <w:tcW w:w="2405" w:type="dxa"/>
            <w:tcMar>
              <w:top w:w="57" w:type="dxa"/>
              <w:bottom w:w="57" w:type="dxa"/>
            </w:tcMar>
            <w:vAlign w:val="center"/>
          </w:tcPr>
          <w:p w14:paraId="3FFBC8C0" w14:textId="202BE1F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5. </w:t>
            </w:r>
            <w:r w:rsidR="00B864EC" w:rsidRPr="000B35B9">
              <w:rPr>
                <w:rFonts w:asciiTheme="minorHAnsi" w:hAnsiTheme="minorHAnsi" w:cstheme="minorHAnsi"/>
                <w:b/>
                <w:sz w:val="20"/>
                <w:lang w:val="de-DE"/>
              </w:rPr>
              <w:t xml:space="preserve">Einschaltung der </w:t>
            </w:r>
            <w:r w:rsidR="00DA5D8F" w:rsidRPr="000B35B9">
              <w:rPr>
                <w:rFonts w:asciiTheme="minorHAnsi" w:hAnsiTheme="minorHAnsi" w:cstheme="minorHAnsi"/>
                <w:b/>
                <w:sz w:val="20"/>
                <w:lang w:val="de-DE"/>
              </w:rPr>
              <w:t>ZH</w:t>
            </w:r>
            <w:r w:rsidR="00B864EC" w:rsidRPr="000B35B9">
              <w:rPr>
                <w:rFonts w:asciiTheme="minorHAnsi" w:hAnsiTheme="minorHAnsi" w:cstheme="minorHAnsi"/>
                <w:b/>
                <w:sz w:val="20"/>
                <w:lang w:val="de-DE"/>
              </w:rPr>
              <w:t>-Pumpe</w:t>
            </w:r>
            <w:r w:rsidRPr="000B35B9">
              <w:rPr>
                <w:rFonts w:asciiTheme="minorHAnsi" w:hAnsiTheme="minorHAnsi" w:cstheme="minorHAnsi"/>
                <w:b/>
                <w:sz w:val="20"/>
                <w:lang w:val="de-DE"/>
              </w:rPr>
              <w:t xml:space="preserve"> </w:t>
            </w:r>
            <w:r w:rsidR="00B864EC" w:rsidRPr="000B35B9">
              <w:rPr>
                <w:rFonts w:asciiTheme="minorHAnsi" w:hAnsiTheme="minorHAnsi" w:cstheme="minorHAnsi"/>
                <w:b/>
                <w:sz w:val="20"/>
                <w:lang w:val="de-DE"/>
              </w:rPr>
              <w:t>A</w:t>
            </w:r>
            <w:r w:rsidRPr="000B35B9">
              <w:rPr>
                <w:rFonts w:asciiTheme="minorHAnsi" w:hAnsiTheme="minorHAnsi" w:cstheme="minorHAnsi"/>
                <w:b/>
                <w:sz w:val="20"/>
                <w:lang w:val="de-DE"/>
              </w:rPr>
              <w:t>larm</w:t>
            </w:r>
          </w:p>
        </w:tc>
        <w:tc>
          <w:tcPr>
            <w:tcW w:w="7396" w:type="dxa"/>
            <w:tcMar>
              <w:top w:w="57" w:type="dxa"/>
              <w:bottom w:w="57" w:type="dxa"/>
            </w:tcMar>
            <w:vAlign w:val="center"/>
          </w:tcPr>
          <w:p w14:paraId="3951571A" w14:textId="33726A59"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Aktiv</w:t>
            </w:r>
            <w:r w:rsidR="00B864EC" w:rsidRPr="000B35B9">
              <w:rPr>
                <w:rFonts w:asciiTheme="minorHAnsi" w:hAnsiTheme="minorHAnsi" w:cstheme="minorHAnsi"/>
                <w:sz w:val="20"/>
                <w:lang w:val="de-DE"/>
              </w:rPr>
              <w:t>ierung der</w:t>
            </w:r>
            <w:r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00B864EC" w:rsidRPr="000B35B9">
              <w:rPr>
                <w:rFonts w:asciiTheme="minorHAnsi" w:hAnsiTheme="minorHAnsi" w:cstheme="minorHAnsi"/>
                <w:sz w:val="20"/>
                <w:lang w:val="de-DE"/>
              </w:rPr>
              <w:t>-Pumpe während der Alarmmeldung.</w:t>
            </w:r>
            <w:r w:rsidRPr="000B35B9">
              <w:rPr>
                <w:rFonts w:asciiTheme="minorHAnsi" w:hAnsiTheme="minorHAnsi" w:cstheme="minorHAnsi"/>
                <w:sz w:val="20"/>
                <w:lang w:val="de-DE"/>
              </w:rPr>
              <w:t xml:space="preserve"> </w:t>
            </w:r>
            <w:r w:rsidR="00B864EC" w:rsidRPr="000B35B9">
              <w:rPr>
                <w:rFonts w:asciiTheme="minorHAnsi" w:hAnsiTheme="minorHAnsi" w:cstheme="minorHAnsi"/>
                <w:sz w:val="20"/>
                <w:lang w:val="de-DE"/>
              </w:rPr>
              <w:t xml:space="preserve">Die Pumpe sichert die Zirkulation des überhitzten Wassers im Kessel, bis die </w:t>
            </w:r>
            <w:r w:rsidR="00DA5D8F" w:rsidRPr="000B35B9">
              <w:rPr>
                <w:rFonts w:asciiTheme="minorHAnsi" w:hAnsiTheme="minorHAnsi" w:cstheme="minorHAnsi"/>
                <w:sz w:val="20"/>
                <w:lang w:val="de-DE"/>
              </w:rPr>
              <w:t>ZH</w:t>
            </w:r>
            <w:r w:rsidR="00B864EC" w:rsidRPr="000B35B9">
              <w:rPr>
                <w:rFonts w:asciiTheme="minorHAnsi" w:hAnsiTheme="minorHAnsi" w:cstheme="minorHAnsi"/>
                <w:sz w:val="20"/>
                <w:lang w:val="de-DE"/>
              </w:rPr>
              <w:t>-Temperatur unter den eingestellten Grenzwert fällt</w:t>
            </w:r>
            <w:r w:rsidRPr="000B35B9">
              <w:rPr>
                <w:rFonts w:asciiTheme="minorHAnsi" w:hAnsiTheme="minorHAnsi" w:cstheme="minorHAnsi"/>
                <w:sz w:val="20"/>
                <w:lang w:val="de-DE"/>
              </w:rPr>
              <w:t>.</w:t>
            </w:r>
          </w:p>
        </w:tc>
        <w:tc>
          <w:tcPr>
            <w:tcW w:w="960" w:type="dxa"/>
            <w:tcMar>
              <w:top w:w="57" w:type="dxa"/>
              <w:bottom w:w="57" w:type="dxa"/>
            </w:tcMar>
            <w:vAlign w:val="center"/>
          </w:tcPr>
          <w:p w14:paraId="008742C3"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85°C</w:t>
            </w:r>
          </w:p>
        </w:tc>
      </w:tr>
      <w:tr w:rsidR="00282970" w:rsidRPr="000B35B9" w14:paraId="423D5F3C" w14:textId="77777777" w:rsidTr="004A1EC2">
        <w:trPr>
          <w:jc w:val="center"/>
        </w:trPr>
        <w:tc>
          <w:tcPr>
            <w:tcW w:w="2405" w:type="dxa"/>
            <w:tcMar>
              <w:top w:w="57" w:type="dxa"/>
              <w:bottom w:w="57" w:type="dxa"/>
            </w:tcMar>
            <w:vAlign w:val="center"/>
          </w:tcPr>
          <w:p w14:paraId="34DB7386" w14:textId="6D85D98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6. </w:t>
            </w:r>
            <w:r w:rsidR="00B864EC" w:rsidRPr="000B35B9">
              <w:rPr>
                <w:rFonts w:asciiTheme="minorHAnsi" w:hAnsiTheme="minorHAnsi" w:cstheme="minorHAnsi"/>
                <w:b/>
                <w:sz w:val="20"/>
                <w:lang w:val="de-DE"/>
              </w:rPr>
              <w:t xml:space="preserve">Pumpenschalttemperatur </w:t>
            </w:r>
          </w:p>
        </w:tc>
        <w:tc>
          <w:tcPr>
            <w:tcW w:w="7396" w:type="dxa"/>
            <w:tcMar>
              <w:top w:w="57" w:type="dxa"/>
              <w:bottom w:w="57" w:type="dxa"/>
            </w:tcMar>
            <w:vAlign w:val="center"/>
          </w:tcPr>
          <w:p w14:paraId="61EBB2D2" w14:textId="461F3E13" w:rsidR="00282970" w:rsidRPr="000B35B9" w:rsidRDefault="00DA5D8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ZH</w:t>
            </w:r>
            <w:r w:rsidR="00B864EC" w:rsidRPr="000B35B9">
              <w:rPr>
                <w:rFonts w:asciiTheme="minorHAnsi" w:hAnsiTheme="minorHAnsi" w:cstheme="minorHAnsi"/>
                <w:sz w:val="20"/>
                <w:lang w:val="de-DE"/>
              </w:rPr>
              <w:t>-Kesseltemperatur, wenn es zur Einschaltung der Pumpen kommt. Wenn die Temperatur niedriger als der eingestellte Grenzwert ist, sind die Pumpen nicht aktiv. Dies ist der Schutz des Kessels vor Niedertemperaturkorrosion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2A3805A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40°C</w:t>
            </w:r>
          </w:p>
        </w:tc>
      </w:tr>
      <w:tr w:rsidR="00282970" w:rsidRPr="000B35B9" w14:paraId="3A81CCAD" w14:textId="77777777" w:rsidTr="004A1EC2">
        <w:trPr>
          <w:jc w:val="center"/>
        </w:trPr>
        <w:tc>
          <w:tcPr>
            <w:tcW w:w="2405" w:type="dxa"/>
            <w:tcMar>
              <w:top w:w="57" w:type="dxa"/>
              <w:bottom w:w="57" w:type="dxa"/>
            </w:tcMar>
            <w:vAlign w:val="center"/>
          </w:tcPr>
          <w:p w14:paraId="477B67E6" w14:textId="0542FEC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7. </w:t>
            </w:r>
            <w:r w:rsidR="00B864EC" w:rsidRPr="000B35B9">
              <w:rPr>
                <w:rFonts w:asciiTheme="minorHAnsi" w:hAnsiTheme="minorHAnsi" w:cstheme="minorHAnsi"/>
                <w:b/>
                <w:sz w:val="20"/>
                <w:lang w:val="de-DE"/>
              </w:rPr>
              <w:t xml:space="preserve">Kesselalarmtemperatur </w:t>
            </w:r>
          </w:p>
        </w:tc>
        <w:tc>
          <w:tcPr>
            <w:tcW w:w="7396" w:type="dxa"/>
            <w:tcMar>
              <w:top w:w="57" w:type="dxa"/>
              <w:bottom w:w="57" w:type="dxa"/>
            </w:tcMar>
            <w:vAlign w:val="center"/>
          </w:tcPr>
          <w:p w14:paraId="644DB9FE" w14:textId="26DE53F4"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w:t>
            </w:r>
            <w:r w:rsidR="00B864EC"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00B864EC" w:rsidRPr="000B35B9">
              <w:rPr>
                <w:rFonts w:asciiTheme="minorHAnsi" w:hAnsiTheme="minorHAnsi" w:cstheme="minorHAnsi"/>
                <w:sz w:val="20"/>
                <w:lang w:val="de-DE"/>
              </w:rPr>
              <w:t>-Temperatur</w:t>
            </w:r>
            <w:r w:rsidRPr="000B35B9">
              <w:rPr>
                <w:rFonts w:asciiTheme="minorHAnsi" w:hAnsiTheme="minorHAnsi" w:cstheme="minorHAnsi"/>
                <w:sz w:val="20"/>
                <w:lang w:val="de-DE"/>
              </w:rPr>
              <w:t xml:space="preserve">. </w:t>
            </w:r>
            <w:r w:rsidR="00B864EC" w:rsidRPr="000B35B9">
              <w:rPr>
                <w:rFonts w:asciiTheme="minorHAnsi" w:hAnsiTheme="minorHAnsi" w:cstheme="minorHAnsi"/>
                <w:sz w:val="20"/>
                <w:lang w:val="de-DE"/>
              </w:rPr>
              <w:t>Wenn die Temperatur höher als eingestellt ist, tritt eine Fehlermeldung auf</w:t>
            </w:r>
            <w:r w:rsidRPr="000B35B9">
              <w:rPr>
                <w:rFonts w:asciiTheme="minorHAnsi" w:hAnsiTheme="minorHAnsi" w:cstheme="minorHAnsi"/>
                <w:sz w:val="20"/>
                <w:lang w:val="de-DE"/>
              </w:rPr>
              <w:t>.</w:t>
            </w:r>
          </w:p>
        </w:tc>
        <w:tc>
          <w:tcPr>
            <w:tcW w:w="960" w:type="dxa"/>
            <w:tcMar>
              <w:top w:w="57" w:type="dxa"/>
              <w:bottom w:w="57" w:type="dxa"/>
            </w:tcMar>
            <w:vAlign w:val="center"/>
          </w:tcPr>
          <w:p w14:paraId="14E54481"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93°C</w:t>
            </w:r>
          </w:p>
        </w:tc>
      </w:tr>
      <w:tr w:rsidR="00282970" w:rsidRPr="000B35B9" w14:paraId="0EFE2F3B" w14:textId="77777777" w:rsidTr="004A1EC2">
        <w:trPr>
          <w:jc w:val="center"/>
        </w:trPr>
        <w:tc>
          <w:tcPr>
            <w:tcW w:w="2405" w:type="dxa"/>
            <w:tcMar>
              <w:top w:w="57" w:type="dxa"/>
              <w:bottom w:w="57" w:type="dxa"/>
            </w:tcMar>
            <w:vAlign w:val="center"/>
          </w:tcPr>
          <w:p w14:paraId="2095CB16" w14:textId="0D1F4438"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8. Koef</w:t>
            </w:r>
            <w:r w:rsidR="00B864EC" w:rsidRPr="000B35B9">
              <w:rPr>
                <w:rFonts w:asciiTheme="minorHAnsi" w:hAnsiTheme="minorHAnsi" w:cstheme="minorHAnsi"/>
                <w:b/>
                <w:sz w:val="20"/>
                <w:lang w:val="de-DE"/>
              </w:rPr>
              <w:t>f</w:t>
            </w:r>
            <w:r w:rsidRPr="000B35B9">
              <w:rPr>
                <w:rFonts w:asciiTheme="minorHAnsi" w:hAnsiTheme="minorHAnsi" w:cstheme="minorHAnsi"/>
                <w:b/>
                <w:sz w:val="20"/>
                <w:lang w:val="de-DE"/>
              </w:rPr>
              <w:t>i</w:t>
            </w:r>
            <w:r w:rsidR="00B864EC" w:rsidRPr="000B35B9">
              <w:rPr>
                <w:rFonts w:asciiTheme="minorHAnsi" w:hAnsiTheme="minorHAnsi" w:cstheme="minorHAnsi"/>
                <w:b/>
                <w:sz w:val="20"/>
                <w:lang w:val="de-DE"/>
              </w:rPr>
              <w:t xml:space="preserve">zient des inneren Beschickers </w:t>
            </w:r>
          </w:p>
        </w:tc>
        <w:tc>
          <w:tcPr>
            <w:tcW w:w="7396" w:type="dxa"/>
            <w:tcMar>
              <w:top w:w="57" w:type="dxa"/>
              <w:bottom w:w="57" w:type="dxa"/>
            </w:tcMar>
            <w:vAlign w:val="center"/>
          </w:tcPr>
          <w:p w14:paraId="2D9CD459" w14:textId="0110CD7E" w:rsidR="00282970" w:rsidRPr="000B35B9" w:rsidRDefault="00B864EC"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Verlängerung des Betriebs des inneren Brennerbeschickers. Der innere Beschicker muss im Vergleich mit dem externen Beschicker länger arbeiten, um alle Pellets auf den Brennerrost zu transportieren.</w:t>
            </w:r>
          </w:p>
          <w:p w14:paraId="748B2D80" w14:textId="140E8103" w:rsidR="00282970" w:rsidRPr="000B35B9" w:rsidRDefault="00B864EC"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Empfohlene Einstellung ist</w:t>
            </w:r>
            <w:r w:rsidR="00A442E1" w:rsidRPr="000B35B9">
              <w:rPr>
                <w:rFonts w:asciiTheme="minorHAnsi" w:hAnsiTheme="minorHAnsi" w:cstheme="minorHAnsi"/>
                <w:sz w:val="20"/>
                <w:lang w:val="de-DE"/>
              </w:rPr>
              <w:t xml:space="preserve"> 100-150%.</w:t>
            </w:r>
          </w:p>
        </w:tc>
        <w:tc>
          <w:tcPr>
            <w:tcW w:w="960" w:type="dxa"/>
            <w:tcMar>
              <w:top w:w="57" w:type="dxa"/>
              <w:bottom w:w="57" w:type="dxa"/>
            </w:tcMar>
            <w:vAlign w:val="center"/>
          </w:tcPr>
          <w:p w14:paraId="1A5D792B" w14:textId="77777777" w:rsidR="00282970" w:rsidRPr="000B35B9" w:rsidRDefault="00A442E1" w:rsidP="004A1EC2">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100-200%</w:t>
            </w:r>
          </w:p>
        </w:tc>
      </w:tr>
      <w:tr w:rsidR="00282970" w:rsidRPr="000B35B9" w14:paraId="0F14EA2B" w14:textId="77777777" w:rsidTr="004A1EC2">
        <w:trPr>
          <w:jc w:val="center"/>
        </w:trPr>
        <w:tc>
          <w:tcPr>
            <w:tcW w:w="2405" w:type="dxa"/>
            <w:tcMar>
              <w:top w:w="57" w:type="dxa"/>
              <w:bottom w:w="57" w:type="dxa"/>
            </w:tcMar>
            <w:vAlign w:val="center"/>
          </w:tcPr>
          <w:p w14:paraId="48669E49" w14:textId="5A75D96F"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9. </w:t>
            </w:r>
            <w:r w:rsidR="00B864EC" w:rsidRPr="000B35B9">
              <w:rPr>
                <w:rFonts w:asciiTheme="minorHAnsi" w:hAnsiTheme="minorHAnsi" w:cstheme="minorHAnsi"/>
                <w:b/>
                <w:sz w:val="20"/>
                <w:lang w:val="de-DE"/>
              </w:rPr>
              <w:t>Blasen</w:t>
            </w:r>
          </w:p>
        </w:tc>
        <w:tc>
          <w:tcPr>
            <w:tcW w:w="7396" w:type="dxa"/>
            <w:tcMar>
              <w:top w:w="57" w:type="dxa"/>
              <w:bottom w:w="57" w:type="dxa"/>
            </w:tcMar>
            <w:vAlign w:val="center"/>
          </w:tcPr>
          <w:p w14:paraId="23D324AC" w14:textId="17EDD360" w:rsidR="00282970" w:rsidRPr="000B35B9" w:rsidRDefault="003A2CD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Werkseinstellung des Lüfters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Muss nicht geändert werden, Einstellung nur für den Hersteller.</w:t>
            </w:r>
            <w:r w:rsidR="00A442E1" w:rsidRPr="000B35B9">
              <w:rPr>
                <w:rFonts w:asciiTheme="minorHAnsi" w:hAnsiTheme="minorHAnsi" w:cstheme="minorHAnsi"/>
                <w:sz w:val="20"/>
                <w:lang w:val="de-DE"/>
              </w:rPr>
              <w:t xml:space="preserve"> </w:t>
            </w:r>
          </w:p>
        </w:tc>
        <w:tc>
          <w:tcPr>
            <w:tcW w:w="960" w:type="dxa"/>
            <w:tcBorders>
              <w:right w:val="nil"/>
            </w:tcBorders>
            <w:tcMar>
              <w:top w:w="57" w:type="dxa"/>
              <w:bottom w:w="57" w:type="dxa"/>
            </w:tcMar>
            <w:vAlign w:val="center"/>
          </w:tcPr>
          <w:p w14:paraId="76329F44"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3530B957" w14:textId="77777777" w:rsidTr="004A1EC2">
        <w:trPr>
          <w:jc w:val="center"/>
        </w:trPr>
        <w:tc>
          <w:tcPr>
            <w:tcW w:w="2405" w:type="dxa"/>
            <w:tcMar>
              <w:top w:w="57" w:type="dxa"/>
              <w:bottom w:w="57" w:type="dxa"/>
            </w:tcMar>
            <w:vAlign w:val="center"/>
          </w:tcPr>
          <w:p w14:paraId="30682DD7" w14:textId="3EE8002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10. Min. </w:t>
            </w:r>
            <w:r w:rsidR="00B864EC" w:rsidRPr="000B35B9">
              <w:rPr>
                <w:rFonts w:asciiTheme="minorHAnsi" w:hAnsiTheme="minorHAnsi" w:cstheme="minorHAnsi"/>
                <w:b/>
                <w:sz w:val="20"/>
                <w:lang w:val="de-DE"/>
              </w:rPr>
              <w:t>Kesseltemperatur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27B3701E" w14:textId="3285C506"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Min</w:t>
            </w:r>
            <w:r w:rsidR="003A2CDF" w:rsidRPr="000B35B9">
              <w:rPr>
                <w:rFonts w:asciiTheme="minorHAnsi" w:hAnsiTheme="minorHAnsi" w:cstheme="minorHAnsi"/>
                <w:sz w:val="20"/>
                <w:lang w:val="de-DE"/>
              </w:rPr>
              <w:t>. Kesseltemperatur. Überschreitet die Temperatur für die eingestellte Zeit diesen Grenzwert nicht, tritt eine Fehlermeldung auf</w:t>
            </w:r>
            <w:r w:rsidRPr="000B35B9">
              <w:rPr>
                <w:rFonts w:asciiTheme="minorHAnsi" w:hAnsiTheme="minorHAnsi" w:cstheme="minorHAnsi"/>
                <w:sz w:val="20"/>
                <w:lang w:val="de-DE"/>
              </w:rPr>
              <w:t xml:space="preserve">. </w:t>
            </w:r>
            <w:r w:rsidR="003A2CDF" w:rsidRPr="000B35B9">
              <w:rPr>
                <w:rFonts w:asciiTheme="minorHAnsi" w:hAnsiTheme="minorHAnsi" w:cstheme="minorHAnsi"/>
                <w:sz w:val="20"/>
                <w:lang w:val="de-DE"/>
              </w:rPr>
              <w:t>Verbunden mit der Funktion Aufsichtstemperatur.</w:t>
            </w:r>
          </w:p>
        </w:tc>
        <w:tc>
          <w:tcPr>
            <w:tcW w:w="960" w:type="dxa"/>
            <w:tcMar>
              <w:top w:w="57" w:type="dxa"/>
              <w:bottom w:w="57" w:type="dxa"/>
            </w:tcMar>
            <w:vAlign w:val="center"/>
          </w:tcPr>
          <w:p w14:paraId="29E0EEAA"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30-45°C</w:t>
            </w:r>
          </w:p>
        </w:tc>
      </w:tr>
      <w:tr w:rsidR="00282970" w:rsidRPr="000B35B9" w14:paraId="678EE489" w14:textId="77777777" w:rsidTr="004A1EC2">
        <w:trPr>
          <w:jc w:val="center"/>
        </w:trPr>
        <w:tc>
          <w:tcPr>
            <w:tcW w:w="2405" w:type="dxa"/>
            <w:tcMar>
              <w:top w:w="57" w:type="dxa"/>
              <w:bottom w:w="57" w:type="dxa"/>
            </w:tcMar>
            <w:vAlign w:val="center"/>
          </w:tcPr>
          <w:p w14:paraId="29430052" w14:textId="0D978AE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11. </w:t>
            </w:r>
            <w:r w:rsidR="003A2CDF" w:rsidRPr="000B35B9">
              <w:rPr>
                <w:rFonts w:asciiTheme="minorHAnsi" w:hAnsiTheme="minorHAnsi" w:cstheme="minorHAnsi"/>
                <w:b/>
                <w:sz w:val="20"/>
                <w:lang w:val="de-DE"/>
              </w:rPr>
              <w:t>Wachstumsimpulse</w:t>
            </w:r>
          </w:p>
        </w:tc>
        <w:tc>
          <w:tcPr>
            <w:tcW w:w="7396" w:type="dxa"/>
            <w:tcMar>
              <w:top w:w="57" w:type="dxa"/>
              <w:bottom w:w="57" w:type="dxa"/>
            </w:tcMar>
            <w:vAlign w:val="center"/>
          </w:tcPr>
          <w:p w14:paraId="0A7008BC" w14:textId="65297E6D" w:rsidR="00282970" w:rsidRPr="000B35B9" w:rsidRDefault="003A2CD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Änderung des Modulationsschrittes während der PID-Arbeit.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Je höher die Zahl, desto größer ist die Änderung der Leistung im Laufe der Zeit. Je kleiner die Zahl, desto geringer ist die Änderung der Leistung im Laufe der Zeit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Dies wirkt sich direkt darauf aus, wie schnell die PID-Modulation auf eine Temperaturänderung reagiert, um die eingestellte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aufrechtzuerhalten</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70BB79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0-20</w:t>
            </w:r>
          </w:p>
        </w:tc>
      </w:tr>
      <w:tr w:rsidR="00282970" w:rsidRPr="000B35B9" w14:paraId="0244DB86" w14:textId="77777777" w:rsidTr="004A1EC2">
        <w:trPr>
          <w:jc w:val="center"/>
        </w:trPr>
        <w:tc>
          <w:tcPr>
            <w:tcW w:w="2405" w:type="dxa"/>
            <w:tcMar>
              <w:top w:w="57" w:type="dxa"/>
              <w:bottom w:w="57" w:type="dxa"/>
            </w:tcMar>
            <w:vAlign w:val="center"/>
          </w:tcPr>
          <w:p w14:paraId="6FE23CF3" w14:textId="2BEC13E5"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12. </w:t>
            </w:r>
            <w:r w:rsidR="003A2CDF" w:rsidRPr="000B35B9">
              <w:rPr>
                <w:rFonts w:asciiTheme="minorHAnsi" w:hAnsiTheme="minorHAnsi" w:cstheme="minorHAnsi"/>
                <w:b/>
                <w:sz w:val="20"/>
                <w:lang w:val="de-DE"/>
              </w:rPr>
              <w:t>Aufsichtstemperatur</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554926AB" w14:textId="3F7A5324" w:rsidR="00282970" w:rsidRPr="000B35B9" w:rsidRDefault="003A2CDF"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Wenn die Temperatur für diese bestimmte Zeit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den in der Funktion </w:t>
            </w:r>
            <w:r w:rsidR="00A442E1" w:rsidRPr="000B35B9">
              <w:rPr>
                <w:rFonts w:asciiTheme="minorHAnsi" w:hAnsiTheme="minorHAnsi" w:cstheme="minorHAnsi"/>
                <w:sz w:val="20"/>
                <w:lang w:val="de-DE"/>
              </w:rPr>
              <w:t xml:space="preserve">Min. </w:t>
            </w:r>
            <w:r w:rsidRPr="000B35B9">
              <w:rPr>
                <w:rFonts w:asciiTheme="minorHAnsi" w:hAnsiTheme="minorHAnsi" w:cstheme="minorHAnsi"/>
                <w:sz w:val="20"/>
                <w:lang w:val="de-DE"/>
              </w:rPr>
              <w:t>Kesseltemperatur eingestellten Wert nicht überschreitet, tritt eine Fehlermeldung auf.</w:t>
            </w:r>
          </w:p>
        </w:tc>
        <w:tc>
          <w:tcPr>
            <w:tcW w:w="960" w:type="dxa"/>
            <w:tcMar>
              <w:top w:w="57" w:type="dxa"/>
              <w:bottom w:w="57" w:type="dxa"/>
            </w:tcMar>
            <w:vAlign w:val="center"/>
          </w:tcPr>
          <w:p w14:paraId="725D59A4"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5°C</w:t>
            </w:r>
          </w:p>
        </w:tc>
      </w:tr>
      <w:tr w:rsidR="00282970" w:rsidRPr="000B35B9" w14:paraId="6615025E" w14:textId="77777777" w:rsidTr="004A1EC2">
        <w:trPr>
          <w:jc w:val="center"/>
        </w:trPr>
        <w:tc>
          <w:tcPr>
            <w:tcW w:w="2405" w:type="dxa"/>
            <w:tcMar>
              <w:top w:w="57" w:type="dxa"/>
              <w:bottom w:w="57" w:type="dxa"/>
            </w:tcMar>
            <w:vAlign w:val="center"/>
          </w:tcPr>
          <w:p w14:paraId="26A6495F" w14:textId="1E3EFAF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13. </w:t>
            </w:r>
            <w:r w:rsidR="003A2CDF" w:rsidRPr="000B35B9">
              <w:rPr>
                <w:rFonts w:asciiTheme="minorHAnsi" w:hAnsiTheme="minorHAnsi" w:cstheme="minorHAnsi"/>
                <w:b/>
                <w:sz w:val="20"/>
                <w:lang w:val="de-DE"/>
              </w:rPr>
              <w:t>Kesselh</w:t>
            </w:r>
            <w:r w:rsidRPr="000B35B9">
              <w:rPr>
                <w:rFonts w:asciiTheme="minorHAnsi" w:hAnsiTheme="minorHAnsi" w:cstheme="minorHAnsi"/>
                <w:b/>
                <w:sz w:val="20"/>
                <w:lang w:val="de-DE"/>
              </w:rPr>
              <w:t>ystere</w:t>
            </w:r>
            <w:r w:rsidR="003A2CDF" w:rsidRPr="000B35B9">
              <w:rPr>
                <w:rFonts w:asciiTheme="minorHAnsi" w:hAnsiTheme="minorHAnsi" w:cstheme="minorHAnsi"/>
                <w:b/>
                <w:sz w:val="20"/>
                <w:lang w:val="de-DE"/>
              </w:rPr>
              <w:t>s</w:t>
            </w:r>
            <w:r w:rsidRPr="000B35B9">
              <w:rPr>
                <w:rFonts w:asciiTheme="minorHAnsi" w:hAnsiTheme="minorHAnsi" w:cstheme="minorHAnsi"/>
                <w:b/>
                <w:sz w:val="20"/>
                <w:lang w:val="de-DE"/>
              </w:rPr>
              <w:t xml:space="preserve">e </w:t>
            </w:r>
          </w:p>
        </w:tc>
        <w:tc>
          <w:tcPr>
            <w:tcW w:w="7396" w:type="dxa"/>
            <w:tcMar>
              <w:top w:w="57" w:type="dxa"/>
              <w:bottom w:w="57" w:type="dxa"/>
            </w:tcMar>
            <w:vAlign w:val="center"/>
          </w:tcPr>
          <w:p w14:paraId="54598300" w14:textId="52898189" w:rsidR="00282970" w:rsidRPr="000B35B9" w:rsidRDefault="00DA5D8F" w:rsidP="00C6300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ZH</w:t>
            </w:r>
            <w:r w:rsidR="003A2CDF" w:rsidRPr="000B35B9">
              <w:rPr>
                <w:rFonts w:asciiTheme="minorHAnsi" w:hAnsiTheme="minorHAnsi" w:cstheme="minorHAnsi"/>
                <w:sz w:val="20"/>
                <w:lang w:val="de-DE"/>
              </w:rPr>
              <w:t>-Temperatur Mi</w:t>
            </w:r>
            <w:r w:rsidR="00A442E1" w:rsidRPr="000B35B9">
              <w:rPr>
                <w:rFonts w:asciiTheme="minorHAnsi" w:hAnsiTheme="minorHAnsi" w:cstheme="minorHAnsi"/>
                <w:sz w:val="20"/>
                <w:lang w:val="de-DE"/>
              </w:rPr>
              <w:t xml:space="preserve">nus </w:t>
            </w:r>
            <w:r w:rsidR="00C6300F" w:rsidRPr="000B35B9">
              <w:rPr>
                <w:rFonts w:asciiTheme="minorHAnsi" w:hAnsiTheme="minorHAnsi" w:cstheme="minorHAnsi"/>
                <w:sz w:val="20"/>
                <w:lang w:val="de-DE"/>
              </w:rPr>
              <w:t xml:space="preserve">Kesselhysterese bedeutet das Level </w:t>
            </w:r>
            <w:r w:rsidR="003A2CDF" w:rsidRPr="000B35B9">
              <w:rPr>
                <w:rFonts w:asciiTheme="minorHAnsi" w:hAnsiTheme="minorHAnsi" w:cstheme="minorHAnsi"/>
                <w:sz w:val="20"/>
                <w:lang w:val="de-DE"/>
              </w:rPr>
              <w:t xml:space="preserve">der </w:t>
            </w:r>
            <w:r w:rsidRPr="000B35B9">
              <w:rPr>
                <w:rFonts w:asciiTheme="minorHAnsi" w:hAnsiTheme="minorHAnsi" w:cstheme="minorHAnsi"/>
                <w:sz w:val="20"/>
                <w:lang w:val="de-DE"/>
              </w:rPr>
              <w:t>ZH</w:t>
            </w:r>
            <w:r w:rsidR="00C6300F" w:rsidRPr="000B35B9">
              <w:rPr>
                <w:rFonts w:asciiTheme="minorHAnsi" w:hAnsiTheme="minorHAnsi" w:cstheme="minorHAnsi"/>
                <w:sz w:val="20"/>
                <w:lang w:val="de-DE"/>
              </w:rPr>
              <w:t>-Temperatur, bei dem</w:t>
            </w:r>
            <w:r w:rsidR="003A2CDF" w:rsidRPr="000B35B9">
              <w:rPr>
                <w:rFonts w:asciiTheme="minorHAnsi" w:hAnsiTheme="minorHAnsi" w:cstheme="minorHAnsi"/>
                <w:sz w:val="20"/>
                <w:lang w:val="de-DE"/>
              </w:rPr>
              <w:t xml:space="preserve"> es zur wiederholten Einschaltung des Kessels kommt. </w:t>
            </w:r>
            <w:r w:rsidRPr="000B35B9">
              <w:rPr>
                <w:rFonts w:asciiTheme="minorHAnsi" w:hAnsiTheme="minorHAnsi" w:cstheme="minorHAnsi"/>
                <w:sz w:val="20"/>
                <w:lang w:val="de-DE"/>
              </w:rPr>
              <w:t>ZH</w:t>
            </w:r>
            <w:r w:rsidR="003A2CDF" w:rsidRPr="000B35B9">
              <w:rPr>
                <w:rFonts w:asciiTheme="minorHAnsi" w:hAnsiTheme="minorHAnsi" w:cstheme="minorHAnsi"/>
                <w:sz w:val="20"/>
                <w:lang w:val="de-DE"/>
              </w:rPr>
              <w:t xml:space="preserve">-Temperatur </w:t>
            </w:r>
            <w:r w:rsidR="00A442E1" w:rsidRPr="000B35B9">
              <w:rPr>
                <w:rFonts w:asciiTheme="minorHAnsi" w:hAnsiTheme="minorHAnsi" w:cstheme="minorHAnsi"/>
                <w:sz w:val="20"/>
                <w:lang w:val="de-DE"/>
              </w:rPr>
              <w:t xml:space="preserve">= 75°C, </w:t>
            </w:r>
            <w:r w:rsidR="003A2CDF" w:rsidRPr="000B35B9">
              <w:rPr>
                <w:rFonts w:asciiTheme="minorHAnsi" w:hAnsiTheme="minorHAnsi" w:cstheme="minorHAnsi"/>
                <w:sz w:val="20"/>
                <w:lang w:val="de-DE"/>
              </w:rPr>
              <w:t xml:space="preserve">Kesselhysterese </w:t>
            </w:r>
            <w:r w:rsidR="00A442E1" w:rsidRPr="000B35B9">
              <w:rPr>
                <w:rFonts w:asciiTheme="minorHAnsi" w:hAnsiTheme="minorHAnsi" w:cstheme="minorHAnsi"/>
                <w:sz w:val="20"/>
                <w:lang w:val="de-DE"/>
              </w:rPr>
              <w:t xml:space="preserve">= 15°C. </w:t>
            </w:r>
            <w:r w:rsidR="003A2CDF" w:rsidRPr="000B35B9">
              <w:rPr>
                <w:rFonts w:asciiTheme="minorHAnsi" w:hAnsiTheme="minorHAnsi" w:cstheme="minorHAnsi"/>
                <w:sz w:val="20"/>
                <w:lang w:val="de-DE"/>
              </w:rPr>
              <w:t xml:space="preserve">Der Kessel wird beim </w:t>
            </w:r>
            <w:r w:rsidRPr="000B35B9">
              <w:rPr>
                <w:rFonts w:asciiTheme="minorHAnsi" w:hAnsiTheme="minorHAnsi" w:cstheme="minorHAnsi"/>
                <w:sz w:val="20"/>
                <w:lang w:val="de-DE"/>
              </w:rPr>
              <w:t>ZH</w:t>
            </w:r>
            <w:r w:rsidR="003A2CDF" w:rsidRPr="000B35B9">
              <w:rPr>
                <w:rFonts w:asciiTheme="minorHAnsi" w:hAnsiTheme="minorHAnsi" w:cstheme="minorHAnsi"/>
                <w:sz w:val="20"/>
                <w:lang w:val="de-DE"/>
              </w:rPr>
              <w:t xml:space="preserve">-Temperaturrückgang unter </w:t>
            </w:r>
            <w:r w:rsidR="00A442E1" w:rsidRPr="000B35B9">
              <w:rPr>
                <w:rFonts w:asciiTheme="minorHAnsi" w:hAnsiTheme="minorHAnsi" w:cstheme="minorHAnsi"/>
                <w:sz w:val="20"/>
                <w:lang w:val="de-DE"/>
              </w:rPr>
              <w:t>60°C</w:t>
            </w:r>
            <w:r w:rsidR="003A2CDF" w:rsidRPr="000B35B9">
              <w:rPr>
                <w:rFonts w:asciiTheme="minorHAnsi" w:hAnsiTheme="minorHAnsi" w:cstheme="minorHAnsi"/>
                <w:sz w:val="20"/>
                <w:lang w:val="de-DE"/>
              </w:rPr>
              <w:t xml:space="preserve"> automatisch eingeschaltet</w:t>
            </w:r>
            <w:r w:rsidR="00A442E1" w:rsidRPr="000B35B9">
              <w:rPr>
                <w:rFonts w:asciiTheme="minorHAnsi" w:hAnsiTheme="minorHAnsi" w:cstheme="minorHAnsi"/>
                <w:sz w:val="20"/>
                <w:lang w:val="de-DE"/>
              </w:rPr>
              <w:t>.</w:t>
            </w:r>
          </w:p>
        </w:tc>
        <w:tc>
          <w:tcPr>
            <w:tcW w:w="960" w:type="dxa"/>
            <w:tcMar>
              <w:top w:w="57" w:type="dxa"/>
              <w:bottom w:w="57" w:type="dxa"/>
            </w:tcMar>
            <w:vAlign w:val="center"/>
          </w:tcPr>
          <w:p w14:paraId="09037E68"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5-15°C</w:t>
            </w:r>
          </w:p>
        </w:tc>
      </w:tr>
      <w:tr w:rsidR="004A1EC2" w:rsidRPr="000B35B9" w14:paraId="35D89E1D" w14:textId="77777777" w:rsidTr="004A1EC2">
        <w:trPr>
          <w:jc w:val="center"/>
        </w:trPr>
        <w:tc>
          <w:tcPr>
            <w:tcW w:w="2405" w:type="dxa"/>
            <w:tcMar>
              <w:top w:w="57" w:type="dxa"/>
              <w:bottom w:w="57" w:type="dxa"/>
            </w:tcMar>
            <w:vAlign w:val="center"/>
          </w:tcPr>
          <w:p w14:paraId="4F08BEE4" w14:textId="258F4202" w:rsidR="004A1EC2" w:rsidRPr="000B35B9" w:rsidRDefault="004A1EC2"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14. </w:t>
            </w:r>
            <w:r w:rsidR="00DA5D8F" w:rsidRPr="000B35B9">
              <w:rPr>
                <w:rFonts w:asciiTheme="minorHAnsi" w:hAnsiTheme="minorHAnsi" w:cstheme="minorHAnsi"/>
                <w:b/>
                <w:sz w:val="20"/>
                <w:lang w:val="de-DE"/>
              </w:rPr>
              <w:t>WW</w:t>
            </w:r>
            <w:r w:rsidR="003A2CDF" w:rsidRPr="000B35B9">
              <w:rPr>
                <w:rFonts w:asciiTheme="minorHAnsi" w:hAnsiTheme="minorHAnsi" w:cstheme="minorHAnsi"/>
                <w:b/>
                <w:sz w:val="20"/>
                <w:lang w:val="de-DE"/>
              </w:rPr>
              <w:t>-Hysterese</w:t>
            </w:r>
          </w:p>
        </w:tc>
        <w:tc>
          <w:tcPr>
            <w:tcW w:w="7396" w:type="dxa"/>
            <w:tcMar>
              <w:top w:w="57" w:type="dxa"/>
              <w:bottom w:w="57" w:type="dxa"/>
            </w:tcMar>
            <w:vAlign w:val="center"/>
          </w:tcPr>
          <w:p w14:paraId="1D901C81" w14:textId="752E4D07" w:rsidR="004A1EC2" w:rsidRPr="000B35B9" w:rsidRDefault="00DA5D8F" w:rsidP="004A1EC2">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WW</w:t>
            </w:r>
            <w:r w:rsidR="003A2CDF" w:rsidRPr="000B35B9">
              <w:rPr>
                <w:rFonts w:asciiTheme="minorHAnsi" w:hAnsiTheme="minorHAnsi" w:cstheme="minorHAnsi"/>
                <w:sz w:val="20"/>
                <w:lang w:val="de-DE"/>
              </w:rPr>
              <w:t xml:space="preserve">-Temperatur Minus </w:t>
            </w:r>
            <w:r w:rsidRPr="000B35B9">
              <w:rPr>
                <w:rFonts w:asciiTheme="minorHAnsi" w:hAnsiTheme="minorHAnsi" w:cstheme="minorHAnsi"/>
                <w:sz w:val="20"/>
                <w:lang w:val="de-DE"/>
              </w:rPr>
              <w:t>WW</w:t>
            </w:r>
            <w:r w:rsidR="00C6300F" w:rsidRPr="000B35B9">
              <w:rPr>
                <w:rFonts w:asciiTheme="minorHAnsi" w:hAnsiTheme="minorHAnsi" w:cstheme="minorHAnsi"/>
                <w:sz w:val="20"/>
                <w:lang w:val="de-DE"/>
              </w:rPr>
              <w:t xml:space="preserve">-Hysterese bedeutet das Temperaturlevel im Boiler, bei dem </w:t>
            </w:r>
            <w:r w:rsidR="003A2CDF" w:rsidRPr="000B35B9">
              <w:rPr>
                <w:rFonts w:asciiTheme="minorHAnsi" w:hAnsiTheme="minorHAnsi" w:cstheme="minorHAnsi"/>
                <w:sz w:val="20"/>
                <w:lang w:val="de-DE"/>
              </w:rPr>
              <w:t xml:space="preserve">es zur wiederholten Aktivierung der </w:t>
            </w:r>
            <w:r w:rsidRPr="000B35B9">
              <w:rPr>
                <w:rFonts w:asciiTheme="minorHAnsi" w:hAnsiTheme="minorHAnsi" w:cstheme="minorHAnsi"/>
                <w:sz w:val="20"/>
                <w:lang w:val="de-DE"/>
              </w:rPr>
              <w:t>WW</w:t>
            </w:r>
            <w:r w:rsidR="003A2CDF" w:rsidRPr="000B35B9">
              <w:rPr>
                <w:rFonts w:asciiTheme="minorHAnsi" w:hAnsiTheme="minorHAnsi" w:cstheme="minorHAnsi"/>
                <w:sz w:val="20"/>
                <w:lang w:val="de-DE"/>
              </w:rPr>
              <w:t xml:space="preserve">-Pumpe/des Ventils kommt. Die </w:t>
            </w:r>
            <w:r w:rsidRPr="000B35B9">
              <w:rPr>
                <w:rFonts w:asciiTheme="minorHAnsi" w:hAnsiTheme="minorHAnsi" w:cstheme="minorHAnsi"/>
                <w:sz w:val="20"/>
                <w:lang w:val="de-DE"/>
              </w:rPr>
              <w:t>WW</w:t>
            </w:r>
            <w:r w:rsidR="003A2CDF" w:rsidRPr="000B35B9">
              <w:rPr>
                <w:rFonts w:asciiTheme="minorHAnsi" w:hAnsiTheme="minorHAnsi" w:cstheme="minorHAnsi"/>
                <w:sz w:val="20"/>
                <w:lang w:val="de-DE"/>
              </w:rPr>
              <w:t xml:space="preserve">-Temperatur </w:t>
            </w:r>
            <w:r w:rsidR="004A1EC2" w:rsidRPr="000B35B9">
              <w:rPr>
                <w:rFonts w:asciiTheme="minorHAnsi" w:hAnsiTheme="minorHAnsi" w:cstheme="minorHAnsi"/>
                <w:sz w:val="20"/>
                <w:lang w:val="de-DE"/>
              </w:rPr>
              <w:t xml:space="preserve">= 60°C, </w:t>
            </w:r>
            <w:r w:rsidRPr="000B35B9">
              <w:rPr>
                <w:rFonts w:asciiTheme="minorHAnsi" w:hAnsiTheme="minorHAnsi" w:cstheme="minorHAnsi"/>
                <w:sz w:val="20"/>
                <w:lang w:val="de-DE"/>
              </w:rPr>
              <w:t>WW</w:t>
            </w:r>
            <w:r w:rsidR="003A2CDF" w:rsidRPr="000B35B9">
              <w:rPr>
                <w:rFonts w:asciiTheme="minorHAnsi" w:hAnsiTheme="minorHAnsi" w:cstheme="minorHAnsi"/>
                <w:sz w:val="20"/>
                <w:lang w:val="de-DE"/>
              </w:rPr>
              <w:t>-</w:t>
            </w:r>
            <w:r w:rsidR="004A1EC2" w:rsidRPr="000B35B9">
              <w:rPr>
                <w:rFonts w:asciiTheme="minorHAnsi" w:hAnsiTheme="minorHAnsi" w:cstheme="minorHAnsi"/>
                <w:sz w:val="20"/>
                <w:lang w:val="de-DE"/>
              </w:rPr>
              <w:t>Hystere</w:t>
            </w:r>
            <w:r w:rsidR="003A2CDF" w:rsidRPr="000B35B9">
              <w:rPr>
                <w:rFonts w:asciiTheme="minorHAnsi" w:hAnsiTheme="minorHAnsi" w:cstheme="minorHAnsi"/>
                <w:sz w:val="20"/>
                <w:lang w:val="de-DE"/>
              </w:rPr>
              <w:t>s</w:t>
            </w:r>
            <w:r w:rsidR="004A1EC2" w:rsidRPr="000B35B9">
              <w:rPr>
                <w:rFonts w:asciiTheme="minorHAnsi" w:hAnsiTheme="minorHAnsi" w:cstheme="minorHAnsi"/>
                <w:sz w:val="20"/>
                <w:lang w:val="de-DE"/>
              </w:rPr>
              <w:t xml:space="preserve">e = 10°C. </w:t>
            </w:r>
            <w:r w:rsidR="003A2CDF" w:rsidRPr="000B35B9">
              <w:rPr>
                <w:rFonts w:asciiTheme="minorHAnsi" w:hAnsiTheme="minorHAnsi" w:cstheme="minorHAnsi"/>
                <w:sz w:val="20"/>
                <w:lang w:val="de-DE"/>
              </w:rPr>
              <w:t xml:space="preserve">Die </w:t>
            </w:r>
            <w:r w:rsidRPr="000B35B9">
              <w:rPr>
                <w:rFonts w:asciiTheme="minorHAnsi" w:hAnsiTheme="minorHAnsi" w:cstheme="minorHAnsi"/>
                <w:sz w:val="20"/>
                <w:lang w:val="de-DE"/>
              </w:rPr>
              <w:t>WW</w:t>
            </w:r>
            <w:r w:rsidR="003A2CDF" w:rsidRPr="000B35B9">
              <w:rPr>
                <w:rFonts w:asciiTheme="minorHAnsi" w:hAnsiTheme="minorHAnsi" w:cstheme="minorHAnsi"/>
                <w:sz w:val="20"/>
                <w:lang w:val="de-DE"/>
              </w:rPr>
              <w:t xml:space="preserve">-Pumpe/das Ventil wird beim </w:t>
            </w:r>
            <w:r w:rsidRPr="000B35B9">
              <w:rPr>
                <w:rFonts w:asciiTheme="minorHAnsi" w:hAnsiTheme="minorHAnsi" w:cstheme="minorHAnsi"/>
                <w:sz w:val="20"/>
                <w:lang w:val="de-DE"/>
              </w:rPr>
              <w:t>WW</w:t>
            </w:r>
            <w:r w:rsidR="003A2CDF" w:rsidRPr="000B35B9">
              <w:rPr>
                <w:rFonts w:asciiTheme="minorHAnsi" w:hAnsiTheme="minorHAnsi" w:cstheme="minorHAnsi"/>
                <w:sz w:val="20"/>
                <w:lang w:val="de-DE"/>
              </w:rPr>
              <w:t>- Temperaturrückgang</w:t>
            </w:r>
            <w:r w:rsidR="004A1EC2" w:rsidRPr="000B35B9">
              <w:rPr>
                <w:rFonts w:asciiTheme="minorHAnsi" w:hAnsiTheme="minorHAnsi" w:cstheme="minorHAnsi"/>
                <w:sz w:val="20"/>
                <w:lang w:val="de-DE"/>
              </w:rPr>
              <w:t xml:space="preserve"> </w:t>
            </w:r>
            <w:r w:rsidR="00D0059D" w:rsidRPr="000B35B9">
              <w:rPr>
                <w:rFonts w:asciiTheme="minorHAnsi" w:hAnsiTheme="minorHAnsi" w:cstheme="minorHAnsi"/>
                <w:sz w:val="20"/>
                <w:lang w:val="de-DE"/>
              </w:rPr>
              <w:t>unter</w:t>
            </w:r>
            <w:r w:rsidR="004A1EC2" w:rsidRPr="000B35B9">
              <w:rPr>
                <w:rFonts w:asciiTheme="minorHAnsi" w:hAnsiTheme="minorHAnsi" w:cstheme="minorHAnsi"/>
                <w:sz w:val="20"/>
                <w:lang w:val="de-DE"/>
              </w:rPr>
              <w:t xml:space="preserve"> 50°C</w:t>
            </w:r>
            <w:r w:rsidR="00D0059D" w:rsidRPr="000B35B9">
              <w:rPr>
                <w:rFonts w:asciiTheme="minorHAnsi" w:hAnsiTheme="minorHAnsi" w:cstheme="minorHAnsi"/>
                <w:sz w:val="20"/>
                <w:lang w:val="de-DE"/>
              </w:rPr>
              <w:t xml:space="preserve"> automatisch aktiviert.</w:t>
            </w:r>
          </w:p>
        </w:tc>
        <w:tc>
          <w:tcPr>
            <w:tcW w:w="960" w:type="dxa"/>
            <w:tcMar>
              <w:top w:w="57" w:type="dxa"/>
              <w:bottom w:w="57" w:type="dxa"/>
            </w:tcMar>
            <w:vAlign w:val="center"/>
          </w:tcPr>
          <w:p w14:paraId="3CA23504" w14:textId="77777777" w:rsidR="004A1EC2" w:rsidRPr="000B35B9" w:rsidRDefault="004A1EC2"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5-10°C</w:t>
            </w:r>
          </w:p>
        </w:tc>
      </w:tr>
      <w:tr w:rsidR="00282970" w:rsidRPr="000B35B9" w14:paraId="53B0A7B4" w14:textId="77777777" w:rsidTr="004A1EC2">
        <w:trPr>
          <w:jc w:val="center"/>
        </w:trPr>
        <w:tc>
          <w:tcPr>
            <w:tcW w:w="2405" w:type="dxa"/>
            <w:tcMar>
              <w:top w:w="57" w:type="dxa"/>
              <w:bottom w:w="57" w:type="dxa"/>
            </w:tcMar>
            <w:vAlign w:val="center"/>
          </w:tcPr>
          <w:p w14:paraId="52369933" w14:textId="78B4096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15. De</w:t>
            </w:r>
            <w:r w:rsidR="003A2CDF" w:rsidRPr="000B35B9">
              <w:rPr>
                <w:rFonts w:asciiTheme="minorHAnsi" w:hAnsiTheme="minorHAnsi" w:cstheme="minorHAnsi"/>
                <w:b/>
                <w:sz w:val="20"/>
                <w:lang w:val="de-DE"/>
              </w:rPr>
              <w:t>s</w:t>
            </w:r>
            <w:r w:rsidRPr="000B35B9">
              <w:rPr>
                <w:rFonts w:asciiTheme="minorHAnsi" w:hAnsiTheme="minorHAnsi" w:cstheme="minorHAnsi"/>
                <w:b/>
                <w:sz w:val="20"/>
                <w:lang w:val="de-DE"/>
              </w:rPr>
              <w:t>infek</w:t>
            </w:r>
            <w:r w:rsidR="003A2CDF" w:rsidRPr="000B35B9">
              <w:rPr>
                <w:rFonts w:asciiTheme="minorHAnsi" w:hAnsiTheme="minorHAnsi" w:cstheme="minorHAnsi"/>
                <w:b/>
                <w:sz w:val="20"/>
                <w:lang w:val="de-DE"/>
              </w:rPr>
              <w:t>tion</w:t>
            </w:r>
          </w:p>
        </w:tc>
        <w:tc>
          <w:tcPr>
            <w:tcW w:w="7396" w:type="dxa"/>
            <w:tcMar>
              <w:top w:w="57" w:type="dxa"/>
              <w:bottom w:w="57" w:type="dxa"/>
            </w:tcMar>
            <w:vAlign w:val="center"/>
          </w:tcPr>
          <w:p w14:paraId="13A00B21" w14:textId="4AB85750" w:rsidR="00282970" w:rsidRPr="000B35B9" w:rsidRDefault="00D0059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Zwangserhöhung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zur Beseitigung von Bakterien in einem Heißwasserboiler</w:t>
            </w:r>
            <w:r w:rsidR="00A442E1" w:rsidRPr="000B35B9">
              <w:rPr>
                <w:rFonts w:asciiTheme="minorHAnsi" w:hAnsiTheme="minorHAnsi" w:cstheme="minorHAnsi"/>
                <w:sz w:val="20"/>
                <w:lang w:val="de-DE"/>
              </w:rPr>
              <w:t>.</w:t>
            </w:r>
          </w:p>
        </w:tc>
        <w:tc>
          <w:tcPr>
            <w:tcW w:w="960" w:type="dxa"/>
            <w:tcBorders>
              <w:right w:val="nil"/>
            </w:tcBorders>
            <w:tcMar>
              <w:top w:w="57" w:type="dxa"/>
              <w:bottom w:w="57" w:type="dxa"/>
            </w:tcMar>
            <w:vAlign w:val="center"/>
          </w:tcPr>
          <w:p w14:paraId="7DD79D0B"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r w:rsidR="00282970" w:rsidRPr="000B35B9" w14:paraId="3E690BA3" w14:textId="77777777" w:rsidTr="004A1EC2">
        <w:trPr>
          <w:jc w:val="center"/>
        </w:trPr>
        <w:tc>
          <w:tcPr>
            <w:tcW w:w="2405" w:type="dxa"/>
            <w:tcMar>
              <w:top w:w="57" w:type="dxa"/>
              <w:bottom w:w="57" w:type="dxa"/>
            </w:tcMar>
            <w:vAlign w:val="center"/>
          </w:tcPr>
          <w:p w14:paraId="3B1E9635" w14:textId="4A799991"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15.1 </w:t>
            </w:r>
            <w:r w:rsidR="003A2CDF" w:rsidRPr="000B35B9">
              <w:rPr>
                <w:rFonts w:asciiTheme="minorHAnsi" w:hAnsiTheme="minorHAnsi" w:cstheme="minorHAnsi"/>
                <w:b/>
                <w:sz w:val="20"/>
                <w:lang w:val="de-DE"/>
              </w:rPr>
              <w:t>D</w:t>
            </w:r>
            <w:r w:rsidRPr="000B35B9">
              <w:rPr>
                <w:rFonts w:asciiTheme="minorHAnsi" w:hAnsiTheme="minorHAnsi" w:cstheme="minorHAnsi"/>
                <w:b/>
                <w:sz w:val="20"/>
                <w:lang w:val="de-DE"/>
              </w:rPr>
              <w:t>e</w:t>
            </w:r>
            <w:r w:rsidR="003A2CDF" w:rsidRPr="000B35B9">
              <w:rPr>
                <w:rFonts w:asciiTheme="minorHAnsi" w:hAnsiTheme="minorHAnsi" w:cstheme="minorHAnsi"/>
                <w:b/>
                <w:sz w:val="20"/>
                <w:lang w:val="de-DE"/>
              </w:rPr>
              <w:t>s</w:t>
            </w:r>
            <w:r w:rsidRPr="000B35B9">
              <w:rPr>
                <w:rFonts w:asciiTheme="minorHAnsi" w:hAnsiTheme="minorHAnsi" w:cstheme="minorHAnsi"/>
                <w:b/>
                <w:sz w:val="20"/>
                <w:lang w:val="de-DE"/>
              </w:rPr>
              <w:t>infek</w:t>
            </w:r>
            <w:r w:rsidR="003A2CDF" w:rsidRPr="000B35B9">
              <w:rPr>
                <w:rFonts w:asciiTheme="minorHAnsi" w:hAnsiTheme="minorHAnsi" w:cstheme="minorHAnsi"/>
                <w:b/>
                <w:sz w:val="20"/>
                <w:lang w:val="de-DE"/>
              </w:rPr>
              <w:t>tionstemperatur</w:t>
            </w:r>
          </w:p>
        </w:tc>
        <w:tc>
          <w:tcPr>
            <w:tcW w:w="7396" w:type="dxa"/>
            <w:tcMar>
              <w:top w:w="57" w:type="dxa"/>
              <w:bottom w:w="57" w:type="dxa"/>
            </w:tcMar>
            <w:vAlign w:val="center"/>
          </w:tcPr>
          <w:p w14:paraId="1F7545B9" w14:textId="153AA9E4" w:rsidR="00282970" w:rsidRPr="000B35B9" w:rsidRDefault="00D0059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Auswählen, auf welche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das gesamte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-System erwärmt werden soll. </w:t>
            </w:r>
            <w:r w:rsidR="00A442E1" w:rsidRPr="000B35B9">
              <w:rPr>
                <w:rFonts w:asciiTheme="minorHAnsi" w:hAnsiTheme="minorHAnsi" w:cstheme="minorHAnsi"/>
                <w:sz w:val="20"/>
                <w:lang w:val="de-DE"/>
              </w:rPr>
              <w:t xml:space="preserve"> </w:t>
            </w:r>
          </w:p>
        </w:tc>
        <w:tc>
          <w:tcPr>
            <w:tcW w:w="960" w:type="dxa"/>
            <w:tcMar>
              <w:top w:w="57" w:type="dxa"/>
              <w:bottom w:w="57" w:type="dxa"/>
            </w:tcMar>
            <w:vAlign w:val="center"/>
          </w:tcPr>
          <w:p w14:paraId="7100953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75°C</w:t>
            </w:r>
          </w:p>
        </w:tc>
      </w:tr>
      <w:tr w:rsidR="00282970" w:rsidRPr="000B35B9" w14:paraId="007CE4A5" w14:textId="77777777" w:rsidTr="004A1EC2">
        <w:trPr>
          <w:jc w:val="center"/>
        </w:trPr>
        <w:tc>
          <w:tcPr>
            <w:tcW w:w="2405" w:type="dxa"/>
            <w:tcMar>
              <w:top w:w="57" w:type="dxa"/>
              <w:bottom w:w="57" w:type="dxa"/>
            </w:tcMar>
            <w:vAlign w:val="center"/>
          </w:tcPr>
          <w:p w14:paraId="5EF04FF1" w14:textId="3708776B"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15.2 </w:t>
            </w:r>
            <w:r w:rsidR="003A2CDF" w:rsidRPr="000B35B9">
              <w:rPr>
                <w:rFonts w:asciiTheme="minorHAnsi" w:hAnsiTheme="minorHAnsi" w:cstheme="minorHAnsi"/>
                <w:b/>
                <w:sz w:val="20"/>
                <w:lang w:val="de-DE"/>
              </w:rPr>
              <w:t>D</w:t>
            </w:r>
            <w:r w:rsidRPr="000B35B9">
              <w:rPr>
                <w:rFonts w:asciiTheme="minorHAnsi" w:hAnsiTheme="minorHAnsi" w:cstheme="minorHAnsi"/>
                <w:b/>
                <w:sz w:val="20"/>
                <w:lang w:val="de-DE"/>
              </w:rPr>
              <w:t>e</w:t>
            </w:r>
            <w:r w:rsidR="003A2CDF" w:rsidRPr="000B35B9">
              <w:rPr>
                <w:rFonts w:asciiTheme="minorHAnsi" w:hAnsiTheme="minorHAnsi" w:cstheme="minorHAnsi"/>
                <w:b/>
                <w:sz w:val="20"/>
                <w:lang w:val="de-DE"/>
              </w:rPr>
              <w:t>s</w:t>
            </w:r>
            <w:r w:rsidRPr="000B35B9">
              <w:rPr>
                <w:rFonts w:asciiTheme="minorHAnsi" w:hAnsiTheme="minorHAnsi" w:cstheme="minorHAnsi"/>
                <w:b/>
                <w:sz w:val="20"/>
                <w:lang w:val="de-DE"/>
              </w:rPr>
              <w:t>infek</w:t>
            </w:r>
            <w:r w:rsidR="003A2CDF" w:rsidRPr="000B35B9">
              <w:rPr>
                <w:rFonts w:asciiTheme="minorHAnsi" w:hAnsiTheme="minorHAnsi" w:cstheme="minorHAnsi"/>
                <w:b/>
                <w:sz w:val="20"/>
                <w:lang w:val="de-DE"/>
              </w:rPr>
              <w:t xml:space="preserve">tionszeit </w:t>
            </w:r>
          </w:p>
        </w:tc>
        <w:tc>
          <w:tcPr>
            <w:tcW w:w="7396" w:type="dxa"/>
            <w:tcMar>
              <w:top w:w="57" w:type="dxa"/>
              <w:bottom w:w="57" w:type="dxa"/>
            </w:tcMar>
            <w:vAlign w:val="center"/>
          </w:tcPr>
          <w:p w14:paraId="4437C7B0" w14:textId="000982F8" w:rsidR="00282970" w:rsidRPr="000B35B9" w:rsidRDefault="00D0059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 xml:space="preserve">Wie lange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auf eine höhere Ebene erwärmt bleibt.</w:t>
            </w:r>
          </w:p>
        </w:tc>
        <w:tc>
          <w:tcPr>
            <w:tcW w:w="960" w:type="dxa"/>
            <w:tcMar>
              <w:top w:w="57" w:type="dxa"/>
              <w:bottom w:w="57" w:type="dxa"/>
            </w:tcMar>
            <w:vAlign w:val="center"/>
          </w:tcPr>
          <w:p w14:paraId="2AF47D6F"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10min</w:t>
            </w:r>
          </w:p>
        </w:tc>
      </w:tr>
      <w:tr w:rsidR="00282970" w:rsidRPr="000B35B9" w14:paraId="4411349E" w14:textId="77777777" w:rsidTr="004A1EC2">
        <w:trPr>
          <w:jc w:val="center"/>
        </w:trPr>
        <w:tc>
          <w:tcPr>
            <w:tcW w:w="2405" w:type="dxa"/>
            <w:tcMar>
              <w:top w:w="57" w:type="dxa"/>
              <w:bottom w:w="57" w:type="dxa"/>
            </w:tcMar>
            <w:vAlign w:val="center"/>
          </w:tcPr>
          <w:p w14:paraId="525C2ED6" w14:textId="3E58F1CA"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15.3 </w:t>
            </w:r>
            <w:r w:rsidR="00D0059D" w:rsidRPr="000B35B9">
              <w:rPr>
                <w:rFonts w:asciiTheme="minorHAnsi" w:hAnsiTheme="minorHAnsi" w:cstheme="minorHAnsi"/>
                <w:b/>
                <w:sz w:val="20"/>
                <w:lang w:val="de-DE"/>
              </w:rPr>
              <w:t>Aufwärmzeit der Desinfektion</w:t>
            </w:r>
          </w:p>
        </w:tc>
        <w:tc>
          <w:tcPr>
            <w:tcW w:w="7396" w:type="dxa"/>
            <w:tcMar>
              <w:top w:w="57" w:type="dxa"/>
              <w:bottom w:w="57" w:type="dxa"/>
            </w:tcMar>
            <w:vAlign w:val="center"/>
          </w:tcPr>
          <w:p w14:paraId="357D979E" w14:textId="232DAA50" w:rsidR="00282970" w:rsidRPr="000B35B9" w:rsidRDefault="00A442E1" w:rsidP="00C6300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Max</w:t>
            </w:r>
            <w:r w:rsidR="00C6300F" w:rsidRPr="000B35B9">
              <w:rPr>
                <w:rFonts w:asciiTheme="minorHAnsi" w:hAnsiTheme="minorHAnsi" w:cstheme="minorHAnsi"/>
                <w:sz w:val="20"/>
                <w:lang w:val="de-DE"/>
              </w:rPr>
              <w:t>. Zeit, für welche</w:t>
            </w:r>
            <w:r w:rsidR="00D0059D" w:rsidRPr="000B35B9">
              <w:rPr>
                <w:rFonts w:asciiTheme="minorHAnsi" w:hAnsiTheme="minorHAnsi" w:cstheme="minorHAnsi"/>
                <w:sz w:val="20"/>
                <w:lang w:val="de-DE"/>
              </w:rPr>
              <w:t xml:space="preserve"> die Funktion Desinfektion aktiviert werden kann</w:t>
            </w:r>
            <w:r w:rsidRPr="000B35B9">
              <w:rPr>
                <w:rFonts w:asciiTheme="minorHAnsi" w:hAnsiTheme="minorHAnsi" w:cstheme="minorHAnsi"/>
                <w:sz w:val="20"/>
                <w:lang w:val="de-DE"/>
              </w:rPr>
              <w:t xml:space="preserve">. </w:t>
            </w:r>
            <w:r w:rsidR="00D0059D" w:rsidRPr="000B35B9">
              <w:rPr>
                <w:rFonts w:asciiTheme="minorHAnsi" w:hAnsiTheme="minorHAnsi" w:cstheme="minorHAnsi"/>
                <w:sz w:val="20"/>
                <w:lang w:val="de-DE"/>
              </w:rPr>
              <w:t xml:space="preserve">Wird die </w:t>
            </w:r>
            <w:r w:rsidR="00DA5D8F" w:rsidRPr="000B35B9">
              <w:rPr>
                <w:rFonts w:asciiTheme="minorHAnsi" w:hAnsiTheme="minorHAnsi" w:cstheme="minorHAnsi"/>
                <w:sz w:val="20"/>
                <w:lang w:val="de-DE"/>
              </w:rPr>
              <w:t>WW</w:t>
            </w:r>
            <w:r w:rsidR="00D0059D" w:rsidRPr="000B35B9">
              <w:rPr>
                <w:rFonts w:asciiTheme="minorHAnsi" w:hAnsiTheme="minorHAnsi" w:cstheme="minorHAnsi"/>
                <w:sz w:val="20"/>
                <w:lang w:val="de-DE"/>
              </w:rPr>
              <w:t>-Temperatur zu diesem Zeitpunkt nicht auf den in der Funktion Desinfektionstemperatur angegebenen Wert erhöht, deaktiviert die Steuereinheit die Funktion Desinfektion und kehrt zum Normalbetrieb zurück.</w:t>
            </w:r>
          </w:p>
        </w:tc>
        <w:tc>
          <w:tcPr>
            <w:tcW w:w="960" w:type="dxa"/>
            <w:tcMar>
              <w:top w:w="57" w:type="dxa"/>
              <w:bottom w:w="57" w:type="dxa"/>
            </w:tcMar>
            <w:vAlign w:val="center"/>
          </w:tcPr>
          <w:p w14:paraId="2E2E5F77"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20min</w:t>
            </w:r>
          </w:p>
        </w:tc>
      </w:tr>
      <w:tr w:rsidR="00282970" w:rsidRPr="000B35B9" w14:paraId="7A2007F0" w14:textId="77777777" w:rsidTr="004A1EC2">
        <w:trPr>
          <w:jc w:val="center"/>
        </w:trPr>
        <w:tc>
          <w:tcPr>
            <w:tcW w:w="2405" w:type="dxa"/>
            <w:tcMar>
              <w:top w:w="57" w:type="dxa"/>
              <w:bottom w:w="57" w:type="dxa"/>
            </w:tcMar>
            <w:vAlign w:val="center"/>
          </w:tcPr>
          <w:p w14:paraId="631C69D0" w14:textId="31D25132"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 Min. </w:t>
            </w:r>
            <w:r w:rsidR="00D0059D" w:rsidRPr="000B35B9">
              <w:rPr>
                <w:rFonts w:asciiTheme="minorHAnsi" w:hAnsiTheme="minorHAnsi" w:cstheme="minorHAnsi"/>
                <w:b/>
                <w:sz w:val="20"/>
                <w:lang w:val="de-DE"/>
              </w:rPr>
              <w:t xml:space="preserve">Temperatur Alarm </w:t>
            </w:r>
          </w:p>
        </w:tc>
        <w:tc>
          <w:tcPr>
            <w:tcW w:w="7396" w:type="dxa"/>
            <w:tcMar>
              <w:top w:w="57" w:type="dxa"/>
              <w:bottom w:w="57" w:type="dxa"/>
            </w:tcMar>
            <w:vAlign w:val="center"/>
          </w:tcPr>
          <w:p w14:paraId="5414374A" w14:textId="18B98112"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Min</w:t>
            </w:r>
            <w:r w:rsidR="00D0059D"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00D0059D" w:rsidRPr="000B35B9">
              <w:rPr>
                <w:rFonts w:asciiTheme="minorHAnsi" w:hAnsiTheme="minorHAnsi" w:cstheme="minorHAnsi"/>
                <w:sz w:val="20"/>
                <w:lang w:val="de-DE"/>
              </w:rPr>
              <w:t xml:space="preserve">-Temperatur </w:t>
            </w:r>
            <w:r w:rsidRPr="000B35B9">
              <w:rPr>
                <w:rFonts w:asciiTheme="minorHAnsi" w:hAnsiTheme="minorHAnsi" w:cstheme="minorHAnsi"/>
                <w:sz w:val="20"/>
                <w:lang w:val="de-DE"/>
              </w:rPr>
              <w:t>(</w:t>
            </w:r>
            <w:r w:rsidR="00D0059D" w:rsidRPr="000B35B9">
              <w:rPr>
                <w:rFonts w:asciiTheme="minorHAnsi" w:hAnsiTheme="minorHAnsi" w:cstheme="minorHAnsi"/>
                <w:sz w:val="20"/>
                <w:lang w:val="de-DE"/>
              </w:rPr>
              <w:t>Kesseltemperatur</w:t>
            </w:r>
            <w:r w:rsidRPr="000B35B9">
              <w:rPr>
                <w:rFonts w:asciiTheme="minorHAnsi" w:hAnsiTheme="minorHAnsi" w:cstheme="minorHAnsi"/>
                <w:sz w:val="20"/>
                <w:lang w:val="de-DE"/>
              </w:rPr>
              <w:t>),</w:t>
            </w:r>
            <w:r w:rsidR="00D0059D" w:rsidRPr="000B35B9">
              <w:rPr>
                <w:rFonts w:asciiTheme="minorHAnsi" w:hAnsiTheme="minorHAnsi" w:cstheme="minorHAnsi"/>
                <w:sz w:val="20"/>
                <w:lang w:val="de-DE"/>
              </w:rPr>
              <w:t xml:space="preserve"> die in dem Zeitintervall</w:t>
            </w:r>
            <w:r w:rsidRPr="000B35B9">
              <w:rPr>
                <w:rFonts w:asciiTheme="minorHAnsi" w:hAnsiTheme="minorHAnsi" w:cstheme="minorHAnsi"/>
                <w:sz w:val="20"/>
                <w:lang w:val="de-DE"/>
              </w:rPr>
              <w:t xml:space="preserve"> (</w:t>
            </w:r>
            <w:r w:rsidR="00D0059D" w:rsidRPr="000B35B9">
              <w:rPr>
                <w:rFonts w:asciiTheme="minorHAnsi" w:hAnsiTheme="minorHAnsi" w:cstheme="minorHAnsi"/>
                <w:sz w:val="20"/>
                <w:lang w:val="de-DE"/>
              </w:rPr>
              <w:t>eingestellt in der Funktion</w:t>
            </w:r>
            <w:r w:rsidRPr="000B35B9">
              <w:rPr>
                <w:rFonts w:asciiTheme="minorHAnsi" w:hAnsiTheme="minorHAnsi" w:cstheme="minorHAnsi"/>
                <w:sz w:val="20"/>
                <w:lang w:val="de-DE"/>
              </w:rPr>
              <w:t xml:space="preserve"> Min. </w:t>
            </w:r>
            <w:r w:rsidR="00D0059D" w:rsidRPr="000B35B9">
              <w:rPr>
                <w:rFonts w:asciiTheme="minorHAnsi" w:hAnsiTheme="minorHAnsi" w:cstheme="minorHAnsi"/>
                <w:sz w:val="20"/>
                <w:lang w:val="de-DE"/>
              </w:rPr>
              <w:t>Temperatur Zeit</w:t>
            </w:r>
            <w:r w:rsidRPr="000B35B9">
              <w:rPr>
                <w:rFonts w:asciiTheme="minorHAnsi" w:hAnsiTheme="minorHAnsi" w:cstheme="minorHAnsi"/>
                <w:sz w:val="20"/>
                <w:lang w:val="de-DE"/>
              </w:rPr>
              <w:t xml:space="preserve">) </w:t>
            </w:r>
            <w:r w:rsidR="00D0059D" w:rsidRPr="000B35B9">
              <w:rPr>
                <w:rFonts w:asciiTheme="minorHAnsi" w:hAnsiTheme="minorHAnsi" w:cstheme="minorHAnsi"/>
                <w:sz w:val="20"/>
                <w:lang w:val="de-DE"/>
              </w:rPr>
              <w:t>erreicht werden muss, da</w:t>
            </w:r>
            <w:r w:rsidR="00C6300F" w:rsidRPr="000B35B9">
              <w:rPr>
                <w:rFonts w:asciiTheme="minorHAnsi" w:hAnsiTheme="minorHAnsi" w:cstheme="minorHAnsi"/>
                <w:sz w:val="20"/>
                <w:lang w:val="de-DE"/>
              </w:rPr>
              <w:t>mit der Alarm „Temperatur steigt</w:t>
            </w:r>
            <w:r w:rsidR="00D0059D" w:rsidRPr="000B35B9">
              <w:rPr>
                <w:rFonts w:asciiTheme="minorHAnsi" w:hAnsiTheme="minorHAnsi" w:cstheme="minorHAnsi"/>
                <w:sz w:val="20"/>
                <w:lang w:val="de-DE"/>
              </w:rPr>
              <w:t xml:space="preserve"> nicht“ nicht erscheint</w:t>
            </w:r>
            <w:r w:rsidRPr="000B35B9">
              <w:rPr>
                <w:rFonts w:asciiTheme="minorHAnsi" w:hAnsiTheme="minorHAnsi" w:cstheme="minorHAnsi"/>
                <w:sz w:val="20"/>
                <w:lang w:val="de-DE"/>
              </w:rPr>
              <w:t>.</w:t>
            </w:r>
          </w:p>
        </w:tc>
        <w:tc>
          <w:tcPr>
            <w:tcW w:w="960" w:type="dxa"/>
            <w:tcMar>
              <w:top w:w="57" w:type="dxa"/>
              <w:bottom w:w="57" w:type="dxa"/>
            </w:tcMar>
            <w:vAlign w:val="center"/>
          </w:tcPr>
          <w:p w14:paraId="2699ECD9"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30°C</w:t>
            </w:r>
          </w:p>
        </w:tc>
      </w:tr>
      <w:tr w:rsidR="00282970" w:rsidRPr="000B35B9" w14:paraId="11B2F706" w14:textId="77777777" w:rsidTr="004A1EC2">
        <w:trPr>
          <w:jc w:val="center"/>
        </w:trPr>
        <w:tc>
          <w:tcPr>
            <w:tcW w:w="2405" w:type="dxa"/>
            <w:tcMar>
              <w:top w:w="57" w:type="dxa"/>
              <w:bottom w:w="57" w:type="dxa"/>
            </w:tcMar>
            <w:vAlign w:val="center"/>
          </w:tcPr>
          <w:p w14:paraId="39DD6A7D" w14:textId="314D6E3C"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17. Min. </w:t>
            </w:r>
            <w:r w:rsidR="00D0059D" w:rsidRPr="000B35B9">
              <w:rPr>
                <w:rFonts w:asciiTheme="minorHAnsi" w:hAnsiTheme="minorHAnsi" w:cstheme="minorHAnsi"/>
                <w:b/>
                <w:sz w:val="20"/>
                <w:lang w:val="de-DE"/>
              </w:rPr>
              <w:t>Temperatur Zeit</w:t>
            </w:r>
          </w:p>
        </w:tc>
        <w:tc>
          <w:tcPr>
            <w:tcW w:w="7396" w:type="dxa"/>
            <w:tcMar>
              <w:top w:w="57" w:type="dxa"/>
              <w:bottom w:w="57" w:type="dxa"/>
            </w:tcMar>
            <w:vAlign w:val="center"/>
          </w:tcPr>
          <w:p w14:paraId="7E4B1140" w14:textId="1D1D44A6" w:rsidR="00282970" w:rsidRPr="000B35B9" w:rsidRDefault="00D0059D"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Zeit</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für die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Kesseltemperatur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höher als der in der Funktion Min. Temperatur Alarm sein muss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Wenn nach diesem Zeitintervall nach dem Anzünden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niedriger </w:t>
            </w:r>
            <w:r w:rsidR="00040463" w:rsidRPr="000B35B9">
              <w:rPr>
                <w:rFonts w:asciiTheme="minorHAnsi" w:hAnsiTheme="minorHAnsi" w:cstheme="minorHAnsi"/>
                <w:sz w:val="20"/>
                <w:lang w:val="de-DE"/>
              </w:rPr>
              <w:t>wird, ersche</w:t>
            </w:r>
            <w:r w:rsidR="00C6300F" w:rsidRPr="000B35B9">
              <w:rPr>
                <w:rFonts w:asciiTheme="minorHAnsi" w:hAnsiTheme="minorHAnsi" w:cstheme="minorHAnsi"/>
                <w:sz w:val="20"/>
                <w:lang w:val="de-DE"/>
              </w:rPr>
              <w:t>int der Alarm „Temperatur steigt</w:t>
            </w:r>
            <w:r w:rsidR="00040463" w:rsidRPr="000B35B9">
              <w:rPr>
                <w:rFonts w:asciiTheme="minorHAnsi" w:hAnsiTheme="minorHAnsi" w:cstheme="minorHAnsi"/>
                <w:sz w:val="20"/>
                <w:lang w:val="de-DE"/>
              </w:rPr>
              <w:t xml:space="preserve"> nicht“.</w:t>
            </w:r>
          </w:p>
        </w:tc>
        <w:tc>
          <w:tcPr>
            <w:tcW w:w="960" w:type="dxa"/>
            <w:tcMar>
              <w:top w:w="57" w:type="dxa"/>
              <w:bottom w:w="57" w:type="dxa"/>
            </w:tcMar>
            <w:vAlign w:val="center"/>
          </w:tcPr>
          <w:p w14:paraId="20E1CE45" w14:textId="77777777" w:rsidR="00282970" w:rsidRPr="000B35B9" w:rsidRDefault="00A442E1"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30min</w:t>
            </w:r>
          </w:p>
        </w:tc>
      </w:tr>
      <w:tr w:rsidR="00282970" w:rsidRPr="000B35B9" w14:paraId="2F11EFE1" w14:textId="77777777" w:rsidTr="004A1EC2">
        <w:trPr>
          <w:jc w:val="center"/>
        </w:trPr>
        <w:tc>
          <w:tcPr>
            <w:tcW w:w="2405" w:type="dxa"/>
            <w:tcMar>
              <w:top w:w="57" w:type="dxa"/>
              <w:bottom w:w="57" w:type="dxa"/>
            </w:tcMar>
            <w:vAlign w:val="center"/>
          </w:tcPr>
          <w:p w14:paraId="19BB5F5F" w14:textId="5082A0F9" w:rsidR="00282970" w:rsidRPr="000B35B9" w:rsidRDefault="00A442E1" w:rsidP="00B1046A">
            <w:pPr>
              <w:pStyle w:val="TableParagraph"/>
              <w:ind w:left="57" w:right="57"/>
              <w:jc w:val="center"/>
              <w:rPr>
                <w:rFonts w:asciiTheme="minorHAnsi" w:hAnsiTheme="minorHAnsi" w:cstheme="minorHAnsi"/>
                <w:b/>
                <w:sz w:val="20"/>
                <w:lang w:val="de-DE"/>
              </w:rPr>
            </w:pPr>
            <w:r w:rsidRPr="000B35B9">
              <w:rPr>
                <w:rFonts w:asciiTheme="minorHAnsi" w:hAnsiTheme="minorHAnsi" w:cstheme="minorHAnsi"/>
                <w:b/>
                <w:sz w:val="20"/>
                <w:lang w:val="de-DE"/>
              </w:rPr>
              <w:t xml:space="preserve">16. </w:t>
            </w:r>
            <w:r w:rsidR="00D0059D" w:rsidRPr="000B35B9">
              <w:rPr>
                <w:rFonts w:asciiTheme="minorHAnsi" w:hAnsiTheme="minorHAnsi" w:cstheme="minorHAnsi"/>
                <w:b/>
                <w:sz w:val="20"/>
                <w:lang w:val="de-DE"/>
              </w:rPr>
              <w:t>Werkseinstellung</w:t>
            </w:r>
            <w:r w:rsidRPr="000B35B9">
              <w:rPr>
                <w:rFonts w:asciiTheme="minorHAnsi" w:hAnsiTheme="minorHAnsi" w:cstheme="minorHAnsi"/>
                <w:b/>
                <w:sz w:val="20"/>
                <w:lang w:val="de-DE"/>
              </w:rPr>
              <w:t xml:space="preserve"> </w:t>
            </w:r>
          </w:p>
        </w:tc>
        <w:tc>
          <w:tcPr>
            <w:tcW w:w="7396" w:type="dxa"/>
            <w:tcMar>
              <w:top w:w="57" w:type="dxa"/>
              <w:bottom w:w="57" w:type="dxa"/>
            </w:tcMar>
            <w:vAlign w:val="center"/>
          </w:tcPr>
          <w:p w14:paraId="44469036" w14:textId="34ADE203" w:rsidR="00282970" w:rsidRPr="000B35B9" w:rsidRDefault="00040463"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Setzt alle Einstellungen im Servicemenü auf die Werkswerte zurück</w:t>
            </w:r>
            <w:r w:rsidR="00A442E1" w:rsidRPr="000B35B9">
              <w:rPr>
                <w:rFonts w:asciiTheme="minorHAnsi" w:hAnsiTheme="minorHAnsi" w:cstheme="minorHAnsi"/>
                <w:sz w:val="20"/>
                <w:lang w:val="de-DE"/>
              </w:rPr>
              <w:t>.</w:t>
            </w:r>
          </w:p>
        </w:tc>
        <w:tc>
          <w:tcPr>
            <w:tcW w:w="960" w:type="dxa"/>
            <w:tcBorders>
              <w:bottom w:val="nil"/>
              <w:right w:val="nil"/>
            </w:tcBorders>
            <w:tcMar>
              <w:top w:w="57" w:type="dxa"/>
              <w:bottom w:w="57" w:type="dxa"/>
            </w:tcMar>
            <w:vAlign w:val="center"/>
          </w:tcPr>
          <w:p w14:paraId="62173325" w14:textId="77777777" w:rsidR="00282970" w:rsidRPr="000B35B9" w:rsidRDefault="00282970" w:rsidP="00B1046A">
            <w:pPr>
              <w:pStyle w:val="TableParagraph"/>
              <w:ind w:left="57" w:right="57"/>
              <w:jc w:val="center"/>
              <w:rPr>
                <w:rFonts w:asciiTheme="minorHAnsi" w:hAnsiTheme="minorHAnsi" w:cstheme="minorHAnsi"/>
                <w:sz w:val="18"/>
                <w:lang w:val="de-DE"/>
              </w:rPr>
            </w:pPr>
          </w:p>
        </w:tc>
      </w:tr>
    </w:tbl>
    <w:p w14:paraId="5E2C519E" w14:textId="77777777" w:rsidR="00282970" w:rsidRPr="000B35B9" w:rsidRDefault="00282970" w:rsidP="00B1046A">
      <w:pPr>
        <w:pStyle w:val="Zkladntext"/>
        <w:jc w:val="both"/>
        <w:rPr>
          <w:rFonts w:asciiTheme="minorHAnsi" w:hAnsiTheme="minorHAnsi" w:cstheme="minorHAnsi"/>
          <w:lang w:val="de-DE"/>
        </w:rPr>
      </w:pPr>
    </w:p>
    <w:p w14:paraId="65441428" w14:textId="77777777" w:rsidR="00282970" w:rsidRPr="000B35B9" w:rsidRDefault="00282970" w:rsidP="00B1046A">
      <w:pPr>
        <w:pStyle w:val="Zkladntext"/>
        <w:jc w:val="both"/>
        <w:rPr>
          <w:rFonts w:asciiTheme="minorHAnsi" w:hAnsiTheme="minorHAnsi" w:cstheme="minorHAnsi"/>
          <w:lang w:val="de-DE"/>
        </w:rPr>
      </w:pPr>
    </w:p>
    <w:p w14:paraId="7FC622BC" w14:textId="77777777" w:rsidR="00282970" w:rsidRPr="000B35B9" w:rsidRDefault="00282970" w:rsidP="00B1046A">
      <w:pPr>
        <w:pStyle w:val="Zkladntext"/>
        <w:jc w:val="both"/>
        <w:rPr>
          <w:rFonts w:asciiTheme="minorHAnsi" w:hAnsiTheme="minorHAnsi" w:cstheme="minorHAnsi"/>
          <w:lang w:val="de-DE"/>
        </w:rPr>
      </w:pPr>
    </w:p>
    <w:p w14:paraId="6F2F8F30" w14:textId="26D8598D" w:rsidR="00282970" w:rsidRPr="000B35B9" w:rsidRDefault="00040463" w:rsidP="004A1EC2">
      <w:pPr>
        <w:pStyle w:val="H2"/>
        <w:rPr>
          <w:lang w:val="de-DE"/>
        </w:rPr>
      </w:pPr>
      <w:bookmarkStart w:id="61" w:name="_bookmark32"/>
      <w:bookmarkStart w:id="62" w:name="_Toc70944763"/>
      <w:bookmarkEnd w:id="61"/>
      <w:r w:rsidRPr="000B35B9">
        <w:rPr>
          <w:lang w:val="de-DE"/>
        </w:rPr>
        <w:t>Sprachauswahl</w:t>
      </w:r>
      <w:bookmarkEnd w:id="62"/>
      <w:r w:rsidR="00A442E1" w:rsidRPr="000B35B9">
        <w:rPr>
          <w:lang w:val="de-DE"/>
        </w:rPr>
        <w:t xml:space="preserve"> </w:t>
      </w:r>
    </w:p>
    <w:p w14:paraId="0E951F40" w14:textId="183D2809" w:rsidR="00282970" w:rsidRPr="000B35B9" w:rsidRDefault="00040463" w:rsidP="004A1EC2">
      <w:pPr>
        <w:pStyle w:val="Zkladntext"/>
        <w:ind w:left="397"/>
        <w:jc w:val="both"/>
        <w:rPr>
          <w:rFonts w:asciiTheme="minorHAnsi" w:hAnsiTheme="minorHAnsi" w:cstheme="minorHAnsi"/>
          <w:lang w:val="de-DE"/>
        </w:rPr>
      </w:pPr>
      <w:r w:rsidRPr="000B35B9">
        <w:rPr>
          <w:rFonts w:asciiTheme="minorHAnsi" w:hAnsiTheme="minorHAnsi" w:cstheme="minorHAnsi"/>
          <w:lang w:val="de-DE"/>
        </w:rPr>
        <w:t xml:space="preserve">Die Sprachauswahl mittels des eigenen Menüs im Hauptangebot des </w:t>
      </w:r>
      <w:r w:rsidR="00A442E1" w:rsidRPr="000B35B9">
        <w:rPr>
          <w:rFonts w:asciiTheme="minorHAnsi" w:hAnsiTheme="minorHAnsi" w:cstheme="minorHAnsi"/>
          <w:lang w:val="de-DE"/>
        </w:rPr>
        <w:t>v9</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-Displays ist einfach</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Beim ersten Einschalten der Steuereinheit erscheint eine Sprachauswahlanforderung auf dem Display</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Wenn Sie diese Wahl verpassen </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Zeitintervall beträgt </w:t>
      </w:r>
      <w:r w:rsidR="00A442E1" w:rsidRPr="000B35B9">
        <w:rPr>
          <w:rFonts w:asciiTheme="minorHAnsi" w:hAnsiTheme="minorHAnsi" w:cstheme="minorHAnsi"/>
          <w:lang w:val="de-DE"/>
        </w:rPr>
        <w:t xml:space="preserve">30s), </w:t>
      </w:r>
      <w:r w:rsidRPr="000B35B9">
        <w:rPr>
          <w:rFonts w:asciiTheme="minorHAnsi" w:hAnsiTheme="minorHAnsi" w:cstheme="minorHAnsi"/>
          <w:lang w:val="de-DE"/>
        </w:rPr>
        <w:t>k</w:t>
      </w:r>
      <w:r w:rsidR="00C6300F" w:rsidRPr="000B35B9">
        <w:rPr>
          <w:rFonts w:asciiTheme="minorHAnsi" w:hAnsiTheme="minorHAnsi" w:cstheme="minorHAnsi"/>
          <w:lang w:val="de-DE"/>
        </w:rPr>
        <w:t>önnen Sie die Sprache jederzeit</w:t>
      </w:r>
      <w:r w:rsidRPr="000B35B9">
        <w:rPr>
          <w:rFonts w:asciiTheme="minorHAnsi" w:hAnsiTheme="minorHAnsi" w:cstheme="minorHAnsi"/>
          <w:lang w:val="de-DE"/>
        </w:rPr>
        <w:t xml:space="preserve"> über dieses Menü auf Tschechisch ändern. Im Englischen wird die Sprachauswahl als </w:t>
      </w:r>
      <w:r w:rsidR="00A442E1" w:rsidRPr="000B35B9">
        <w:rPr>
          <w:rFonts w:asciiTheme="minorHAnsi" w:hAnsiTheme="minorHAnsi" w:cstheme="minorHAnsi"/>
          <w:lang w:val="de-DE"/>
        </w:rPr>
        <w:t>„Language selection“</w:t>
      </w:r>
      <w:r w:rsidRPr="000B35B9">
        <w:rPr>
          <w:rFonts w:asciiTheme="minorHAnsi" w:hAnsiTheme="minorHAnsi" w:cstheme="minorHAnsi"/>
          <w:lang w:val="de-DE"/>
        </w:rPr>
        <w:t xml:space="preserve"> bezeichnet</w:t>
      </w:r>
      <w:r w:rsidR="00A442E1" w:rsidRPr="000B35B9">
        <w:rPr>
          <w:rFonts w:asciiTheme="minorHAnsi" w:hAnsiTheme="minorHAnsi" w:cstheme="minorHAnsi"/>
          <w:lang w:val="de-DE"/>
        </w:rPr>
        <w:t xml:space="preserve">. </w:t>
      </w:r>
      <w:r w:rsidR="00C6300F" w:rsidRPr="000B35B9">
        <w:rPr>
          <w:rFonts w:asciiTheme="minorHAnsi" w:hAnsiTheme="minorHAnsi" w:cstheme="minorHAnsi"/>
          <w:lang w:val="de-DE"/>
        </w:rPr>
        <w:t>Sie erkennen es im Menü an</w:t>
      </w:r>
      <w:r w:rsidRPr="000B35B9">
        <w:rPr>
          <w:rFonts w:asciiTheme="minorHAnsi" w:hAnsiTheme="minorHAnsi" w:cstheme="minorHAnsi"/>
          <w:lang w:val="de-DE"/>
        </w:rPr>
        <w:t xml:space="preserve"> dem Bild mit Flaggen.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Nach Auswahl der Sprache wird diese sofort auf die Steuereinheit hochgeladen</w:t>
      </w:r>
      <w:r w:rsidR="00A442E1" w:rsidRPr="000B35B9">
        <w:rPr>
          <w:rFonts w:asciiTheme="minorHAnsi" w:hAnsiTheme="minorHAnsi" w:cstheme="minorHAnsi"/>
          <w:lang w:val="de-DE"/>
        </w:rPr>
        <w:t>.</w:t>
      </w:r>
    </w:p>
    <w:p w14:paraId="09DC82A4" w14:textId="77777777" w:rsidR="004A1EC2" w:rsidRPr="000B35B9" w:rsidRDefault="004A1EC2">
      <w:pPr>
        <w:rPr>
          <w:rFonts w:asciiTheme="minorHAnsi" w:hAnsiTheme="minorHAnsi" w:cstheme="minorHAnsi"/>
          <w:sz w:val="15"/>
          <w:szCs w:val="20"/>
          <w:lang w:val="de-DE"/>
        </w:rPr>
      </w:pPr>
      <w:r w:rsidRPr="000B35B9">
        <w:rPr>
          <w:rFonts w:asciiTheme="minorHAnsi" w:hAnsiTheme="minorHAnsi" w:cstheme="minorHAnsi"/>
          <w:sz w:val="15"/>
          <w:lang w:val="de-DE"/>
        </w:rPr>
        <w:br w:type="page"/>
      </w:r>
    </w:p>
    <w:p w14:paraId="6B8C7D61" w14:textId="7FFD18AC" w:rsidR="00282970" w:rsidRPr="000B35B9" w:rsidRDefault="00FC33D1" w:rsidP="00D46BE4">
      <w:pPr>
        <w:pStyle w:val="H1"/>
        <w:rPr>
          <w:color w:val="EC7C30"/>
          <w:lang w:val="de-DE"/>
        </w:rPr>
      </w:pPr>
      <w:bookmarkStart w:id="63" w:name="_bookmark33"/>
      <w:bookmarkStart w:id="64" w:name="_Toc70944764"/>
      <w:bookmarkEnd w:id="63"/>
      <w:r w:rsidRPr="000B35B9">
        <w:rPr>
          <w:lang w:val="de-DE"/>
        </w:rPr>
        <w:t>ERSTE KESSELINBETRIEBNAHME</w:t>
      </w:r>
      <w:bookmarkEnd w:id="64"/>
    </w:p>
    <w:p w14:paraId="07B2EE19" w14:textId="7D073962" w:rsidR="00282970" w:rsidRPr="000B35B9" w:rsidRDefault="00FC33D1" w:rsidP="00AD7FCD">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Nach der erfolgreichen Installation aller Komponenten und Zusatzgeräte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folgt </w:t>
      </w:r>
      <w:r w:rsidR="00AD7FCD" w:rsidRPr="000B35B9">
        <w:rPr>
          <w:rFonts w:asciiTheme="minorHAnsi" w:hAnsiTheme="minorHAnsi" w:cstheme="minorHAnsi"/>
          <w:lang w:val="de-DE"/>
        </w:rPr>
        <w:t xml:space="preserve">die </w:t>
      </w:r>
      <w:r w:rsidRPr="000B35B9">
        <w:rPr>
          <w:rFonts w:asciiTheme="minorHAnsi" w:hAnsiTheme="minorHAnsi" w:cstheme="minorHAnsi"/>
          <w:lang w:val="de-DE"/>
        </w:rPr>
        <w:t>sog. erste Inbetrieb</w:t>
      </w:r>
      <w:r w:rsidR="00AD7FCD" w:rsidRPr="000B35B9">
        <w:rPr>
          <w:rFonts w:asciiTheme="minorHAnsi" w:hAnsiTheme="minorHAnsi" w:cstheme="minorHAnsi"/>
          <w:lang w:val="de-DE"/>
        </w:rPr>
        <w:t>nahme, bei welcher</w:t>
      </w:r>
      <w:r w:rsidRPr="000B35B9">
        <w:rPr>
          <w:rFonts w:asciiTheme="minorHAnsi" w:hAnsiTheme="minorHAnsi" w:cstheme="minorHAnsi"/>
          <w:lang w:val="de-DE"/>
        </w:rPr>
        <w:t xml:space="preserve"> der zertifizierte Installateur die Basisdaten für den korrekten Verbrennungsprozess festlegt und zusätzliche Geräte aktiviert, die an den externen Sockel angeschlossen sind. Dieses Menü</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ist mit einem Zugangscode gesichert</w:t>
      </w:r>
      <w:r w:rsidR="00A442E1" w:rsidRPr="000B35B9">
        <w:rPr>
          <w:rFonts w:asciiTheme="minorHAnsi" w:hAnsiTheme="minorHAnsi" w:cstheme="minorHAnsi"/>
          <w:lang w:val="de-DE"/>
        </w:rPr>
        <w:t>.</w:t>
      </w:r>
    </w:p>
    <w:p w14:paraId="7664F24C" w14:textId="38A65223" w:rsidR="00282970" w:rsidRPr="000B35B9" w:rsidRDefault="00A442E1" w:rsidP="00D46BE4">
      <w:pPr>
        <w:pStyle w:val="Nadpis6"/>
        <w:spacing w:before="0" w:after="120"/>
        <w:ind w:left="1418" w:right="850" w:firstLine="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23424" behindDoc="0" locked="0" layoutInCell="1" allowOverlap="1" wp14:anchorId="732C3DAA" wp14:editId="034690C2">
            <wp:simplePos x="0" y="0"/>
            <wp:positionH relativeFrom="page">
              <wp:posOffset>994439</wp:posOffset>
            </wp:positionH>
            <wp:positionV relativeFrom="paragraph">
              <wp:posOffset>24954</wp:posOffset>
            </wp:positionV>
            <wp:extent cx="173934" cy="316229"/>
            <wp:effectExtent l="0" t="0" r="0" b="0"/>
            <wp:wrapNone/>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18" cstate="print"/>
                    <a:stretch>
                      <a:fillRect/>
                    </a:stretch>
                  </pic:blipFill>
                  <pic:spPr>
                    <a:xfrm>
                      <a:off x="0" y="0"/>
                      <a:ext cx="173934" cy="316229"/>
                    </a:xfrm>
                    <a:prstGeom prst="rect">
                      <a:avLst/>
                    </a:prstGeom>
                  </pic:spPr>
                </pic:pic>
              </a:graphicData>
            </a:graphic>
          </wp:anchor>
        </w:drawing>
      </w:r>
      <w:r w:rsidR="00FC33D1" w:rsidRPr="000B35B9">
        <w:rPr>
          <w:rFonts w:asciiTheme="minorHAnsi" w:hAnsiTheme="minorHAnsi" w:cstheme="minorHAnsi"/>
          <w:lang w:val="de-DE"/>
        </w:rPr>
        <w:t>Achtung</w:t>
      </w:r>
      <w:r w:rsidRPr="000B35B9">
        <w:rPr>
          <w:rFonts w:asciiTheme="minorHAnsi" w:hAnsiTheme="minorHAnsi" w:cstheme="minorHAnsi"/>
          <w:lang w:val="de-DE"/>
        </w:rPr>
        <w:t xml:space="preserve">: </w:t>
      </w:r>
      <w:r w:rsidR="00FC33D1" w:rsidRPr="000B35B9">
        <w:rPr>
          <w:rFonts w:asciiTheme="minorHAnsi" w:hAnsiTheme="minorHAnsi" w:cstheme="minorHAnsi"/>
          <w:lang w:val="de-DE"/>
        </w:rPr>
        <w:t>bei der Wahl der Kesselleistung</w:t>
      </w:r>
      <w:r w:rsidRPr="000B35B9">
        <w:rPr>
          <w:rFonts w:asciiTheme="minorHAnsi" w:hAnsiTheme="minorHAnsi" w:cstheme="minorHAnsi"/>
          <w:lang w:val="de-DE"/>
        </w:rPr>
        <w:t xml:space="preserve"> </w:t>
      </w:r>
      <w:r w:rsidR="00FC33D1" w:rsidRPr="000B35B9">
        <w:rPr>
          <w:rFonts w:asciiTheme="minorHAnsi" w:hAnsiTheme="minorHAnsi" w:cstheme="minorHAnsi"/>
          <w:lang w:val="de-DE"/>
        </w:rPr>
        <w:t xml:space="preserve">während der ersten Inbetriebnahme eine der Leistungen von </w:t>
      </w:r>
      <w:r w:rsidRPr="000B35B9">
        <w:rPr>
          <w:rFonts w:asciiTheme="minorHAnsi" w:hAnsiTheme="minorHAnsi" w:cstheme="minorHAnsi"/>
          <w:lang w:val="de-DE"/>
        </w:rPr>
        <w:t xml:space="preserve">11 </w:t>
      </w:r>
      <w:r w:rsidR="00FC33D1" w:rsidRPr="000B35B9">
        <w:rPr>
          <w:rFonts w:asciiTheme="minorHAnsi" w:hAnsiTheme="minorHAnsi" w:cstheme="minorHAnsi"/>
          <w:lang w:val="de-DE"/>
        </w:rPr>
        <w:t>bis</w:t>
      </w:r>
      <w:r w:rsidRPr="000B35B9">
        <w:rPr>
          <w:rFonts w:asciiTheme="minorHAnsi" w:hAnsiTheme="minorHAnsi" w:cstheme="minorHAnsi"/>
          <w:lang w:val="de-DE"/>
        </w:rPr>
        <w:t xml:space="preserve"> 40kW </w:t>
      </w:r>
      <w:r w:rsidR="00FC33D1" w:rsidRPr="000B35B9">
        <w:rPr>
          <w:rFonts w:asciiTheme="minorHAnsi" w:hAnsiTheme="minorHAnsi" w:cstheme="minorHAnsi"/>
          <w:lang w:val="de-DE"/>
        </w:rPr>
        <w:t xml:space="preserve">mit dem Attribut </w:t>
      </w:r>
      <w:r w:rsidRPr="000B35B9">
        <w:rPr>
          <w:rFonts w:asciiTheme="minorHAnsi" w:hAnsiTheme="minorHAnsi" w:cstheme="minorHAnsi"/>
          <w:lang w:val="de-DE"/>
        </w:rPr>
        <w:t>„MINI“</w:t>
      </w:r>
      <w:r w:rsidR="00FC33D1" w:rsidRPr="000B35B9">
        <w:rPr>
          <w:rFonts w:asciiTheme="minorHAnsi" w:hAnsiTheme="minorHAnsi" w:cstheme="minorHAnsi"/>
          <w:lang w:val="de-DE"/>
        </w:rPr>
        <w:t xml:space="preserve"> wählen</w:t>
      </w:r>
      <w:r w:rsidRPr="000B35B9">
        <w:rPr>
          <w:rFonts w:asciiTheme="minorHAnsi" w:hAnsiTheme="minorHAnsi" w:cstheme="minorHAnsi"/>
          <w:lang w:val="de-DE"/>
        </w:rPr>
        <w:t xml:space="preserve">. </w:t>
      </w:r>
      <w:r w:rsidR="00FC33D1" w:rsidRPr="000B35B9">
        <w:rPr>
          <w:rFonts w:asciiTheme="minorHAnsi" w:hAnsiTheme="minorHAnsi" w:cstheme="minorHAnsi"/>
          <w:lang w:val="de-DE"/>
        </w:rPr>
        <w:t xml:space="preserve">Andere Leistungen sind für den älteren Kesseltyp </w:t>
      </w:r>
      <w:r w:rsidRPr="000B35B9">
        <w:rPr>
          <w:rFonts w:asciiTheme="minorHAnsi" w:hAnsiTheme="minorHAnsi" w:cstheme="minorHAnsi"/>
          <w:lang w:val="de-DE"/>
        </w:rPr>
        <w:t>Biopel v9 premium</w:t>
      </w:r>
      <w:r w:rsidR="00FC33D1" w:rsidRPr="000B35B9">
        <w:rPr>
          <w:rFonts w:asciiTheme="minorHAnsi" w:hAnsiTheme="minorHAnsi" w:cstheme="minorHAnsi"/>
          <w:lang w:val="de-DE"/>
        </w:rPr>
        <w:t xml:space="preserve"> bestimmt</w:t>
      </w:r>
      <w:r w:rsidRPr="000B35B9">
        <w:rPr>
          <w:rFonts w:asciiTheme="minorHAnsi" w:hAnsiTheme="minorHAnsi" w:cstheme="minorHAnsi"/>
          <w:lang w:val="de-DE"/>
        </w:rPr>
        <w:t>.</w:t>
      </w:r>
    </w:p>
    <w:p w14:paraId="19B036D0" w14:textId="0CF43EA5" w:rsidR="00282970" w:rsidRPr="000B35B9" w:rsidRDefault="00D46BE4" w:rsidP="00D46BE4">
      <w:pPr>
        <w:pStyle w:val="Nadpis8"/>
        <w:spacing w:before="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74624" behindDoc="0" locked="0" layoutInCell="1" allowOverlap="1" wp14:anchorId="452C1401" wp14:editId="470846AD">
            <wp:simplePos x="0" y="0"/>
            <wp:positionH relativeFrom="page">
              <wp:posOffset>996315</wp:posOffset>
            </wp:positionH>
            <wp:positionV relativeFrom="paragraph">
              <wp:posOffset>79991</wp:posOffset>
            </wp:positionV>
            <wp:extent cx="173934" cy="316229"/>
            <wp:effectExtent l="0" t="0" r="0" b="0"/>
            <wp:wrapNone/>
            <wp:docPr id="34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18" cstate="print"/>
                    <a:stretch>
                      <a:fillRect/>
                    </a:stretch>
                  </pic:blipFill>
                  <pic:spPr>
                    <a:xfrm>
                      <a:off x="0" y="0"/>
                      <a:ext cx="173934" cy="316229"/>
                    </a:xfrm>
                    <a:prstGeom prst="rect">
                      <a:avLst/>
                    </a:prstGeom>
                  </pic:spPr>
                </pic:pic>
              </a:graphicData>
            </a:graphic>
          </wp:anchor>
        </w:drawing>
      </w:r>
      <w:r w:rsidR="00FC33D1" w:rsidRPr="000B35B9">
        <w:rPr>
          <w:rFonts w:asciiTheme="minorHAnsi" w:hAnsiTheme="minorHAnsi" w:cstheme="minorHAnsi"/>
          <w:lang w:val="de-DE"/>
        </w:rPr>
        <w:t>Achtung</w:t>
      </w:r>
      <w:r w:rsidR="00A442E1" w:rsidRPr="000B35B9">
        <w:rPr>
          <w:rFonts w:asciiTheme="minorHAnsi" w:hAnsiTheme="minorHAnsi" w:cstheme="minorHAnsi"/>
          <w:lang w:val="de-DE"/>
        </w:rPr>
        <w:t xml:space="preserve">: </w:t>
      </w:r>
      <w:r w:rsidR="00AD7FCD" w:rsidRPr="000B35B9">
        <w:rPr>
          <w:rFonts w:asciiTheme="minorHAnsi" w:hAnsiTheme="minorHAnsi" w:cstheme="minorHAnsi"/>
          <w:lang w:val="de-DE"/>
        </w:rPr>
        <w:t xml:space="preserve">die </w:t>
      </w:r>
      <w:r w:rsidR="00FC33D1" w:rsidRPr="000B35B9">
        <w:rPr>
          <w:rFonts w:asciiTheme="minorHAnsi" w:hAnsiTheme="minorHAnsi" w:cstheme="minorHAnsi"/>
          <w:lang w:val="de-DE"/>
        </w:rPr>
        <w:t>erste Inbetriebnahme wird im deaktivierten Kesselzustand</w:t>
      </w:r>
      <w:r w:rsidR="00A442E1" w:rsidRPr="000B35B9">
        <w:rPr>
          <w:rFonts w:asciiTheme="minorHAnsi" w:hAnsiTheme="minorHAnsi" w:cstheme="minorHAnsi"/>
          <w:lang w:val="de-DE"/>
        </w:rPr>
        <w:t xml:space="preserve"> (</w:t>
      </w:r>
      <w:r w:rsidR="00FC33D1" w:rsidRPr="000B35B9">
        <w:rPr>
          <w:rFonts w:asciiTheme="minorHAnsi" w:hAnsiTheme="minorHAnsi" w:cstheme="minorHAnsi"/>
          <w:lang w:val="de-DE"/>
        </w:rPr>
        <w:t>erloschen</w:t>
      </w:r>
      <w:r w:rsidR="00A442E1" w:rsidRPr="000B35B9">
        <w:rPr>
          <w:rFonts w:asciiTheme="minorHAnsi" w:hAnsiTheme="minorHAnsi" w:cstheme="minorHAnsi"/>
          <w:lang w:val="de-DE"/>
        </w:rPr>
        <w:t>)</w:t>
      </w:r>
      <w:r w:rsidR="00FC33D1" w:rsidRPr="000B35B9">
        <w:rPr>
          <w:rFonts w:asciiTheme="minorHAnsi" w:hAnsiTheme="minorHAnsi" w:cstheme="minorHAnsi"/>
          <w:lang w:val="de-DE"/>
        </w:rPr>
        <w:t xml:space="preserve"> durchgeführt</w:t>
      </w:r>
      <w:r w:rsidR="00A442E1" w:rsidRPr="000B35B9">
        <w:rPr>
          <w:rFonts w:asciiTheme="minorHAnsi" w:hAnsiTheme="minorHAnsi" w:cstheme="minorHAnsi"/>
          <w:lang w:val="de-DE"/>
        </w:rPr>
        <w:t xml:space="preserve">. </w:t>
      </w:r>
      <w:r w:rsidR="00C12207" w:rsidRPr="000B35B9">
        <w:rPr>
          <w:rFonts w:asciiTheme="minorHAnsi" w:hAnsiTheme="minorHAnsi" w:cstheme="minorHAnsi"/>
          <w:lang w:val="de-DE"/>
        </w:rPr>
        <w:t>Wenn die erste Inbetriebnahme während der Anheizphase oder der PID-Arbeiten durchgeführt würde, würden die eingegebenen Daten im Betriebsspeicher der Steuereinheit nicht gespeichert und der Beschicker- und Lüfterbetrieb müsste den eingegebenen Werten nicht entsprechen.</w:t>
      </w:r>
    </w:p>
    <w:p w14:paraId="18337DF1" w14:textId="4F6A445B" w:rsidR="00282970" w:rsidRPr="000B35B9" w:rsidRDefault="00C12207" w:rsidP="00D46BE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Bei der ersten Inbetriebnahme werden Sie allmählich nach den Kesselgrundinformationen gefragt. Nach der Eingabe jedes Punktes durch Drücken der Taste „Weiter“ mit einem weiteren Punkt fortfahren</w:t>
      </w:r>
      <w:r w:rsidR="00A442E1" w:rsidRPr="000B35B9">
        <w:rPr>
          <w:rFonts w:asciiTheme="minorHAnsi" w:hAnsiTheme="minorHAnsi" w:cstheme="minorHAnsi"/>
          <w:lang w:val="de-DE"/>
        </w:rPr>
        <w:t>.</w:t>
      </w:r>
    </w:p>
    <w:p w14:paraId="0A7338C2" w14:textId="38A5BC39" w:rsidR="00282970" w:rsidRPr="000B35B9" w:rsidRDefault="00D46BE4" w:rsidP="00AD7FCD">
      <w:pPr>
        <w:pStyle w:val="Nadpis8"/>
        <w:spacing w:before="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24448" behindDoc="0" locked="0" layoutInCell="1" allowOverlap="1" wp14:anchorId="238C434D" wp14:editId="56FE9C64">
            <wp:simplePos x="0" y="0"/>
            <wp:positionH relativeFrom="page">
              <wp:posOffset>980440</wp:posOffset>
            </wp:positionH>
            <wp:positionV relativeFrom="paragraph">
              <wp:posOffset>11250</wp:posOffset>
            </wp:positionV>
            <wp:extent cx="173934" cy="316229"/>
            <wp:effectExtent l="0" t="0" r="0" b="0"/>
            <wp:wrapNone/>
            <wp:docPr id="4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jpeg"/>
                    <pic:cNvPicPr/>
                  </pic:nvPicPr>
                  <pic:blipFill>
                    <a:blip r:embed="rId18" cstate="print"/>
                    <a:stretch>
                      <a:fillRect/>
                    </a:stretch>
                  </pic:blipFill>
                  <pic:spPr>
                    <a:xfrm>
                      <a:off x="0" y="0"/>
                      <a:ext cx="173934" cy="316229"/>
                    </a:xfrm>
                    <a:prstGeom prst="rect">
                      <a:avLst/>
                    </a:prstGeom>
                  </pic:spPr>
                </pic:pic>
              </a:graphicData>
            </a:graphic>
          </wp:anchor>
        </w:drawing>
      </w:r>
      <w:r w:rsidR="00C12207" w:rsidRPr="000B35B9">
        <w:rPr>
          <w:rFonts w:asciiTheme="minorHAnsi" w:hAnsiTheme="minorHAnsi" w:cstheme="minorHAnsi"/>
          <w:lang w:val="de-DE"/>
        </w:rPr>
        <w:t>Achtung</w:t>
      </w:r>
      <w:r w:rsidR="00A442E1" w:rsidRPr="000B35B9">
        <w:rPr>
          <w:rFonts w:asciiTheme="minorHAnsi" w:hAnsiTheme="minorHAnsi" w:cstheme="minorHAnsi"/>
          <w:lang w:val="de-DE"/>
        </w:rPr>
        <w:t xml:space="preserve">: </w:t>
      </w:r>
      <w:r w:rsidR="00C12207" w:rsidRPr="000B35B9">
        <w:rPr>
          <w:rFonts w:asciiTheme="minorHAnsi" w:hAnsiTheme="minorHAnsi" w:cstheme="minorHAnsi"/>
          <w:lang w:val="de-DE"/>
        </w:rPr>
        <w:t>wenn Sie innerhalb von 30s die Angaben zu jeder Frage in der ersten Inbetriebnahme nicht eingeben,</w:t>
      </w:r>
      <w:r w:rsidR="00AD7FCD" w:rsidRPr="000B35B9">
        <w:rPr>
          <w:rFonts w:asciiTheme="minorHAnsi" w:hAnsiTheme="minorHAnsi" w:cstheme="minorHAnsi"/>
          <w:lang w:val="de-DE"/>
        </w:rPr>
        <w:t xml:space="preserve"> </w:t>
      </w:r>
      <w:r w:rsidR="00C12207" w:rsidRPr="000B35B9">
        <w:rPr>
          <w:rFonts w:asciiTheme="minorHAnsi" w:hAnsiTheme="minorHAnsi" w:cstheme="minorHAnsi"/>
          <w:lang w:val="de-DE"/>
        </w:rPr>
        <w:t>geht die Steuereinheit nach 30s zur nächsten Frage</w:t>
      </w:r>
      <w:r w:rsidR="00AD7FCD" w:rsidRPr="000B35B9">
        <w:rPr>
          <w:rFonts w:asciiTheme="minorHAnsi" w:hAnsiTheme="minorHAnsi" w:cstheme="minorHAnsi"/>
          <w:lang w:val="de-DE"/>
        </w:rPr>
        <w:t xml:space="preserve"> über</w:t>
      </w:r>
      <w:r w:rsidR="00C12207" w:rsidRPr="000B35B9">
        <w:rPr>
          <w:rFonts w:asciiTheme="minorHAnsi" w:hAnsiTheme="minorHAnsi" w:cstheme="minorHAnsi"/>
          <w:lang w:val="de-DE"/>
        </w:rPr>
        <w:t>.</w:t>
      </w:r>
    </w:p>
    <w:p w14:paraId="0155126B" w14:textId="37A0D22F" w:rsidR="00282970" w:rsidRPr="000B35B9" w:rsidRDefault="00C12207" w:rsidP="00D46BE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Lesen Sie daher vor der ersten Inbetriebnahme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das Diagramm der ersten Inbetriebnahme auf </w:t>
      </w:r>
      <w:r w:rsidR="00AD7FCD" w:rsidRPr="000B35B9">
        <w:rPr>
          <w:rFonts w:asciiTheme="minorHAnsi" w:hAnsiTheme="minorHAnsi" w:cstheme="minorHAnsi"/>
          <w:lang w:val="de-DE"/>
        </w:rPr>
        <w:t xml:space="preserve">den </w:t>
      </w:r>
      <w:r w:rsidRPr="000B35B9">
        <w:rPr>
          <w:rFonts w:asciiTheme="minorHAnsi" w:hAnsiTheme="minorHAnsi" w:cstheme="minorHAnsi"/>
          <w:lang w:val="de-DE"/>
        </w:rPr>
        <w:t>nächsten Seiten dieser Anleitung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um die Wahl der ersten Inbetriebnahme </w:t>
      </w:r>
      <w:r w:rsidR="00AD7FCD" w:rsidRPr="000B35B9">
        <w:rPr>
          <w:rFonts w:asciiTheme="minorHAnsi" w:hAnsiTheme="minorHAnsi" w:cstheme="minorHAnsi"/>
          <w:lang w:val="de-DE"/>
        </w:rPr>
        <w:t xml:space="preserve">nicht über 30s </w:t>
      </w:r>
      <w:r w:rsidRPr="000B35B9">
        <w:rPr>
          <w:rFonts w:asciiTheme="minorHAnsi" w:hAnsiTheme="minorHAnsi" w:cstheme="minorHAnsi"/>
          <w:lang w:val="de-DE"/>
        </w:rPr>
        <w:t xml:space="preserve">zu verlängern. Dies ist ein Schutz dagegen, dass die Einheit bei der ersten Inbetriebnahme nicht </w:t>
      </w:r>
      <w:r w:rsidR="00AD7FCD" w:rsidRPr="000B35B9">
        <w:rPr>
          <w:rFonts w:asciiTheme="minorHAnsi" w:hAnsiTheme="minorHAnsi" w:cstheme="minorHAnsi"/>
          <w:lang w:val="de-DE"/>
        </w:rPr>
        <w:t>stehen</w:t>
      </w:r>
      <w:r w:rsidRPr="000B35B9">
        <w:rPr>
          <w:rFonts w:asciiTheme="minorHAnsi" w:hAnsiTheme="minorHAnsi" w:cstheme="minorHAnsi"/>
          <w:lang w:val="de-DE"/>
        </w:rPr>
        <w:t xml:space="preserve">bleibt, wenn sie vom Installateur für eine längere Zeit nicht mehr gesteuert </w:t>
      </w:r>
      <w:r w:rsidR="008F0735" w:rsidRPr="000B35B9">
        <w:rPr>
          <w:rFonts w:asciiTheme="minorHAnsi" w:hAnsiTheme="minorHAnsi" w:cstheme="minorHAnsi"/>
          <w:lang w:val="de-DE"/>
        </w:rPr>
        <w:t>wird.</w:t>
      </w:r>
    </w:p>
    <w:p w14:paraId="37B03F3B" w14:textId="43E8E8CF" w:rsidR="00282970" w:rsidRPr="000B35B9" w:rsidRDefault="00D46BE4" w:rsidP="00D46BE4">
      <w:pPr>
        <w:pStyle w:val="Nadpis8"/>
        <w:spacing w:before="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25472" behindDoc="0" locked="0" layoutInCell="1" allowOverlap="1" wp14:anchorId="00C283BF" wp14:editId="4144DA94">
            <wp:simplePos x="0" y="0"/>
            <wp:positionH relativeFrom="page">
              <wp:posOffset>998855</wp:posOffset>
            </wp:positionH>
            <wp:positionV relativeFrom="paragraph">
              <wp:posOffset>37797</wp:posOffset>
            </wp:positionV>
            <wp:extent cx="190500" cy="316229"/>
            <wp:effectExtent l="0" t="0" r="0" b="0"/>
            <wp:wrapNone/>
            <wp:docPr id="5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jpeg"/>
                    <pic:cNvPicPr/>
                  </pic:nvPicPr>
                  <pic:blipFill>
                    <a:blip r:embed="rId17" cstate="print"/>
                    <a:stretch>
                      <a:fillRect/>
                    </a:stretch>
                  </pic:blipFill>
                  <pic:spPr>
                    <a:xfrm>
                      <a:off x="0" y="0"/>
                      <a:ext cx="190500" cy="316229"/>
                    </a:xfrm>
                    <a:prstGeom prst="rect">
                      <a:avLst/>
                    </a:prstGeom>
                  </pic:spPr>
                </pic:pic>
              </a:graphicData>
            </a:graphic>
          </wp:anchor>
        </w:drawing>
      </w:r>
      <w:r w:rsidR="00D91C85" w:rsidRPr="000B35B9">
        <w:rPr>
          <w:rFonts w:asciiTheme="minorHAnsi" w:hAnsiTheme="minorHAnsi" w:cstheme="minorHAnsi"/>
          <w:lang w:val="de-DE"/>
        </w:rPr>
        <w:t xml:space="preserve">Zur besseren Übersichtlichkeit während der ersten Inbetriebnahme die Informationen von den Kapiteln Beschreibung der Funktionen der Steuereinheit und </w:t>
      </w:r>
      <w:r w:rsidR="00A442E1" w:rsidRPr="000B35B9">
        <w:rPr>
          <w:rFonts w:asciiTheme="minorHAnsi" w:hAnsiTheme="minorHAnsi" w:cstheme="minorHAnsi"/>
          <w:lang w:val="de-DE"/>
        </w:rPr>
        <w:t>Elektri</w:t>
      </w:r>
      <w:r w:rsidR="00D91C85" w:rsidRPr="000B35B9">
        <w:rPr>
          <w:rFonts w:asciiTheme="minorHAnsi" w:hAnsiTheme="minorHAnsi" w:cstheme="minorHAnsi"/>
          <w:lang w:val="de-DE"/>
        </w:rPr>
        <w:t xml:space="preserve">scher Anschluss von </w:t>
      </w:r>
      <w:r w:rsidR="008F0735" w:rsidRPr="000B35B9">
        <w:rPr>
          <w:rFonts w:asciiTheme="minorHAnsi" w:hAnsiTheme="minorHAnsi" w:cstheme="minorHAnsi"/>
          <w:lang w:val="de-DE"/>
        </w:rPr>
        <w:t>Zubehör</w:t>
      </w:r>
      <w:r w:rsidR="00D91C85" w:rsidRPr="000B35B9">
        <w:rPr>
          <w:rFonts w:asciiTheme="minorHAnsi" w:hAnsiTheme="minorHAnsi" w:cstheme="minorHAnsi"/>
          <w:lang w:val="de-DE"/>
        </w:rPr>
        <w:t xml:space="preserve"> und auch das Diagramm der ersten Inbetriebnahme auf den nächsten Seiten der Anleitung verwenden.</w:t>
      </w:r>
    </w:p>
    <w:p w14:paraId="7F76824A" w14:textId="2F3E9F30" w:rsidR="00282970" w:rsidRPr="000B35B9" w:rsidRDefault="00D91C85"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Eingabe der aktuellen Zeit und des Datums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für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O</w:t>
      </w:r>
      <w:r w:rsidR="00A442E1" w:rsidRPr="000B35B9">
        <w:rPr>
          <w:rFonts w:asciiTheme="minorHAnsi" w:hAnsiTheme="minorHAnsi" w:cstheme="minorHAnsi"/>
          <w:sz w:val="20"/>
          <w:lang w:val="de-DE"/>
        </w:rPr>
        <w:t>nline</w:t>
      </w:r>
      <w:r w:rsidRPr="000B35B9">
        <w:rPr>
          <w:rFonts w:asciiTheme="minorHAnsi" w:hAnsiTheme="minorHAnsi" w:cstheme="minorHAnsi"/>
          <w:sz w:val="20"/>
          <w:lang w:val="de-DE"/>
        </w:rPr>
        <w:t>-Funktionen und den Zeitstart des Kessels, auch für richtige Anzeige der Alarmgeschichte</w:t>
      </w:r>
      <w:r w:rsidR="00A442E1" w:rsidRPr="000B35B9">
        <w:rPr>
          <w:rFonts w:asciiTheme="minorHAnsi" w:hAnsiTheme="minorHAnsi" w:cstheme="minorHAnsi"/>
          <w:sz w:val="20"/>
          <w:lang w:val="de-DE"/>
        </w:rPr>
        <w:t>.</w:t>
      </w:r>
    </w:p>
    <w:p w14:paraId="00713D9C" w14:textId="1A8F2E5E" w:rsidR="00282970" w:rsidRPr="000B35B9" w:rsidRDefault="00D91C85"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Brennerleistung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durch die richtige Brennerauswahl werden die Zeiten des Beschickerbetriebs und der Lüfterdrehzahl entsprechend der Brenner- und Kesselgröße eingestellt. Achtung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nur eine solche Brennerleistung soll eingegeben werden, die auf dem Schild auf der Seite des Brenners angeführt ist. Durch die Eingabe einer falschen Leistung kann der Brenner oder Kessel beschädigt werden</w:t>
      </w:r>
      <w:r w:rsidR="00A442E1" w:rsidRPr="000B35B9">
        <w:rPr>
          <w:rFonts w:asciiTheme="minorHAnsi" w:hAnsiTheme="minorHAnsi" w:cstheme="minorHAnsi"/>
          <w:sz w:val="20"/>
          <w:lang w:val="de-DE"/>
        </w:rPr>
        <w:t>!</w:t>
      </w:r>
    </w:p>
    <w:p w14:paraId="13552C5E" w14:textId="2E3DCC4E" w:rsidR="00282970" w:rsidRPr="000B35B9" w:rsidRDefault="00D91C85"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Auffüllen des externen Beschickers.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Den Beschicker so starten, dass es mit Pellets aufgefüllt wird. In dem Moment, in dem die Pellets vom Beschicker in den Brenner fallen beginnen, muss der Beschicker deaktiviert werden</w:t>
      </w:r>
      <w:r w:rsidR="00A442E1" w:rsidRPr="000B35B9">
        <w:rPr>
          <w:rFonts w:asciiTheme="minorHAnsi" w:hAnsiTheme="minorHAnsi" w:cstheme="minorHAnsi"/>
          <w:sz w:val="20"/>
          <w:lang w:val="de-DE"/>
        </w:rPr>
        <w:t>.</w:t>
      </w:r>
    </w:p>
    <w:p w14:paraId="4593C972" w14:textId="1E594CE9" w:rsidR="00282970" w:rsidRPr="000B35B9" w:rsidRDefault="00CA661E"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Eingabe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und des Modulationsbereichs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also die Ausgangstemperatur vom Kessel sollte möglichst hoch sein, vorzugsweise im Bereich von </w:t>
      </w:r>
      <w:r w:rsidR="00A442E1" w:rsidRPr="000B35B9">
        <w:rPr>
          <w:rFonts w:asciiTheme="minorHAnsi" w:hAnsiTheme="minorHAnsi" w:cstheme="minorHAnsi"/>
          <w:sz w:val="20"/>
          <w:lang w:val="de-DE"/>
        </w:rPr>
        <w:t>65</w:t>
      </w:r>
      <w:r w:rsidRPr="000B35B9">
        <w:rPr>
          <w:rFonts w:asciiTheme="minorHAnsi" w:hAnsiTheme="minorHAnsi" w:cstheme="minorHAnsi"/>
          <w:sz w:val="20"/>
          <w:lang w:val="de-DE"/>
        </w:rPr>
        <w:t xml:space="preserve"> bis</w:t>
      </w:r>
      <w:r w:rsidR="00A442E1" w:rsidRPr="000B35B9">
        <w:rPr>
          <w:rFonts w:asciiTheme="minorHAnsi" w:hAnsiTheme="minorHAnsi" w:cstheme="minorHAnsi"/>
          <w:sz w:val="20"/>
          <w:lang w:val="de-DE"/>
        </w:rPr>
        <w:t xml:space="preserve"> 80°C. </w:t>
      </w:r>
      <w:r w:rsidRPr="000B35B9">
        <w:rPr>
          <w:rFonts w:asciiTheme="minorHAnsi" w:hAnsiTheme="minorHAnsi" w:cstheme="minorHAnsi"/>
          <w:sz w:val="20"/>
          <w:lang w:val="de-DE"/>
        </w:rPr>
        <w:t xml:space="preserve">Dann werden die Pumpen aktiviert, wenn sie an den externen Sockel an die Ausgänge </w:t>
      </w:r>
      <w:r w:rsidR="00A442E1" w:rsidRPr="000B35B9">
        <w:rPr>
          <w:rFonts w:asciiTheme="minorHAnsi" w:hAnsiTheme="minorHAnsi" w:cstheme="minorHAnsi"/>
          <w:sz w:val="20"/>
          <w:lang w:val="de-DE"/>
        </w:rPr>
        <w:t xml:space="preserve">„CH pump“ </w:t>
      </w:r>
      <w:r w:rsidRPr="000B35B9">
        <w:rPr>
          <w:rFonts w:asciiTheme="minorHAnsi" w:hAnsiTheme="minorHAnsi" w:cstheme="minorHAnsi"/>
          <w:sz w:val="20"/>
          <w:lang w:val="de-DE"/>
        </w:rPr>
        <w:t xml:space="preserve">oder </w:t>
      </w:r>
      <w:r w:rsidR="00A442E1" w:rsidRPr="000B35B9">
        <w:rPr>
          <w:rFonts w:asciiTheme="minorHAnsi" w:hAnsiTheme="minorHAnsi" w:cstheme="minorHAnsi"/>
          <w:sz w:val="20"/>
          <w:lang w:val="de-DE"/>
        </w:rPr>
        <w:t>„DHW pump“</w:t>
      </w:r>
      <w:r w:rsidRPr="000B35B9">
        <w:rPr>
          <w:rFonts w:asciiTheme="minorHAnsi" w:hAnsiTheme="minorHAnsi" w:cstheme="minorHAnsi"/>
          <w:sz w:val="20"/>
          <w:lang w:val="de-DE"/>
        </w:rPr>
        <w:t xml:space="preserve"> angeschlossen sind</w:t>
      </w:r>
      <w:r w:rsidR="00A442E1" w:rsidRPr="000B35B9">
        <w:rPr>
          <w:rFonts w:asciiTheme="minorHAnsi" w:hAnsiTheme="minorHAnsi" w:cstheme="minorHAnsi"/>
          <w:sz w:val="20"/>
          <w:lang w:val="de-DE"/>
        </w:rPr>
        <w:t xml:space="preserve">. </w:t>
      </w:r>
      <w:r w:rsidR="008F0735" w:rsidRPr="000B35B9">
        <w:rPr>
          <w:rFonts w:asciiTheme="minorHAnsi" w:hAnsiTheme="minorHAnsi" w:cstheme="minorHAnsi"/>
          <w:sz w:val="20"/>
          <w:lang w:val="de-DE"/>
        </w:rPr>
        <w:t>Achtung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für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ist es nötig, den Temperatursensor an den Ausgang </w:t>
      </w:r>
      <w:r w:rsidR="00A442E1" w:rsidRPr="000B35B9">
        <w:rPr>
          <w:rFonts w:asciiTheme="minorHAnsi" w:hAnsiTheme="minorHAnsi" w:cstheme="minorHAnsi"/>
          <w:sz w:val="20"/>
          <w:lang w:val="de-DE"/>
        </w:rPr>
        <w:t xml:space="preserve">„DHW sensor“ </w:t>
      </w:r>
      <w:r w:rsidRPr="000B35B9">
        <w:rPr>
          <w:rFonts w:asciiTheme="minorHAnsi" w:hAnsiTheme="minorHAnsi" w:cstheme="minorHAnsi"/>
          <w:sz w:val="20"/>
          <w:lang w:val="de-DE"/>
        </w:rPr>
        <w:t>im externen Sockel des Kessels angeschlossen werden, da sonst die Steuereinheit bei der Pumpenaktivierung einen Alarm auslöst.</w:t>
      </w:r>
    </w:p>
    <w:p w14:paraId="51A401B4" w14:textId="17DA1045" w:rsidR="00282970" w:rsidRPr="000B35B9" w:rsidRDefault="00CA661E"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Eingabe 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-Hysterese</w:t>
      </w:r>
      <w:r w:rsidR="00E40BE5" w:rsidRPr="000B35B9">
        <w:rPr>
          <w:rFonts w:asciiTheme="minorHAnsi" w:hAnsiTheme="minorHAnsi" w:cstheme="minorHAnsi"/>
          <w:sz w:val="20"/>
          <w:lang w:val="de-DE"/>
        </w:rPr>
        <w:t xml:space="preserve"> </w:t>
      </w:r>
      <w:r w:rsidR="00A442E1" w:rsidRPr="000B35B9">
        <w:rPr>
          <w:rFonts w:asciiTheme="minorHAnsi" w:hAnsiTheme="minorHAnsi" w:cstheme="minorHAnsi"/>
          <w:sz w:val="20"/>
          <w:lang w:val="de-DE"/>
        </w:rPr>
        <w:t>– standard</w:t>
      </w:r>
      <w:r w:rsidRPr="000B35B9">
        <w:rPr>
          <w:rFonts w:asciiTheme="minorHAnsi" w:hAnsiTheme="minorHAnsi" w:cstheme="minorHAnsi"/>
          <w:sz w:val="20"/>
          <w:lang w:val="de-DE"/>
        </w:rPr>
        <w:t>mäßig 1</w:t>
      </w:r>
      <w:r w:rsidR="00A442E1" w:rsidRPr="000B35B9">
        <w:rPr>
          <w:rFonts w:asciiTheme="minorHAnsi" w:hAnsiTheme="minorHAnsi" w:cstheme="minorHAnsi"/>
          <w:sz w:val="20"/>
          <w:lang w:val="de-DE"/>
        </w:rPr>
        <w:t xml:space="preserve">5°C. </w:t>
      </w:r>
      <w:r w:rsidRPr="000B35B9">
        <w:rPr>
          <w:rFonts w:asciiTheme="minorHAnsi" w:hAnsiTheme="minorHAnsi" w:cstheme="minorHAnsi"/>
          <w:sz w:val="20"/>
          <w:lang w:val="de-DE"/>
        </w:rPr>
        <w:t>Dies ist ein</w:t>
      </w:r>
      <w:r w:rsidR="00E40BE5"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-Kesseltemperaturrückgang, bei dem der Kessel in dem Fall wieder aktiviert wird, dass in der vorherigen Zeit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erreicht wurde.</w:t>
      </w:r>
    </w:p>
    <w:p w14:paraId="1BE22C1C" w14:textId="5FC3F496" w:rsidR="00282970" w:rsidRPr="000B35B9" w:rsidRDefault="00DA5D8F"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ZH</w:t>
      </w:r>
      <w:r w:rsidR="00CA661E" w:rsidRPr="000B35B9">
        <w:rPr>
          <w:rFonts w:asciiTheme="minorHAnsi" w:hAnsiTheme="minorHAnsi" w:cstheme="minorHAnsi"/>
          <w:sz w:val="20"/>
          <w:lang w:val="de-DE"/>
        </w:rPr>
        <w:t xml:space="preserve">-Temperatur über </w:t>
      </w:r>
      <w:r w:rsidR="00A442E1" w:rsidRPr="000B35B9">
        <w:rPr>
          <w:rFonts w:asciiTheme="minorHAnsi" w:hAnsiTheme="minorHAnsi" w:cstheme="minorHAnsi"/>
          <w:sz w:val="20"/>
          <w:lang w:val="de-DE"/>
        </w:rPr>
        <w:t>– standard</w:t>
      </w:r>
      <w:r w:rsidR="00CA661E" w:rsidRPr="000B35B9">
        <w:rPr>
          <w:rFonts w:asciiTheme="minorHAnsi" w:hAnsiTheme="minorHAnsi" w:cstheme="minorHAnsi"/>
          <w:sz w:val="20"/>
          <w:lang w:val="de-DE"/>
        </w:rPr>
        <w:t xml:space="preserve">mäßig </w:t>
      </w:r>
      <w:r w:rsidR="00A442E1" w:rsidRPr="000B35B9">
        <w:rPr>
          <w:rFonts w:asciiTheme="minorHAnsi" w:hAnsiTheme="minorHAnsi" w:cstheme="minorHAnsi"/>
          <w:sz w:val="20"/>
          <w:lang w:val="de-DE"/>
        </w:rPr>
        <w:t xml:space="preserve">5°C. </w:t>
      </w:r>
      <w:r w:rsidR="00A75075" w:rsidRPr="000B35B9">
        <w:rPr>
          <w:rFonts w:asciiTheme="minorHAnsi" w:hAnsiTheme="minorHAnsi" w:cstheme="minorHAnsi"/>
          <w:sz w:val="20"/>
          <w:lang w:val="de-DE"/>
        </w:rPr>
        <w:t>Dies ist eine Temperatur, um welch</w:t>
      </w:r>
      <w:r w:rsidR="00CA661E" w:rsidRPr="000B35B9">
        <w:rPr>
          <w:rFonts w:asciiTheme="minorHAnsi" w:hAnsiTheme="minorHAnsi" w:cstheme="minorHAnsi"/>
          <w:sz w:val="20"/>
          <w:lang w:val="de-DE"/>
        </w:rPr>
        <w:t xml:space="preserve">e die festgelegte </w:t>
      </w:r>
      <w:r w:rsidRPr="000B35B9">
        <w:rPr>
          <w:rFonts w:asciiTheme="minorHAnsi" w:hAnsiTheme="minorHAnsi" w:cstheme="minorHAnsi"/>
          <w:sz w:val="20"/>
          <w:lang w:val="de-DE"/>
        </w:rPr>
        <w:t>ZH</w:t>
      </w:r>
      <w:r w:rsidR="00CA661E" w:rsidRPr="000B35B9">
        <w:rPr>
          <w:rFonts w:asciiTheme="minorHAnsi" w:hAnsiTheme="minorHAnsi" w:cstheme="minorHAnsi"/>
          <w:sz w:val="20"/>
          <w:lang w:val="de-DE"/>
        </w:rPr>
        <w:t>-Kesseltemperatur überschritten werden kann, bevor sich der Kessel ausschaltet.</w:t>
      </w:r>
    </w:p>
    <w:p w14:paraId="4EC30038" w14:textId="734ECF00" w:rsidR="00282970" w:rsidRPr="000B35B9" w:rsidRDefault="00CA661E"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Anschluss der Zusatzgeräte in folgender Reihenfolge</w:t>
      </w:r>
      <w:r w:rsidR="00A442E1" w:rsidRPr="000B35B9">
        <w:rPr>
          <w:rFonts w:asciiTheme="minorHAnsi" w:hAnsiTheme="minorHAnsi" w:cstheme="minorHAnsi"/>
          <w:sz w:val="20"/>
          <w:lang w:val="de-DE"/>
        </w:rPr>
        <w:t>:</w:t>
      </w:r>
    </w:p>
    <w:p w14:paraId="29EC3A37" w14:textId="52778EBB" w:rsidR="00282970" w:rsidRPr="000B35B9" w:rsidRDefault="00CA661E" w:rsidP="00D46BE4">
      <w:pPr>
        <w:pStyle w:val="Odstavecseseznamem"/>
        <w:numPr>
          <w:ilvl w:val="1"/>
          <w:numId w:val="3"/>
        </w:numPr>
        <w:ind w:left="1134"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Raumthermostat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tandard (</w:t>
      </w:r>
      <w:r w:rsidRPr="000B35B9">
        <w:rPr>
          <w:rFonts w:asciiTheme="minorHAnsi" w:hAnsiTheme="minorHAnsi" w:cstheme="minorHAnsi"/>
          <w:sz w:val="20"/>
          <w:lang w:val="de-DE"/>
        </w:rPr>
        <w:t xml:space="preserve">spannungslos, angeschlossen an die Ausgänge </w:t>
      </w:r>
      <w:r w:rsidR="00A442E1" w:rsidRPr="000B35B9">
        <w:rPr>
          <w:rFonts w:asciiTheme="minorHAnsi" w:hAnsiTheme="minorHAnsi" w:cstheme="minorHAnsi"/>
          <w:sz w:val="20"/>
          <w:lang w:val="de-DE"/>
        </w:rPr>
        <w:t xml:space="preserve">„Room reg.1“,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„Room reg2“)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RT10 (OPOP</w:t>
      </w:r>
      <w:r w:rsidRPr="000B35B9">
        <w:rPr>
          <w:rFonts w:asciiTheme="minorHAnsi" w:hAnsiTheme="minorHAnsi" w:cstheme="minorHAnsi"/>
          <w:sz w:val="20"/>
          <w:lang w:val="de-DE"/>
        </w:rPr>
        <w:t>-Regler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angeschlossen an den RS-Datenausgang im externen Sockel</w:t>
      </w:r>
      <w:r w:rsidR="00A442E1" w:rsidRPr="000B35B9">
        <w:rPr>
          <w:rFonts w:asciiTheme="minorHAnsi" w:hAnsiTheme="minorHAnsi" w:cstheme="minorHAnsi"/>
          <w:sz w:val="20"/>
          <w:lang w:val="de-DE"/>
        </w:rPr>
        <w:t>).</w:t>
      </w:r>
    </w:p>
    <w:p w14:paraId="66820999" w14:textId="2D04D2CC" w:rsidR="00282970" w:rsidRPr="000B35B9" w:rsidRDefault="00A442E1" w:rsidP="00D46BE4">
      <w:pPr>
        <w:pStyle w:val="Odstavecseseznamem"/>
        <w:numPr>
          <w:ilvl w:val="1"/>
          <w:numId w:val="3"/>
        </w:numPr>
        <w:ind w:left="1134" w:hanging="283"/>
        <w:jc w:val="both"/>
        <w:rPr>
          <w:rFonts w:asciiTheme="minorHAnsi" w:hAnsiTheme="minorHAnsi" w:cstheme="minorHAnsi"/>
          <w:sz w:val="20"/>
          <w:lang w:val="de-DE"/>
        </w:rPr>
      </w:pPr>
      <w:r w:rsidRPr="000B35B9">
        <w:rPr>
          <w:rFonts w:asciiTheme="minorHAnsi" w:hAnsiTheme="minorHAnsi" w:cstheme="minorHAnsi"/>
          <w:sz w:val="20"/>
          <w:lang w:val="de-DE"/>
        </w:rPr>
        <w:t>Lambda</w:t>
      </w:r>
      <w:r w:rsidR="00CA661E" w:rsidRPr="000B35B9">
        <w:rPr>
          <w:rFonts w:asciiTheme="minorHAnsi" w:hAnsiTheme="minorHAnsi" w:cstheme="minorHAnsi"/>
          <w:sz w:val="20"/>
          <w:lang w:val="de-DE"/>
        </w:rPr>
        <w:t>-S</w:t>
      </w:r>
      <w:r w:rsidRPr="000B35B9">
        <w:rPr>
          <w:rFonts w:asciiTheme="minorHAnsi" w:hAnsiTheme="minorHAnsi" w:cstheme="minorHAnsi"/>
          <w:sz w:val="20"/>
          <w:lang w:val="de-DE"/>
        </w:rPr>
        <w:t>ond</w:t>
      </w:r>
      <w:r w:rsidR="00CA661E" w:rsidRPr="000B35B9">
        <w:rPr>
          <w:rFonts w:asciiTheme="minorHAnsi" w:hAnsiTheme="minorHAnsi" w:cstheme="minorHAnsi"/>
          <w:sz w:val="20"/>
          <w:lang w:val="de-DE"/>
        </w:rPr>
        <w:t>e</w:t>
      </w:r>
      <w:r w:rsidRPr="000B35B9">
        <w:rPr>
          <w:rFonts w:asciiTheme="minorHAnsi" w:hAnsiTheme="minorHAnsi" w:cstheme="minorHAnsi"/>
          <w:sz w:val="20"/>
          <w:lang w:val="de-DE"/>
        </w:rPr>
        <w:t xml:space="preserve"> – </w:t>
      </w:r>
      <w:r w:rsidR="00CA661E" w:rsidRPr="000B35B9">
        <w:rPr>
          <w:rFonts w:asciiTheme="minorHAnsi" w:hAnsiTheme="minorHAnsi" w:cstheme="minorHAnsi"/>
          <w:sz w:val="20"/>
          <w:lang w:val="de-DE"/>
        </w:rPr>
        <w:t>angeschlossen an den RS-Datenausgang</w:t>
      </w:r>
      <w:r w:rsidRPr="000B35B9">
        <w:rPr>
          <w:rFonts w:asciiTheme="minorHAnsi" w:hAnsiTheme="minorHAnsi" w:cstheme="minorHAnsi"/>
          <w:sz w:val="20"/>
          <w:lang w:val="de-DE"/>
        </w:rPr>
        <w:t xml:space="preserve">. </w:t>
      </w:r>
      <w:r w:rsidR="00CA661E" w:rsidRPr="000B35B9">
        <w:rPr>
          <w:rFonts w:asciiTheme="minorHAnsi" w:hAnsiTheme="minorHAnsi" w:cstheme="minorHAnsi"/>
          <w:sz w:val="20"/>
          <w:lang w:val="de-DE"/>
        </w:rPr>
        <w:t>Voreingestellte Werte können im Installationsmenü geändert werden</w:t>
      </w:r>
      <w:r w:rsidRPr="000B35B9">
        <w:rPr>
          <w:rFonts w:asciiTheme="minorHAnsi" w:hAnsiTheme="minorHAnsi" w:cstheme="minorHAnsi"/>
          <w:sz w:val="20"/>
          <w:lang w:val="de-DE"/>
        </w:rPr>
        <w:t>.</w:t>
      </w:r>
    </w:p>
    <w:p w14:paraId="25B72693" w14:textId="57E6F899" w:rsidR="00282970" w:rsidRPr="000B35B9" w:rsidRDefault="00A442E1" w:rsidP="00D46BE4">
      <w:pPr>
        <w:pStyle w:val="Odstavecseseznamem"/>
        <w:numPr>
          <w:ilvl w:val="1"/>
          <w:numId w:val="3"/>
        </w:numPr>
        <w:ind w:left="1134" w:hanging="283"/>
        <w:jc w:val="both"/>
        <w:rPr>
          <w:rFonts w:asciiTheme="minorHAnsi" w:hAnsiTheme="minorHAnsi" w:cstheme="minorHAnsi"/>
          <w:sz w:val="20"/>
          <w:lang w:val="de-DE"/>
        </w:rPr>
      </w:pPr>
      <w:r w:rsidRPr="000B35B9">
        <w:rPr>
          <w:rFonts w:asciiTheme="minorHAnsi" w:hAnsiTheme="minorHAnsi" w:cstheme="minorHAnsi"/>
          <w:sz w:val="20"/>
          <w:lang w:val="de-DE"/>
        </w:rPr>
        <w:t>Kompres</w:t>
      </w:r>
      <w:r w:rsidR="00CA661E" w:rsidRPr="000B35B9">
        <w:rPr>
          <w:rFonts w:asciiTheme="minorHAnsi" w:hAnsiTheme="minorHAnsi" w:cstheme="minorHAnsi"/>
          <w:sz w:val="20"/>
          <w:lang w:val="de-DE"/>
        </w:rPr>
        <w:t>s</w:t>
      </w:r>
      <w:r w:rsidRPr="000B35B9">
        <w:rPr>
          <w:rFonts w:asciiTheme="minorHAnsi" w:hAnsiTheme="minorHAnsi" w:cstheme="minorHAnsi"/>
          <w:sz w:val="20"/>
          <w:lang w:val="de-DE"/>
        </w:rPr>
        <w:t xml:space="preserve">or 1,2, 3 – </w:t>
      </w:r>
      <w:r w:rsidR="00CA661E" w:rsidRPr="000B35B9">
        <w:rPr>
          <w:rFonts w:asciiTheme="minorHAnsi" w:hAnsiTheme="minorHAnsi" w:cstheme="minorHAnsi"/>
          <w:sz w:val="20"/>
          <w:lang w:val="de-DE"/>
        </w:rPr>
        <w:t xml:space="preserve">angeschlossen an den Ausgang </w:t>
      </w:r>
      <w:r w:rsidRPr="000B35B9">
        <w:rPr>
          <w:rFonts w:asciiTheme="minorHAnsi" w:hAnsiTheme="minorHAnsi" w:cstheme="minorHAnsi"/>
          <w:sz w:val="20"/>
          <w:lang w:val="de-DE"/>
        </w:rPr>
        <w:t xml:space="preserve">„Komp1“ </w:t>
      </w:r>
      <w:r w:rsidR="00CA661E" w:rsidRPr="000B35B9">
        <w:rPr>
          <w:rFonts w:asciiTheme="minorHAnsi" w:hAnsiTheme="minorHAnsi" w:cstheme="minorHAnsi"/>
          <w:sz w:val="20"/>
          <w:lang w:val="de-DE"/>
        </w:rPr>
        <w:t>oder</w:t>
      </w:r>
      <w:r w:rsidRPr="000B35B9">
        <w:rPr>
          <w:rFonts w:asciiTheme="minorHAnsi" w:hAnsiTheme="minorHAnsi" w:cstheme="minorHAnsi"/>
          <w:sz w:val="20"/>
          <w:lang w:val="de-DE"/>
        </w:rPr>
        <w:t xml:space="preserve"> „Komp2“ </w:t>
      </w:r>
      <w:r w:rsidR="00CA661E" w:rsidRPr="000B35B9">
        <w:rPr>
          <w:rFonts w:asciiTheme="minorHAnsi" w:hAnsiTheme="minorHAnsi" w:cstheme="minorHAnsi"/>
          <w:sz w:val="20"/>
          <w:lang w:val="de-DE"/>
        </w:rPr>
        <w:t>oder</w:t>
      </w:r>
      <w:r w:rsidRPr="000B35B9">
        <w:rPr>
          <w:rFonts w:asciiTheme="minorHAnsi" w:hAnsiTheme="minorHAnsi" w:cstheme="minorHAnsi"/>
          <w:sz w:val="20"/>
          <w:lang w:val="de-DE"/>
        </w:rPr>
        <w:t xml:space="preserve"> „Komp3“. Standard</w:t>
      </w:r>
      <w:r w:rsidR="00CA661E" w:rsidRPr="000B35B9">
        <w:rPr>
          <w:rFonts w:asciiTheme="minorHAnsi" w:hAnsiTheme="minorHAnsi" w:cstheme="minorHAnsi"/>
          <w:sz w:val="20"/>
          <w:lang w:val="de-DE"/>
        </w:rPr>
        <w:t xml:space="preserve">mäßig wird an den Ausgang </w:t>
      </w:r>
      <w:r w:rsidRPr="000B35B9">
        <w:rPr>
          <w:rFonts w:asciiTheme="minorHAnsi" w:hAnsiTheme="minorHAnsi" w:cstheme="minorHAnsi"/>
          <w:sz w:val="20"/>
          <w:lang w:val="de-DE"/>
        </w:rPr>
        <w:t xml:space="preserve">„Komp1“ </w:t>
      </w:r>
      <w:r w:rsidR="00CA661E" w:rsidRPr="000B35B9">
        <w:rPr>
          <w:rFonts w:asciiTheme="minorHAnsi" w:hAnsiTheme="minorHAnsi" w:cstheme="minorHAnsi"/>
          <w:sz w:val="20"/>
          <w:lang w:val="de-DE"/>
        </w:rPr>
        <w:t xml:space="preserve">die Brennerreinigung und an die restlichen </w:t>
      </w:r>
      <w:r w:rsidRPr="000B35B9">
        <w:rPr>
          <w:rFonts w:asciiTheme="minorHAnsi" w:hAnsiTheme="minorHAnsi" w:cstheme="minorHAnsi"/>
          <w:sz w:val="20"/>
          <w:lang w:val="de-DE"/>
        </w:rPr>
        <w:t xml:space="preserve">2 </w:t>
      </w:r>
      <w:r w:rsidR="00CA661E" w:rsidRPr="000B35B9">
        <w:rPr>
          <w:rFonts w:asciiTheme="minorHAnsi" w:hAnsiTheme="minorHAnsi" w:cstheme="minorHAnsi"/>
          <w:sz w:val="20"/>
          <w:lang w:val="de-DE"/>
        </w:rPr>
        <w:t xml:space="preserve">Ausgänge die Kesselreinigung angeschlossen. </w:t>
      </w:r>
      <w:r w:rsidR="008F0735" w:rsidRPr="000B35B9">
        <w:rPr>
          <w:rFonts w:asciiTheme="minorHAnsi" w:hAnsiTheme="minorHAnsi" w:cstheme="minorHAnsi"/>
          <w:sz w:val="20"/>
          <w:lang w:val="de-DE"/>
        </w:rPr>
        <w:t>Diese</w:t>
      </w:r>
      <w:r w:rsidR="00CA661E" w:rsidRPr="000B35B9">
        <w:rPr>
          <w:rFonts w:asciiTheme="minorHAnsi" w:hAnsiTheme="minorHAnsi" w:cstheme="minorHAnsi"/>
          <w:sz w:val="20"/>
          <w:lang w:val="de-DE"/>
        </w:rPr>
        <w:t xml:space="preserve"> können jedoch wann immer in der Einstellung der Kompressorreinigung im I</w:t>
      </w:r>
      <w:r w:rsidR="008F0735" w:rsidRPr="000B35B9">
        <w:rPr>
          <w:rFonts w:asciiTheme="minorHAnsi" w:hAnsiTheme="minorHAnsi" w:cstheme="minorHAnsi"/>
          <w:sz w:val="20"/>
          <w:lang w:val="de-DE"/>
        </w:rPr>
        <w:t>n</w:t>
      </w:r>
      <w:r w:rsidR="00CA661E" w:rsidRPr="000B35B9">
        <w:rPr>
          <w:rFonts w:asciiTheme="minorHAnsi" w:hAnsiTheme="minorHAnsi" w:cstheme="minorHAnsi"/>
          <w:sz w:val="20"/>
          <w:lang w:val="de-DE"/>
        </w:rPr>
        <w:t>stallationsmenü geändert werden.</w:t>
      </w:r>
    </w:p>
    <w:p w14:paraId="7E4F8FC5" w14:textId="53B22964" w:rsidR="00282970" w:rsidRPr="000B35B9" w:rsidRDefault="00A442E1" w:rsidP="00D46BE4">
      <w:pPr>
        <w:pStyle w:val="Odstavecseseznamem"/>
        <w:numPr>
          <w:ilvl w:val="1"/>
          <w:numId w:val="3"/>
        </w:numPr>
        <w:ind w:left="1134" w:hanging="283"/>
        <w:jc w:val="both"/>
        <w:rPr>
          <w:rFonts w:asciiTheme="minorHAnsi" w:hAnsiTheme="minorHAnsi" w:cstheme="minorHAnsi"/>
          <w:sz w:val="20"/>
          <w:lang w:val="de-DE"/>
        </w:rPr>
      </w:pPr>
      <w:r w:rsidRPr="000B35B9">
        <w:rPr>
          <w:rFonts w:asciiTheme="minorHAnsi" w:hAnsiTheme="minorHAnsi" w:cstheme="minorHAnsi"/>
          <w:sz w:val="20"/>
          <w:lang w:val="de-DE"/>
        </w:rPr>
        <w:t>Vaku</w:t>
      </w:r>
      <w:r w:rsidR="00CA661E" w:rsidRPr="000B35B9">
        <w:rPr>
          <w:rFonts w:asciiTheme="minorHAnsi" w:hAnsiTheme="minorHAnsi" w:cstheme="minorHAnsi"/>
          <w:sz w:val="20"/>
          <w:lang w:val="de-DE"/>
        </w:rPr>
        <w:t>umbeschicker</w:t>
      </w:r>
      <w:r w:rsidRPr="000B35B9">
        <w:rPr>
          <w:rFonts w:asciiTheme="minorHAnsi" w:hAnsiTheme="minorHAnsi" w:cstheme="minorHAnsi"/>
          <w:sz w:val="20"/>
          <w:lang w:val="de-DE"/>
        </w:rPr>
        <w:t>, Automati</w:t>
      </w:r>
      <w:r w:rsidR="00CA661E" w:rsidRPr="000B35B9">
        <w:rPr>
          <w:rFonts w:asciiTheme="minorHAnsi" w:hAnsiTheme="minorHAnsi" w:cstheme="minorHAnsi"/>
          <w:sz w:val="20"/>
          <w:lang w:val="de-DE"/>
        </w:rPr>
        <w:t xml:space="preserve">sche Entaschung, Abzugslüfter </w:t>
      </w:r>
      <w:r w:rsidRPr="000B35B9">
        <w:rPr>
          <w:rFonts w:asciiTheme="minorHAnsi" w:hAnsiTheme="minorHAnsi" w:cstheme="minorHAnsi"/>
          <w:sz w:val="20"/>
          <w:lang w:val="de-DE"/>
        </w:rPr>
        <w:t xml:space="preserve"> – </w:t>
      </w:r>
      <w:r w:rsidR="00CA661E" w:rsidRPr="000B35B9">
        <w:rPr>
          <w:rFonts w:asciiTheme="minorHAnsi" w:hAnsiTheme="minorHAnsi" w:cstheme="minorHAnsi"/>
          <w:sz w:val="20"/>
          <w:lang w:val="de-DE"/>
        </w:rPr>
        <w:t xml:space="preserve">diese Zuberhörteile an die Ausgänge </w:t>
      </w:r>
      <w:r w:rsidRPr="000B35B9">
        <w:rPr>
          <w:rFonts w:asciiTheme="minorHAnsi" w:hAnsiTheme="minorHAnsi" w:cstheme="minorHAnsi"/>
          <w:sz w:val="20"/>
          <w:lang w:val="de-DE"/>
        </w:rPr>
        <w:t xml:space="preserve">„Vacuum“, „Deashing“, </w:t>
      </w:r>
      <w:r w:rsidR="00CA661E" w:rsidRPr="000B35B9">
        <w:rPr>
          <w:rFonts w:asciiTheme="minorHAnsi" w:hAnsiTheme="minorHAnsi" w:cstheme="minorHAnsi"/>
          <w:sz w:val="20"/>
          <w:lang w:val="de-DE"/>
        </w:rPr>
        <w:t>den RS-Datenausgang anschließen</w:t>
      </w:r>
      <w:r w:rsidRPr="000B35B9">
        <w:rPr>
          <w:rFonts w:asciiTheme="minorHAnsi" w:hAnsiTheme="minorHAnsi" w:cstheme="minorHAnsi"/>
          <w:sz w:val="20"/>
          <w:lang w:val="de-DE"/>
        </w:rPr>
        <w:t>.</w:t>
      </w:r>
    </w:p>
    <w:p w14:paraId="4D4B6583" w14:textId="1CD5937C" w:rsidR="00282970" w:rsidRPr="000B35B9" w:rsidRDefault="00CA661E"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Anschluss der Mischventile </w:t>
      </w:r>
      <w:r w:rsidR="00A442E1" w:rsidRPr="000B35B9">
        <w:rPr>
          <w:rFonts w:asciiTheme="minorHAnsi" w:hAnsiTheme="minorHAnsi" w:cstheme="minorHAnsi"/>
          <w:sz w:val="20"/>
          <w:lang w:val="de-DE"/>
        </w:rPr>
        <w:t xml:space="preserve">1,2 – </w:t>
      </w:r>
      <w:r w:rsidRPr="000B35B9">
        <w:rPr>
          <w:rFonts w:asciiTheme="minorHAnsi" w:hAnsiTheme="minorHAnsi" w:cstheme="minorHAnsi"/>
          <w:sz w:val="20"/>
          <w:lang w:val="de-DE"/>
        </w:rPr>
        <w:t>an die Ausgänge</w:t>
      </w:r>
      <w:r w:rsidR="00A442E1" w:rsidRPr="000B35B9">
        <w:rPr>
          <w:rFonts w:asciiTheme="minorHAnsi" w:hAnsiTheme="minorHAnsi" w:cstheme="minorHAnsi"/>
          <w:sz w:val="20"/>
          <w:lang w:val="de-DE"/>
        </w:rPr>
        <w:t xml:space="preserve"> „Valve1“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„Valve2“. </w:t>
      </w:r>
      <w:r w:rsidRPr="000B35B9">
        <w:rPr>
          <w:rFonts w:asciiTheme="minorHAnsi" w:hAnsiTheme="minorHAnsi" w:cstheme="minorHAnsi"/>
          <w:sz w:val="20"/>
          <w:lang w:val="de-DE"/>
        </w:rPr>
        <w:t>Achtung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bei der Aktivierung der Ventile ist es nötig, auch die Ventilsensoren an die Ausgänge </w:t>
      </w:r>
      <w:r w:rsidR="00A442E1" w:rsidRPr="000B35B9">
        <w:rPr>
          <w:rFonts w:asciiTheme="minorHAnsi" w:hAnsiTheme="minorHAnsi" w:cstheme="minorHAnsi"/>
          <w:sz w:val="20"/>
          <w:lang w:val="de-DE"/>
        </w:rPr>
        <w:t xml:space="preserve">„Valve1 sens.“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„Valve2 sens.“</w:t>
      </w:r>
      <w:r w:rsidRPr="000B35B9">
        <w:rPr>
          <w:rFonts w:asciiTheme="minorHAnsi" w:hAnsiTheme="minorHAnsi" w:cstheme="minorHAnsi"/>
          <w:sz w:val="20"/>
          <w:lang w:val="de-DE"/>
        </w:rPr>
        <w:t xml:space="preserve"> anzuschließen</w:t>
      </w:r>
      <w:r w:rsidR="00A442E1" w:rsidRPr="000B35B9">
        <w:rPr>
          <w:rFonts w:asciiTheme="minorHAnsi" w:hAnsiTheme="minorHAnsi" w:cstheme="minorHAnsi"/>
          <w:sz w:val="20"/>
          <w:lang w:val="de-DE"/>
        </w:rPr>
        <w:t xml:space="preserve">, </w:t>
      </w:r>
      <w:r w:rsidR="004B7F75" w:rsidRPr="000B35B9">
        <w:rPr>
          <w:rFonts w:asciiTheme="minorHAnsi" w:hAnsiTheme="minorHAnsi" w:cstheme="minorHAnsi"/>
          <w:sz w:val="20"/>
          <w:lang w:val="de-DE"/>
        </w:rPr>
        <w:t>anderenfalls tritt eine Alarmmeldung auf.</w:t>
      </w:r>
      <w:r w:rsidR="00A442E1" w:rsidRPr="000B35B9">
        <w:rPr>
          <w:rFonts w:asciiTheme="minorHAnsi" w:hAnsiTheme="minorHAnsi" w:cstheme="minorHAnsi"/>
          <w:sz w:val="20"/>
          <w:lang w:val="de-DE"/>
        </w:rPr>
        <w:t xml:space="preserve"> </w:t>
      </w:r>
      <w:r w:rsidR="004B7F75" w:rsidRPr="000B35B9">
        <w:rPr>
          <w:rFonts w:asciiTheme="minorHAnsi" w:hAnsiTheme="minorHAnsi" w:cstheme="minorHAnsi"/>
          <w:sz w:val="20"/>
          <w:lang w:val="de-DE"/>
        </w:rPr>
        <w:t xml:space="preserve">Eventuelle Ventilpumpen an die Ausgänge </w:t>
      </w:r>
      <w:r w:rsidR="00A442E1" w:rsidRPr="000B35B9">
        <w:rPr>
          <w:rFonts w:asciiTheme="minorHAnsi" w:hAnsiTheme="minorHAnsi" w:cstheme="minorHAnsi"/>
          <w:sz w:val="20"/>
          <w:lang w:val="de-DE"/>
        </w:rPr>
        <w:t xml:space="preserve">„Valve1 pump“ </w:t>
      </w:r>
      <w:r w:rsidR="004B7F75"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„Valve2 pump“ </w:t>
      </w:r>
      <w:r w:rsidR="004B7F75" w:rsidRPr="000B35B9">
        <w:rPr>
          <w:rFonts w:asciiTheme="minorHAnsi" w:hAnsiTheme="minorHAnsi" w:cstheme="minorHAnsi"/>
          <w:sz w:val="20"/>
          <w:lang w:val="de-DE"/>
        </w:rPr>
        <w:t xml:space="preserve">anschließen und direkt in der Einstellung der Einbauventile </w:t>
      </w:r>
      <w:r w:rsidR="00A442E1" w:rsidRPr="000B35B9">
        <w:rPr>
          <w:rFonts w:asciiTheme="minorHAnsi" w:hAnsiTheme="minorHAnsi" w:cstheme="minorHAnsi"/>
          <w:sz w:val="20"/>
          <w:lang w:val="de-DE"/>
        </w:rPr>
        <w:t xml:space="preserve">1 </w:t>
      </w:r>
      <w:r w:rsidR="004B7F75"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 </w:t>
      </w:r>
      <w:r w:rsidR="004B7F75" w:rsidRPr="000B35B9">
        <w:rPr>
          <w:rFonts w:asciiTheme="minorHAnsi" w:hAnsiTheme="minorHAnsi" w:cstheme="minorHAnsi"/>
          <w:sz w:val="20"/>
          <w:lang w:val="de-DE"/>
        </w:rPr>
        <w:t xml:space="preserve">im Installationsmenü aktivieren. </w:t>
      </w:r>
    </w:p>
    <w:p w14:paraId="608230A0" w14:textId="24AA6FFE" w:rsidR="00282970" w:rsidRPr="000B35B9" w:rsidRDefault="004B7F75"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Es folgt eine allgemeine Einführung in den Betrieb und die Wartung des Kessels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Vergessen Sie nicht, den Kunden mit der Funktionsweise und Wartung des Kessels vertraut zu machen</w:t>
      </w:r>
      <w:r w:rsidR="00A442E1" w:rsidRPr="000B35B9">
        <w:rPr>
          <w:rFonts w:asciiTheme="minorHAnsi" w:hAnsiTheme="minorHAnsi" w:cstheme="minorHAnsi"/>
          <w:sz w:val="20"/>
          <w:lang w:val="de-DE"/>
        </w:rPr>
        <w:t>.</w:t>
      </w:r>
    </w:p>
    <w:p w14:paraId="7D904263" w14:textId="17CFD244" w:rsidR="00282970" w:rsidRPr="000B35B9" w:rsidRDefault="004B7F75" w:rsidP="00D46BE4">
      <w:pPr>
        <w:pStyle w:val="Odstavecseseznamem"/>
        <w:numPr>
          <w:ilvl w:val="0"/>
          <w:numId w:val="3"/>
        </w:numPr>
        <w:ind w:left="567" w:hanging="283"/>
        <w:jc w:val="both"/>
        <w:rPr>
          <w:rFonts w:asciiTheme="minorHAnsi" w:hAnsiTheme="minorHAnsi" w:cstheme="minorHAnsi"/>
          <w:sz w:val="20"/>
          <w:lang w:val="de-DE"/>
        </w:rPr>
      </w:pPr>
      <w:r w:rsidRPr="000B35B9">
        <w:rPr>
          <w:rFonts w:asciiTheme="minorHAnsi" w:hAnsiTheme="minorHAnsi" w:cstheme="minorHAnsi"/>
          <w:sz w:val="20"/>
          <w:lang w:val="de-DE"/>
        </w:rPr>
        <w:t>Am Ende der ersten Inbetriebnahme kann der Kessel aktiviert und in den Modus des automatischen Anheizens gebracht werden, oder kann der Kessel deaktiviert bleiben und andere Installationsarbeiten können durchgeführt werden. Die Kesselaktivierung kann wann immer durch die Taste Anheizen im Menü der Einheit durchgeführt werden. Achtung: wenn der Raumthermostat angeschlossen ist, stellen Sie sicher, dass er auf Heizung eingestellt ist, um den Kessel zum Heizen anzuweisen.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Andernfalls wird der Kessel nach Drücken des Anheizens nicht aktiviert</w:t>
      </w:r>
      <w:r w:rsidR="00A442E1" w:rsidRPr="000B35B9">
        <w:rPr>
          <w:rFonts w:asciiTheme="minorHAnsi" w:hAnsiTheme="minorHAnsi" w:cstheme="minorHAnsi"/>
          <w:sz w:val="20"/>
          <w:lang w:val="de-DE"/>
        </w:rPr>
        <w:t>.</w:t>
      </w:r>
    </w:p>
    <w:p w14:paraId="224FCF1F" w14:textId="7D726DF8" w:rsidR="00282970" w:rsidRPr="000B35B9" w:rsidRDefault="004B7F75" w:rsidP="00D46BE4">
      <w:pPr>
        <w:pStyle w:val="Zkladntext"/>
        <w:spacing w:before="120" w:after="120"/>
        <w:jc w:val="both"/>
        <w:rPr>
          <w:rFonts w:asciiTheme="minorHAnsi" w:hAnsiTheme="minorHAnsi" w:cstheme="minorHAnsi"/>
          <w:lang w:val="de-DE"/>
        </w:rPr>
      </w:pPr>
      <w:r w:rsidRPr="000B35B9">
        <w:rPr>
          <w:rFonts w:asciiTheme="minorHAnsi" w:hAnsiTheme="minorHAnsi" w:cstheme="minorHAnsi"/>
          <w:lang w:val="de-DE"/>
        </w:rPr>
        <w:t>Die erste Kesselinbetriebnahme ist fertig. Die meisten Optionen können nach Abschluss der ersten Inbetriebnahme wann immer im Haupt- oder Installationsmenü geändert werden.</w:t>
      </w:r>
    </w:p>
    <w:p w14:paraId="6AC9952D" w14:textId="10894ADE" w:rsidR="00282970" w:rsidRPr="000B35B9" w:rsidRDefault="00D46BE4" w:rsidP="00D46BE4">
      <w:pPr>
        <w:ind w:left="1418" w:right="850"/>
        <w:jc w:val="center"/>
        <w:rPr>
          <w:rFonts w:asciiTheme="minorHAnsi" w:hAnsiTheme="minorHAnsi" w:cstheme="minorHAnsi"/>
          <w:i/>
          <w:sz w:val="20"/>
          <w:lang w:val="de-DE"/>
        </w:rPr>
      </w:pPr>
      <w:r w:rsidRPr="000B35B9">
        <w:rPr>
          <w:rFonts w:asciiTheme="minorHAnsi" w:hAnsiTheme="minorHAnsi" w:cstheme="minorHAnsi"/>
          <w:i/>
          <w:noProof/>
          <w:w w:val="99"/>
          <w:position w:val="-16"/>
          <w:sz w:val="20"/>
          <w:lang w:bidi="ar-SA"/>
        </w:rPr>
        <w:drawing>
          <wp:anchor distT="0" distB="0" distL="114300" distR="114300" simplePos="0" relativeHeight="251675648" behindDoc="0" locked="0" layoutInCell="1" allowOverlap="1" wp14:anchorId="09822F58" wp14:editId="625EFE29">
            <wp:simplePos x="0" y="0"/>
            <wp:positionH relativeFrom="column">
              <wp:posOffset>545465</wp:posOffset>
            </wp:positionH>
            <wp:positionV relativeFrom="paragraph">
              <wp:posOffset>11638</wp:posOffset>
            </wp:positionV>
            <wp:extent cx="190500" cy="315595"/>
            <wp:effectExtent l="0" t="0" r="0" b="8255"/>
            <wp:wrapNone/>
            <wp:docPr id="5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5595"/>
                    </a:xfrm>
                    <a:prstGeom prst="rect">
                      <a:avLst/>
                    </a:prstGeom>
                  </pic:spPr>
                </pic:pic>
              </a:graphicData>
            </a:graphic>
            <wp14:sizeRelH relativeFrom="page">
              <wp14:pctWidth>0</wp14:pctWidth>
            </wp14:sizeRelH>
            <wp14:sizeRelV relativeFrom="page">
              <wp14:pctHeight>0</wp14:pctHeight>
            </wp14:sizeRelV>
          </wp:anchor>
        </w:drawing>
      </w:r>
      <w:r w:rsidR="00A442E1" w:rsidRPr="000B35B9">
        <w:rPr>
          <w:rFonts w:asciiTheme="minorHAnsi" w:hAnsiTheme="minorHAnsi" w:cstheme="minorHAnsi"/>
          <w:i/>
          <w:sz w:val="20"/>
          <w:lang w:val="de-DE"/>
        </w:rPr>
        <w:t xml:space="preserve"> </w:t>
      </w:r>
      <w:r w:rsidR="004B7F75" w:rsidRPr="000B35B9">
        <w:rPr>
          <w:rFonts w:asciiTheme="minorHAnsi" w:hAnsiTheme="minorHAnsi" w:cstheme="minorHAnsi"/>
          <w:i/>
          <w:sz w:val="20"/>
          <w:lang w:val="de-DE"/>
        </w:rPr>
        <w:t>Bei einer nicht standardmäßigen Installation mit einem anderen als vorgeschriebenen externen Beschicker</w:t>
      </w:r>
      <w:r w:rsidR="00A442E1" w:rsidRPr="000B35B9">
        <w:rPr>
          <w:rFonts w:asciiTheme="minorHAnsi" w:hAnsiTheme="minorHAnsi" w:cstheme="minorHAnsi"/>
          <w:i/>
          <w:sz w:val="20"/>
          <w:lang w:val="de-DE"/>
        </w:rPr>
        <w:t>,</w:t>
      </w:r>
      <w:r w:rsidR="004B7F75" w:rsidRPr="000B35B9">
        <w:rPr>
          <w:rFonts w:asciiTheme="minorHAnsi" w:hAnsiTheme="minorHAnsi" w:cstheme="minorHAnsi"/>
          <w:i/>
          <w:sz w:val="20"/>
          <w:lang w:val="de-DE"/>
        </w:rPr>
        <w:t xml:space="preserve"> einem anderen als </w:t>
      </w:r>
      <w:r w:rsidR="00E951FE" w:rsidRPr="000B35B9">
        <w:rPr>
          <w:rFonts w:asciiTheme="minorHAnsi" w:hAnsiTheme="minorHAnsi" w:cstheme="minorHAnsi"/>
          <w:i/>
          <w:sz w:val="20"/>
          <w:lang w:val="de-DE"/>
        </w:rPr>
        <w:t>vorgeschriebenen</w:t>
      </w:r>
      <w:r w:rsidR="004B7F75" w:rsidRPr="000B35B9">
        <w:rPr>
          <w:rFonts w:asciiTheme="minorHAnsi" w:hAnsiTheme="minorHAnsi" w:cstheme="minorHAnsi"/>
          <w:i/>
          <w:sz w:val="20"/>
          <w:lang w:val="de-DE"/>
        </w:rPr>
        <w:t xml:space="preserve"> Schornsteinabzug und ähnlich empfehlen wir vor der Kesselinbetriebnahme die Leistung des externen Beschickers zu messen, siehe Kapitel Verbrennungskorrektur</w:t>
      </w:r>
      <w:r w:rsidR="00A75075" w:rsidRPr="000B35B9">
        <w:rPr>
          <w:rFonts w:asciiTheme="minorHAnsi" w:hAnsiTheme="minorHAnsi" w:cstheme="minorHAnsi"/>
          <w:i/>
          <w:sz w:val="20"/>
          <w:lang w:val="de-DE"/>
        </w:rPr>
        <w:t>, n</w:t>
      </w:r>
      <w:r w:rsidR="004B7F75" w:rsidRPr="000B35B9">
        <w:rPr>
          <w:rFonts w:asciiTheme="minorHAnsi" w:hAnsiTheme="minorHAnsi" w:cstheme="minorHAnsi"/>
          <w:i/>
          <w:sz w:val="20"/>
          <w:lang w:val="de-DE"/>
        </w:rPr>
        <w:t>icht standardmäßige Installation</w:t>
      </w:r>
      <w:r w:rsidR="00A442E1" w:rsidRPr="000B35B9">
        <w:rPr>
          <w:rFonts w:asciiTheme="minorHAnsi" w:hAnsiTheme="minorHAnsi" w:cstheme="minorHAnsi"/>
          <w:i/>
          <w:sz w:val="20"/>
          <w:lang w:val="de-DE"/>
        </w:rPr>
        <w:t>.</w:t>
      </w:r>
    </w:p>
    <w:p w14:paraId="526CD309" w14:textId="77777777" w:rsidR="00282970" w:rsidRPr="000B35B9" w:rsidRDefault="00282970" w:rsidP="00B1046A">
      <w:pPr>
        <w:pStyle w:val="Zkladntext"/>
        <w:jc w:val="both"/>
        <w:rPr>
          <w:rFonts w:asciiTheme="minorHAnsi" w:hAnsiTheme="minorHAnsi" w:cstheme="minorHAnsi"/>
          <w:i/>
          <w:sz w:val="19"/>
          <w:lang w:val="de-DE"/>
        </w:rPr>
      </w:pPr>
    </w:p>
    <w:p w14:paraId="33E8EB7E" w14:textId="3ED60C3C" w:rsidR="00282970" w:rsidRPr="000B35B9" w:rsidRDefault="004B7F75" w:rsidP="00D46BE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Nach der Kesselaktivierung durch Drücken des Anheizens im Menü der Einheit werden die </w:t>
      </w:r>
      <w:r w:rsidR="00D673DD" w:rsidRPr="000B35B9">
        <w:rPr>
          <w:rFonts w:asciiTheme="minorHAnsi" w:hAnsiTheme="minorHAnsi" w:cstheme="minorHAnsi"/>
          <w:lang w:val="de-DE"/>
        </w:rPr>
        <w:t>P</w:t>
      </w:r>
      <w:r w:rsidRPr="000B35B9">
        <w:rPr>
          <w:rFonts w:asciiTheme="minorHAnsi" w:hAnsiTheme="minorHAnsi" w:cstheme="minorHAnsi"/>
          <w:lang w:val="de-DE"/>
        </w:rPr>
        <w:t xml:space="preserve">ellets angezündet und </w:t>
      </w:r>
      <w:r w:rsidR="00D673DD" w:rsidRPr="000B35B9">
        <w:rPr>
          <w:rFonts w:asciiTheme="minorHAnsi" w:hAnsiTheme="minorHAnsi" w:cstheme="minorHAnsi"/>
          <w:lang w:val="de-DE"/>
        </w:rPr>
        <w:t>die PID-Arbeit begonnen. Es folgt die Verbrennungskorrektur in dem Fall, dass der Verbrennungsprozess nicht optimal ist, siehe folgendes Kapitel.</w:t>
      </w:r>
    </w:p>
    <w:p w14:paraId="099F17D8" w14:textId="1F7A3CDF" w:rsidR="00282970" w:rsidRPr="000B35B9" w:rsidRDefault="00D673DD" w:rsidP="00B1046A">
      <w:pPr>
        <w:pStyle w:val="Zkladntext"/>
        <w:jc w:val="both"/>
        <w:rPr>
          <w:rFonts w:asciiTheme="minorHAnsi" w:hAnsiTheme="minorHAnsi" w:cstheme="minorHAnsi"/>
          <w:lang w:val="de-DE"/>
        </w:rPr>
      </w:pPr>
      <w:r w:rsidRPr="000B35B9">
        <w:rPr>
          <w:rFonts w:asciiTheme="minorHAnsi" w:hAnsiTheme="minorHAnsi" w:cstheme="minorHAnsi"/>
          <w:lang w:val="de-DE"/>
        </w:rPr>
        <w:t xml:space="preserve">Somit ist die erste Inbetriebnahme fertig. Ihre Optionen wurden im Betriebsspeicher der </w:t>
      </w:r>
      <w:r w:rsidR="00A442E1" w:rsidRPr="000B35B9">
        <w:rPr>
          <w:rFonts w:asciiTheme="minorHAnsi" w:hAnsiTheme="minorHAnsi" w:cstheme="minorHAnsi"/>
          <w:lang w:val="de-DE"/>
        </w:rPr>
        <w:t>v9</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-Steuereinheit gespeichert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Wenn Sie sich über eine der Einstellungen nicht sicher sind, können Sie die erste </w:t>
      </w:r>
      <w:r w:rsidR="00E951FE" w:rsidRPr="000B35B9">
        <w:rPr>
          <w:rFonts w:asciiTheme="minorHAnsi" w:hAnsiTheme="minorHAnsi" w:cstheme="minorHAnsi"/>
          <w:lang w:val="de-DE"/>
        </w:rPr>
        <w:t>Inbetriebnahme</w:t>
      </w:r>
      <w:r w:rsidR="00A75075" w:rsidRPr="000B35B9">
        <w:rPr>
          <w:rFonts w:asciiTheme="minorHAnsi" w:hAnsiTheme="minorHAnsi" w:cstheme="minorHAnsi"/>
          <w:lang w:val="de-DE"/>
        </w:rPr>
        <w:t xml:space="preserve"> jederzeit</w:t>
      </w:r>
      <w:r w:rsidRPr="000B35B9">
        <w:rPr>
          <w:rFonts w:asciiTheme="minorHAnsi" w:hAnsiTheme="minorHAnsi" w:cstheme="minorHAnsi"/>
          <w:lang w:val="de-DE"/>
        </w:rPr>
        <w:t xml:space="preserve"> in der Zukunft erneut durchführen. Beachten Sie jedoch, dass </w:t>
      </w:r>
      <w:r w:rsidR="00A75075" w:rsidRPr="000B35B9">
        <w:rPr>
          <w:rFonts w:asciiTheme="minorHAnsi" w:hAnsiTheme="minorHAnsi" w:cstheme="minorHAnsi"/>
          <w:lang w:val="de-DE"/>
        </w:rPr>
        <w:t xml:space="preserve">es </w:t>
      </w:r>
      <w:r w:rsidRPr="000B35B9">
        <w:rPr>
          <w:rFonts w:asciiTheme="minorHAnsi" w:hAnsiTheme="minorHAnsi" w:cstheme="minorHAnsi"/>
          <w:lang w:val="de-DE"/>
        </w:rPr>
        <w:t xml:space="preserve">für eine ordnungsgemäße Speicherung im Speicher nötig ist, die erste Inbetriebnahme immer im deaktivierten </w:t>
      </w:r>
      <w:r w:rsidR="00A442E1" w:rsidRPr="000B35B9">
        <w:rPr>
          <w:rFonts w:asciiTheme="minorHAnsi" w:hAnsiTheme="minorHAnsi" w:cstheme="minorHAnsi"/>
          <w:lang w:val="de-DE"/>
        </w:rPr>
        <w:t>(</w:t>
      </w:r>
      <w:r w:rsidRPr="000B35B9">
        <w:rPr>
          <w:rFonts w:asciiTheme="minorHAnsi" w:hAnsiTheme="minorHAnsi" w:cstheme="minorHAnsi"/>
          <w:lang w:val="de-DE"/>
        </w:rPr>
        <w:t>erloschenen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Kesselzustand durchzuführen, nicht im Anheizmodus oder bei der PID-Arbeit. Nach der Aktivierung des Anheizens warten Sie, bis der Kessel die Pellets entzündet und zur PID-Arbeit übergeht. In dem Moment, in den seine Leistung in der PID-Arbeit </w:t>
      </w:r>
      <w:r w:rsidR="00A442E1" w:rsidRPr="000B35B9">
        <w:rPr>
          <w:rFonts w:asciiTheme="minorHAnsi" w:hAnsiTheme="minorHAnsi" w:cstheme="minorHAnsi"/>
          <w:lang w:val="de-DE"/>
        </w:rPr>
        <w:t>100%</w:t>
      </w:r>
      <w:r w:rsidRPr="000B35B9">
        <w:rPr>
          <w:rFonts w:asciiTheme="minorHAnsi" w:hAnsiTheme="minorHAnsi" w:cstheme="minorHAnsi"/>
          <w:lang w:val="de-DE"/>
        </w:rPr>
        <w:t xml:space="preserve"> beträgt, kann die manuelle Verbrennungskorrektur begonnen werden. In dem Fall, dass die Lambda-Sonde angeschlossen und aktiviert wurde, erfolgt die Verbrennungskorrektur automatisch. Die Einstellung des Verbrennungsprozesses sollte daher direkt im Installationsmenü,</w:t>
      </w:r>
      <w:r w:rsidR="00A442E1" w:rsidRPr="000B35B9">
        <w:rPr>
          <w:rFonts w:asciiTheme="minorHAnsi" w:hAnsiTheme="minorHAnsi" w:cstheme="minorHAnsi"/>
          <w:lang w:val="de-DE"/>
        </w:rPr>
        <w:t xml:space="preserve"> Lambda</w:t>
      </w:r>
      <w:r w:rsidRPr="000B35B9">
        <w:rPr>
          <w:rFonts w:asciiTheme="minorHAnsi" w:hAnsiTheme="minorHAnsi" w:cstheme="minorHAnsi"/>
          <w:lang w:val="de-DE"/>
        </w:rPr>
        <w:t>-Sonde</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nach der Bedienungsanleitung zu der Lambda-Sonde fortgesetzt werden. Bei der Verbrennungskorrektur soll die Qualität des Verbrennungsprozesses immer visuell kontrolliert werden.</w:t>
      </w:r>
    </w:p>
    <w:p w14:paraId="37626F7E" w14:textId="77777777" w:rsidR="00282970" w:rsidRPr="000B35B9" w:rsidRDefault="00282970" w:rsidP="00B1046A">
      <w:pPr>
        <w:pStyle w:val="Zkladntext"/>
        <w:jc w:val="both"/>
        <w:rPr>
          <w:rFonts w:asciiTheme="minorHAnsi" w:hAnsiTheme="minorHAnsi" w:cstheme="minorHAnsi"/>
          <w:lang w:val="de-DE"/>
        </w:rPr>
      </w:pPr>
    </w:p>
    <w:p w14:paraId="565C0D30" w14:textId="77777777" w:rsidR="00282970" w:rsidRPr="000B35B9" w:rsidRDefault="00282970" w:rsidP="00B1046A">
      <w:pPr>
        <w:pStyle w:val="Zkladntext"/>
        <w:jc w:val="both"/>
        <w:rPr>
          <w:rFonts w:asciiTheme="minorHAnsi" w:hAnsiTheme="minorHAnsi" w:cstheme="minorHAnsi"/>
          <w:lang w:val="de-DE"/>
        </w:rPr>
      </w:pPr>
    </w:p>
    <w:p w14:paraId="2472D12B" w14:textId="0D136ACF" w:rsidR="00282970" w:rsidRPr="000B35B9" w:rsidRDefault="00164E2F" w:rsidP="00D46BE4">
      <w:pPr>
        <w:pStyle w:val="H1"/>
        <w:rPr>
          <w:color w:val="EC7C30"/>
          <w:lang w:val="de-DE"/>
        </w:rPr>
      </w:pPr>
      <w:bookmarkStart w:id="65" w:name="_bookmark34"/>
      <w:bookmarkStart w:id="66" w:name="_Toc70944765"/>
      <w:bookmarkEnd w:id="65"/>
      <w:r w:rsidRPr="000B35B9">
        <w:rPr>
          <w:lang w:val="de-DE"/>
        </w:rPr>
        <w:t>VERBRENNUNGSKORREKTUR</w:t>
      </w:r>
      <w:bookmarkEnd w:id="66"/>
    </w:p>
    <w:p w14:paraId="63CF1338" w14:textId="7FF10955" w:rsidR="00282970" w:rsidRPr="000B35B9" w:rsidRDefault="00164E2F" w:rsidP="00D46BE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Nach der Aktivierung des Kessels (Anheizen) warten, bis die Zündpatrone die Pellets entzündet und der Kessel in die PID-Arbeit übergeht. In der PID-Arbeit einige Minuten warten, bis auf dem Hauptfeld die maximale Leistung in kW (eingestellt bei der ersten Inbetriebnahme) und</w:t>
      </w:r>
      <w:r w:rsidR="00A442E1" w:rsidRPr="000B35B9">
        <w:rPr>
          <w:rFonts w:asciiTheme="minorHAnsi" w:hAnsiTheme="minorHAnsi" w:cstheme="minorHAnsi"/>
          <w:lang w:val="de-DE"/>
        </w:rPr>
        <w:t xml:space="preserve"> 100% </w:t>
      </w:r>
      <w:r w:rsidRPr="000B35B9">
        <w:rPr>
          <w:rFonts w:asciiTheme="minorHAnsi" w:hAnsiTheme="minorHAnsi" w:cstheme="minorHAnsi"/>
          <w:lang w:val="de-DE"/>
        </w:rPr>
        <w:t>Lüfterdrehzahl erscheinen. In diesem Moment arbeitet der Kessel auf volle Leistung. Die Aschebehältertür vorsichtig öffnen und die Qualität des Verbrennungsprozesses, die Parameter der Flamme kontrollieren. Falls sie nicht ideal sind, die Korrektur auf der unten angeführten Weise durchführen. Wir empfehlen, die Verbrennungsqualität kontinuierlich zu überprüfen. Falls sich der Schornsteinzug oder die Art und Qualität der Pellets ändert, die Verbrennungskorrektur wieder durchführen. Bei der Installation der Lambda-Sonde wird diese Korrektur automatisch durchgeführt.</w:t>
      </w:r>
    </w:p>
    <w:p w14:paraId="1A2138D1" w14:textId="6C52B469" w:rsidR="00282970" w:rsidRPr="000B35B9" w:rsidRDefault="00D46BE4" w:rsidP="00D46BE4">
      <w:pPr>
        <w:ind w:left="1418" w:right="850"/>
        <w:jc w:val="center"/>
        <w:rPr>
          <w:rFonts w:asciiTheme="minorHAnsi" w:hAnsiTheme="minorHAnsi" w:cstheme="minorHAnsi"/>
          <w:i/>
          <w:sz w:val="20"/>
          <w:lang w:val="de-DE"/>
        </w:rPr>
      </w:pPr>
      <w:r w:rsidRPr="000B35B9">
        <w:rPr>
          <w:rFonts w:asciiTheme="minorHAnsi" w:hAnsiTheme="minorHAnsi" w:cstheme="minorHAnsi"/>
          <w:noProof/>
          <w:lang w:bidi="ar-SA"/>
        </w:rPr>
        <w:drawing>
          <wp:anchor distT="0" distB="0" distL="0" distR="0" simplePos="0" relativeHeight="251626496" behindDoc="0" locked="0" layoutInCell="1" allowOverlap="1" wp14:anchorId="714957C3" wp14:editId="25B8D11F">
            <wp:simplePos x="0" y="0"/>
            <wp:positionH relativeFrom="page">
              <wp:posOffset>981710</wp:posOffset>
            </wp:positionH>
            <wp:positionV relativeFrom="paragraph">
              <wp:posOffset>9715</wp:posOffset>
            </wp:positionV>
            <wp:extent cx="173934" cy="316229"/>
            <wp:effectExtent l="0" t="0" r="0" b="0"/>
            <wp:wrapNone/>
            <wp:docPr id="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jpeg"/>
                    <pic:cNvPicPr/>
                  </pic:nvPicPr>
                  <pic:blipFill>
                    <a:blip r:embed="rId18" cstate="print"/>
                    <a:stretch>
                      <a:fillRect/>
                    </a:stretch>
                  </pic:blipFill>
                  <pic:spPr>
                    <a:xfrm>
                      <a:off x="0" y="0"/>
                      <a:ext cx="173934" cy="316229"/>
                    </a:xfrm>
                    <a:prstGeom prst="rect">
                      <a:avLst/>
                    </a:prstGeom>
                  </pic:spPr>
                </pic:pic>
              </a:graphicData>
            </a:graphic>
          </wp:anchor>
        </w:drawing>
      </w:r>
      <w:r w:rsidR="00164E2F" w:rsidRPr="000B35B9">
        <w:rPr>
          <w:rFonts w:asciiTheme="minorHAnsi" w:hAnsiTheme="minorHAnsi" w:cstheme="minorHAnsi"/>
          <w:i/>
          <w:sz w:val="20"/>
          <w:lang w:val="de-DE"/>
        </w:rPr>
        <w:t>Achtung</w:t>
      </w:r>
      <w:r w:rsidR="00A442E1" w:rsidRPr="000B35B9">
        <w:rPr>
          <w:rFonts w:asciiTheme="minorHAnsi" w:hAnsiTheme="minorHAnsi" w:cstheme="minorHAnsi"/>
          <w:i/>
          <w:sz w:val="20"/>
          <w:lang w:val="de-DE"/>
        </w:rPr>
        <w:t xml:space="preserve">: </w:t>
      </w:r>
      <w:r w:rsidR="00164E2F" w:rsidRPr="000B35B9">
        <w:rPr>
          <w:rFonts w:asciiTheme="minorHAnsi" w:hAnsiTheme="minorHAnsi" w:cstheme="minorHAnsi"/>
          <w:i/>
          <w:sz w:val="20"/>
          <w:lang w:val="de-DE"/>
        </w:rPr>
        <w:t xml:space="preserve">Wenn der Kessel in Betrieb und im Kessel </w:t>
      </w:r>
      <w:r w:rsidR="00A75075" w:rsidRPr="000B35B9">
        <w:rPr>
          <w:rFonts w:asciiTheme="minorHAnsi" w:hAnsiTheme="minorHAnsi" w:cstheme="minorHAnsi"/>
          <w:i/>
          <w:sz w:val="20"/>
          <w:lang w:val="de-DE"/>
        </w:rPr>
        <w:t xml:space="preserve">eine </w:t>
      </w:r>
      <w:r w:rsidR="00164E2F" w:rsidRPr="000B35B9">
        <w:rPr>
          <w:rFonts w:asciiTheme="minorHAnsi" w:hAnsiTheme="minorHAnsi" w:cstheme="minorHAnsi"/>
          <w:i/>
          <w:sz w:val="20"/>
          <w:lang w:val="de-DE"/>
        </w:rPr>
        <w:t xml:space="preserve">Flamme ist, </w:t>
      </w:r>
      <w:r w:rsidR="00104B06" w:rsidRPr="000B35B9">
        <w:rPr>
          <w:rFonts w:asciiTheme="minorHAnsi" w:hAnsiTheme="minorHAnsi" w:cstheme="minorHAnsi"/>
          <w:i/>
          <w:sz w:val="20"/>
          <w:lang w:val="de-DE"/>
        </w:rPr>
        <w:t xml:space="preserve">die vordere Aschebehältertür niemals mehr als </w:t>
      </w:r>
      <w:r w:rsidR="00A442E1" w:rsidRPr="000B35B9">
        <w:rPr>
          <w:rFonts w:asciiTheme="minorHAnsi" w:hAnsiTheme="minorHAnsi" w:cstheme="minorHAnsi"/>
          <w:i/>
          <w:sz w:val="20"/>
          <w:lang w:val="de-DE"/>
        </w:rPr>
        <w:t>2-3cm</w:t>
      </w:r>
      <w:r w:rsidR="00104B06" w:rsidRPr="000B35B9">
        <w:rPr>
          <w:rFonts w:asciiTheme="minorHAnsi" w:hAnsiTheme="minorHAnsi" w:cstheme="minorHAnsi"/>
          <w:i/>
          <w:sz w:val="20"/>
          <w:lang w:val="de-DE"/>
        </w:rPr>
        <w:t xml:space="preserve"> öffnen</w:t>
      </w:r>
      <w:r w:rsidR="00A442E1" w:rsidRPr="000B35B9">
        <w:rPr>
          <w:rFonts w:asciiTheme="minorHAnsi" w:hAnsiTheme="minorHAnsi" w:cstheme="minorHAnsi"/>
          <w:i/>
          <w:sz w:val="20"/>
          <w:lang w:val="de-DE"/>
        </w:rPr>
        <w:t>.</w:t>
      </w:r>
      <w:r w:rsidRPr="000B35B9">
        <w:rPr>
          <w:rFonts w:asciiTheme="minorHAnsi" w:hAnsiTheme="minorHAnsi" w:cstheme="minorHAnsi"/>
          <w:i/>
          <w:sz w:val="20"/>
          <w:lang w:val="de-DE"/>
        </w:rPr>
        <w:t xml:space="preserve"> </w:t>
      </w:r>
      <w:r w:rsidR="00104B06" w:rsidRPr="000B35B9">
        <w:rPr>
          <w:rFonts w:asciiTheme="minorHAnsi" w:hAnsiTheme="minorHAnsi" w:cstheme="minorHAnsi"/>
          <w:i/>
          <w:sz w:val="20"/>
          <w:lang w:val="de-DE"/>
        </w:rPr>
        <w:t>Es gibt eine Flamme im Kessel und sie würde aus dem Kessel auflodern, wenn die Tür mehr geöffnet würde. Nach der Kontrolle der Flamme die Tür immer schließen, damit keine Rauchgase in den Raum entweichen können</w:t>
      </w:r>
      <w:r w:rsidR="00A442E1" w:rsidRPr="000B35B9">
        <w:rPr>
          <w:rFonts w:asciiTheme="minorHAnsi" w:hAnsiTheme="minorHAnsi" w:cstheme="minorHAnsi"/>
          <w:i/>
          <w:sz w:val="20"/>
          <w:lang w:val="de-DE"/>
        </w:rPr>
        <w:t>.</w:t>
      </w:r>
    </w:p>
    <w:p w14:paraId="078D6BDE" w14:textId="77777777" w:rsidR="00282970" w:rsidRPr="000B35B9" w:rsidRDefault="00282970" w:rsidP="00B1046A">
      <w:pPr>
        <w:pStyle w:val="Zkladntext"/>
        <w:jc w:val="both"/>
        <w:rPr>
          <w:rFonts w:asciiTheme="minorHAnsi" w:hAnsiTheme="minorHAnsi" w:cstheme="minorHAnsi"/>
          <w:i/>
          <w:sz w:val="9"/>
          <w:lang w:val="de-DE"/>
        </w:rPr>
      </w:pPr>
    </w:p>
    <w:p w14:paraId="576FD121" w14:textId="3D8DF53D" w:rsidR="00282970" w:rsidRPr="000B35B9" w:rsidRDefault="00104B06" w:rsidP="00D46BE4">
      <w:pPr>
        <w:pStyle w:val="H2"/>
        <w:rPr>
          <w:lang w:val="de-DE"/>
        </w:rPr>
      </w:pPr>
      <w:bookmarkStart w:id="67" w:name="_bookmark35"/>
      <w:bookmarkStart w:id="68" w:name="_Toc70944766"/>
      <w:bookmarkEnd w:id="67"/>
      <w:r w:rsidRPr="000B35B9">
        <w:rPr>
          <w:lang w:val="de-DE"/>
        </w:rPr>
        <w:t>Flammenqualität</w:t>
      </w:r>
      <w:bookmarkEnd w:id="68"/>
    </w:p>
    <w:p w14:paraId="77B6C2A4" w14:textId="03DB4334" w:rsidR="00282970" w:rsidRPr="000B35B9" w:rsidRDefault="00104B06" w:rsidP="00D46BE4">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Durch die Kontrolle der aus dem Brenner kommenden Flamme kann ganz sicher bestimmt werden, ob der Verbrennungsprozess ideal</w:t>
      </w:r>
      <w:r w:rsidR="00E951FE" w:rsidRPr="000B35B9">
        <w:rPr>
          <w:rFonts w:asciiTheme="minorHAnsi" w:hAnsiTheme="minorHAnsi" w:cstheme="minorHAnsi"/>
          <w:lang w:val="de-DE"/>
        </w:rPr>
        <w:t xml:space="preserve"> </w:t>
      </w:r>
      <w:r w:rsidRPr="000B35B9">
        <w:rPr>
          <w:rFonts w:asciiTheme="minorHAnsi" w:hAnsiTheme="minorHAnsi" w:cstheme="minorHAnsi"/>
          <w:lang w:val="de-DE"/>
        </w:rPr>
        <w:t>ist oder ob es nötig ist, eine Korrektur durchzuführen. Beispiele eines guten und eines falschen Verbrennungsprozess werden unten angeführt</w:t>
      </w:r>
      <w:r w:rsidR="00A442E1" w:rsidRPr="000B35B9">
        <w:rPr>
          <w:rFonts w:asciiTheme="minorHAnsi" w:hAnsiTheme="minorHAnsi" w:cstheme="minorHAnsi"/>
          <w:lang w:val="de-DE"/>
        </w:rPr>
        <w:t>.</w:t>
      </w:r>
    </w:p>
    <w:p w14:paraId="3955FDBF" w14:textId="52D1BFE3" w:rsidR="00282970" w:rsidRPr="000B35B9" w:rsidRDefault="00A442E1" w:rsidP="007608E4">
      <w:pPr>
        <w:pStyle w:val="Zkladntext"/>
        <w:ind w:left="709"/>
        <w:jc w:val="both"/>
        <w:rPr>
          <w:rFonts w:asciiTheme="minorHAnsi" w:hAnsiTheme="minorHAnsi" w:cstheme="minorHAnsi"/>
          <w:lang w:val="de-DE"/>
        </w:rPr>
      </w:pPr>
      <w:r w:rsidRPr="000B35B9">
        <w:rPr>
          <w:rFonts w:asciiTheme="minorHAnsi" w:hAnsiTheme="minorHAnsi" w:cstheme="minorHAnsi"/>
          <w:lang w:val="de-DE"/>
        </w:rPr>
        <w:t>Ide</w:t>
      </w:r>
      <w:r w:rsidR="00104B06" w:rsidRPr="000B35B9">
        <w:rPr>
          <w:rFonts w:asciiTheme="minorHAnsi" w:hAnsiTheme="minorHAnsi" w:cstheme="minorHAnsi"/>
          <w:lang w:val="de-DE"/>
        </w:rPr>
        <w:t xml:space="preserve">ale Flamme bei der </w:t>
      </w:r>
      <w:r w:rsidRPr="000B35B9">
        <w:rPr>
          <w:rFonts w:asciiTheme="minorHAnsi" w:hAnsiTheme="minorHAnsi" w:cstheme="minorHAnsi"/>
          <w:lang w:val="de-DE"/>
        </w:rPr>
        <w:t>100%</w:t>
      </w:r>
      <w:r w:rsidR="00104B06" w:rsidRPr="000B35B9">
        <w:rPr>
          <w:rFonts w:asciiTheme="minorHAnsi" w:hAnsiTheme="minorHAnsi" w:cstheme="minorHAnsi"/>
          <w:lang w:val="de-DE"/>
        </w:rPr>
        <w:t xml:space="preserve"> Leistung</w:t>
      </w:r>
      <w:r w:rsidRPr="000B35B9">
        <w:rPr>
          <w:rFonts w:asciiTheme="minorHAnsi" w:hAnsiTheme="minorHAnsi" w:cstheme="minorHAnsi"/>
          <w:lang w:val="de-DE"/>
        </w:rPr>
        <w:t>:</w:t>
      </w:r>
    </w:p>
    <w:p w14:paraId="32F45F14" w14:textId="74C69505" w:rsidR="00282970" w:rsidRPr="000B35B9" w:rsidRDefault="00A442E1" w:rsidP="007608E4">
      <w:pPr>
        <w:pStyle w:val="Odstavecseseznamem"/>
        <w:numPr>
          <w:ilvl w:val="0"/>
          <w:numId w:val="13"/>
        </w:numPr>
        <w:ind w:left="1418" w:hanging="283"/>
        <w:jc w:val="both"/>
        <w:rPr>
          <w:rFonts w:asciiTheme="minorHAnsi" w:hAnsiTheme="minorHAnsi" w:cstheme="minorHAnsi"/>
          <w:sz w:val="20"/>
          <w:lang w:val="de-DE"/>
        </w:rPr>
      </w:pPr>
      <w:r w:rsidRPr="000B35B9">
        <w:rPr>
          <w:rFonts w:asciiTheme="minorHAnsi" w:hAnsiTheme="minorHAnsi" w:cstheme="minorHAnsi"/>
          <w:sz w:val="20"/>
          <w:lang w:val="de-DE"/>
        </w:rPr>
        <w:t>Maxim</w:t>
      </w:r>
      <w:r w:rsidR="00104B06" w:rsidRPr="000B35B9">
        <w:rPr>
          <w:rFonts w:asciiTheme="minorHAnsi" w:hAnsiTheme="minorHAnsi" w:cstheme="minorHAnsi"/>
          <w:sz w:val="20"/>
          <w:lang w:val="de-DE"/>
        </w:rPr>
        <w:t xml:space="preserve">ale Länge hängt vom Brennertyp ab </w:t>
      </w:r>
      <w:r w:rsidRPr="000B35B9">
        <w:rPr>
          <w:rFonts w:asciiTheme="minorHAnsi" w:hAnsiTheme="minorHAnsi" w:cstheme="minorHAnsi"/>
          <w:sz w:val="20"/>
          <w:lang w:val="de-DE"/>
        </w:rPr>
        <w:t>(</w:t>
      </w:r>
      <w:r w:rsidR="00104B06" w:rsidRPr="000B35B9">
        <w:rPr>
          <w:rFonts w:asciiTheme="minorHAnsi" w:hAnsiTheme="minorHAnsi" w:cstheme="minorHAnsi"/>
          <w:sz w:val="20"/>
          <w:lang w:val="de-DE"/>
        </w:rPr>
        <w:t>sie kann durch den Schornsteinzug und den Pellettyp beeinflusst werden</w:t>
      </w:r>
      <w:r w:rsidRPr="000B35B9">
        <w:rPr>
          <w:rFonts w:asciiTheme="minorHAnsi" w:hAnsiTheme="minorHAnsi" w:cstheme="minorHAnsi"/>
          <w:sz w:val="20"/>
          <w:lang w:val="de-DE"/>
        </w:rPr>
        <w:t>).</w:t>
      </w:r>
    </w:p>
    <w:p w14:paraId="63F0622C" w14:textId="4F5D1468" w:rsidR="00282970" w:rsidRPr="000B35B9" w:rsidRDefault="00104B06" w:rsidP="007608E4">
      <w:pPr>
        <w:pStyle w:val="Odstavecseseznamem"/>
        <w:numPr>
          <w:ilvl w:val="1"/>
          <w:numId w:val="13"/>
        </w:numPr>
        <w:ind w:left="1985" w:hanging="283"/>
        <w:jc w:val="both"/>
        <w:rPr>
          <w:rFonts w:asciiTheme="minorHAnsi" w:hAnsiTheme="minorHAnsi" w:cstheme="minorHAnsi"/>
          <w:sz w:val="20"/>
          <w:lang w:val="de-DE"/>
        </w:rPr>
      </w:pPr>
      <w:r w:rsidRPr="000B35B9">
        <w:rPr>
          <w:rFonts w:asciiTheme="minorHAnsi" w:hAnsiTheme="minorHAnsi" w:cstheme="minorHAnsi"/>
          <w:sz w:val="20"/>
          <w:lang w:val="de-DE"/>
        </w:rPr>
        <w:t>Kessel</w:t>
      </w:r>
      <w:r w:rsidR="00A442E1" w:rsidRPr="000B35B9">
        <w:rPr>
          <w:rFonts w:asciiTheme="minorHAnsi" w:hAnsiTheme="minorHAnsi" w:cstheme="minorHAnsi"/>
          <w:sz w:val="20"/>
          <w:lang w:val="de-DE"/>
        </w:rPr>
        <w:t xml:space="preserve"> 10-15kW = ca</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25 – 30cm </w:t>
      </w:r>
      <w:r w:rsidRPr="000B35B9">
        <w:rPr>
          <w:rFonts w:asciiTheme="minorHAnsi" w:hAnsiTheme="minorHAnsi" w:cstheme="minorHAnsi"/>
          <w:sz w:val="20"/>
          <w:lang w:val="de-DE"/>
        </w:rPr>
        <w:t>vom Rostende</w:t>
      </w:r>
    </w:p>
    <w:p w14:paraId="17F31F02" w14:textId="525C8DD2" w:rsidR="00282970" w:rsidRPr="000B35B9" w:rsidRDefault="00104B06" w:rsidP="007608E4">
      <w:pPr>
        <w:pStyle w:val="Odstavecseseznamem"/>
        <w:numPr>
          <w:ilvl w:val="1"/>
          <w:numId w:val="13"/>
        </w:numPr>
        <w:ind w:left="1985" w:hanging="283"/>
        <w:jc w:val="both"/>
        <w:rPr>
          <w:rFonts w:asciiTheme="minorHAnsi" w:hAnsiTheme="minorHAnsi" w:cstheme="minorHAnsi"/>
          <w:sz w:val="20"/>
          <w:lang w:val="de-DE"/>
        </w:rPr>
      </w:pPr>
      <w:r w:rsidRPr="000B35B9">
        <w:rPr>
          <w:rFonts w:asciiTheme="minorHAnsi" w:hAnsiTheme="minorHAnsi" w:cstheme="minorHAnsi"/>
          <w:sz w:val="20"/>
          <w:lang w:val="de-DE"/>
        </w:rPr>
        <w:t>Kessel</w:t>
      </w:r>
      <w:r w:rsidR="00A442E1" w:rsidRPr="000B35B9">
        <w:rPr>
          <w:rFonts w:asciiTheme="minorHAnsi" w:hAnsiTheme="minorHAnsi" w:cstheme="minorHAnsi"/>
          <w:sz w:val="20"/>
          <w:lang w:val="de-DE"/>
        </w:rPr>
        <w:t xml:space="preserve"> 20-30kW = ca</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 xml:space="preserve"> 35 – 45cm </w:t>
      </w:r>
      <w:r w:rsidRPr="000B35B9">
        <w:rPr>
          <w:rFonts w:asciiTheme="minorHAnsi" w:hAnsiTheme="minorHAnsi" w:cstheme="minorHAnsi"/>
          <w:sz w:val="20"/>
          <w:lang w:val="de-DE"/>
        </w:rPr>
        <w:t>vom Rostende</w:t>
      </w:r>
    </w:p>
    <w:p w14:paraId="64F94E37" w14:textId="6DEBDE29" w:rsidR="00282970" w:rsidRPr="000B35B9" w:rsidRDefault="00104B06" w:rsidP="007608E4">
      <w:pPr>
        <w:pStyle w:val="Odstavecseseznamem"/>
        <w:numPr>
          <w:ilvl w:val="0"/>
          <w:numId w:val="13"/>
        </w:numPr>
        <w:ind w:left="1418" w:hanging="283"/>
        <w:jc w:val="both"/>
        <w:rPr>
          <w:rFonts w:asciiTheme="minorHAnsi" w:hAnsiTheme="minorHAnsi" w:cstheme="minorHAnsi"/>
          <w:sz w:val="20"/>
          <w:lang w:val="de-DE"/>
        </w:rPr>
      </w:pPr>
      <w:r w:rsidRPr="000B35B9">
        <w:rPr>
          <w:rFonts w:asciiTheme="minorHAnsi" w:hAnsiTheme="minorHAnsi" w:cstheme="minorHAnsi"/>
          <w:sz w:val="20"/>
          <w:lang w:val="de-DE"/>
        </w:rPr>
        <w:t>Gelb-orange Farbe, unverbrannte Pellets fallen nicht vom Rost, im Aschebehälter befindet sich nur feine Asche</w:t>
      </w:r>
      <w:r w:rsidR="00A442E1" w:rsidRPr="000B35B9">
        <w:rPr>
          <w:rFonts w:asciiTheme="minorHAnsi" w:hAnsiTheme="minorHAnsi" w:cstheme="minorHAnsi"/>
          <w:sz w:val="20"/>
          <w:lang w:val="de-DE"/>
        </w:rPr>
        <w:t>.</w:t>
      </w:r>
    </w:p>
    <w:p w14:paraId="4B3A808D" w14:textId="62E90F6A" w:rsidR="00282970" w:rsidRPr="000B35B9" w:rsidRDefault="00104B06" w:rsidP="007608E4">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Falsche Flamme bei </w:t>
      </w:r>
      <w:r w:rsidR="00A442E1" w:rsidRPr="000B35B9">
        <w:rPr>
          <w:rFonts w:asciiTheme="minorHAnsi" w:hAnsiTheme="minorHAnsi" w:cstheme="minorHAnsi"/>
          <w:lang w:val="de-DE"/>
        </w:rPr>
        <w:t>100%</w:t>
      </w:r>
      <w:r w:rsidRPr="000B35B9">
        <w:rPr>
          <w:rFonts w:asciiTheme="minorHAnsi" w:hAnsiTheme="minorHAnsi" w:cstheme="minorHAnsi"/>
          <w:lang w:val="de-DE"/>
        </w:rPr>
        <w:t xml:space="preserve"> Leistung</w:t>
      </w:r>
      <w:r w:rsidR="00A442E1" w:rsidRPr="000B35B9">
        <w:rPr>
          <w:rFonts w:asciiTheme="minorHAnsi" w:hAnsiTheme="minorHAnsi" w:cstheme="minorHAnsi"/>
          <w:lang w:val="de-DE"/>
        </w:rPr>
        <w:t>:</w:t>
      </w:r>
    </w:p>
    <w:p w14:paraId="1E6282A2" w14:textId="110FDE1F" w:rsidR="00282970" w:rsidRPr="000B35B9" w:rsidRDefault="00104B06" w:rsidP="007608E4">
      <w:pPr>
        <w:pStyle w:val="Odstavecseseznamem"/>
        <w:numPr>
          <w:ilvl w:val="0"/>
          <w:numId w:val="13"/>
        </w:numPr>
        <w:ind w:left="1418" w:hanging="283"/>
        <w:jc w:val="both"/>
        <w:rPr>
          <w:rFonts w:asciiTheme="minorHAnsi" w:hAnsiTheme="minorHAnsi" w:cstheme="minorHAnsi"/>
          <w:sz w:val="20"/>
          <w:lang w:val="de-DE"/>
        </w:rPr>
      </w:pPr>
      <w:r w:rsidRPr="000B35B9">
        <w:rPr>
          <w:rFonts w:asciiTheme="minorHAnsi" w:hAnsiTheme="minorHAnsi" w:cstheme="minorHAnsi"/>
          <w:sz w:val="20"/>
          <w:lang w:val="de-DE"/>
        </w:rPr>
        <w:t>Die maximale Flammenlänge ist kleiner oder größer als oben angegeben</w:t>
      </w:r>
      <w:r w:rsidR="00A442E1" w:rsidRPr="000B35B9">
        <w:rPr>
          <w:rFonts w:asciiTheme="minorHAnsi" w:hAnsiTheme="minorHAnsi" w:cstheme="minorHAnsi"/>
          <w:sz w:val="20"/>
          <w:lang w:val="de-DE"/>
        </w:rPr>
        <w:t>.</w:t>
      </w:r>
    </w:p>
    <w:p w14:paraId="443A396C" w14:textId="29BA43E7" w:rsidR="00282970" w:rsidRPr="000B35B9" w:rsidRDefault="00104B06" w:rsidP="007608E4">
      <w:pPr>
        <w:pStyle w:val="Odstavecseseznamem"/>
        <w:numPr>
          <w:ilvl w:val="0"/>
          <w:numId w:val="13"/>
        </w:numPr>
        <w:ind w:left="1418"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Hellgelbe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zu viel Verbrennungsluft</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oder dunkelorange bis rote Farbe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zu wenig Verbrennungsluft</w:t>
      </w:r>
      <w:r w:rsidR="00A442E1" w:rsidRPr="000B35B9">
        <w:rPr>
          <w:rFonts w:asciiTheme="minorHAnsi" w:hAnsiTheme="minorHAnsi" w:cstheme="minorHAnsi"/>
          <w:sz w:val="20"/>
          <w:lang w:val="de-DE"/>
        </w:rPr>
        <w:t>).</w:t>
      </w:r>
    </w:p>
    <w:p w14:paraId="08B9C366" w14:textId="01DC16B3" w:rsidR="00282970" w:rsidRPr="000B35B9" w:rsidRDefault="00104B06" w:rsidP="007608E4">
      <w:pPr>
        <w:pStyle w:val="Odstavecseseznamem"/>
        <w:numPr>
          <w:ilvl w:val="0"/>
          <w:numId w:val="13"/>
        </w:numPr>
        <w:ind w:left="1418" w:hanging="283"/>
        <w:jc w:val="both"/>
        <w:rPr>
          <w:rFonts w:asciiTheme="minorHAnsi" w:hAnsiTheme="minorHAnsi" w:cstheme="minorHAnsi"/>
          <w:sz w:val="20"/>
          <w:lang w:val="de-DE"/>
        </w:rPr>
      </w:pPr>
      <w:r w:rsidRPr="000B35B9">
        <w:rPr>
          <w:rFonts w:asciiTheme="minorHAnsi" w:hAnsiTheme="minorHAnsi" w:cstheme="minorHAnsi"/>
          <w:sz w:val="20"/>
          <w:lang w:val="de-DE"/>
        </w:rPr>
        <w:t>Unverbrannte Pellets fallen in den Aschebehälter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dunkler Rauch tritt aus dem Schornstein aus</w:t>
      </w:r>
      <w:r w:rsidR="00A442E1" w:rsidRPr="000B35B9">
        <w:rPr>
          <w:rFonts w:asciiTheme="minorHAnsi" w:hAnsiTheme="minorHAnsi" w:cstheme="minorHAnsi"/>
          <w:sz w:val="20"/>
          <w:lang w:val="de-DE"/>
        </w:rPr>
        <w:t>.</w:t>
      </w:r>
    </w:p>
    <w:p w14:paraId="5989C764" w14:textId="77777777" w:rsidR="00282970" w:rsidRPr="000B35B9" w:rsidRDefault="00282970" w:rsidP="00B1046A">
      <w:pPr>
        <w:pStyle w:val="Zkladntext"/>
        <w:jc w:val="both"/>
        <w:rPr>
          <w:rFonts w:asciiTheme="minorHAnsi" w:hAnsiTheme="minorHAnsi" w:cstheme="minorHAnsi"/>
          <w:sz w:val="26"/>
          <w:lang w:val="de-DE"/>
        </w:rPr>
      </w:pPr>
    </w:p>
    <w:p w14:paraId="15B32F08" w14:textId="5400B6DB" w:rsidR="00282970" w:rsidRPr="000B35B9" w:rsidRDefault="00104B06" w:rsidP="00D46BE4">
      <w:pPr>
        <w:pStyle w:val="H2"/>
        <w:rPr>
          <w:lang w:val="de-DE"/>
        </w:rPr>
      </w:pPr>
      <w:bookmarkStart w:id="69" w:name="_bookmark36"/>
      <w:bookmarkStart w:id="70" w:name="_Toc70944767"/>
      <w:bookmarkEnd w:id="69"/>
      <w:r w:rsidRPr="000B35B9">
        <w:rPr>
          <w:lang w:val="de-DE"/>
        </w:rPr>
        <w:t>Änderung der Lüfterdrehzahl</w:t>
      </w:r>
      <w:bookmarkEnd w:id="70"/>
    </w:p>
    <w:p w14:paraId="1620085F" w14:textId="3F7B625F" w:rsidR="00282970" w:rsidRPr="000B35B9" w:rsidRDefault="00104B06" w:rsidP="00D46BE4">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 xml:space="preserve">Um die Lüfterdrehzahl bei min. und max. Kesselleistung </w:t>
      </w:r>
      <w:r w:rsidR="00FC536F" w:rsidRPr="000B35B9">
        <w:rPr>
          <w:rFonts w:asciiTheme="minorHAnsi" w:hAnsiTheme="minorHAnsi" w:cstheme="minorHAnsi"/>
          <w:lang w:val="de-DE"/>
        </w:rPr>
        <w:t xml:space="preserve">zu ändern, die Funktion Koeffizient Lüfter </w:t>
      </w:r>
      <w:r w:rsidR="00A442E1" w:rsidRPr="000B35B9">
        <w:rPr>
          <w:rFonts w:asciiTheme="minorHAnsi" w:hAnsiTheme="minorHAnsi" w:cstheme="minorHAnsi"/>
          <w:lang w:val="de-DE"/>
        </w:rPr>
        <w:t>min.</w:t>
      </w:r>
      <w:r w:rsidR="00FC536F" w:rsidRPr="000B35B9">
        <w:rPr>
          <w:rFonts w:asciiTheme="minorHAnsi" w:hAnsiTheme="minorHAnsi" w:cstheme="minorHAnsi"/>
          <w:lang w:val="de-DE"/>
        </w:rPr>
        <w:t xml:space="preserve"> und</w:t>
      </w:r>
      <w:r w:rsidR="00A442E1" w:rsidRPr="000B35B9">
        <w:rPr>
          <w:rFonts w:asciiTheme="minorHAnsi" w:hAnsiTheme="minorHAnsi" w:cstheme="minorHAnsi"/>
          <w:lang w:val="de-DE"/>
        </w:rPr>
        <w:t xml:space="preserve"> max. </w:t>
      </w:r>
      <w:r w:rsidR="00FC536F" w:rsidRPr="000B35B9">
        <w:rPr>
          <w:rFonts w:asciiTheme="minorHAnsi" w:hAnsiTheme="minorHAnsi" w:cstheme="minorHAnsi"/>
          <w:lang w:val="de-DE"/>
        </w:rPr>
        <w:t xml:space="preserve">im Installationsmenü, </w:t>
      </w:r>
      <w:r w:rsidR="00E951FE" w:rsidRPr="000B35B9">
        <w:rPr>
          <w:rFonts w:asciiTheme="minorHAnsi" w:hAnsiTheme="minorHAnsi" w:cstheme="minorHAnsi"/>
          <w:lang w:val="de-DE"/>
        </w:rPr>
        <w:t>Koeffizienten</w:t>
      </w:r>
      <w:r w:rsidR="00FC536F" w:rsidRPr="000B35B9">
        <w:rPr>
          <w:rFonts w:asciiTheme="minorHAnsi" w:hAnsiTheme="minorHAnsi" w:cstheme="minorHAnsi"/>
          <w:lang w:val="de-DE"/>
        </w:rPr>
        <w:t xml:space="preserve"> verwenden</w:t>
      </w:r>
      <w:r w:rsidR="00A442E1" w:rsidRPr="000B35B9">
        <w:rPr>
          <w:rFonts w:asciiTheme="minorHAnsi" w:hAnsiTheme="minorHAnsi" w:cstheme="minorHAnsi"/>
          <w:lang w:val="de-DE"/>
        </w:rPr>
        <w:t xml:space="preserve">. </w:t>
      </w:r>
      <w:r w:rsidR="00FC536F" w:rsidRPr="000B35B9">
        <w:rPr>
          <w:rFonts w:asciiTheme="minorHAnsi" w:hAnsiTheme="minorHAnsi" w:cstheme="minorHAnsi"/>
          <w:lang w:val="de-DE"/>
        </w:rPr>
        <w:t>Die Korrektur in dem Fall durchführen, dass die Flamme folgende Parameter hat</w:t>
      </w:r>
      <w:r w:rsidR="00A442E1" w:rsidRPr="000B35B9">
        <w:rPr>
          <w:rFonts w:asciiTheme="minorHAnsi" w:hAnsiTheme="minorHAnsi" w:cstheme="minorHAnsi"/>
          <w:lang w:val="de-DE"/>
        </w:rPr>
        <w:t>:</w:t>
      </w:r>
    </w:p>
    <w:p w14:paraId="65EDDC68" w14:textId="6F3994CF" w:rsidR="00282970" w:rsidRPr="000B35B9" w:rsidRDefault="00A442E1" w:rsidP="007608E4">
      <w:pPr>
        <w:pStyle w:val="Zkladntext"/>
        <w:spacing w:before="120"/>
        <w:ind w:left="397"/>
        <w:jc w:val="both"/>
        <w:rPr>
          <w:rFonts w:asciiTheme="minorHAnsi" w:hAnsiTheme="minorHAnsi" w:cstheme="minorHAnsi"/>
          <w:lang w:val="de-DE"/>
        </w:rPr>
      </w:pPr>
      <w:r w:rsidRPr="000B35B9">
        <w:rPr>
          <w:rFonts w:asciiTheme="minorHAnsi" w:hAnsiTheme="minorHAnsi" w:cstheme="minorHAnsi"/>
          <w:lang w:val="de-DE"/>
        </w:rPr>
        <w:t>Kor</w:t>
      </w:r>
      <w:r w:rsidR="00FC536F" w:rsidRPr="000B35B9">
        <w:rPr>
          <w:rFonts w:asciiTheme="minorHAnsi" w:hAnsiTheme="minorHAnsi" w:cstheme="minorHAnsi"/>
          <w:lang w:val="de-DE"/>
        </w:rPr>
        <w:t xml:space="preserve">rektur nach unten </w:t>
      </w:r>
      <w:r w:rsidRPr="000B35B9">
        <w:rPr>
          <w:rFonts w:asciiTheme="minorHAnsi" w:hAnsiTheme="minorHAnsi" w:cstheme="minorHAnsi"/>
          <w:lang w:val="de-DE"/>
        </w:rPr>
        <w:t>(</w:t>
      </w:r>
      <w:r w:rsidR="00FC536F" w:rsidRPr="000B35B9">
        <w:rPr>
          <w:rFonts w:asciiTheme="minorHAnsi" w:hAnsiTheme="minorHAnsi" w:cstheme="minorHAnsi"/>
          <w:lang w:val="de-DE"/>
        </w:rPr>
        <w:t>Minuswerte</w:t>
      </w:r>
      <w:r w:rsidRPr="000B35B9">
        <w:rPr>
          <w:rFonts w:asciiTheme="minorHAnsi" w:hAnsiTheme="minorHAnsi" w:cstheme="minorHAnsi"/>
          <w:lang w:val="de-DE"/>
        </w:rPr>
        <w:t>):</w:t>
      </w:r>
    </w:p>
    <w:p w14:paraId="712D6EF3" w14:textId="4CCB3B59" w:rsidR="00282970" w:rsidRPr="000B35B9" w:rsidRDefault="00FC536F" w:rsidP="007608E4">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zu aggressiv und spritzt</w:t>
      </w:r>
    </w:p>
    <w:p w14:paraId="77065310" w14:textId="1C76B777" w:rsidR="00282970" w:rsidRPr="000B35B9" w:rsidRDefault="00FC536F" w:rsidP="007608E4">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Der Lüfter wirft unverbrannte Pellets ab</w:t>
      </w:r>
    </w:p>
    <w:p w14:paraId="48AD9781" w14:textId="5FC4C04A" w:rsidR="00282970" w:rsidRPr="000B35B9" w:rsidRDefault="00FC536F" w:rsidP="007608E4">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klein und aggressiv</w:t>
      </w:r>
    </w:p>
    <w:p w14:paraId="469A1218" w14:textId="6214982E" w:rsidR="00282970" w:rsidRPr="000B35B9" w:rsidRDefault="00FC536F" w:rsidP="007608E4">
      <w:pPr>
        <w:pStyle w:val="Zkladntext"/>
        <w:spacing w:before="120"/>
        <w:ind w:left="397"/>
        <w:jc w:val="both"/>
        <w:rPr>
          <w:rFonts w:asciiTheme="minorHAnsi" w:hAnsiTheme="minorHAnsi" w:cstheme="minorHAnsi"/>
          <w:lang w:val="de-DE"/>
        </w:rPr>
      </w:pPr>
      <w:r w:rsidRPr="000B35B9">
        <w:rPr>
          <w:rFonts w:asciiTheme="minorHAnsi" w:hAnsiTheme="minorHAnsi" w:cstheme="minorHAnsi"/>
          <w:lang w:val="de-DE"/>
        </w:rPr>
        <w:t xml:space="preserve">Korrektur nach oben </w:t>
      </w:r>
      <w:r w:rsidR="00A442E1" w:rsidRPr="000B35B9">
        <w:rPr>
          <w:rFonts w:asciiTheme="minorHAnsi" w:hAnsiTheme="minorHAnsi" w:cstheme="minorHAnsi"/>
          <w:lang w:val="de-DE"/>
        </w:rPr>
        <w:t>(</w:t>
      </w:r>
      <w:r w:rsidRPr="000B35B9">
        <w:rPr>
          <w:rFonts w:asciiTheme="minorHAnsi" w:hAnsiTheme="minorHAnsi" w:cstheme="minorHAnsi"/>
          <w:lang w:val="de-DE"/>
        </w:rPr>
        <w:t>Pluswerte</w:t>
      </w:r>
      <w:r w:rsidR="00A442E1" w:rsidRPr="000B35B9">
        <w:rPr>
          <w:rFonts w:asciiTheme="minorHAnsi" w:hAnsiTheme="minorHAnsi" w:cstheme="minorHAnsi"/>
          <w:lang w:val="de-DE"/>
        </w:rPr>
        <w:t>):</w:t>
      </w:r>
    </w:p>
    <w:p w14:paraId="1FB50195" w14:textId="4B4C549A" w:rsidR="00282970" w:rsidRPr="000B35B9" w:rsidRDefault="00FC536F" w:rsidP="007608E4">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langsam und dunkel</w:t>
      </w:r>
    </w:p>
    <w:p w14:paraId="7E0A62F4" w14:textId="6DFE5D66" w:rsidR="00282970" w:rsidRPr="000B35B9" w:rsidRDefault="00FC536F" w:rsidP="007608E4">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Rost verstopft sich mit schwarzer Asche </w:t>
      </w:r>
    </w:p>
    <w:p w14:paraId="6F8322D3" w14:textId="50CE9F5E" w:rsidR="00282970" w:rsidRPr="000B35B9" w:rsidRDefault="00FC536F" w:rsidP="007608E4">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zu groß und raucht schwarz</w:t>
      </w:r>
    </w:p>
    <w:p w14:paraId="14DBDFFB" w14:textId="77777777" w:rsidR="00282970" w:rsidRPr="000B35B9" w:rsidRDefault="00282970" w:rsidP="00B1046A">
      <w:pPr>
        <w:pStyle w:val="Zkladntext"/>
        <w:jc w:val="both"/>
        <w:rPr>
          <w:rFonts w:asciiTheme="minorHAnsi" w:hAnsiTheme="minorHAnsi" w:cstheme="minorHAnsi"/>
          <w:sz w:val="28"/>
          <w:lang w:val="de-DE"/>
        </w:rPr>
      </w:pPr>
    </w:p>
    <w:p w14:paraId="522C663E" w14:textId="0E382622" w:rsidR="00282970" w:rsidRPr="000B35B9" w:rsidRDefault="00FC536F" w:rsidP="00DC5BB6">
      <w:pPr>
        <w:pStyle w:val="H2"/>
        <w:rPr>
          <w:lang w:val="de-DE"/>
        </w:rPr>
      </w:pPr>
      <w:bookmarkStart w:id="71" w:name="_bookmark37"/>
      <w:bookmarkStart w:id="72" w:name="_Toc70944768"/>
      <w:bookmarkEnd w:id="71"/>
      <w:r w:rsidRPr="000B35B9">
        <w:rPr>
          <w:lang w:val="de-DE"/>
        </w:rPr>
        <w:t>Änderung der Betriebszeit des externen Beschickers</w:t>
      </w:r>
      <w:bookmarkEnd w:id="72"/>
    </w:p>
    <w:p w14:paraId="0C5B2BFF" w14:textId="5A2F9C1E" w:rsidR="00282970" w:rsidRPr="000B35B9" w:rsidRDefault="00FC536F" w:rsidP="00DC5BB6">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Wenn die Korrektur des Verbrennungsprozesses mit dem Lüfter nicht reicht, kann mit der Korrektur der Betriebszeit der B</w:t>
      </w:r>
      <w:r w:rsidR="00A75075" w:rsidRPr="000B35B9">
        <w:rPr>
          <w:rFonts w:asciiTheme="minorHAnsi" w:hAnsiTheme="minorHAnsi" w:cstheme="minorHAnsi"/>
          <w:lang w:val="de-DE"/>
        </w:rPr>
        <w:t>eschicker gestartet</w:t>
      </w:r>
      <w:r w:rsidRPr="000B35B9">
        <w:rPr>
          <w:rFonts w:asciiTheme="minorHAnsi" w:hAnsiTheme="minorHAnsi" w:cstheme="minorHAnsi"/>
          <w:lang w:val="de-DE"/>
        </w:rPr>
        <w:t xml:space="preserve"> werden, also mit der Anpassung der Brennstoffmenge. Es muss jedoch beachtet werden, dass diese Korrektur die maximale und minimale Kesselleistung direkt beeinflusst. Die Korrektur mit der Funktion </w:t>
      </w:r>
      <w:r w:rsidR="00A442E1" w:rsidRPr="000B35B9">
        <w:rPr>
          <w:rFonts w:asciiTheme="minorHAnsi" w:hAnsiTheme="minorHAnsi" w:cstheme="minorHAnsi"/>
          <w:lang w:val="de-DE"/>
        </w:rPr>
        <w:t xml:space="preserve">Max. </w:t>
      </w:r>
      <w:r w:rsidRPr="000B35B9">
        <w:rPr>
          <w:rFonts w:asciiTheme="minorHAnsi" w:hAnsiTheme="minorHAnsi" w:cstheme="minorHAnsi"/>
          <w:lang w:val="de-DE"/>
        </w:rPr>
        <w:t>und</w:t>
      </w:r>
      <w:r w:rsidR="00A442E1" w:rsidRPr="000B35B9">
        <w:rPr>
          <w:rFonts w:asciiTheme="minorHAnsi" w:hAnsiTheme="minorHAnsi" w:cstheme="minorHAnsi"/>
          <w:lang w:val="de-DE"/>
        </w:rPr>
        <w:t xml:space="preserve"> Min. </w:t>
      </w:r>
      <w:r w:rsidRPr="000B35B9">
        <w:rPr>
          <w:rFonts w:asciiTheme="minorHAnsi" w:hAnsiTheme="minorHAnsi" w:cstheme="minorHAnsi"/>
          <w:lang w:val="de-DE"/>
        </w:rPr>
        <w:t>K</w:t>
      </w:r>
      <w:r w:rsidR="00A442E1" w:rsidRPr="000B35B9">
        <w:rPr>
          <w:rFonts w:asciiTheme="minorHAnsi" w:hAnsiTheme="minorHAnsi" w:cstheme="minorHAnsi"/>
          <w:lang w:val="de-DE"/>
        </w:rPr>
        <w:t>oe</w:t>
      </w:r>
      <w:r w:rsidRPr="000B35B9">
        <w:rPr>
          <w:rFonts w:asciiTheme="minorHAnsi" w:hAnsiTheme="minorHAnsi" w:cstheme="minorHAnsi"/>
          <w:lang w:val="de-DE"/>
        </w:rPr>
        <w:t>f</w:t>
      </w:r>
      <w:r w:rsidR="00A442E1" w:rsidRPr="000B35B9">
        <w:rPr>
          <w:rFonts w:asciiTheme="minorHAnsi" w:hAnsiTheme="minorHAnsi" w:cstheme="minorHAnsi"/>
          <w:lang w:val="de-DE"/>
        </w:rPr>
        <w:t>fi</w:t>
      </w:r>
      <w:r w:rsidRPr="000B35B9">
        <w:rPr>
          <w:rFonts w:asciiTheme="minorHAnsi" w:hAnsiTheme="minorHAnsi" w:cstheme="minorHAnsi"/>
          <w:lang w:val="de-DE"/>
        </w:rPr>
        <w:t xml:space="preserve">zient im Installationsmenü, </w:t>
      </w:r>
      <w:r w:rsidR="00E951FE" w:rsidRPr="000B35B9">
        <w:rPr>
          <w:rFonts w:asciiTheme="minorHAnsi" w:hAnsiTheme="minorHAnsi" w:cstheme="minorHAnsi"/>
          <w:lang w:val="de-DE"/>
        </w:rPr>
        <w:t>Koeffizienten</w:t>
      </w:r>
      <w:r w:rsidRPr="000B35B9">
        <w:rPr>
          <w:rFonts w:asciiTheme="minorHAnsi" w:hAnsiTheme="minorHAnsi" w:cstheme="minorHAnsi"/>
          <w:lang w:val="de-DE"/>
        </w:rPr>
        <w:t xml:space="preserve"> durchführen</w:t>
      </w:r>
      <w:r w:rsidR="00A442E1" w:rsidRPr="000B35B9">
        <w:rPr>
          <w:rFonts w:asciiTheme="minorHAnsi" w:hAnsiTheme="minorHAnsi" w:cstheme="minorHAnsi"/>
          <w:lang w:val="de-DE"/>
        </w:rPr>
        <w:t>.</w:t>
      </w:r>
    </w:p>
    <w:p w14:paraId="20B39674" w14:textId="36980A71" w:rsidR="00282970" w:rsidRPr="000B35B9" w:rsidRDefault="00FC536F" w:rsidP="00E301B7">
      <w:pPr>
        <w:pStyle w:val="Zkladntext"/>
        <w:spacing w:before="120"/>
        <w:ind w:left="397"/>
        <w:jc w:val="both"/>
        <w:rPr>
          <w:rFonts w:asciiTheme="minorHAnsi" w:hAnsiTheme="minorHAnsi" w:cstheme="minorHAnsi"/>
          <w:lang w:val="de-DE"/>
        </w:rPr>
      </w:pPr>
      <w:r w:rsidRPr="000B35B9">
        <w:rPr>
          <w:rFonts w:asciiTheme="minorHAnsi" w:hAnsiTheme="minorHAnsi" w:cstheme="minorHAnsi"/>
          <w:lang w:val="de-DE"/>
        </w:rPr>
        <w:t>Korrektur nach unten (Minuswerte</w:t>
      </w:r>
      <w:r w:rsidR="00A442E1" w:rsidRPr="000B35B9">
        <w:rPr>
          <w:rFonts w:asciiTheme="minorHAnsi" w:hAnsiTheme="minorHAnsi" w:cstheme="minorHAnsi"/>
          <w:lang w:val="de-DE"/>
        </w:rPr>
        <w:t>):</w:t>
      </w:r>
    </w:p>
    <w:p w14:paraId="3CFC9D16" w14:textId="38C8BC88" w:rsidR="00FC536F" w:rsidRPr="000B35B9" w:rsidRDefault="00FC536F" w:rsidP="00FC536F">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Rost verstopft sich übermäßig mit schwarzer Asche </w:t>
      </w:r>
    </w:p>
    <w:p w14:paraId="57E715EB" w14:textId="77777777" w:rsidR="00FC536F" w:rsidRPr="000B35B9" w:rsidRDefault="00FC536F" w:rsidP="00FC536F">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zu groß und raucht schwarz</w:t>
      </w:r>
    </w:p>
    <w:p w14:paraId="66C45542" w14:textId="23E60FDC" w:rsidR="00282970" w:rsidRPr="000B35B9" w:rsidRDefault="00FC536F" w:rsidP="00E301B7">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Abgastemperatur ist höher als empfohlen</w:t>
      </w:r>
    </w:p>
    <w:p w14:paraId="1507AA0F" w14:textId="20EF9D5B" w:rsidR="00282970" w:rsidRPr="000B35B9" w:rsidRDefault="00FC536F" w:rsidP="00E301B7">
      <w:pPr>
        <w:pStyle w:val="Zkladntext"/>
        <w:spacing w:before="120"/>
        <w:ind w:left="397"/>
        <w:jc w:val="both"/>
        <w:rPr>
          <w:rFonts w:asciiTheme="minorHAnsi" w:hAnsiTheme="minorHAnsi" w:cstheme="minorHAnsi"/>
          <w:lang w:val="de-DE"/>
        </w:rPr>
      </w:pPr>
      <w:r w:rsidRPr="000B35B9">
        <w:rPr>
          <w:rFonts w:asciiTheme="minorHAnsi" w:hAnsiTheme="minorHAnsi" w:cstheme="minorHAnsi"/>
          <w:lang w:val="de-DE"/>
        </w:rPr>
        <w:t>Korrektur nach oben (Pluswerte</w:t>
      </w:r>
      <w:r w:rsidR="00A442E1" w:rsidRPr="000B35B9">
        <w:rPr>
          <w:rFonts w:asciiTheme="minorHAnsi" w:hAnsiTheme="minorHAnsi" w:cstheme="minorHAnsi"/>
          <w:lang w:val="de-DE"/>
        </w:rPr>
        <w:t>):</w:t>
      </w:r>
    </w:p>
    <w:p w14:paraId="6213B632" w14:textId="4931204E" w:rsidR="00282970" w:rsidRPr="000B35B9" w:rsidRDefault="006973CB" w:rsidP="00E301B7">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Kessel ist nicht fähig,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adäquat zu erwärmen</w:t>
      </w:r>
    </w:p>
    <w:p w14:paraId="1ED7E822" w14:textId="07DE7034" w:rsidR="006973CB" w:rsidRPr="000B35B9" w:rsidRDefault="006973CB" w:rsidP="006973CB">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klein und zu aggressiv</w:t>
      </w:r>
    </w:p>
    <w:p w14:paraId="74348B32" w14:textId="310DDD60" w:rsidR="006973CB" w:rsidRPr="000B35B9" w:rsidRDefault="006973CB" w:rsidP="006973CB">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Abgastemperatur ist niedriger als empfohlen</w:t>
      </w:r>
    </w:p>
    <w:p w14:paraId="19513FAE" w14:textId="77777777" w:rsidR="00282970" w:rsidRPr="000B35B9" w:rsidRDefault="00282970" w:rsidP="00B1046A">
      <w:pPr>
        <w:pStyle w:val="Zkladntext"/>
        <w:jc w:val="both"/>
        <w:rPr>
          <w:rFonts w:asciiTheme="minorHAnsi" w:hAnsiTheme="minorHAnsi" w:cstheme="minorHAnsi"/>
          <w:sz w:val="23"/>
          <w:lang w:val="de-DE"/>
        </w:rPr>
      </w:pPr>
    </w:p>
    <w:p w14:paraId="5D04AC75" w14:textId="5ADAA211" w:rsidR="00282970" w:rsidRPr="000B35B9" w:rsidRDefault="006973CB" w:rsidP="00E301B7">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Nach jeder Korrektur die Flamme einige Minuten lang stabilisieren lassen und visuell die Änderung überprüfen, die sich nach dem Korrektureingriff auf der Flamme zeigte. Wenn Sie nicht zufrieden sind, die Korrektur wiederholt durchführen. Es muss jedoch beachtet werden, dass die Kesselleistung stabil auf dem m</w:t>
      </w:r>
      <w:r w:rsidR="00A442E1" w:rsidRPr="000B35B9">
        <w:rPr>
          <w:rFonts w:asciiTheme="minorHAnsi" w:hAnsiTheme="minorHAnsi" w:cstheme="minorHAnsi"/>
          <w:lang w:val="de-DE"/>
        </w:rPr>
        <w:t>ax</w:t>
      </w:r>
      <w:r w:rsidRPr="000B35B9">
        <w:rPr>
          <w:rFonts w:asciiTheme="minorHAnsi" w:hAnsiTheme="minorHAnsi" w:cstheme="minorHAnsi"/>
          <w:lang w:val="de-DE"/>
        </w:rPr>
        <w:t>. oder m</w:t>
      </w:r>
      <w:r w:rsidR="00A442E1" w:rsidRPr="000B35B9">
        <w:rPr>
          <w:rFonts w:asciiTheme="minorHAnsi" w:hAnsiTheme="minorHAnsi" w:cstheme="minorHAnsi"/>
          <w:lang w:val="de-DE"/>
        </w:rPr>
        <w:t>in</w:t>
      </w:r>
      <w:r w:rsidRPr="000B35B9">
        <w:rPr>
          <w:rFonts w:asciiTheme="minorHAnsi" w:hAnsiTheme="minorHAnsi" w:cstheme="minorHAnsi"/>
          <w:lang w:val="de-DE"/>
        </w:rPr>
        <w:t>. Wert sein muss, um die Korrekturen min. und max. adäquat einstellen und das reale Ergebnis auf der Flamme sehen zu können. Andernfalls wird die Flamme von der PID-Modulation beeinflusst und entspricht nicht dem minimalen oder maximalen Leistungswert.</w:t>
      </w:r>
    </w:p>
    <w:p w14:paraId="1758F1D4" w14:textId="13A676C5" w:rsidR="00282970" w:rsidRPr="000B35B9" w:rsidRDefault="006973CB" w:rsidP="00B1046A">
      <w:pPr>
        <w:pStyle w:val="Zkladntext"/>
        <w:jc w:val="both"/>
        <w:rPr>
          <w:rFonts w:asciiTheme="minorHAnsi" w:hAnsiTheme="minorHAnsi" w:cstheme="minorHAnsi"/>
          <w:lang w:val="de-DE"/>
        </w:rPr>
      </w:pPr>
      <w:r w:rsidRPr="000B35B9">
        <w:rPr>
          <w:rFonts w:asciiTheme="minorHAnsi" w:hAnsiTheme="minorHAnsi" w:cstheme="minorHAnsi"/>
          <w:lang w:val="de-DE"/>
        </w:rPr>
        <w:t>Bei nicht standardmäßiger Installation mit einem anderen als vorgeschriebenen externen Beschicker</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einem anderen als vorgeschriebenen Schornsteinzug und ähnlich empfehlen wir vor der Inbetriebnahme des Kessels die Leistung des externen Beschickers zu messen, siehe </w:t>
      </w:r>
      <w:r w:rsidR="00A75075" w:rsidRPr="000B35B9">
        <w:rPr>
          <w:rFonts w:asciiTheme="minorHAnsi" w:hAnsiTheme="minorHAnsi" w:cstheme="minorHAnsi"/>
          <w:lang w:val="de-DE"/>
        </w:rPr>
        <w:t>Kapitel Verbrennungskorrektur, n</w:t>
      </w:r>
      <w:r w:rsidRPr="000B35B9">
        <w:rPr>
          <w:rFonts w:asciiTheme="minorHAnsi" w:hAnsiTheme="minorHAnsi" w:cstheme="minorHAnsi"/>
          <w:lang w:val="de-DE"/>
        </w:rPr>
        <w:t>icht standardmäßige Installation.</w:t>
      </w:r>
    </w:p>
    <w:p w14:paraId="4A420604" w14:textId="77777777" w:rsidR="00282970" w:rsidRPr="000B35B9" w:rsidRDefault="00282970" w:rsidP="00B1046A">
      <w:pPr>
        <w:pStyle w:val="Zkladntext"/>
        <w:jc w:val="both"/>
        <w:rPr>
          <w:rFonts w:asciiTheme="minorHAnsi" w:hAnsiTheme="minorHAnsi" w:cstheme="minorHAnsi"/>
          <w:lang w:val="de-DE"/>
        </w:rPr>
      </w:pPr>
    </w:p>
    <w:p w14:paraId="61EDA38A" w14:textId="17739EAF" w:rsidR="00282970" w:rsidRPr="000B35B9" w:rsidRDefault="00A442E1" w:rsidP="00E301B7">
      <w:pPr>
        <w:pStyle w:val="H2"/>
        <w:rPr>
          <w:lang w:val="de-DE"/>
        </w:rPr>
      </w:pPr>
      <w:bookmarkStart w:id="73" w:name="_bookmark38"/>
      <w:bookmarkStart w:id="74" w:name="_Toc70944769"/>
      <w:bookmarkEnd w:id="73"/>
      <w:r w:rsidRPr="000B35B9">
        <w:rPr>
          <w:lang w:val="de-DE"/>
        </w:rPr>
        <w:t>N</w:t>
      </w:r>
      <w:r w:rsidR="006973CB" w:rsidRPr="000B35B9">
        <w:rPr>
          <w:lang w:val="de-DE"/>
        </w:rPr>
        <w:t>icht standardmäßige Installation</w:t>
      </w:r>
      <w:bookmarkEnd w:id="74"/>
    </w:p>
    <w:p w14:paraId="74A7C809" w14:textId="0BA00FC9" w:rsidR="00282970" w:rsidRPr="000B35B9" w:rsidRDefault="006973CB" w:rsidP="00E301B7">
      <w:pPr>
        <w:pStyle w:val="Zkladntext"/>
        <w:spacing w:after="120"/>
        <w:ind w:left="397"/>
        <w:jc w:val="both"/>
        <w:rPr>
          <w:rFonts w:asciiTheme="minorHAnsi" w:hAnsiTheme="minorHAnsi" w:cstheme="minorHAnsi"/>
          <w:lang w:val="de-DE"/>
        </w:rPr>
      </w:pPr>
      <w:r w:rsidRPr="000B35B9">
        <w:rPr>
          <w:rFonts w:asciiTheme="minorHAnsi" w:hAnsiTheme="minorHAnsi" w:cstheme="minorHAnsi"/>
          <w:lang w:val="de-DE"/>
        </w:rPr>
        <w:t>Wenn die Kesselkonfiguration nicht standardmäßig ist, also wenn bei der Installation folgende Grundinstruktionen nicht eingehalten werden</w:t>
      </w:r>
      <w:r w:rsidR="00A442E1" w:rsidRPr="000B35B9">
        <w:rPr>
          <w:rFonts w:asciiTheme="minorHAnsi" w:hAnsiTheme="minorHAnsi" w:cstheme="minorHAnsi"/>
          <w:lang w:val="de-DE"/>
        </w:rPr>
        <w:t>:</w:t>
      </w:r>
    </w:p>
    <w:p w14:paraId="63B1F87B" w14:textId="3EECE9AB" w:rsidR="00282970" w:rsidRPr="000B35B9" w:rsidRDefault="00A442E1" w:rsidP="00E301B7">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Typ </w:t>
      </w:r>
      <w:r w:rsidR="006973CB" w:rsidRPr="000B35B9">
        <w:rPr>
          <w:rFonts w:asciiTheme="minorHAnsi" w:hAnsiTheme="minorHAnsi" w:cstheme="minorHAnsi"/>
          <w:sz w:val="20"/>
          <w:lang w:val="de-DE"/>
        </w:rPr>
        <w:t>des e</w:t>
      </w:r>
      <w:r w:rsidRPr="000B35B9">
        <w:rPr>
          <w:rFonts w:asciiTheme="minorHAnsi" w:hAnsiTheme="minorHAnsi" w:cstheme="minorHAnsi"/>
          <w:sz w:val="20"/>
          <w:lang w:val="de-DE"/>
        </w:rPr>
        <w:t>xtern</w:t>
      </w:r>
      <w:r w:rsidR="006973CB" w:rsidRPr="000B35B9">
        <w:rPr>
          <w:rFonts w:asciiTheme="minorHAnsi" w:hAnsiTheme="minorHAnsi" w:cstheme="minorHAnsi"/>
          <w:sz w:val="20"/>
          <w:lang w:val="de-DE"/>
        </w:rPr>
        <w:t xml:space="preserve">en Beschickers </w:t>
      </w:r>
      <w:r w:rsidRPr="000B35B9">
        <w:rPr>
          <w:rFonts w:asciiTheme="minorHAnsi" w:hAnsiTheme="minorHAnsi" w:cstheme="minorHAnsi"/>
          <w:sz w:val="20"/>
          <w:lang w:val="de-DE"/>
        </w:rPr>
        <w:t>(</w:t>
      </w:r>
      <w:r w:rsidR="006973CB" w:rsidRPr="000B35B9">
        <w:rPr>
          <w:rFonts w:asciiTheme="minorHAnsi" w:hAnsiTheme="minorHAnsi" w:cstheme="minorHAnsi"/>
          <w:sz w:val="20"/>
          <w:lang w:val="de-DE"/>
        </w:rPr>
        <w:t>Beschickergeschwindigkeit</w:t>
      </w:r>
      <w:r w:rsidRPr="000B35B9">
        <w:rPr>
          <w:rFonts w:asciiTheme="minorHAnsi" w:hAnsiTheme="minorHAnsi" w:cstheme="minorHAnsi"/>
          <w:sz w:val="20"/>
          <w:lang w:val="de-DE"/>
        </w:rPr>
        <w:t xml:space="preserve">) </w:t>
      </w:r>
      <w:r w:rsidR="006973CB" w:rsidRPr="000B35B9">
        <w:rPr>
          <w:rFonts w:asciiTheme="minorHAnsi" w:hAnsiTheme="minorHAnsi" w:cstheme="minorHAnsi"/>
          <w:sz w:val="20"/>
          <w:lang w:val="de-DE"/>
        </w:rPr>
        <w:t>für den adäquaten Kesseltyp. Jeder Kessel hat einen bestimmten unverwechselbaren Typ des externen Beschickers mit der richtigen Motorgeschwindigkeit</w:t>
      </w:r>
    </w:p>
    <w:p w14:paraId="3D966039" w14:textId="0CD49A48" w:rsidR="00282970" w:rsidRPr="000B35B9" w:rsidRDefault="006973CB" w:rsidP="00E301B7">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Winkel</w:t>
      </w:r>
      <w:r w:rsidR="00A442E1" w:rsidRPr="000B35B9">
        <w:rPr>
          <w:rFonts w:asciiTheme="minorHAnsi" w:hAnsiTheme="minorHAnsi" w:cstheme="minorHAnsi"/>
          <w:sz w:val="20"/>
          <w:lang w:val="de-DE"/>
        </w:rPr>
        <w:t xml:space="preserve"> 45° </w:t>
      </w:r>
      <w:r w:rsidRPr="000B35B9">
        <w:rPr>
          <w:rFonts w:asciiTheme="minorHAnsi" w:hAnsiTheme="minorHAnsi" w:cstheme="minorHAnsi"/>
          <w:sz w:val="20"/>
          <w:lang w:val="de-DE"/>
        </w:rPr>
        <w:t>des externen Beschickers vom Boden</w:t>
      </w:r>
    </w:p>
    <w:p w14:paraId="4CF646DE" w14:textId="6F8CA1C7" w:rsidR="00282970" w:rsidRPr="000B35B9" w:rsidRDefault="00410BB3" w:rsidP="00E301B7">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Schornsteinzug</w:t>
      </w:r>
      <w:r w:rsidR="00A442E1" w:rsidRPr="000B35B9">
        <w:rPr>
          <w:rFonts w:asciiTheme="minorHAnsi" w:hAnsiTheme="minorHAnsi" w:cstheme="minorHAnsi"/>
          <w:sz w:val="20"/>
          <w:lang w:val="de-DE"/>
        </w:rPr>
        <w:t xml:space="preserve"> 15Pa</w:t>
      </w:r>
    </w:p>
    <w:p w14:paraId="1F099C86" w14:textId="13E84E5B" w:rsidR="00282970" w:rsidRPr="000B35B9" w:rsidRDefault="00410BB3" w:rsidP="00E301B7">
      <w:pPr>
        <w:pStyle w:val="Odstavecseseznamem"/>
        <w:numPr>
          <w:ilvl w:val="0"/>
          <w:numId w:val="13"/>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Pelletgröße und -typ</w:t>
      </w:r>
    </w:p>
    <w:p w14:paraId="4EC68D68" w14:textId="11A7E8A8" w:rsidR="00282970" w:rsidRPr="000B35B9" w:rsidRDefault="00410BB3" w:rsidP="00E301B7">
      <w:pPr>
        <w:pStyle w:val="Zkladntext"/>
        <w:spacing w:before="120" w:after="120"/>
        <w:jc w:val="both"/>
        <w:rPr>
          <w:rFonts w:asciiTheme="minorHAnsi" w:hAnsiTheme="minorHAnsi" w:cstheme="minorHAnsi"/>
          <w:lang w:val="de-DE"/>
        </w:rPr>
      </w:pPr>
      <w:r w:rsidRPr="000B35B9">
        <w:rPr>
          <w:rFonts w:asciiTheme="minorHAnsi" w:hAnsiTheme="minorHAnsi" w:cstheme="minorHAnsi"/>
          <w:lang w:val="de-DE"/>
        </w:rPr>
        <w:t>Dann empfehlen wir vor der Inbetriebnahme die Leistung des externen Bes</w:t>
      </w:r>
      <w:r w:rsidR="00A75075" w:rsidRPr="000B35B9">
        <w:rPr>
          <w:rFonts w:asciiTheme="minorHAnsi" w:hAnsiTheme="minorHAnsi" w:cstheme="minorHAnsi"/>
          <w:lang w:val="de-DE"/>
        </w:rPr>
        <w:t>chickers zu messen. So wird f</w:t>
      </w:r>
      <w:r w:rsidRPr="000B35B9">
        <w:rPr>
          <w:rFonts w:asciiTheme="minorHAnsi" w:hAnsiTheme="minorHAnsi" w:cstheme="minorHAnsi"/>
          <w:lang w:val="de-DE"/>
        </w:rPr>
        <w:t>estgestellt, ob der Beschicker bei der konkreten Installationskonfiguration eine adäquate Pelletmenge für die maximale Kesselleistung beschickt. Das Verfahren für die Feststellung der Leistung des externen Beschickers ist wie folgt</w:t>
      </w:r>
      <w:r w:rsidR="00A442E1" w:rsidRPr="000B35B9">
        <w:rPr>
          <w:rFonts w:asciiTheme="minorHAnsi" w:hAnsiTheme="minorHAnsi" w:cstheme="minorHAnsi"/>
          <w:lang w:val="de-DE"/>
        </w:rPr>
        <w:t>:</w:t>
      </w:r>
    </w:p>
    <w:p w14:paraId="322BA89F" w14:textId="22C564D8" w:rsidR="00282970" w:rsidRPr="000B35B9" w:rsidRDefault="00410BB3" w:rsidP="00E301B7">
      <w:pPr>
        <w:pStyle w:val="Odstavecseseznamem"/>
        <w:numPr>
          <w:ilvl w:val="0"/>
          <w:numId w:val="10"/>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Im deaktivierten Kesselzustand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Erlöschen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den PVC-Schlauch vom Brennerrohr und auf der anderen Seite vom Ausgang des externen Beschickers trennen.</w:t>
      </w:r>
    </w:p>
    <w:p w14:paraId="4FF0AD6F" w14:textId="5C762930" w:rsidR="00282970" w:rsidRPr="000B35B9" w:rsidRDefault="00410BB3" w:rsidP="00E301B7">
      <w:pPr>
        <w:pStyle w:val="Odstavecseseznamem"/>
        <w:numPr>
          <w:ilvl w:val="0"/>
          <w:numId w:val="10"/>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Auf den Ausgang des externen Beschickers eine Plas</w:t>
      </w:r>
      <w:r w:rsidR="00A75075" w:rsidRPr="000B35B9">
        <w:rPr>
          <w:rFonts w:asciiTheme="minorHAnsi" w:hAnsiTheme="minorHAnsi" w:cstheme="minorHAnsi"/>
          <w:sz w:val="20"/>
          <w:lang w:val="de-DE"/>
        </w:rPr>
        <w:t>tiktüte befestigen, in welch</w:t>
      </w:r>
      <w:r w:rsidRPr="000B35B9">
        <w:rPr>
          <w:rFonts w:asciiTheme="minorHAnsi" w:hAnsiTheme="minorHAnsi" w:cstheme="minorHAnsi"/>
          <w:sz w:val="20"/>
          <w:lang w:val="de-DE"/>
        </w:rPr>
        <w:t>e die Pellets fallen werden</w:t>
      </w:r>
      <w:r w:rsidR="00A442E1" w:rsidRPr="000B35B9">
        <w:rPr>
          <w:rFonts w:asciiTheme="minorHAnsi" w:hAnsiTheme="minorHAnsi" w:cstheme="minorHAnsi"/>
          <w:sz w:val="20"/>
          <w:lang w:val="de-DE"/>
        </w:rPr>
        <w:t>.</w:t>
      </w:r>
    </w:p>
    <w:p w14:paraId="5F3A54B6" w14:textId="2C6A1748" w:rsidR="00282970" w:rsidRPr="000B35B9" w:rsidRDefault="00410BB3" w:rsidP="00E301B7">
      <w:pPr>
        <w:pStyle w:val="Odstavecseseznamem"/>
        <w:numPr>
          <w:ilvl w:val="0"/>
          <w:numId w:val="10"/>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Den externen Beschicker im Installationsmenü, Manueller Betrieb, Beschicker starten. Und 5 Minuten laufen lassen.</w:t>
      </w:r>
    </w:p>
    <w:p w14:paraId="5BD0BEB4" w14:textId="124D4B56" w:rsidR="00282970" w:rsidRPr="000B35B9" w:rsidRDefault="00410BB3" w:rsidP="00E301B7">
      <w:pPr>
        <w:pStyle w:val="Odstavecseseznamem"/>
        <w:numPr>
          <w:ilvl w:val="0"/>
          <w:numId w:val="10"/>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Nach dieser Zeit werden in der Tüte Pellets geschüttet, die der externe Beschicker in den Brenner innerhalb von 5 Minuten transportieren kann</w:t>
      </w:r>
      <w:r w:rsidR="00A442E1" w:rsidRPr="000B35B9">
        <w:rPr>
          <w:rFonts w:asciiTheme="minorHAnsi" w:hAnsiTheme="minorHAnsi" w:cstheme="minorHAnsi"/>
          <w:sz w:val="20"/>
          <w:lang w:val="de-DE"/>
        </w:rPr>
        <w:t>.</w:t>
      </w:r>
    </w:p>
    <w:p w14:paraId="7230F181" w14:textId="1A2D4071" w:rsidR="00282970" w:rsidRPr="000B35B9" w:rsidRDefault="00410BB3" w:rsidP="00E301B7">
      <w:pPr>
        <w:pStyle w:val="Odstavecseseznamem"/>
        <w:numPr>
          <w:ilvl w:val="0"/>
          <w:numId w:val="10"/>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Die Tüte mit den Pellets mit ein</w:t>
      </w:r>
      <w:r w:rsidR="00E951FE" w:rsidRPr="000B35B9">
        <w:rPr>
          <w:rFonts w:asciiTheme="minorHAnsi" w:hAnsiTheme="minorHAnsi" w:cstheme="minorHAnsi"/>
          <w:sz w:val="20"/>
          <w:lang w:val="de-DE"/>
        </w:rPr>
        <w:t>e</w:t>
      </w:r>
      <w:r w:rsidRPr="000B35B9">
        <w:rPr>
          <w:rFonts w:asciiTheme="minorHAnsi" w:hAnsiTheme="minorHAnsi" w:cstheme="minorHAnsi"/>
          <w:sz w:val="20"/>
          <w:lang w:val="de-DE"/>
        </w:rPr>
        <w:t>r Handwaage wiegen. Der Wert in Gramm, den Sie erhalten, ist durch die Geschwindigkeit des externen Beschickers</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seine Neigung vom Boden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empfohlen </w:t>
      </w:r>
      <w:r w:rsidR="00A442E1" w:rsidRPr="000B35B9">
        <w:rPr>
          <w:rFonts w:asciiTheme="minorHAnsi" w:hAnsiTheme="minorHAnsi" w:cstheme="minorHAnsi"/>
          <w:sz w:val="20"/>
          <w:lang w:val="de-DE"/>
        </w:rPr>
        <w:t xml:space="preserve">45°C), </w:t>
      </w:r>
      <w:r w:rsidRPr="000B35B9">
        <w:rPr>
          <w:rFonts w:asciiTheme="minorHAnsi" w:hAnsiTheme="minorHAnsi" w:cstheme="minorHAnsi"/>
          <w:sz w:val="20"/>
          <w:lang w:val="de-DE"/>
        </w:rPr>
        <w:t>die Pelletgröße</w:t>
      </w:r>
      <w:r w:rsidR="00A442E1" w:rsidRPr="000B35B9">
        <w:rPr>
          <w:rFonts w:asciiTheme="minorHAnsi" w:hAnsiTheme="minorHAnsi" w:cstheme="minorHAnsi"/>
          <w:sz w:val="20"/>
          <w:lang w:val="de-DE"/>
        </w:rPr>
        <w:t xml:space="preserve"> (6-8mm), </w:t>
      </w:r>
      <w:r w:rsidRPr="000B35B9">
        <w:rPr>
          <w:rFonts w:asciiTheme="minorHAnsi" w:hAnsiTheme="minorHAnsi" w:cstheme="minorHAnsi"/>
          <w:sz w:val="20"/>
          <w:lang w:val="de-DE"/>
        </w:rPr>
        <w:t>die Staubmenge in den Pellets und ähnlich gegeben</w:t>
      </w:r>
      <w:r w:rsidR="00A442E1" w:rsidRPr="000B35B9">
        <w:rPr>
          <w:rFonts w:asciiTheme="minorHAnsi" w:hAnsiTheme="minorHAnsi" w:cstheme="minorHAnsi"/>
          <w:sz w:val="20"/>
          <w:lang w:val="de-DE"/>
        </w:rPr>
        <w:t>.</w:t>
      </w:r>
    </w:p>
    <w:p w14:paraId="5AADD434" w14:textId="331604D5" w:rsidR="00282970" w:rsidRPr="000B35B9" w:rsidRDefault="00410BB3" w:rsidP="00E301B7">
      <w:pPr>
        <w:pStyle w:val="Odstavecseseznamem"/>
        <w:numPr>
          <w:ilvl w:val="0"/>
          <w:numId w:val="10"/>
        </w:numPr>
        <w:ind w:left="993" w:hanging="284"/>
        <w:jc w:val="both"/>
        <w:rPr>
          <w:rFonts w:asciiTheme="minorHAnsi" w:hAnsiTheme="minorHAnsi" w:cstheme="minorHAnsi"/>
          <w:sz w:val="20"/>
          <w:lang w:val="de-DE"/>
        </w:rPr>
      </w:pPr>
      <w:r w:rsidRPr="000B35B9">
        <w:rPr>
          <w:rFonts w:asciiTheme="minorHAnsi" w:hAnsiTheme="minorHAnsi" w:cstheme="minorHAnsi"/>
          <w:sz w:val="20"/>
          <w:lang w:val="de-DE"/>
        </w:rPr>
        <w:t xml:space="preserve">Diese gewogene Zahl in die Funktion Beschickerkalibrierung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Pelletmenge, im Installationsmenü eingeben</w:t>
      </w:r>
      <w:r w:rsidR="00A442E1" w:rsidRPr="000B35B9">
        <w:rPr>
          <w:rFonts w:asciiTheme="minorHAnsi" w:hAnsiTheme="minorHAnsi" w:cstheme="minorHAnsi"/>
          <w:sz w:val="20"/>
          <w:lang w:val="de-DE"/>
        </w:rPr>
        <w:t>.</w:t>
      </w:r>
    </w:p>
    <w:p w14:paraId="59B2AFEC" w14:textId="77777777" w:rsidR="00282970" w:rsidRPr="000B35B9" w:rsidRDefault="00282970" w:rsidP="00B1046A">
      <w:pPr>
        <w:pStyle w:val="Zkladntext"/>
        <w:jc w:val="both"/>
        <w:rPr>
          <w:rFonts w:asciiTheme="minorHAnsi" w:hAnsiTheme="minorHAnsi" w:cstheme="minorHAnsi"/>
          <w:sz w:val="23"/>
          <w:lang w:val="de-DE"/>
        </w:rPr>
      </w:pPr>
    </w:p>
    <w:p w14:paraId="3713D331" w14:textId="42E490DB" w:rsidR="00282970" w:rsidRPr="000B35B9" w:rsidRDefault="00E85C4E" w:rsidP="00E301B7">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Es soll beachtet werden, dass wir empfehlen, die Berechnung der Leistung des externen Beschickers nur in dem Fall der nicht standardmäßigen Installation durchzuführen.</w:t>
      </w:r>
    </w:p>
    <w:p w14:paraId="0E99CC34" w14:textId="14C2F829" w:rsidR="00282970" w:rsidRPr="000B35B9" w:rsidRDefault="00E85C4E" w:rsidP="00E301B7">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Bei der Verwendung standardmäßiger Empfehlungen für die Installation des Beschickers, der Pelletart und des Schornsteinzugs kann dieses Kapitel übersprungen und die Flamme erst beim Kesselbetrieb mithilfe der in den </w:t>
      </w:r>
      <w:r w:rsidR="00E951FE" w:rsidRPr="000B35B9">
        <w:rPr>
          <w:rFonts w:asciiTheme="minorHAnsi" w:hAnsiTheme="minorHAnsi" w:cstheme="minorHAnsi"/>
          <w:lang w:val="de-DE"/>
        </w:rPr>
        <w:t>Kapiteln</w:t>
      </w:r>
      <w:r w:rsidRPr="000B35B9">
        <w:rPr>
          <w:rFonts w:asciiTheme="minorHAnsi" w:hAnsiTheme="minorHAnsi" w:cstheme="minorHAnsi"/>
          <w:lang w:val="de-DE"/>
        </w:rPr>
        <w:t xml:space="preserve"> Änderung der Lüfterdrehzahl und Änderung des Betriebs des externen Beschickers korrigiert werden, die auf der vorangehenden Seite angeführt sind.</w:t>
      </w:r>
    </w:p>
    <w:p w14:paraId="3D3BB2B8" w14:textId="7F7A4A8B" w:rsidR="00E301B7" w:rsidRPr="000B35B9" w:rsidRDefault="00A442E1" w:rsidP="00E301B7">
      <w:pPr>
        <w:pStyle w:val="Nadpis8"/>
        <w:spacing w:before="0" w:after="120"/>
        <w:ind w:left="1418" w:right="850"/>
        <w:jc w:val="center"/>
        <w:rPr>
          <w:rFonts w:asciiTheme="minorHAnsi" w:hAnsiTheme="minorHAnsi" w:cstheme="minorHAnsi"/>
          <w:i w:val="0"/>
          <w:sz w:val="15"/>
          <w:szCs w:val="20"/>
          <w:lang w:val="de-DE"/>
        </w:rPr>
      </w:pPr>
      <w:r w:rsidRPr="000B35B9">
        <w:rPr>
          <w:rFonts w:asciiTheme="minorHAnsi" w:hAnsiTheme="minorHAnsi" w:cstheme="minorHAnsi"/>
          <w:noProof/>
          <w:lang w:bidi="ar-SA"/>
        </w:rPr>
        <w:drawing>
          <wp:anchor distT="0" distB="0" distL="0" distR="0" simplePos="0" relativeHeight="251627520" behindDoc="0" locked="0" layoutInCell="1" allowOverlap="1" wp14:anchorId="3E3B60B6" wp14:editId="06FA06C7">
            <wp:simplePos x="0" y="0"/>
            <wp:positionH relativeFrom="page">
              <wp:posOffset>941743</wp:posOffset>
            </wp:positionH>
            <wp:positionV relativeFrom="paragraph">
              <wp:posOffset>72087</wp:posOffset>
            </wp:positionV>
            <wp:extent cx="173934" cy="316230"/>
            <wp:effectExtent l="0" t="0" r="0" b="0"/>
            <wp:wrapNone/>
            <wp:docPr id="5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jpeg"/>
                    <pic:cNvPicPr/>
                  </pic:nvPicPr>
                  <pic:blipFill>
                    <a:blip r:embed="rId18" cstate="print"/>
                    <a:stretch>
                      <a:fillRect/>
                    </a:stretch>
                  </pic:blipFill>
                  <pic:spPr>
                    <a:xfrm>
                      <a:off x="0" y="0"/>
                      <a:ext cx="173934" cy="316230"/>
                    </a:xfrm>
                    <a:prstGeom prst="rect">
                      <a:avLst/>
                    </a:prstGeom>
                  </pic:spPr>
                </pic:pic>
              </a:graphicData>
            </a:graphic>
          </wp:anchor>
        </w:drawing>
      </w:r>
      <w:r w:rsidR="00410BB3" w:rsidRPr="000B35B9">
        <w:rPr>
          <w:rFonts w:asciiTheme="minorHAnsi" w:hAnsiTheme="minorHAnsi" w:cstheme="minorHAnsi"/>
          <w:lang w:val="de-DE"/>
        </w:rPr>
        <w:t>Achtung</w:t>
      </w:r>
      <w:r w:rsidRPr="000B35B9">
        <w:rPr>
          <w:rFonts w:asciiTheme="minorHAnsi" w:hAnsiTheme="minorHAnsi" w:cstheme="minorHAnsi"/>
          <w:lang w:val="de-DE"/>
        </w:rPr>
        <w:t xml:space="preserve">: </w:t>
      </w:r>
      <w:r w:rsidR="00E85C4E" w:rsidRPr="000B35B9">
        <w:rPr>
          <w:rFonts w:asciiTheme="minorHAnsi" w:hAnsiTheme="minorHAnsi" w:cstheme="minorHAnsi"/>
          <w:lang w:val="de-DE"/>
        </w:rPr>
        <w:t xml:space="preserve">wenn die Beschickerkorrektur durchgeführt wird, wird so die Menge an Pellets geändert, die durch den Beschicker für </w:t>
      </w:r>
      <w:r w:rsidR="00E951FE" w:rsidRPr="000B35B9">
        <w:rPr>
          <w:rFonts w:asciiTheme="minorHAnsi" w:hAnsiTheme="minorHAnsi" w:cstheme="minorHAnsi"/>
          <w:lang w:val="de-DE"/>
        </w:rPr>
        <w:t>max.</w:t>
      </w:r>
      <w:r w:rsidRPr="000B35B9">
        <w:rPr>
          <w:rFonts w:asciiTheme="minorHAnsi" w:hAnsiTheme="minorHAnsi" w:cstheme="minorHAnsi"/>
          <w:lang w:val="de-DE"/>
        </w:rPr>
        <w:t xml:space="preserve"> </w:t>
      </w:r>
      <w:r w:rsidR="00E85C4E" w:rsidRPr="000B35B9">
        <w:rPr>
          <w:rFonts w:asciiTheme="minorHAnsi" w:hAnsiTheme="minorHAnsi" w:cstheme="minorHAnsi"/>
          <w:lang w:val="de-DE"/>
        </w:rPr>
        <w:t>und</w:t>
      </w:r>
      <w:r w:rsidRPr="000B35B9">
        <w:rPr>
          <w:rFonts w:asciiTheme="minorHAnsi" w:hAnsiTheme="minorHAnsi" w:cstheme="minorHAnsi"/>
          <w:lang w:val="de-DE"/>
        </w:rPr>
        <w:t xml:space="preserve"> min</w:t>
      </w:r>
      <w:r w:rsidR="00E951FE" w:rsidRPr="000B35B9">
        <w:rPr>
          <w:rFonts w:asciiTheme="minorHAnsi" w:hAnsiTheme="minorHAnsi" w:cstheme="minorHAnsi"/>
          <w:lang w:val="de-DE"/>
        </w:rPr>
        <w:t>.</w:t>
      </w:r>
      <w:r w:rsidRPr="000B35B9">
        <w:rPr>
          <w:rFonts w:asciiTheme="minorHAnsi" w:hAnsiTheme="minorHAnsi" w:cstheme="minorHAnsi"/>
          <w:lang w:val="de-DE"/>
        </w:rPr>
        <w:t xml:space="preserve"> </w:t>
      </w:r>
      <w:r w:rsidR="00E85C4E" w:rsidRPr="000B35B9">
        <w:rPr>
          <w:rFonts w:asciiTheme="minorHAnsi" w:hAnsiTheme="minorHAnsi" w:cstheme="minorHAnsi"/>
          <w:lang w:val="de-DE"/>
        </w:rPr>
        <w:t>Leistung dosiert werden</w:t>
      </w:r>
      <w:r w:rsidRPr="000B35B9">
        <w:rPr>
          <w:rFonts w:asciiTheme="minorHAnsi" w:hAnsiTheme="minorHAnsi" w:cstheme="minorHAnsi"/>
          <w:lang w:val="de-DE"/>
        </w:rPr>
        <w:t xml:space="preserve">. </w:t>
      </w:r>
      <w:r w:rsidR="00E85C4E" w:rsidRPr="000B35B9">
        <w:rPr>
          <w:rFonts w:asciiTheme="minorHAnsi" w:hAnsiTheme="minorHAnsi" w:cstheme="minorHAnsi"/>
          <w:lang w:val="de-DE"/>
        </w:rPr>
        <w:t xml:space="preserve">Es ist also nötig, die Verbrennungsqualität zu überprüfen und dann in der Funktion </w:t>
      </w:r>
      <w:r w:rsidR="00E951FE" w:rsidRPr="000B35B9">
        <w:rPr>
          <w:rFonts w:asciiTheme="minorHAnsi" w:hAnsiTheme="minorHAnsi" w:cstheme="minorHAnsi"/>
          <w:lang w:val="de-DE"/>
        </w:rPr>
        <w:t>Koeffizienten</w:t>
      </w:r>
      <w:r w:rsidR="00E85C4E" w:rsidRPr="000B35B9">
        <w:rPr>
          <w:rFonts w:asciiTheme="minorHAnsi" w:hAnsiTheme="minorHAnsi" w:cstheme="minorHAnsi"/>
          <w:lang w:val="de-DE"/>
        </w:rPr>
        <w:t xml:space="preserve"> die Lüfterdrehzahl anzupassen, damit die Verbrennung bei der neuen Pelletmenge ideal ist, ohne zu rauchen.</w:t>
      </w:r>
      <w:r w:rsidR="00E301B7" w:rsidRPr="000B35B9">
        <w:rPr>
          <w:rFonts w:asciiTheme="minorHAnsi" w:hAnsiTheme="minorHAnsi" w:cstheme="minorHAnsi"/>
          <w:i w:val="0"/>
          <w:sz w:val="15"/>
          <w:lang w:val="de-DE"/>
        </w:rPr>
        <w:br w:type="page"/>
      </w:r>
    </w:p>
    <w:p w14:paraId="36440FCA" w14:textId="1C30A8D0" w:rsidR="00282970" w:rsidRPr="000B35B9" w:rsidRDefault="00334B55" w:rsidP="00810DB6">
      <w:pPr>
        <w:pStyle w:val="H1"/>
        <w:rPr>
          <w:color w:val="EC7C30"/>
          <w:lang w:val="de-DE"/>
        </w:rPr>
      </w:pPr>
      <w:bookmarkStart w:id="75" w:name="_bookmark39"/>
      <w:bookmarkStart w:id="76" w:name="_Toc70944770"/>
      <w:bookmarkEnd w:id="75"/>
      <w:r w:rsidRPr="000B35B9">
        <w:rPr>
          <w:lang w:val="de-DE"/>
        </w:rPr>
        <w:t>HEIZSYSTEMSTEUERUNG</w:t>
      </w:r>
      <w:bookmarkEnd w:id="76"/>
      <w:r w:rsidR="00A442E1" w:rsidRPr="000B35B9">
        <w:rPr>
          <w:lang w:val="de-DE"/>
        </w:rPr>
        <w:t xml:space="preserve"> </w:t>
      </w:r>
    </w:p>
    <w:p w14:paraId="6C1E9524" w14:textId="64DE01DA" w:rsidR="00282970" w:rsidRPr="000B35B9" w:rsidRDefault="00334B55" w:rsidP="00B1046A">
      <w:pPr>
        <w:pStyle w:val="Zkladntext"/>
        <w:jc w:val="both"/>
        <w:rPr>
          <w:rFonts w:asciiTheme="minorHAnsi" w:hAnsiTheme="minorHAnsi" w:cstheme="minorHAnsi"/>
          <w:lang w:val="de-DE"/>
        </w:rPr>
      </w:pPr>
      <w:r w:rsidRPr="000B35B9">
        <w:rPr>
          <w:rFonts w:asciiTheme="minorHAnsi" w:hAnsiTheme="minorHAnsi" w:cstheme="minorHAnsi"/>
          <w:lang w:val="de-DE"/>
        </w:rPr>
        <w:t>Unten befinden sich die häufigsten Beispiel</w:t>
      </w:r>
      <w:r w:rsidR="00E951FE" w:rsidRPr="000B35B9">
        <w:rPr>
          <w:rFonts w:asciiTheme="minorHAnsi" w:hAnsiTheme="minorHAnsi" w:cstheme="minorHAnsi"/>
          <w:lang w:val="de-DE"/>
        </w:rPr>
        <w:t>e</w:t>
      </w:r>
      <w:r w:rsidRPr="000B35B9">
        <w:rPr>
          <w:rFonts w:asciiTheme="minorHAnsi" w:hAnsiTheme="minorHAnsi" w:cstheme="minorHAnsi"/>
          <w:lang w:val="de-DE"/>
        </w:rPr>
        <w:t xml:space="preserve"> des </w:t>
      </w:r>
      <w:r w:rsidR="00E951FE" w:rsidRPr="000B35B9">
        <w:rPr>
          <w:rFonts w:asciiTheme="minorHAnsi" w:hAnsiTheme="minorHAnsi" w:cstheme="minorHAnsi"/>
          <w:lang w:val="de-DE"/>
        </w:rPr>
        <w:t>Anschlusses</w:t>
      </w:r>
      <w:r w:rsidRPr="000B35B9">
        <w:rPr>
          <w:rFonts w:asciiTheme="minorHAnsi" w:hAnsiTheme="minorHAnsi" w:cstheme="minorHAnsi"/>
          <w:lang w:val="de-DE"/>
        </w:rPr>
        <w:t xml:space="preserve"> der Heizsysteme mit dem </w:t>
      </w:r>
      <w:r w:rsidR="00A442E1" w:rsidRPr="000B35B9">
        <w:rPr>
          <w:rFonts w:asciiTheme="minorHAnsi" w:hAnsiTheme="minorHAnsi" w:cstheme="minorHAnsi"/>
          <w:lang w:val="de-DE"/>
        </w:rPr>
        <w:t>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-Kessel</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Unter anderem gibt es auf der nächsten Seite eine ausführliche Beschreibung des elektrischen </w:t>
      </w:r>
      <w:r w:rsidR="00E951FE" w:rsidRPr="000B35B9">
        <w:rPr>
          <w:rFonts w:asciiTheme="minorHAnsi" w:hAnsiTheme="minorHAnsi" w:cstheme="minorHAnsi"/>
          <w:lang w:val="de-DE"/>
        </w:rPr>
        <w:t>Anschlusses</w:t>
      </w:r>
      <w:r w:rsidRPr="000B35B9">
        <w:rPr>
          <w:rFonts w:asciiTheme="minorHAnsi" w:hAnsiTheme="minorHAnsi" w:cstheme="minorHAnsi"/>
          <w:lang w:val="de-DE"/>
        </w:rPr>
        <w:t xml:space="preserve"> und der Aktivierung der Regelelemente des Heizsystems an die Kesselsteuereinheit.</w:t>
      </w:r>
    </w:p>
    <w:p w14:paraId="6C4C8155" w14:textId="77777777" w:rsidR="00282970" w:rsidRPr="000B35B9" w:rsidRDefault="00282970" w:rsidP="00B1046A">
      <w:pPr>
        <w:pStyle w:val="Zkladntext"/>
        <w:jc w:val="both"/>
        <w:rPr>
          <w:rFonts w:asciiTheme="minorHAnsi" w:hAnsiTheme="minorHAnsi" w:cstheme="minorHAnsi"/>
          <w:sz w:val="24"/>
          <w:lang w:val="de-DE"/>
        </w:rPr>
      </w:pPr>
    </w:p>
    <w:p w14:paraId="4E0A9270" w14:textId="01F0AA1A" w:rsidR="00282970" w:rsidRPr="000B35B9" w:rsidRDefault="00334B55" w:rsidP="00810DB6">
      <w:pPr>
        <w:pStyle w:val="H2"/>
        <w:rPr>
          <w:lang w:val="de-DE"/>
        </w:rPr>
      </w:pPr>
      <w:bookmarkStart w:id="77" w:name="_bookmark40"/>
      <w:bookmarkStart w:id="78" w:name="_Toc70944771"/>
      <w:bookmarkEnd w:id="77"/>
      <w:r w:rsidRPr="000B35B9">
        <w:rPr>
          <w:lang w:val="de-DE"/>
        </w:rPr>
        <w:t xml:space="preserve">Ein </w:t>
      </w:r>
      <w:r w:rsidR="00DA5D8F" w:rsidRPr="000B35B9">
        <w:rPr>
          <w:lang w:val="de-DE"/>
        </w:rPr>
        <w:t>ZH</w:t>
      </w:r>
      <w:r w:rsidRPr="000B35B9">
        <w:rPr>
          <w:lang w:val="de-DE"/>
        </w:rPr>
        <w:t>-Kreis</w:t>
      </w:r>
      <w:r w:rsidR="00A442E1" w:rsidRPr="000B35B9">
        <w:rPr>
          <w:lang w:val="de-DE"/>
        </w:rPr>
        <w:t xml:space="preserve"> + </w:t>
      </w:r>
      <w:r w:rsidR="00DA5D8F" w:rsidRPr="000B35B9">
        <w:rPr>
          <w:lang w:val="de-DE"/>
        </w:rPr>
        <w:t>WW</w:t>
      </w:r>
      <w:r w:rsidRPr="000B35B9">
        <w:rPr>
          <w:lang w:val="de-DE"/>
        </w:rPr>
        <w:t>-Erwärmung</w:t>
      </w:r>
      <w:bookmarkEnd w:id="78"/>
    </w:p>
    <w:p w14:paraId="06A0B692" w14:textId="77777777" w:rsidR="00282970" w:rsidRPr="000B35B9" w:rsidRDefault="00810DB6" w:rsidP="00810DB6">
      <w:pPr>
        <w:pStyle w:val="Zkladntext"/>
        <w:jc w:val="center"/>
        <w:rPr>
          <w:rFonts w:asciiTheme="minorHAnsi" w:hAnsiTheme="minorHAnsi" w:cstheme="minorHAnsi"/>
          <w:sz w:val="21"/>
          <w:lang w:val="de-DE"/>
        </w:rPr>
      </w:pPr>
      <w:r w:rsidRPr="000B35B9">
        <w:rPr>
          <w:rFonts w:asciiTheme="minorHAnsi" w:hAnsiTheme="minorHAnsi" w:cstheme="minorHAnsi"/>
          <w:noProof/>
          <w:sz w:val="21"/>
          <w:lang w:bidi="ar-SA"/>
        </w:rPr>
        <mc:AlternateContent>
          <mc:Choice Requires="wpg">
            <w:drawing>
              <wp:inline distT="0" distB="0" distL="0" distR="0" wp14:anchorId="40E2BFE8" wp14:editId="55E90949">
                <wp:extent cx="5123789" cy="3165393"/>
                <wp:effectExtent l="0" t="0" r="1270" b="0"/>
                <wp:docPr id="352" name="Group 352"/>
                <wp:cNvGraphicFramePr/>
                <a:graphic xmlns:a="http://schemas.openxmlformats.org/drawingml/2006/main">
                  <a:graphicData uri="http://schemas.microsoft.com/office/word/2010/wordprocessingGroup">
                    <wpg:wgp>
                      <wpg:cNvGrpSpPr/>
                      <wpg:grpSpPr>
                        <a:xfrm>
                          <a:off x="0" y="0"/>
                          <a:ext cx="5123789" cy="3165393"/>
                          <a:chOff x="0" y="0"/>
                          <a:chExt cx="5123789" cy="3165393"/>
                        </a:xfrm>
                      </wpg:grpSpPr>
                      <pic:pic xmlns:pic="http://schemas.openxmlformats.org/drawingml/2006/picture">
                        <pic:nvPicPr>
                          <pic:cNvPr id="59" name="image51.jpeg"/>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843780" cy="3114675"/>
                          </a:xfrm>
                          <a:prstGeom prst="rect">
                            <a:avLst/>
                          </a:prstGeom>
                        </pic:spPr>
                      </pic:pic>
                      <wps:wsp>
                        <wps:cNvPr id="345" name="Text Box 345"/>
                        <wps:cNvSpPr txBox="1"/>
                        <wps:spPr>
                          <a:xfrm>
                            <a:off x="3127972" y="470780"/>
                            <a:ext cx="1685499" cy="191069"/>
                          </a:xfrm>
                          <a:prstGeom prst="rect">
                            <a:avLst/>
                          </a:prstGeom>
                          <a:noFill/>
                          <a:ln w="6350">
                            <a:noFill/>
                          </a:ln>
                        </wps:spPr>
                        <wps:txbx>
                          <w:txbxContent>
                            <w:p w14:paraId="32C09784" w14:textId="002D719C" w:rsidR="00A7292F" w:rsidRPr="006D46A7" w:rsidRDefault="00A7292F" w:rsidP="00810DB6">
                              <w:pPr>
                                <w:rPr>
                                  <w:b/>
                                </w:rPr>
                              </w:pPr>
                              <w:bookmarkStart w:id="79" w:name="bookmark0"/>
                              <w:bookmarkStart w:id="80" w:name="bookmark1"/>
                              <w:bookmarkStart w:id="81" w:name="bookmark2"/>
                              <w:r w:rsidRPr="006D46A7">
                                <w:rPr>
                                  <w:rFonts w:ascii="Arial Narrow" w:hAnsi="Arial Narrow"/>
                                  <w:b/>
                                  <w:color w:val="000000"/>
                                </w:rPr>
                                <w:t>LEGEND</w:t>
                              </w:r>
                              <w:r>
                                <w:rPr>
                                  <w:rFonts w:ascii="Arial Narrow" w:hAnsi="Arial Narrow"/>
                                  <w:b/>
                                  <w:color w:val="000000"/>
                                </w:rPr>
                                <w:t>E ROHRLEITUNG</w:t>
                              </w:r>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Text Box 346"/>
                        <wps:cNvSpPr txBox="1"/>
                        <wps:spPr>
                          <a:xfrm>
                            <a:off x="3761714" y="719750"/>
                            <a:ext cx="1362075" cy="309563"/>
                          </a:xfrm>
                          <a:prstGeom prst="rect">
                            <a:avLst/>
                          </a:prstGeom>
                          <a:noFill/>
                          <a:ln w="6350">
                            <a:noFill/>
                          </a:ln>
                        </wps:spPr>
                        <wps:txbx>
                          <w:txbxContent>
                            <w:p w14:paraId="00A5BD86" w14:textId="6C83A9A5" w:rsidR="00A7292F" w:rsidRPr="006D46A7" w:rsidRDefault="00A7292F" w:rsidP="00810DB6">
                              <w:pPr>
                                <w:spacing w:after="40"/>
                                <w:rPr>
                                  <w:rFonts w:ascii="Arial Narrow" w:hAnsi="Arial Narrow"/>
                                  <w:sz w:val="10"/>
                                </w:rPr>
                              </w:pPr>
                              <w:r>
                                <w:rPr>
                                  <w:rFonts w:ascii="Arial Narrow" w:hAnsi="Arial Narrow"/>
                                  <w:sz w:val="10"/>
                                </w:rPr>
                                <w:t xml:space="preserve">HEIZWASSERZUFÜHRUNGSLEITUNG </w:t>
                              </w:r>
                              <w:r w:rsidRPr="006D46A7">
                                <w:rPr>
                                  <w:rFonts w:ascii="Arial Narrow" w:hAnsi="Arial Narrow"/>
                                  <w:sz w:val="10"/>
                                </w:rPr>
                                <w:t>75/55°C</w:t>
                              </w:r>
                            </w:p>
                            <w:p w14:paraId="71647533" w14:textId="2D9186A8" w:rsidR="00A7292F" w:rsidRPr="006D46A7" w:rsidRDefault="00A7292F" w:rsidP="00810DB6">
                              <w:pPr>
                                <w:spacing w:after="40"/>
                                <w:rPr>
                                  <w:rFonts w:ascii="Arial Narrow" w:hAnsi="Arial Narrow"/>
                                  <w:sz w:val="10"/>
                                </w:rPr>
                              </w:pPr>
                              <w:r>
                                <w:rPr>
                                  <w:rFonts w:ascii="Arial Narrow" w:hAnsi="Arial Narrow"/>
                                  <w:sz w:val="10"/>
                                </w:rPr>
                                <w:t>HEIZWASSERRÜCKLAUFLEITUNG</w:t>
                              </w:r>
                              <w:r w:rsidRPr="006D46A7">
                                <w:rPr>
                                  <w:rFonts w:ascii="Arial Narrow" w:hAnsi="Arial Narrow"/>
                                  <w:sz w:val="10"/>
                                </w:rPr>
                                <w:t xml:space="preserve"> 75/55°C</w:t>
                              </w:r>
                            </w:p>
                            <w:p w14:paraId="35F11639" w14:textId="28A6E2BE" w:rsidR="00A7292F" w:rsidRPr="006D46A7" w:rsidRDefault="00A7292F" w:rsidP="00810DB6">
                              <w:pPr>
                                <w:spacing w:after="40"/>
                                <w:rPr>
                                  <w:b/>
                                  <w:sz w:val="10"/>
                                </w:rPr>
                              </w:pPr>
                              <w:r>
                                <w:rPr>
                                  <w:rFonts w:ascii="Arial Narrow" w:hAnsi="Arial Narrow"/>
                                  <w:sz w:val="10"/>
                                </w:rPr>
                                <w:t>EXPANSIONSLEITUNG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Text Box 347"/>
                        <wps:cNvSpPr txBox="1"/>
                        <wps:spPr>
                          <a:xfrm>
                            <a:off x="3150605" y="1095469"/>
                            <a:ext cx="1685499" cy="191069"/>
                          </a:xfrm>
                          <a:prstGeom prst="rect">
                            <a:avLst/>
                          </a:prstGeom>
                          <a:noFill/>
                          <a:ln w="6350">
                            <a:noFill/>
                          </a:ln>
                        </wps:spPr>
                        <wps:txbx>
                          <w:txbxContent>
                            <w:p w14:paraId="5D56486A" w14:textId="432E8A63" w:rsidR="00A7292F" w:rsidRPr="006D46A7" w:rsidRDefault="00A7292F" w:rsidP="00810DB6">
                              <w:pPr>
                                <w:rPr>
                                  <w:rFonts w:ascii="Arial Narrow" w:hAnsi="Arial Narrow"/>
                                  <w:b/>
                                  <w:color w:val="000000"/>
                                </w:rPr>
                              </w:pPr>
                              <w:bookmarkStart w:id="82" w:name="bookmark3"/>
                              <w:r w:rsidRPr="006D46A7">
                                <w:rPr>
                                  <w:rFonts w:ascii="Arial Narrow" w:hAnsi="Arial Narrow"/>
                                  <w:b/>
                                  <w:color w:val="000000"/>
                                </w:rPr>
                                <w:t>LEGEND</w:t>
                              </w:r>
                              <w:r>
                                <w:rPr>
                                  <w:rFonts w:ascii="Arial Narrow" w:hAnsi="Arial Narrow"/>
                                  <w:b/>
                                  <w:color w:val="000000"/>
                                </w:rPr>
                                <w:t>E VORRICHTUNG</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Text Box 348"/>
                        <wps:cNvSpPr txBox="1"/>
                        <wps:spPr>
                          <a:xfrm>
                            <a:off x="3150605" y="1312752"/>
                            <a:ext cx="1666875" cy="833437"/>
                          </a:xfrm>
                          <a:prstGeom prst="rect">
                            <a:avLst/>
                          </a:prstGeom>
                          <a:noFill/>
                          <a:ln w="6350">
                            <a:noFill/>
                          </a:ln>
                        </wps:spPr>
                        <wps:txbx>
                          <w:txbxContent>
                            <w:p w14:paraId="6D1C7335" w14:textId="73BF9C7D" w:rsidR="00A7292F" w:rsidRPr="006D46A7" w:rsidRDefault="00A7292F" w:rsidP="00810DB6">
                              <w:pPr>
                                <w:ind w:left="426" w:hanging="426"/>
                                <w:rPr>
                                  <w:rFonts w:ascii="Arial Narrow" w:hAnsi="Arial Narrow"/>
                                  <w:sz w:val="10"/>
                                </w:rPr>
                              </w:pPr>
                              <w:r w:rsidRPr="006D46A7">
                                <w:rPr>
                                  <w:rFonts w:ascii="Arial Narrow" w:hAnsi="Arial Narrow"/>
                                  <w:b/>
                                  <w:sz w:val="14"/>
                                </w:rPr>
                                <w:t>K</w:t>
                              </w:r>
                              <w:r>
                                <w:rPr>
                                  <w:rFonts w:ascii="Arial Narrow" w:hAnsi="Arial Narrow"/>
                                  <w:sz w:val="10"/>
                                </w:rPr>
                                <w:t> </w:t>
                              </w:r>
                              <w:r>
                                <w:rPr>
                                  <w:rFonts w:ascii="Arial Narrow" w:hAnsi="Arial Narrow"/>
                                  <w:sz w:val="10"/>
                                </w:rPr>
                                <w:tab/>
                                <w:t>Automatischer Pelletkessel</w:t>
                              </w:r>
                              <w:r w:rsidRPr="006D46A7">
                                <w:rPr>
                                  <w:rFonts w:ascii="Arial Narrow" w:hAnsi="Arial Narrow"/>
                                  <w:sz w:val="10"/>
                                </w:rPr>
                                <w:t xml:space="preserve"> </w:t>
                              </w:r>
                            </w:p>
                            <w:p w14:paraId="777CAC51" w14:textId="7353DFDA" w:rsidR="00A7292F" w:rsidRPr="006D46A7" w:rsidRDefault="00A7292F" w:rsidP="00810DB6">
                              <w:pPr>
                                <w:ind w:left="426" w:hanging="426"/>
                                <w:rPr>
                                  <w:rFonts w:ascii="Arial Narrow" w:hAnsi="Arial Narrow"/>
                                  <w:sz w:val="10"/>
                                </w:rPr>
                              </w:pPr>
                              <w:r w:rsidRPr="006D46A7">
                                <w:rPr>
                                  <w:rFonts w:ascii="Arial Narrow" w:hAnsi="Arial Narrow"/>
                                  <w:b/>
                                  <w:sz w:val="14"/>
                                </w:rPr>
                                <w:t>ZP</w:t>
                              </w:r>
                              <w:r w:rsidRPr="006D46A7">
                                <w:rPr>
                                  <w:rFonts w:ascii="Arial Narrow" w:hAnsi="Arial Narrow"/>
                                  <w:sz w:val="10"/>
                                </w:rPr>
                                <w:tab/>
                              </w:r>
                              <w:r>
                                <w:rPr>
                                  <w:rFonts w:ascii="Arial Narrow" w:hAnsi="Arial Narrow"/>
                                  <w:sz w:val="10"/>
                                </w:rPr>
                                <w:t>Pelletbehälter</w:t>
                              </w:r>
                              <w:r w:rsidRPr="006D46A7">
                                <w:rPr>
                                  <w:rFonts w:ascii="Arial Narrow" w:hAnsi="Arial Narrow"/>
                                  <w:sz w:val="10"/>
                                </w:rPr>
                                <w:t xml:space="preserve"> </w:t>
                              </w:r>
                            </w:p>
                            <w:p w14:paraId="04EB8735" w14:textId="72D85813" w:rsidR="00A7292F" w:rsidRPr="006D46A7" w:rsidRDefault="00A7292F" w:rsidP="00810DB6">
                              <w:pPr>
                                <w:ind w:left="426" w:hanging="426"/>
                                <w:rPr>
                                  <w:rFonts w:ascii="Arial Narrow" w:hAnsi="Arial Narrow"/>
                                  <w:sz w:val="10"/>
                                </w:rPr>
                              </w:pPr>
                              <w:r>
                                <w:rPr>
                                  <w:rFonts w:ascii="Arial Narrow" w:hAnsi="Arial Narrow"/>
                                  <w:b/>
                                  <w:sz w:val="14"/>
                                </w:rPr>
                                <w:t>Č</w:t>
                              </w:r>
                              <w:r w:rsidRPr="006D46A7">
                                <w:rPr>
                                  <w:rFonts w:ascii="Arial Narrow" w:hAnsi="Arial Narrow"/>
                                  <w:sz w:val="10"/>
                                </w:rPr>
                                <w:tab/>
                              </w:r>
                              <w:r>
                                <w:rPr>
                                  <w:rFonts w:ascii="Arial Narrow" w:hAnsi="Arial Narrow"/>
                                  <w:sz w:val="10"/>
                                </w:rPr>
                                <w:t xml:space="preserve">Heizwasserumlaufpumpe </w:t>
                              </w:r>
                            </w:p>
                            <w:p w14:paraId="5AAE9F65" w14:textId="32FDB95E" w:rsidR="00A7292F" w:rsidRPr="006D46A7" w:rsidRDefault="00A7292F" w:rsidP="00810DB6">
                              <w:pPr>
                                <w:ind w:left="426" w:hanging="426"/>
                                <w:rPr>
                                  <w:rFonts w:ascii="Arial Narrow" w:hAnsi="Arial Narrow"/>
                                  <w:sz w:val="10"/>
                                </w:rPr>
                              </w:pPr>
                              <w:r w:rsidRPr="006D46A7">
                                <w:rPr>
                                  <w:rFonts w:ascii="Arial Narrow" w:hAnsi="Arial Narrow"/>
                                  <w:b/>
                                  <w:sz w:val="14"/>
                                </w:rPr>
                                <w:t>EN</w:t>
                              </w:r>
                              <w:r w:rsidRPr="006D46A7">
                                <w:rPr>
                                  <w:rFonts w:ascii="Arial Narrow" w:hAnsi="Arial Narrow"/>
                                  <w:sz w:val="10"/>
                                </w:rPr>
                                <w:tab/>
                                <w:t>Expan</w:t>
                              </w:r>
                              <w:r>
                                <w:rPr>
                                  <w:rFonts w:ascii="Arial Narrow" w:hAnsi="Arial Narrow"/>
                                  <w:sz w:val="10"/>
                                </w:rPr>
                                <w:t>sionsbehälter</w:t>
                              </w:r>
                            </w:p>
                            <w:p w14:paraId="7825C6CC" w14:textId="75C33A65" w:rsidR="00A7292F" w:rsidRDefault="00A7292F" w:rsidP="00810DB6">
                              <w:pPr>
                                <w:ind w:left="426" w:hanging="426"/>
                                <w:rPr>
                                  <w:rFonts w:ascii="Arial Narrow" w:hAnsi="Arial Narrow"/>
                                  <w:sz w:val="10"/>
                                </w:rPr>
                              </w:pPr>
                              <w:r w:rsidRPr="006D46A7">
                                <w:rPr>
                                  <w:rFonts w:ascii="Arial Narrow" w:hAnsi="Arial Narrow"/>
                                  <w:b/>
                                  <w:sz w:val="14"/>
                                </w:rPr>
                                <w:t>HVDT</w:t>
                              </w:r>
                              <w:r>
                                <w:rPr>
                                  <w:rFonts w:ascii="Arial Narrow" w:hAnsi="Arial Narrow"/>
                                  <w:sz w:val="10"/>
                                </w:rPr>
                                <w:tab/>
                              </w:r>
                              <w:r w:rsidRPr="006D46A7">
                                <w:rPr>
                                  <w:rFonts w:ascii="Arial Narrow" w:hAnsi="Arial Narrow"/>
                                  <w:sz w:val="10"/>
                                </w:rPr>
                                <w:t>HYDRAULI</w:t>
                              </w:r>
                              <w:r>
                                <w:rPr>
                                  <w:rFonts w:ascii="Arial Narrow" w:hAnsi="Arial Narrow"/>
                                  <w:sz w:val="10"/>
                                </w:rPr>
                                <w:t xml:space="preserve">SCHER KORREKTIONSKREIS VON </w:t>
                              </w:r>
                              <w:r w:rsidRPr="006D46A7">
                                <w:rPr>
                                  <w:rFonts w:ascii="Arial Narrow" w:hAnsi="Arial Narrow"/>
                                  <w:sz w:val="10"/>
                                </w:rPr>
                                <w:t>DYNAMI</w:t>
                              </w:r>
                              <w:r>
                                <w:rPr>
                                  <w:rFonts w:ascii="Arial Narrow" w:hAnsi="Arial Narrow"/>
                                  <w:sz w:val="10"/>
                                </w:rPr>
                                <w:t>SCHEN DRÜCKEN</w:t>
                              </w:r>
                            </w:p>
                            <w:p w14:paraId="5C486988" w14:textId="2BF2940E" w:rsidR="00A7292F" w:rsidRPr="006D46A7" w:rsidRDefault="00A7292F" w:rsidP="00810DB6">
                              <w:pPr>
                                <w:ind w:left="426" w:hanging="426"/>
                                <w:rPr>
                                  <w:rFonts w:ascii="Arial Narrow" w:hAnsi="Arial Narrow"/>
                                  <w:sz w:val="10"/>
                                </w:rPr>
                              </w:pPr>
                              <w:r w:rsidRPr="006D46A7">
                                <w:rPr>
                                  <w:rFonts w:ascii="Arial Narrow" w:hAnsi="Arial Narrow"/>
                                  <w:b/>
                                  <w:sz w:val="14"/>
                                </w:rPr>
                                <w:t>OT</w:t>
                              </w:r>
                              <w:r w:rsidRPr="006D46A7">
                                <w:rPr>
                                  <w:rFonts w:ascii="Arial Narrow" w:hAnsi="Arial Narrow"/>
                                  <w:sz w:val="10"/>
                                </w:rPr>
                                <w:tab/>
                                <w:t>HYDRAU</w:t>
                              </w:r>
                              <w:r>
                                <w:rPr>
                                  <w:rFonts w:ascii="Arial Narrow" w:hAnsi="Arial Narrow"/>
                                  <w:sz w:val="10"/>
                                </w:rPr>
                                <w:t xml:space="preserve">LISCHER HEIZKÖRPERKREIS </w:t>
                              </w:r>
                            </w:p>
                            <w:p w14:paraId="6105761F" w14:textId="2CA1B81E" w:rsidR="00A7292F" w:rsidRPr="006D46A7" w:rsidRDefault="00A7292F" w:rsidP="00810DB6">
                              <w:pPr>
                                <w:ind w:left="426" w:hanging="426"/>
                                <w:rPr>
                                  <w:rFonts w:ascii="Arial Narrow" w:hAnsi="Arial Narrow"/>
                                  <w:sz w:val="10"/>
                                </w:rPr>
                              </w:pPr>
                              <w:r w:rsidRPr="006D46A7">
                                <w:rPr>
                                  <w:rFonts w:ascii="Arial Narrow" w:hAnsi="Arial Narrow"/>
                                  <w:b/>
                                  <w:sz w:val="14"/>
                                </w:rPr>
                                <w:t>PDL</w:t>
                              </w:r>
                              <w:r w:rsidRPr="006D46A7">
                                <w:rPr>
                                  <w:rFonts w:ascii="Arial Narrow" w:hAnsi="Arial Narrow"/>
                                  <w:sz w:val="10"/>
                                </w:rPr>
                                <w:tab/>
                                <w:t>HYDRAU</w:t>
                              </w:r>
                              <w:r>
                                <w:rPr>
                                  <w:rFonts w:ascii="Arial Narrow" w:hAnsi="Arial Narrow"/>
                                  <w:sz w:val="10"/>
                                </w:rPr>
                                <w:t xml:space="preserve">LISCHER FUSSBODENHEIZUNGSKREIS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9" name="Text Box 349"/>
                        <wps:cNvSpPr txBox="1"/>
                        <wps:spPr>
                          <a:xfrm>
                            <a:off x="1575303" y="2213572"/>
                            <a:ext cx="1685499" cy="191069"/>
                          </a:xfrm>
                          <a:prstGeom prst="rect">
                            <a:avLst/>
                          </a:prstGeom>
                          <a:noFill/>
                          <a:ln w="6350">
                            <a:noFill/>
                          </a:ln>
                        </wps:spPr>
                        <wps:txbx>
                          <w:txbxContent>
                            <w:p w14:paraId="4D6D6969" w14:textId="7DF2F95A" w:rsidR="00A7292F" w:rsidRPr="006D46A7" w:rsidRDefault="00A7292F" w:rsidP="00810DB6">
                              <w:pPr>
                                <w:rPr>
                                  <w:b/>
                                </w:rPr>
                              </w:pPr>
                              <w:r w:rsidRPr="006D46A7">
                                <w:rPr>
                                  <w:rFonts w:ascii="Arial Narrow" w:hAnsi="Arial Narrow"/>
                                  <w:b/>
                                  <w:color w:val="000000"/>
                                </w:rPr>
                                <w:t>LEGEND</w:t>
                              </w:r>
                              <w:r>
                                <w:rPr>
                                  <w:rFonts w:ascii="Arial Narrow" w:hAnsi="Arial Narrow"/>
                                  <w:b/>
                                  <w:color w:val="000000"/>
                                </w:rPr>
                                <w:t>E</w:t>
                              </w:r>
                              <w:r w:rsidRPr="006D46A7">
                                <w:rPr>
                                  <w:rFonts w:ascii="Arial Narrow" w:hAnsi="Arial Narrow"/>
                                  <w:b/>
                                  <w:color w:val="000000"/>
                                </w:rPr>
                                <w:t xml:space="preserve"> </w:t>
                              </w:r>
                              <w:r>
                                <w:rPr>
                                  <w:rFonts w:ascii="Arial Narrow" w:hAnsi="Arial Narrow"/>
                                  <w:b/>
                                  <w:color w:val="000000"/>
                                </w:rPr>
                                <w:t>ARMATUR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0" name="Text Box 350"/>
                        <wps:cNvSpPr txBox="1"/>
                        <wps:spPr>
                          <a:xfrm>
                            <a:off x="1588883" y="2412748"/>
                            <a:ext cx="1456420" cy="705655"/>
                          </a:xfrm>
                          <a:prstGeom prst="rect">
                            <a:avLst/>
                          </a:prstGeom>
                          <a:noFill/>
                          <a:ln w="6350">
                            <a:noFill/>
                          </a:ln>
                        </wps:spPr>
                        <wps:txbx>
                          <w:txbxContent>
                            <w:p w14:paraId="1E46E2E1" w14:textId="058AA5E0" w:rsidR="00A7292F" w:rsidRDefault="00A7292F" w:rsidP="00810DB6">
                              <w:pPr>
                                <w:spacing w:after="40"/>
                                <w:ind w:left="284" w:hanging="284"/>
                                <w:rPr>
                                  <w:rFonts w:ascii="Arial Narrow" w:hAnsi="Arial Narrow"/>
                                  <w:sz w:val="10"/>
                                </w:rPr>
                              </w:pPr>
                              <w:r w:rsidRPr="00322909">
                                <w:rPr>
                                  <w:rFonts w:ascii="Arial Narrow" w:hAnsi="Arial Narrow"/>
                                  <w:sz w:val="10"/>
                                </w:rPr>
                                <w:t>KK</w:t>
                              </w:r>
                              <w:r>
                                <w:rPr>
                                  <w:rFonts w:ascii="Arial Narrow" w:hAnsi="Arial Narrow"/>
                                  <w:sz w:val="10"/>
                                </w:rPr>
                                <w:tab/>
                                <w:t>VERSCHLUSS –</w:t>
                              </w:r>
                              <w:r w:rsidRPr="00322909">
                                <w:rPr>
                                  <w:rFonts w:ascii="Arial Narrow" w:hAnsi="Arial Narrow"/>
                                  <w:sz w:val="10"/>
                                </w:rPr>
                                <w:t xml:space="preserve"> KU</w:t>
                              </w:r>
                              <w:r>
                                <w:rPr>
                                  <w:rFonts w:ascii="Arial Narrow" w:hAnsi="Arial Narrow"/>
                                  <w:sz w:val="10"/>
                                </w:rPr>
                                <w:t xml:space="preserve">GELHAHN </w:t>
                              </w:r>
                            </w:p>
                            <w:p w14:paraId="207AA416" w14:textId="330A2392"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F</w:t>
                              </w:r>
                              <w:r>
                                <w:rPr>
                                  <w:rFonts w:ascii="Arial Narrow" w:hAnsi="Arial Narrow"/>
                                  <w:sz w:val="10"/>
                                </w:rPr>
                                <w:tab/>
                              </w:r>
                              <w:r w:rsidRPr="00322909">
                                <w:rPr>
                                  <w:rFonts w:ascii="Arial Narrow" w:hAnsi="Arial Narrow"/>
                                  <w:sz w:val="10"/>
                                </w:rPr>
                                <w:t>FILT</w:t>
                              </w:r>
                              <w:r>
                                <w:rPr>
                                  <w:rFonts w:ascii="Arial Narrow" w:hAnsi="Arial Narrow"/>
                                  <w:sz w:val="10"/>
                                </w:rPr>
                                <w:t>E</w:t>
                              </w:r>
                              <w:r w:rsidRPr="00322909">
                                <w:rPr>
                                  <w:rFonts w:ascii="Arial Narrow" w:hAnsi="Arial Narrow"/>
                                  <w:sz w:val="10"/>
                                </w:rPr>
                                <w:t>R</w:t>
                              </w:r>
                            </w:p>
                            <w:p w14:paraId="1BF5AB5F" w14:textId="56715A1E" w:rsidR="00A7292F" w:rsidRDefault="00A7292F" w:rsidP="00810DB6">
                              <w:pPr>
                                <w:spacing w:after="40"/>
                                <w:ind w:left="284" w:hanging="284"/>
                                <w:rPr>
                                  <w:rFonts w:ascii="Arial Narrow" w:hAnsi="Arial Narrow"/>
                                  <w:sz w:val="10"/>
                                </w:rPr>
                              </w:pPr>
                              <w:r w:rsidRPr="00322909">
                                <w:rPr>
                                  <w:rFonts w:ascii="Arial Narrow" w:hAnsi="Arial Narrow"/>
                                  <w:sz w:val="10"/>
                                </w:rPr>
                                <w:t>TRS</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ERMOSTATI</w:t>
                              </w:r>
                              <w:r>
                                <w:rPr>
                                  <w:rFonts w:ascii="Arial Narrow" w:hAnsi="Arial Narrow"/>
                                  <w:sz w:val="10"/>
                                </w:rPr>
                                <w:t xml:space="preserve">SCHER TV-TEMPERATURREGLER </w:t>
                              </w:r>
                            </w:p>
                            <w:p w14:paraId="3ABC2B03" w14:textId="71634E09" w:rsidR="00A7292F" w:rsidRDefault="00A7292F" w:rsidP="00810DB6">
                              <w:pPr>
                                <w:spacing w:after="40"/>
                                <w:ind w:left="284" w:hanging="284"/>
                                <w:rPr>
                                  <w:rFonts w:ascii="Arial Narrow" w:hAnsi="Arial Narrow"/>
                                  <w:sz w:val="10"/>
                                </w:rPr>
                              </w:pPr>
                              <w:r w:rsidRPr="00322909">
                                <w:rPr>
                                  <w:rFonts w:ascii="Arial Narrow" w:hAnsi="Arial Narrow"/>
                                  <w:sz w:val="10"/>
                                </w:rPr>
                                <w:t>ZV</w:t>
                              </w:r>
                              <w:r>
                                <w:rPr>
                                  <w:rFonts w:ascii="Arial Narrow" w:hAnsi="Arial Narrow"/>
                                  <w:sz w:val="10"/>
                                </w:rPr>
                                <w:tab/>
                                <w:t>ÜBERSTROMVENTIL</w:t>
                              </w:r>
                              <w:r w:rsidRPr="00322909">
                                <w:rPr>
                                  <w:rFonts w:ascii="Arial Narrow" w:hAnsi="Arial Narrow"/>
                                  <w:sz w:val="10"/>
                                </w:rPr>
                                <w:t xml:space="preserve"> </w:t>
                              </w:r>
                            </w:p>
                            <w:p w14:paraId="5FCAE136" w14:textId="612A3D8B" w:rsidR="00A7292F" w:rsidRDefault="00A7292F" w:rsidP="00810DB6">
                              <w:pPr>
                                <w:spacing w:after="40"/>
                                <w:ind w:left="284" w:hanging="284"/>
                                <w:rPr>
                                  <w:rFonts w:ascii="Arial Narrow" w:hAnsi="Arial Narrow"/>
                                  <w:sz w:val="10"/>
                                </w:rPr>
                              </w:pPr>
                              <w:r w:rsidRPr="00322909">
                                <w:rPr>
                                  <w:rFonts w:ascii="Arial Narrow" w:hAnsi="Arial Narrow"/>
                                  <w:sz w:val="10"/>
                                </w:rPr>
                                <w:t>PV</w:t>
                              </w:r>
                              <w:r>
                                <w:rPr>
                                  <w:rFonts w:ascii="Arial Narrow" w:hAnsi="Arial Narrow"/>
                                  <w:sz w:val="10"/>
                                </w:rPr>
                                <w:tab/>
                                <w:t>SICHERUNGSVENTIL</w:t>
                              </w:r>
                            </w:p>
                            <w:p w14:paraId="052ECDA1" w14:textId="067E34A8" w:rsidR="00A7292F" w:rsidRDefault="00A7292F" w:rsidP="00810DB6">
                              <w:pPr>
                                <w:spacing w:after="40"/>
                                <w:ind w:left="284" w:hanging="284"/>
                                <w:rPr>
                                  <w:rFonts w:ascii="Arial Narrow" w:hAnsi="Arial Narrow"/>
                                  <w:sz w:val="10"/>
                                </w:rPr>
                              </w:pPr>
                              <w:r w:rsidRPr="00322909">
                                <w:rPr>
                                  <w:rFonts w:ascii="Arial Narrow" w:hAnsi="Arial Narrow"/>
                                  <w:sz w:val="10"/>
                                </w:rPr>
                                <w:t>BV</w:t>
                              </w:r>
                              <w:r>
                                <w:rPr>
                                  <w:rFonts w:ascii="Arial Narrow" w:hAnsi="Arial Narrow"/>
                                  <w:sz w:val="10"/>
                                </w:rPr>
                                <w:tab/>
                                <w:t>AUSGLEICHSVENTIL</w:t>
                              </w:r>
                            </w:p>
                            <w:p w14:paraId="6F935A60" w14:textId="773D1A28" w:rsidR="00A7292F" w:rsidRPr="006D46A7" w:rsidRDefault="00A7292F" w:rsidP="00810DB6">
                              <w:pPr>
                                <w:spacing w:after="40"/>
                                <w:ind w:left="284" w:hanging="284"/>
                                <w:rPr>
                                  <w:rFonts w:ascii="Arial Narrow" w:hAnsi="Arial Narrow"/>
                                  <w:sz w:val="10"/>
                                </w:rPr>
                              </w:pPr>
                              <w:r w:rsidRPr="00322909">
                                <w:rPr>
                                  <w:rFonts w:ascii="Arial Narrow" w:hAnsi="Arial Narrow"/>
                                  <w:sz w:val="10"/>
                                </w:rPr>
                                <w:t>T</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w:t>
                              </w:r>
                              <w:r>
                                <w:rPr>
                                  <w:rFonts w:ascii="Arial Narrow" w:hAnsi="Arial Narrow"/>
                                  <w:sz w:val="10"/>
                                </w:rPr>
                                <w:t>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1" name="Text Box 351"/>
                        <wps:cNvSpPr txBox="1"/>
                        <wps:spPr>
                          <a:xfrm>
                            <a:off x="3164186" y="2408221"/>
                            <a:ext cx="1456420" cy="757172"/>
                          </a:xfrm>
                          <a:prstGeom prst="rect">
                            <a:avLst/>
                          </a:prstGeom>
                          <a:noFill/>
                          <a:ln w="6350">
                            <a:noFill/>
                          </a:ln>
                        </wps:spPr>
                        <wps:txbx>
                          <w:txbxContent>
                            <w:p w14:paraId="0AD36051" w14:textId="7E988FD0"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P</w:t>
                              </w:r>
                              <w:r w:rsidRPr="00322909">
                                <w:rPr>
                                  <w:rFonts w:ascii="Arial Narrow" w:hAnsi="Arial Narrow"/>
                                  <w:sz w:val="10"/>
                                </w:rPr>
                                <w:tab/>
                              </w:r>
                              <w:r>
                                <w:rPr>
                                  <w:rFonts w:ascii="Arial Narrow" w:hAnsi="Arial Narrow"/>
                                  <w:sz w:val="10"/>
                                </w:rPr>
                                <w:t>DRUCKMESSER</w:t>
                              </w:r>
                            </w:p>
                            <w:p w14:paraId="6A22A897" w14:textId="04E6B1A8"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VKK</w:t>
                              </w:r>
                              <w:r w:rsidRPr="00322909">
                                <w:rPr>
                                  <w:rFonts w:ascii="Arial Narrow" w:hAnsi="Arial Narrow"/>
                                  <w:sz w:val="10"/>
                                </w:rPr>
                                <w:tab/>
                              </w:r>
                              <w:r>
                                <w:rPr>
                                  <w:rFonts w:ascii="Arial Narrow" w:hAnsi="Arial Narrow"/>
                                  <w:sz w:val="10"/>
                                </w:rPr>
                                <w:t xml:space="preserve">ABLASSKUGELHAHN </w:t>
                              </w:r>
                            </w:p>
                            <w:p w14:paraId="4EAA9D49" w14:textId="4C3C2B79"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SUR</w:t>
                              </w:r>
                              <w:r w:rsidRPr="00322909">
                                <w:rPr>
                                  <w:rFonts w:ascii="Arial Narrow" w:hAnsi="Arial Narrow"/>
                                  <w:sz w:val="10"/>
                                </w:rPr>
                                <w:tab/>
                              </w:r>
                              <w:r>
                                <w:rPr>
                                  <w:rFonts w:ascii="Arial Narrow" w:hAnsi="Arial Narrow"/>
                                  <w:sz w:val="10"/>
                                </w:rPr>
                                <w:t xml:space="preserve">KUGELHAHN FÜR DIE SICHERUNG FÜR </w:t>
                              </w:r>
                              <w:r w:rsidRPr="00322909">
                                <w:rPr>
                                  <w:rFonts w:ascii="Arial Narrow" w:hAnsi="Arial Narrow"/>
                                  <w:sz w:val="10"/>
                                </w:rPr>
                                <w:t xml:space="preserve"> EN</w:t>
                              </w:r>
                            </w:p>
                            <w:p w14:paraId="0260CE6B" w14:textId="73234F25"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p w14:paraId="56DB8AA1" w14:textId="1F54941D"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KR</w:t>
                              </w:r>
                              <w:r w:rsidRPr="00322909">
                                <w:rPr>
                                  <w:rFonts w:ascii="Arial Narrow" w:hAnsi="Arial Narrow"/>
                                  <w:sz w:val="10"/>
                                </w:rPr>
                                <w:tab/>
                              </w:r>
                              <w:r>
                                <w:rPr>
                                  <w:rFonts w:ascii="Arial Narrow" w:hAnsi="Arial Narrow"/>
                                  <w:sz w:val="10"/>
                                </w:rPr>
                                <w:t>KESSELREGLER</w:t>
                              </w:r>
                            </w:p>
                            <w:p w14:paraId="3F621F54" w14:textId="6A796867"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PT</w:t>
                              </w:r>
                              <w:r w:rsidRPr="00322909">
                                <w:rPr>
                                  <w:rFonts w:ascii="Arial Narrow" w:hAnsi="Arial Narrow"/>
                                  <w:sz w:val="10"/>
                                </w:rPr>
                                <w:tab/>
                              </w:r>
                              <w:r>
                                <w:rPr>
                                  <w:rFonts w:ascii="Arial Narrow" w:hAnsi="Arial Narrow"/>
                                  <w:sz w:val="10"/>
                                </w:rPr>
                                <w:t>RAUMTH</w:t>
                              </w:r>
                              <w:r w:rsidRPr="00322909">
                                <w:rPr>
                                  <w:rFonts w:ascii="Arial Narrow" w:hAnsi="Arial Narrow"/>
                                  <w:sz w:val="10"/>
                                </w:rPr>
                                <w:t xml:space="preserve">ERMOSTAT </w:t>
                              </w:r>
                              <w:r>
                                <w:rPr>
                                  <w:rFonts w:ascii="Arial Narrow" w:hAnsi="Arial Narrow"/>
                                  <w:sz w:val="10"/>
                                </w:rPr>
                                <w:t>–</w:t>
                              </w:r>
                              <w:r w:rsidRPr="00322909">
                                <w:rPr>
                                  <w:rFonts w:ascii="Arial Narrow" w:hAnsi="Arial Narrow"/>
                                  <w:sz w:val="10"/>
                                </w:rPr>
                                <w:t xml:space="preserve"> REG</w:t>
                              </w:r>
                              <w:r>
                                <w:rPr>
                                  <w:rFonts w:ascii="Arial Narrow" w:hAnsi="Arial Narrow"/>
                                  <w:sz w:val="10"/>
                                </w:rPr>
                                <w:t>LER</w:t>
                              </w:r>
                            </w:p>
                            <w:p w14:paraId="3258A605" w14:textId="12CBB314" w:rsidR="00A7292F" w:rsidRPr="006D46A7" w:rsidRDefault="00A7292F" w:rsidP="00810DB6">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0E2BFE8" id="Group 352" o:spid="_x0000_s1258" style="width:403.45pt;height:249.25pt;mso-position-horizontal-relative:char;mso-position-vertical-relative:line" coordsize="51237,31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6AAAAABSZ2h0bG9uZwAABI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CdAAAAABAAAAoAAAAGcAAAHgAADBIAAACbQAGAAB/9j/7QAMQWRvYmVfQ00AAv/uAA5B&#10;ZG9iZQBkgAAAAAH/2wCEAAwICAgJCAwJCQwRCwoLERUPDAwPFRgTExUTExgRDAwMDAwMEQwMDAwM&#10;DAwMDAwMDAwMDAwMDAwMDAwMDAwMDAwBDQsLDQ4NEA4OEBQODg4UFA4ODg4UEQwMDAwMEREMDAwM&#10;DAwRDAwMDAwMDAwMDAwMDAwMDAwMDAwMDAwMDAwMDP/AABEIAGc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">
                <v:shape id="image51.jpeg" o:spid="_x0000_s1259" type="#_x0000_t75" style="position:absolute;width:48437;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57zEAAAA2wAAAA8AAABkcnMvZG93bnJldi54bWxEj9FqwkAURN8L/sNyBV+KbhRSbMxGpFDQ&#10;QilqP+CSvWaD2bsxu5rk77uFQh+HmTnD5NvBNuJBna8dK1guEhDEpdM1Vwq+z+/zNQgfkDU2jknB&#10;SB62xeQpx0y7no/0OIVKRAj7DBWYENpMSl8asugXriWO3sV1FkOUXSV1h32E20aukuRFWqw5Lhhs&#10;6c1QeT3drYLj83L9terZHXqfmnD+HD/S26jUbDrsNiACDeE//NfeawXpK/x+i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y57zEAAAA2wAAAA8AAAAAAAAAAAAAAAAA&#10;nwIAAGRycy9kb3ducmV2LnhtbFBLBQYAAAAABAAEAPcAAACQAwAAAAA=&#10;">
                  <v:imagedata r:id="rId86" o:title=""/>
                  <v:path arrowok="t"/>
                </v:shape>
                <v:shape id="Text Box 345" o:spid="_x0000_s1260" type="#_x0000_t202" style="position:absolute;left:31279;top:4707;width:16855;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5ksYA&#10;AADcAAAADwAAAGRycy9kb3ducmV2LnhtbESPS0sDQRCE7wH/w9BCbmY2vghrJkHUgAeNeYLe2p12&#10;d3GnZ5npbNZ/7whCjkVVfUVN571rVEch1p4NjEcZKOLC25pLA7vt4mICKgqyxcYzGfihCPPZ2WCK&#10;ufVHXlO3kVIlCMccDVQiba51LCpyGEe+JU7elw8OJclQahvwmOCu0ZdZdqsd1pwWKmzpoaLie3Nw&#10;Bpr3GF4+M/noHstXWb3pw/5pvDRmeN7f34ES6uUU/m8/WwNX1z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5ksYAAADcAAAADwAAAAAAAAAAAAAAAACYAgAAZHJz&#10;L2Rvd25yZXYueG1sUEsFBgAAAAAEAAQA9QAAAIsDAAAAAA==&#10;" filled="f" stroked="f" strokeweight=".5pt">
                  <v:textbox inset="0,0,0,0">
                    <w:txbxContent>
                      <w:p w14:paraId="32C09784" w14:textId="002D719C" w:rsidR="00A7292F" w:rsidRPr="006D46A7" w:rsidRDefault="00A7292F" w:rsidP="00810DB6">
                        <w:pPr>
                          <w:rPr>
                            <w:b/>
                          </w:rPr>
                        </w:pPr>
                        <w:bookmarkStart w:id="83" w:name="bookmark0"/>
                        <w:bookmarkStart w:id="84" w:name="bookmark1"/>
                        <w:bookmarkStart w:id="85" w:name="bookmark2"/>
                        <w:r w:rsidRPr="006D46A7">
                          <w:rPr>
                            <w:rFonts w:ascii="Arial Narrow" w:hAnsi="Arial Narrow"/>
                            <w:b/>
                            <w:color w:val="000000"/>
                          </w:rPr>
                          <w:t>LEGEND</w:t>
                        </w:r>
                        <w:r>
                          <w:rPr>
                            <w:rFonts w:ascii="Arial Narrow" w:hAnsi="Arial Narrow"/>
                            <w:b/>
                            <w:color w:val="000000"/>
                          </w:rPr>
                          <w:t>E ROHRLEITUNG</w:t>
                        </w:r>
                        <w:bookmarkEnd w:id="83"/>
                        <w:bookmarkEnd w:id="84"/>
                        <w:bookmarkEnd w:id="85"/>
                      </w:p>
                    </w:txbxContent>
                  </v:textbox>
                </v:shape>
                <v:shape id="Text Box 346" o:spid="_x0000_s1261" type="#_x0000_t202" style="position:absolute;left:37617;top:7197;width:1362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n5ccA&#10;AADcAAAADwAAAGRycy9kb3ducmV2LnhtbESPQUvDQBSE70L/w/IK3uymVkqJ3ZZSLXhQW9sKentm&#10;n0kw+zbsvqbx37uC4HGYmW+Y+bJ3jeooxNqzgfEoA0VceFtzaeB42FzNQEVBtth4JgPfFGG5GFzM&#10;Mbf+zC/U7aVUCcIxRwOVSJtrHYuKHMaRb4mT9+mDQ0kylNoGPCe4a/R1lk21w5rTQoUtrSsqvvYn&#10;Z6B5i+HxI5P37q58kt1Wn17vx8/GXA771S0ooV7+w3/tB2tgcjO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J+XHAAAA3AAAAA8AAAAAAAAAAAAAAAAAmAIAAGRy&#10;cy9kb3ducmV2LnhtbFBLBQYAAAAABAAEAPUAAACMAwAAAAA=&#10;" filled="f" stroked="f" strokeweight=".5pt">
                  <v:textbox inset="0,0,0,0">
                    <w:txbxContent>
                      <w:p w14:paraId="00A5BD86" w14:textId="6C83A9A5" w:rsidR="00A7292F" w:rsidRPr="006D46A7" w:rsidRDefault="00A7292F" w:rsidP="00810DB6">
                        <w:pPr>
                          <w:spacing w:after="40"/>
                          <w:rPr>
                            <w:rFonts w:ascii="Arial Narrow" w:hAnsi="Arial Narrow"/>
                            <w:sz w:val="10"/>
                          </w:rPr>
                        </w:pPr>
                        <w:r>
                          <w:rPr>
                            <w:rFonts w:ascii="Arial Narrow" w:hAnsi="Arial Narrow"/>
                            <w:sz w:val="10"/>
                          </w:rPr>
                          <w:t xml:space="preserve">HEIZWASSERZUFÜHRUNGSLEITUNG </w:t>
                        </w:r>
                        <w:r w:rsidRPr="006D46A7">
                          <w:rPr>
                            <w:rFonts w:ascii="Arial Narrow" w:hAnsi="Arial Narrow"/>
                            <w:sz w:val="10"/>
                          </w:rPr>
                          <w:t>75/55°C</w:t>
                        </w:r>
                      </w:p>
                      <w:p w14:paraId="71647533" w14:textId="2D9186A8" w:rsidR="00A7292F" w:rsidRPr="006D46A7" w:rsidRDefault="00A7292F" w:rsidP="00810DB6">
                        <w:pPr>
                          <w:spacing w:after="40"/>
                          <w:rPr>
                            <w:rFonts w:ascii="Arial Narrow" w:hAnsi="Arial Narrow"/>
                            <w:sz w:val="10"/>
                          </w:rPr>
                        </w:pPr>
                        <w:r>
                          <w:rPr>
                            <w:rFonts w:ascii="Arial Narrow" w:hAnsi="Arial Narrow"/>
                            <w:sz w:val="10"/>
                          </w:rPr>
                          <w:t>HEIZWASSERRÜCKLAUFLEITUNG</w:t>
                        </w:r>
                        <w:r w:rsidRPr="006D46A7">
                          <w:rPr>
                            <w:rFonts w:ascii="Arial Narrow" w:hAnsi="Arial Narrow"/>
                            <w:sz w:val="10"/>
                          </w:rPr>
                          <w:t xml:space="preserve"> 75/55°C</w:t>
                        </w:r>
                      </w:p>
                      <w:p w14:paraId="35F11639" w14:textId="28A6E2BE" w:rsidR="00A7292F" w:rsidRPr="006D46A7" w:rsidRDefault="00A7292F" w:rsidP="00810DB6">
                        <w:pPr>
                          <w:spacing w:after="40"/>
                          <w:rPr>
                            <w:b/>
                            <w:sz w:val="10"/>
                          </w:rPr>
                        </w:pPr>
                        <w:r>
                          <w:rPr>
                            <w:rFonts w:ascii="Arial Narrow" w:hAnsi="Arial Narrow"/>
                            <w:sz w:val="10"/>
                          </w:rPr>
                          <w:t>EXPANSIONSLEITUNG</w:t>
                        </w:r>
                      </w:p>
                    </w:txbxContent>
                  </v:textbox>
                </v:shape>
                <v:shape id="Text Box 347" o:spid="_x0000_s1262" type="#_x0000_t202" style="position:absolute;left:31506;top:10954;width:16855;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CfsYA&#10;AADcAAAADwAAAGRycy9kb3ducmV2LnhtbESPX0vDQBDE3wt+h2OFvtlLVbT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CfsYAAADcAAAADwAAAAAAAAAAAAAAAACYAgAAZHJz&#10;L2Rvd25yZXYueG1sUEsFBgAAAAAEAAQA9QAAAIsDAAAAAA==&#10;" filled="f" stroked="f" strokeweight=".5pt">
                  <v:textbox inset="0,0,0,0">
                    <w:txbxContent>
                      <w:p w14:paraId="5D56486A" w14:textId="432E8A63" w:rsidR="00A7292F" w:rsidRPr="006D46A7" w:rsidRDefault="00A7292F" w:rsidP="00810DB6">
                        <w:pPr>
                          <w:rPr>
                            <w:rFonts w:ascii="Arial Narrow" w:hAnsi="Arial Narrow"/>
                            <w:b/>
                            <w:color w:val="000000"/>
                          </w:rPr>
                        </w:pPr>
                        <w:bookmarkStart w:id="86" w:name="bookmark3"/>
                        <w:r w:rsidRPr="006D46A7">
                          <w:rPr>
                            <w:rFonts w:ascii="Arial Narrow" w:hAnsi="Arial Narrow"/>
                            <w:b/>
                            <w:color w:val="000000"/>
                          </w:rPr>
                          <w:t>LEGEND</w:t>
                        </w:r>
                        <w:r>
                          <w:rPr>
                            <w:rFonts w:ascii="Arial Narrow" w:hAnsi="Arial Narrow"/>
                            <w:b/>
                            <w:color w:val="000000"/>
                          </w:rPr>
                          <w:t>E VORRICHTUNG</w:t>
                        </w:r>
                        <w:bookmarkEnd w:id="86"/>
                      </w:p>
                    </w:txbxContent>
                  </v:textbox>
                </v:shape>
                <v:shape id="Text Box 348" o:spid="_x0000_s1263" type="#_x0000_t202" style="position:absolute;left:31506;top:13127;width:16668;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WDMQA&#10;AADcAAAADwAAAGRycy9kb3ducmV2LnhtbERPTU/CQBC9m/AfNkPCTbaIIa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FgzEAAAA3AAAAA8AAAAAAAAAAAAAAAAAmAIAAGRycy9k&#10;b3ducmV2LnhtbFBLBQYAAAAABAAEAPUAAACJAwAAAAA=&#10;" filled="f" stroked="f" strokeweight=".5pt">
                  <v:textbox inset="0,0,0,0">
                    <w:txbxContent>
                      <w:p w14:paraId="6D1C7335" w14:textId="73BF9C7D" w:rsidR="00A7292F" w:rsidRPr="006D46A7" w:rsidRDefault="00A7292F" w:rsidP="00810DB6">
                        <w:pPr>
                          <w:ind w:left="426" w:hanging="426"/>
                          <w:rPr>
                            <w:rFonts w:ascii="Arial Narrow" w:hAnsi="Arial Narrow"/>
                            <w:sz w:val="10"/>
                          </w:rPr>
                        </w:pPr>
                        <w:r w:rsidRPr="006D46A7">
                          <w:rPr>
                            <w:rFonts w:ascii="Arial Narrow" w:hAnsi="Arial Narrow"/>
                            <w:b/>
                            <w:sz w:val="14"/>
                          </w:rPr>
                          <w:t>K</w:t>
                        </w:r>
                        <w:r>
                          <w:rPr>
                            <w:rFonts w:ascii="Arial Narrow" w:hAnsi="Arial Narrow"/>
                            <w:sz w:val="10"/>
                          </w:rPr>
                          <w:t> </w:t>
                        </w:r>
                        <w:r>
                          <w:rPr>
                            <w:rFonts w:ascii="Arial Narrow" w:hAnsi="Arial Narrow"/>
                            <w:sz w:val="10"/>
                          </w:rPr>
                          <w:tab/>
                          <w:t>Automatischer Pelletkessel</w:t>
                        </w:r>
                        <w:r w:rsidRPr="006D46A7">
                          <w:rPr>
                            <w:rFonts w:ascii="Arial Narrow" w:hAnsi="Arial Narrow"/>
                            <w:sz w:val="10"/>
                          </w:rPr>
                          <w:t xml:space="preserve"> </w:t>
                        </w:r>
                      </w:p>
                      <w:p w14:paraId="777CAC51" w14:textId="7353DFDA" w:rsidR="00A7292F" w:rsidRPr="006D46A7" w:rsidRDefault="00A7292F" w:rsidP="00810DB6">
                        <w:pPr>
                          <w:ind w:left="426" w:hanging="426"/>
                          <w:rPr>
                            <w:rFonts w:ascii="Arial Narrow" w:hAnsi="Arial Narrow"/>
                            <w:sz w:val="10"/>
                          </w:rPr>
                        </w:pPr>
                        <w:r w:rsidRPr="006D46A7">
                          <w:rPr>
                            <w:rFonts w:ascii="Arial Narrow" w:hAnsi="Arial Narrow"/>
                            <w:b/>
                            <w:sz w:val="14"/>
                          </w:rPr>
                          <w:t>ZP</w:t>
                        </w:r>
                        <w:r w:rsidRPr="006D46A7">
                          <w:rPr>
                            <w:rFonts w:ascii="Arial Narrow" w:hAnsi="Arial Narrow"/>
                            <w:sz w:val="10"/>
                          </w:rPr>
                          <w:tab/>
                        </w:r>
                        <w:r>
                          <w:rPr>
                            <w:rFonts w:ascii="Arial Narrow" w:hAnsi="Arial Narrow"/>
                            <w:sz w:val="10"/>
                          </w:rPr>
                          <w:t>Pelletbehälter</w:t>
                        </w:r>
                        <w:r w:rsidRPr="006D46A7">
                          <w:rPr>
                            <w:rFonts w:ascii="Arial Narrow" w:hAnsi="Arial Narrow"/>
                            <w:sz w:val="10"/>
                          </w:rPr>
                          <w:t xml:space="preserve"> </w:t>
                        </w:r>
                      </w:p>
                      <w:p w14:paraId="04EB8735" w14:textId="72D85813" w:rsidR="00A7292F" w:rsidRPr="006D46A7" w:rsidRDefault="00A7292F" w:rsidP="00810DB6">
                        <w:pPr>
                          <w:ind w:left="426" w:hanging="426"/>
                          <w:rPr>
                            <w:rFonts w:ascii="Arial Narrow" w:hAnsi="Arial Narrow"/>
                            <w:sz w:val="10"/>
                          </w:rPr>
                        </w:pPr>
                        <w:r>
                          <w:rPr>
                            <w:rFonts w:ascii="Arial Narrow" w:hAnsi="Arial Narrow"/>
                            <w:b/>
                            <w:sz w:val="14"/>
                          </w:rPr>
                          <w:t>Č</w:t>
                        </w:r>
                        <w:r w:rsidRPr="006D46A7">
                          <w:rPr>
                            <w:rFonts w:ascii="Arial Narrow" w:hAnsi="Arial Narrow"/>
                            <w:sz w:val="10"/>
                          </w:rPr>
                          <w:tab/>
                        </w:r>
                        <w:r>
                          <w:rPr>
                            <w:rFonts w:ascii="Arial Narrow" w:hAnsi="Arial Narrow"/>
                            <w:sz w:val="10"/>
                          </w:rPr>
                          <w:t xml:space="preserve">Heizwasserumlaufpumpe </w:t>
                        </w:r>
                      </w:p>
                      <w:p w14:paraId="5AAE9F65" w14:textId="32FDB95E" w:rsidR="00A7292F" w:rsidRPr="006D46A7" w:rsidRDefault="00A7292F" w:rsidP="00810DB6">
                        <w:pPr>
                          <w:ind w:left="426" w:hanging="426"/>
                          <w:rPr>
                            <w:rFonts w:ascii="Arial Narrow" w:hAnsi="Arial Narrow"/>
                            <w:sz w:val="10"/>
                          </w:rPr>
                        </w:pPr>
                        <w:r w:rsidRPr="006D46A7">
                          <w:rPr>
                            <w:rFonts w:ascii="Arial Narrow" w:hAnsi="Arial Narrow"/>
                            <w:b/>
                            <w:sz w:val="14"/>
                          </w:rPr>
                          <w:t>EN</w:t>
                        </w:r>
                        <w:r w:rsidRPr="006D46A7">
                          <w:rPr>
                            <w:rFonts w:ascii="Arial Narrow" w:hAnsi="Arial Narrow"/>
                            <w:sz w:val="10"/>
                          </w:rPr>
                          <w:tab/>
                          <w:t>Expan</w:t>
                        </w:r>
                        <w:r>
                          <w:rPr>
                            <w:rFonts w:ascii="Arial Narrow" w:hAnsi="Arial Narrow"/>
                            <w:sz w:val="10"/>
                          </w:rPr>
                          <w:t>sionsbehälter</w:t>
                        </w:r>
                      </w:p>
                      <w:p w14:paraId="7825C6CC" w14:textId="75C33A65" w:rsidR="00A7292F" w:rsidRDefault="00A7292F" w:rsidP="00810DB6">
                        <w:pPr>
                          <w:ind w:left="426" w:hanging="426"/>
                          <w:rPr>
                            <w:rFonts w:ascii="Arial Narrow" w:hAnsi="Arial Narrow"/>
                            <w:sz w:val="10"/>
                          </w:rPr>
                        </w:pPr>
                        <w:r w:rsidRPr="006D46A7">
                          <w:rPr>
                            <w:rFonts w:ascii="Arial Narrow" w:hAnsi="Arial Narrow"/>
                            <w:b/>
                            <w:sz w:val="14"/>
                          </w:rPr>
                          <w:t>HVDT</w:t>
                        </w:r>
                        <w:r>
                          <w:rPr>
                            <w:rFonts w:ascii="Arial Narrow" w:hAnsi="Arial Narrow"/>
                            <w:sz w:val="10"/>
                          </w:rPr>
                          <w:tab/>
                        </w:r>
                        <w:r w:rsidRPr="006D46A7">
                          <w:rPr>
                            <w:rFonts w:ascii="Arial Narrow" w:hAnsi="Arial Narrow"/>
                            <w:sz w:val="10"/>
                          </w:rPr>
                          <w:t>HYDRAULI</w:t>
                        </w:r>
                        <w:r>
                          <w:rPr>
                            <w:rFonts w:ascii="Arial Narrow" w:hAnsi="Arial Narrow"/>
                            <w:sz w:val="10"/>
                          </w:rPr>
                          <w:t xml:space="preserve">SCHER KORREKTIONSKREIS VON </w:t>
                        </w:r>
                        <w:r w:rsidRPr="006D46A7">
                          <w:rPr>
                            <w:rFonts w:ascii="Arial Narrow" w:hAnsi="Arial Narrow"/>
                            <w:sz w:val="10"/>
                          </w:rPr>
                          <w:t>DYNAMI</w:t>
                        </w:r>
                        <w:r>
                          <w:rPr>
                            <w:rFonts w:ascii="Arial Narrow" w:hAnsi="Arial Narrow"/>
                            <w:sz w:val="10"/>
                          </w:rPr>
                          <w:t>SCHEN DRÜCKEN</w:t>
                        </w:r>
                      </w:p>
                      <w:p w14:paraId="5C486988" w14:textId="2BF2940E" w:rsidR="00A7292F" w:rsidRPr="006D46A7" w:rsidRDefault="00A7292F" w:rsidP="00810DB6">
                        <w:pPr>
                          <w:ind w:left="426" w:hanging="426"/>
                          <w:rPr>
                            <w:rFonts w:ascii="Arial Narrow" w:hAnsi="Arial Narrow"/>
                            <w:sz w:val="10"/>
                          </w:rPr>
                        </w:pPr>
                        <w:r w:rsidRPr="006D46A7">
                          <w:rPr>
                            <w:rFonts w:ascii="Arial Narrow" w:hAnsi="Arial Narrow"/>
                            <w:b/>
                            <w:sz w:val="14"/>
                          </w:rPr>
                          <w:t>OT</w:t>
                        </w:r>
                        <w:r w:rsidRPr="006D46A7">
                          <w:rPr>
                            <w:rFonts w:ascii="Arial Narrow" w:hAnsi="Arial Narrow"/>
                            <w:sz w:val="10"/>
                          </w:rPr>
                          <w:tab/>
                          <w:t>HYDRAU</w:t>
                        </w:r>
                        <w:r>
                          <w:rPr>
                            <w:rFonts w:ascii="Arial Narrow" w:hAnsi="Arial Narrow"/>
                            <w:sz w:val="10"/>
                          </w:rPr>
                          <w:t xml:space="preserve">LISCHER HEIZKÖRPERKREIS </w:t>
                        </w:r>
                      </w:p>
                      <w:p w14:paraId="6105761F" w14:textId="2CA1B81E" w:rsidR="00A7292F" w:rsidRPr="006D46A7" w:rsidRDefault="00A7292F" w:rsidP="00810DB6">
                        <w:pPr>
                          <w:ind w:left="426" w:hanging="426"/>
                          <w:rPr>
                            <w:rFonts w:ascii="Arial Narrow" w:hAnsi="Arial Narrow"/>
                            <w:sz w:val="10"/>
                          </w:rPr>
                        </w:pPr>
                        <w:r w:rsidRPr="006D46A7">
                          <w:rPr>
                            <w:rFonts w:ascii="Arial Narrow" w:hAnsi="Arial Narrow"/>
                            <w:b/>
                            <w:sz w:val="14"/>
                          </w:rPr>
                          <w:t>PDL</w:t>
                        </w:r>
                        <w:r w:rsidRPr="006D46A7">
                          <w:rPr>
                            <w:rFonts w:ascii="Arial Narrow" w:hAnsi="Arial Narrow"/>
                            <w:sz w:val="10"/>
                          </w:rPr>
                          <w:tab/>
                          <w:t>HYDRAU</w:t>
                        </w:r>
                        <w:r>
                          <w:rPr>
                            <w:rFonts w:ascii="Arial Narrow" w:hAnsi="Arial Narrow"/>
                            <w:sz w:val="10"/>
                          </w:rPr>
                          <w:t xml:space="preserve">LISCHER FUSSBODENHEIZUNGSKREIS </w:t>
                        </w:r>
                      </w:p>
                    </w:txbxContent>
                  </v:textbox>
                </v:shape>
                <v:shape id="Text Box 349" o:spid="_x0000_s1264" type="#_x0000_t202" style="position:absolute;left:15753;top:22135;width:16855;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zl8YA&#10;AADcAAAADwAAAGRycy9kb3ducmV2LnhtbESPX0vDQBDE3wt+h2OFvtlLVcTGXouoBR+09i/o25pb&#10;k2BuL9xt0/jtPUHo4zAzv2Gm8941qqMQa88GxqMMFHHhbc2lgd12cXELKgqyxcYzGfihCPPZ2WCK&#10;ufVHXlO3kVIlCMccDVQiba51LCpyGEe+JU7elw8OJclQahvwmOCu0ZdZdqMd1pwWKmzpoaLie3Nw&#10;Bpr3GF4+M/noHstXWb3pw/5pvDRmeN7f34ES6uUU/m8/WwNX1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Wzl8YAAADcAAAADwAAAAAAAAAAAAAAAACYAgAAZHJz&#10;L2Rvd25yZXYueG1sUEsFBgAAAAAEAAQA9QAAAIsDAAAAAA==&#10;" filled="f" stroked="f" strokeweight=".5pt">
                  <v:textbox inset="0,0,0,0">
                    <w:txbxContent>
                      <w:p w14:paraId="4D6D6969" w14:textId="7DF2F95A" w:rsidR="00A7292F" w:rsidRPr="006D46A7" w:rsidRDefault="00A7292F" w:rsidP="00810DB6">
                        <w:pPr>
                          <w:rPr>
                            <w:b/>
                          </w:rPr>
                        </w:pPr>
                        <w:r w:rsidRPr="006D46A7">
                          <w:rPr>
                            <w:rFonts w:ascii="Arial Narrow" w:hAnsi="Arial Narrow"/>
                            <w:b/>
                            <w:color w:val="000000"/>
                          </w:rPr>
                          <w:t>LEGEND</w:t>
                        </w:r>
                        <w:r>
                          <w:rPr>
                            <w:rFonts w:ascii="Arial Narrow" w:hAnsi="Arial Narrow"/>
                            <w:b/>
                            <w:color w:val="000000"/>
                          </w:rPr>
                          <w:t>E</w:t>
                        </w:r>
                        <w:r w:rsidRPr="006D46A7">
                          <w:rPr>
                            <w:rFonts w:ascii="Arial Narrow" w:hAnsi="Arial Narrow"/>
                            <w:b/>
                            <w:color w:val="000000"/>
                          </w:rPr>
                          <w:t xml:space="preserve"> </w:t>
                        </w:r>
                        <w:r>
                          <w:rPr>
                            <w:rFonts w:ascii="Arial Narrow" w:hAnsi="Arial Narrow"/>
                            <w:b/>
                            <w:color w:val="000000"/>
                          </w:rPr>
                          <w:t>ARMATUR</w:t>
                        </w:r>
                      </w:p>
                    </w:txbxContent>
                  </v:textbox>
                </v:shape>
                <v:shape id="Text Box 350" o:spid="_x0000_s1265" type="#_x0000_t202" style="position:absolute;left:15888;top:24127;width:14565;height:7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M18QA&#10;AADcAAAADwAAAGRycy9kb3ducmV2LnhtbERPTU/CQBC9m/AfNkPCTbZIJKayEKKQeFBQ1ERvY3do&#10;G7uzze5Qyr9nDyYeX973fNm7RnUUYu3ZwGScgSIuvK25NPDxvrm+AxUF2WLjmQycKcJyMbiaY279&#10;id+o20upUgjHHA1UIm2udSwqchjHviVO3MEHh5JgKLUNeErhrtE3WTbTDmtODRW29FBR8bs/OgPN&#10;VwzPP5l8d4/li7zu9PFzPdkaMxr2q3tQQr38i//cT9bA9Db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jNfEAAAA3AAAAA8AAAAAAAAAAAAAAAAAmAIAAGRycy9k&#10;b3ducmV2LnhtbFBLBQYAAAAABAAEAPUAAACJAwAAAAA=&#10;" filled="f" stroked="f" strokeweight=".5pt">
                  <v:textbox inset="0,0,0,0">
                    <w:txbxContent>
                      <w:p w14:paraId="1E46E2E1" w14:textId="058AA5E0" w:rsidR="00A7292F" w:rsidRDefault="00A7292F" w:rsidP="00810DB6">
                        <w:pPr>
                          <w:spacing w:after="40"/>
                          <w:ind w:left="284" w:hanging="284"/>
                          <w:rPr>
                            <w:rFonts w:ascii="Arial Narrow" w:hAnsi="Arial Narrow"/>
                            <w:sz w:val="10"/>
                          </w:rPr>
                        </w:pPr>
                        <w:r w:rsidRPr="00322909">
                          <w:rPr>
                            <w:rFonts w:ascii="Arial Narrow" w:hAnsi="Arial Narrow"/>
                            <w:sz w:val="10"/>
                          </w:rPr>
                          <w:t>KK</w:t>
                        </w:r>
                        <w:r>
                          <w:rPr>
                            <w:rFonts w:ascii="Arial Narrow" w:hAnsi="Arial Narrow"/>
                            <w:sz w:val="10"/>
                          </w:rPr>
                          <w:tab/>
                          <w:t>VERSCHLUSS –</w:t>
                        </w:r>
                        <w:r w:rsidRPr="00322909">
                          <w:rPr>
                            <w:rFonts w:ascii="Arial Narrow" w:hAnsi="Arial Narrow"/>
                            <w:sz w:val="10"/>
                          </w:rPr>
                          <w:t xml:space="preserve"> KU</w:t>
                        </w:r>
                        <w:r>
                          <w:rPr>
                            <w:rFonts w:ascii="Arial Narrow" w:hAnsi="Arial Narrow"/>
                            <w:sz w:val="10"/>
                          </w:rPr>
                          <w:t xml:space="preserve">GELHAHN </w:t>
                        </w:r>
                      </w:p>
                      <w:p w14:paraId="207AA416" w14:textId="330A2392"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F</w:t>
                        </w:r>
                        <w:r>
                          <w:rPr>
                            <w:rFonts w:ascii="Arial Narrow" w:hAnsi="Arial Narrow"/>
                            <w:sz w:val="10"/>
                          </w:rPr>
                          <w:tab/>
                        </w:r>
                        <w:r w:rsidRPr="00322909">
                          <w:rPr>
                            <w:rFonts w:ascii="Arial Narrow" w:hAnsi="Arial Narrow"/>
                            <w:sz w:val="10"/>
                          </w:rPr>
                          <w:t>FILT</w:t>
                        </w:r>
                        <w:r>
                          <w:rPr>
                            <w:rFonts w:ascii="Arial Narrow" w:hAnsi="Arial Narrow"/>
                            <w:sz w:val="10"/>
                          </w:rPr>
                          <w:t>E</w:t>
                        </w:r>
                        <w:r w:rsidRPr="00322909">
                          <w:rPr>
                            <w:rFonts w:ascii="Arial Narrow" w:hAnsi="Arial Narrow"/>
                            <w:sz w:val="10"/>
                          </w:rPr>
                          <w:t>R</w:t>
                        </w:r>
                      </w:p>
                      <w:p w14:paraId="1BF5AB5F" w14:textId="56715A1E" w:rsidR="00A7292F" w:rsidRDefault="00A7292F" w:rsidP="00810DB6">
                        <w:pPr>
                          <w:spacing w:after="40"/>
                          <w:ind w:left="284" w:hanging="284"/>
                          <w:rPr>
                            <w:rFonts w:ascii="Arial Narrow" w:hAnsi="Arial Narrow"/>
                            <w:sz w:val="10"/>
                          </w:rPr>
                        </w:pPr>
                        <w:r w:rsidRPr="00322909">
                          <w:rPr>
                            <w:rFonts w:ascii="Arial Narrow" w:hAnsi="Arial Narrow"/>
                            <w:sz w:val="10"/>
                          </w:rPr>
                          <w:t>TRS</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ERMOSTATI</w:t>
                        </w:r>
                        <w:r>
                          <w:rPr>
                            <w:rFonts w:ascii="Arial Narrow" w:hAnsi="Arial Narrow"/>
                            <w:sz w:val="10"/>
                          </w:rPr>
                          <w:t xml:space="preserve">SCHER TV-TEMPERATURREGLER </w:t>
                        </w:r>
                      </w:p>
                      <w:p w14:paraId="3ABC2B03" w14:textId="71634E09" w:rsidR="00A7292F" w:rsidRDefault="00A7292F" w:rsidP="00810DB6">
                        <w:pPr>
                          <w:spacing w:after="40"/>
                          <w:ind w:left="284" w:hanging="284"/>
                          <w:rPr>
                            <w:rFonts w:ascii="Arial Narrow" w:hAnsi="Arial Narrow"/>
                            <w:sz w:val="10"/>
                          </w:rPr>
                        </w:pPr>
                        <w:r w:rsidRPr="00322909">
                          <w:rPr>
                            <w:rFonts w:ascii="Arial Narrow" w:hAnsi="Arial Narrow"/>
                            <w:sz w:val="10"/>
                          </w:rPr>
                          <w:t>ZV</w:t>
                        </w:r>
                        <w:r>
                          <w:rPr>
                            <w:rFonts w:ascii="Arial Narrow" w:hAnsi="Arial Narrow"/>
                            <w:sz w:val="10"/>
                          </w:rPr>
                          <w:tab/>
                          <w:t>ÜBERSTROMVENTIL</w:t>
                        </w:r>
                        <w:r w:rsidRPr="00322909">
                          <w:rPr>
                            <w:rFonts w:ascii="Arial Narrow" w:hAnsi="Arial Narrow"/>
                            <w:sz w:val="10"/>
                          </w:rPr>
                          <w:t xml:space="preserve"> </w:t>
                        </w:r>
                      </w:p>
                      <w:p w14:paraId="5FCAE136" w14:textId="612A3D8B" w:rsidR="00A7292F" w:rsidRDefault="00A7292F" w:rsidP="00810DB6">
                        <w:pPr>
                          <w:spacing w:after="40"/>
                          <w:ind w:left="284" w:hanging="284"/>
                          <w:rPr>
                            <w:rFonts w:ascii="Arial Narrow" w:hAnsi="Arial Narrow"/>
                            <w:sz w:val="10"/>
                          </w:rPr>
                        </w:pPr>
                        <w:r w:rsidRPr="00322909">
                          <w:rPr>
                            <w:rFonts w:ascii="Arial Narrow" w:hAnsi="Arial Narrow"/>
                            <w:sz w:val="10"/>
                          </w:rPr>
                          <w:t>PV</w:t>
                        </w:r>
                        <w:r>
                          <w:rPr>
                            <w:rFonts w:ascii="Arial Narrow" w:hAnsi="Arial Narrow"/>
                            <w:sz w:val="10"/>
                          </w:rPr>
                          <w:tab/>
                          <w:t>SICHERUNGSVENTIL</w:t>
                        </w:r>
                      </w:p>
                      <w:p w14:paraId="052ECDA1" w14:textId="067E34A8" w:rsidR="00A7292F" w:rsidRDefault="00A7292F" w:rsidP="00810DB6">
                        <w:pPr>
                          <w:spacing w:after="40"/>
                          <w:ind w:left="284" w:hanging="284"/>
                          <w:rPr>
                            <w:rFonts w:ascii="Arial Narrow" w:hAnsi="Arial Narrow"/>
                            <w:sz w:val="10"/>
                          </w:rPr>
                        </w:pPr>
                        <w:r w:rsidRPr="00322909">
                          <w:rPr>
                            <w:rFonts w:ascii="Arial Narrow" w:hAnsi="Arial Narrow"/>
                            <w:sz w:val="10"/>
                          </w:rPr>
                          <w:t>BV</w:t>
                        </w:r>
                        <w:r>
                          <w:rPr>
                            <w:rFonts w:ascii="Arial Narrow" w:hAnsi="Arial Narrow"/>
                            <w:sz w:val="10"/>
                          </w:rPr>
                          <w:tab/>
                          <w:t>AUSGLEICHSVENTIL</w:t>
                        </w:r>
                      </w:p>
                      <w:p w14:paraId="6F935A60" w14:textId="773D1A28" w:rsidR="00A7292F" w:rsidRPr="006D46A7" w:rsidRDefault="00A7292F" w:rsidP="00810DB6">
                        <w:pPr>
                          <w:spacing w:after="40"/>
                          <w:ind w:left="284" w:hanging="284"/>
                          <w:rPr>
                            <w:rFonts w:ascii="Arial Narrow" w:hAnsi="Arial Narrow"/>
                            <w:sz w:val="10"/>
                          </w:rPr>
                        </w:pPr>
                        <w:r w:rsidRPr="00322909">
                          <w:rPr>
                            <w:rFonts w:ascii="Arial Narrow" w:hAnsi="Arial Narrow"/>
                            <w:sz w:val="10"/>
                          </w:rPr>
                          <w:t>T</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w:t>
                        </w:r>
                        <w:r>
                          <w:rPr>
                            <w:rFonts w:ascii="Arial Narrow" w:hAnsi="Arial Narrow"/>
                            <w:sz w:val="10"/>
                          </w:rPr>
                          <w:t>RMOMETER</w:t>
                        </w:r>
                      </w:p>
                    </w:txbxContent>
                  </v:textbox>
                </v:shape>
                <v:shape id="Text Box 351" o:spid="_x0000_s1266" type="#_x0000_t202" style="position:absolute;left:31641;top:24082;width:14565;height:7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pTMYA&#10;AADcAAAADwAAAGRycy9kb3ducmV2LnhtbESPW0vDQBSE3wX/w3IE3+wmiiJpt6VoCz5460Wwb6fZ&#10;0ySYPRt2T9P4711B8HGYmW+YyWxwreopxMazgXyUgSIuvW24MrDdLK/uQUVBtth6JgPfFGE2PT+b&#10;YGH9iVfUr6VSCcKxQAO1SFdoHcuaHMaR74iTd/DBoSQZKm0DnhLctfo6y+60w4bTQo0dPdRUfq2P&#10;zkD7GcPzPpNd/1i9yPubPn4s8ldjLi+G+RiU0CD/4b/2kzVwc5v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pTMYAAADcAAAADwAAAAAAAAAAAAAAAACYAgAAZHJz&#10;L2Rvd25yZXYueG1sUEsFBgAAAAAEAAQA9QAAAIsDAAAAAA==&#10;" filled="f" stroked="f" strokeweight=".5pt">
                  <v:textbox inset="0,0,0,0">
                    <w:txbxContent>
                      <w:p w14:paraId="0AD36051" w14:textId="7E988FD0"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P</w:t>
                        </w:r>
                        <w:r w:rsidRPr="00322909">
                          <w:rPr>
                            <w:rFonts w:ascii="Arial Narrow" w:hAnsi="Arial Narrow"/>
                            <w:sz w:val="10"/>
                          </w:rPr>
                          <w:tab/>
                        </w:r>
                        <w:r>
                          <w:rPr>
                            <w:rFonts w:ascii="Arial Narrow" w:hAnsi="Arial Narrow"/>
                            <w:sz w:val="10"/>
                          </w:rPr>
                          <w:t>DRUCKMESSER</w:t>
                        </w:r>
                      </w:p>
                      <w:p w14:paraId="6A22A897" w14:textId="04E6B1A8"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VKK</w:t>
                        </w:r>
                        <w:r w:rsidRPr="00322909">
                          <w:rPr>
                            <w:rFonts w:ascii="Arial Narrow" w:hAnsi="Arial Narrow"/>
                            <w:sz w:val="10"/>
                          </w:rPr>
                          <w:tab/>
                        </w:r>
                        <w:r>
                          <w:rPr>
                            <w:rFonts w:ascii="Arial Narrow" w:hAnsi="Arial Narrow"/>
                            <w:sz w:val="10"/>
                          </w:rPr>
                          <w:t xml:space="preserve">ABLASSKUGELHAHN </w:t>
                        </w:r>
                      </w:p>
                      <w:p w14:paraId="4EAA9D49" w14:textId="4C3C2B79"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SUR</w:t>
                        </w:r>
                        <w:r w:rsidRPr="00322909">
                          <w:rPr>
                            <w:rFonts w:ascii="Arial Narrow" w:hAnsi="Arial Narrow"/>
                            <w:sz w:val="10"/>
                          </w:rPr>
                          <w:tab/>
                        </w:r>
                        <w:r>
                          <w:rPr>
                            <w:rFonts w:ascii="Arial Narrow" w:hAnsi="Arial Narrow"/>
                            <w:sz w:val="10"/>
                          </w:rPr>
                          <w:t xml:space="preserve">KUGELHAHN FÜR DIE SICHERUNG FÜR </w:t>
                        </w:r>
                        <w:r w:rsidRPr="00322909">
                          <w:rPr>
                            <w:rFonts w:ascii="Arial Narrow" w:hAnsi="Arial Narrow"/>
                            <w:sz w:val="10"/>
                          </w:rPr>
                          <w:t xml:space="preserve"> EN</w:t>
                        </w:r>
                      </w:p>
                      <w:p w14:paraId="0260CE6B" w14:textId="73234F25"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p w14:paraId="56DB8AA1" w14:textId="1F54941D"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KR</w:t>
                        </w:r>
                        <w:r w:rsidRPr="00322909">
                          <w:rPr>
                            <w:rFonts w:ascii="Arial Narrow" w:hAnsi="Arial Narrow"/>
                            <w:sz w:val="10"/>
                          </w:rPr>
                          <w:tab/>
                        </w:r>
                        <w:r>
                          <w:rPr>
                            <w:rFonts w:ascii="Arial Narrow" w:hAnsi="Arial Narrow"/>
                            <w:sz w:val="10"/>
                          </w:rPr>
                          <w:t>KESSELREGLER</w:t>
                        </w:r>
                      </w:p>
                      <w:p w14:paraId="3F621F54" w14:textId="6A796867" w:rsidR="00A7292F" w:rsidRPr="00322909" w:rsidRDefault="00A7292F" w:rsidP="00810DB6">
                        <w:pPr>
                          <w:spacing w:after="40"/>
                          <w:ind w:left="284" w:hanging="284"/>
                          <w:rPr>
                            <w:rFonts w:ascii="Arial Narrow" w:hAnsi="Arial Narrow"/>
                            <w:sz w:val="10"/>
                          </w:rPr>
                        </w:pPr>
                        <w:r w:rsidRPr="00322909">
                          <w:rPr>
                            <w:rFonts w:ascii="Arial Narrow" w:hAnsi="Arial Narrow"/>
                            <w:sz w:val="10"/>
                          </w:rPr>
                          <w:t>PT</w:t>
                        </w:r>
                        <w:r w:rsidRPr="00322909">
                          <w:rPr>
                            <w:rFonts w:ascii="Arial Narrow" w:hAnsi="Arial Narrow"/>
                            <w:sz w:val="10"/>
                          </w:rPr>
                          <w:tab/>
                        </w:r>
                        <w:r>
                          <w:rPr>
                            <w:rFonts w:ascii="Arial Narrow" w:hAnsi="Arial Narrow"/>
                            <w:sz w:val="10"/>
                          </w:rPr>
                          <w:t>RAUMTH</w:t>
                        </w:r>
                        <w:r w:rsidRPr="00322909">
                          <w:rPr>
                            <w:rFonts w:ascii="Arial Narrow" w:hAnsi="Arial Narrow"/>
                            <w:sz w:val="10"/>
                          </w:rPr>
                          <w:t xml:space="preserve">ERMOSTAT </w:t>
                        </w:r>
                        <w:r>
                          <w:rPr>
                            <w:rFonts w:ascii="Arial Narrow" w:hAnsi="Arial Narrow"/>
                            <w:sz w:val="10"/>
                          </w:rPr>
                          <w:t>–</w:t>
                        </w:r>
                        <w:r w:rsidRPr="00322909">
                          <w:rPr>
                            <w:rFonts w:ascii="Arial Narrow" w:hAnsi="Arial Narrow"/>
                            <w:sz w:val="10"/>
                          </w:rPr>
                          <w:t xml:space="preserve"> REG</w:t>
                        </w:r>
                        <w:r>
                          <w:rPr>
                            <w:rFonts w:ascii="Arial Narrow" w:hAnsi="Arial Narrow"/>
                            <w:sz w:val="10"/>
                          </w:rPr>
                          <w:t>LER</w:t>
                        </w:r>
                      </w:p>
                      <w:p w14:paraId="3258A605" w14:textId="12CBB314" w:rsidR="00A7292F" w:rsidRPr="006D46A7" w:rsidRDefault="00A7292F" w:rsidP="00810DB6">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txbxContent>
                  </v:textbox>
                </v:shape>
                <w10:anchorlock/>
              </v:group>
            </w:pict>
          </mc:Fallback>
        </mc:AlternateContent>
      </w:r>
    </w:p>
    <w:p w14:paraId="5E88B762" w14:textId="51C2433A" w:rsidR="00282970" w:rsidRPr="000B35B9" w:rsidRDefault="00A73022" w:rsidP="00810DB6">
      <w:pPr>
        <w:pStyle w:val="Nadpis5"/>
        <w:spacing w:before="120" w:after="120"/>
        <w:ind w:left="0"/>
        <w:jc w:val="both"/>
        <w:rPr>
          <w:rFonts w:asciiTheme="minorHAnsi" w:hAnsiTheme="minorHAnsi" w:cstheme="minorHAnsi"/>
          <w:lang w:val="de-DE"/>
        </w:rPr>
      </w:pPr>
      <w:r w:rsidRPr="000B35B9">
        <w:rPr>
          <w:rFonts w:asciiTheme="minorHAnsi" w:hAnsiTheme="minorHAnsi" w:cstheme="minorHAnsi"/>
          <w:lang w:val="de-DE"/>
        </w:rPr>
        <w:t xml:space="preserve">Grundanschluss mit einem Zentralheizungskreis </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gesteuert durch die </w:t>
      </w:r>
      <w:r w:rsidR="00DA5D8F" w:rsidRPr="000B35B9">
        <w:rPr>
          <w:rFonts w:asciiTheme="minorHAnsi" w:hAnsiTheme="minorHAnsi" w:cstheme="minorHAnsi"/>
          <w:lang w:val="de-DE"/>
        </w:rPr>
        <w:t>ZH</w:t>
      </w:r>
      <w:r w:rsidRPr="000B35B9">
        <w:rPr>
          <w:rFonts w:asciiTheme="minorHAnsi" w:hAnsiTheme="minorHAnsi" w:cstheme="minorHAnsi"/>
          <w:lang w:val="de-DE"/>
        </w:rPr>
        <w:t>-Pumpe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und einem Warm-Nutzwasserkreis </w:t>
      </w:r>
      <w:r w:rsidR="00A442E1" w:rsidRPr="000B35B9">
        <w:rPr>
          <w:rFonts w:asciiTheme="minorHAnsi" w:hAnsiTheme="minorHAnsi" w:cstheme="minorHAnsi"/>
          <w:lang w:val="de-DE"/>
        </w:rPr>
        <w:t>(</w:t>
      </w:r>
      <w:r w:rsidR="00826D62" w:rsidRPr="000B35B9">
        <w:rPr>
          <w:rFonts w:asciiTheme="minorHAnsi" w:hAnsiTheme="minorHAnsi" w:cstheme="minorHAnsi"/>
          <w:lang w:val="de-DE"/>
        </w:rPr>
        <w:t xml:space="preserve">gesteuert durch die </w:t>
      </w:r>
      <w:r w:rsidR="00DA5D8F" w:rsidRPr="000B35B9">
        <w:rPr>
          <w:rFonts w:asciiTheme="minorHAnsi" w:hAnsiTheme="minorHAnsi" w:cstheme="minorHAnsi"/>
          <w:lang w:val="de-DE"/>
        </w:rPr>
        <w:t>WW</w:t>
      </w:r>
      <w:r w:rsidR="00826D62" w:rsidRPr="000B35B9">
        <w:rPr>
          <w:rFonts w:asciiTheme="minorHAnsi" w:hAnsiTheme="minorHAnsi" w:cstheme="minorHAnsi"/>
          <w:lang w:val="de-DE"/>
        </w:rPr>
        <w:t>-Pumpe</w:t>
      </w:r>
      <w:r w:rsidR="00A442E1" w:rsidRPr="000B35B9">
        <w:rPr>
          <w:rFonts w:asciiTheme="minorHAnsi" w:hAnsiTheme="minorHAnsi" w:cstheme="minorHAnsi"/>
          <w:lang w:val="de-DE"/>
        </w:rPr>
        <w:t>):</w:t>
      </w:r>
    </w:p>
    <w:p w14:paraId="3DF01B38" w14:textId="6C604B40" w:rsidR="00282970" w:rsidRPr="000B35B9" w:rsidRDefault="00826D62"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Kesselschutz gegen Niedertemperaturkorrosion mittels Thermostatventil (50 ° C und höher</w:t>
      </w:r>
      <w:r w:rsidR="00A442E1" w:rsidRPr="000B35B9">
        <w:rPr>
          <w:rFonts w:asciiTheme="minorHAnsi" w:hAnsiTheme="minorHAnsi" w:cstheme="minorHAnsi"/>
          <w:sz w:val="20"/>
          <w:lang w:val="de-DE"/>
        </w:rPr>
        <w:t>).</w:t>
      </w:r>
    </w:p>
    <w:p w14:paraId="3F510D68" w14:textId="6C18EB4C" w:rsidR="00282970" w:rsidRPr="000B35B9" w:rsidRDefault="00826D62"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 xml:space="preserve">Kesselregelung gemäß der eingestellten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t>
      </w:r>
      <w:r w:rsidR="00A442E1" w:rsidRPr="000B35B9">
        <w:rPr>
          <w:rFonts w:asciiTheme="minorHAnsi" w:hAnsiTheme="minorHAnsi" w:cstheme="minorHAnsi"/>
          <w:sz w:val="20"/>
          <w:lang w:val="de-DE"/>
        </w:rPr>
        <w:t xml:space="preserve">(60°C </w:t>
      </w:r>
      <w:r w:rsidRPr="000B35B9">
        <w:rPr>
          <w:rFonts w:asciiTheme="minorHAnsi" w:hAnsiTheme="minorHAnsi" w:cstheme="minorHAnsi"/>
          <w:sz w:val="20"/>
          <w:lang w:val="de-DE"/>
        </w:rPr>
        <w:t>und höher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und der eingestellten </w:t>
      </w:r>
      <w:r w:rsidR="00A442E1" w:rsidRPr="000B35B9">
        <w:rPr>
          <w:rFonts w:asciiTheme="minorHAnsi" w:hAnsiTheme="minorHAnsi" w:cstheme="minorHAnsi"/>
          <w:sz w:val="20"/>
          <w:lang w:val="de-DE"/>
        </w:rPr>
        <w:t>TV</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gemäß Kundenwunsch</w:t>
      </w:r>
      <w:r w:rsidR="00A442E1" w:rsidRPr="000B35B9">
        <w:rPr>
          <w:rFonts w:asciiTheme="minorHAnsi" w:hAnsiTheme="minorHAnsi" w:cstheme="minorHAnsi"/>
          <w:sz w:val="20"/>
          <w:lang w:val="de-DE"/>
        </w:rPr>
        <w:t>).</w:t>
      </w:r>
    </w:p>
    <w:p w14:paraId="237C355C" w14:textId="0539F752" w:rsidR="00282970" w:rsidRPr="000B35B9" w:rsidRDefault="00826D62"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Alle Regelelemente und Zubehörteile sind an die Steuereinheit im vorderen Teil des Kessels angeschlossen</w:t>
      </w:r>
      <w:r w:rsidR="00A442E1" w:rsidRPr="000B35B9">
        <w:rPr>
          <w:rFonts w:asciiTheme="minorHAnsi" w:hAnsiTheme="minorHAnsi" w:cstheme="minorHAnsi"/>
          <w:sz w:val="20"/>
          <w:lang w:val="de-DE"/>
        </w:rPr>
        <w:t>.</w:t>
      </w:r>
    </w:p>
    <w:p w14:paraId="6F17D772" w14:textId="77777777" w:rsidR="00282970" w:rsidRPr="000B35B9" w:rsidRDefault="00282970" w:rsidP="00B1046A">
      <w:pPr>
        <w:pStyle w:val="Zkladntext"/>
        <w:jc w:val="both"/>
        <w:rPr>
          <w:rFonts w:asciiTheme="minorHAnsi" w:hAnsiTheme="minorHAnsi" w:cstheme="minorHAnsi"/>
          <w:sz w:val="21"/>
          <w:lang w:val="de-DE"/>
        </w:rPr>
      </w:pPr>
    </w:p>
    <w:p w14:paraId="00B12621" w14:textId="7D63E354"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an die Steuereinheit an den Ausgang</w:t>
      </w:r>
      <w:r w:rsidR="00A442E1" w:rsidRPr="000B35B9">
        <w:rPr>
          <w:rFonts w:asciiTheme="minorHAnsi" w:hAnsiTheme="minorHAnsi" w:cstheme="minorHAnsi"/>
          <w:sz w:val="20"/>
          <w:lang w:val="de-DE"/>
        </w:rPr>
        <w:t xml:space="preserve"> CH pump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27108141" w14:textId="79C1FE2E"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an die Steuereinheit an den Ausgang</w:t>
      </w:r>
      <w:r w:rsidR="00A442E1" w:rsidRPr="000B35B9">
        <w:rPr>
          <w:rFonts w:asciiTheme="minorHAnsi" w:hAnsiTheme="minorHAnsi" w:cstheme="minorHAnsi"/>
          <w:sz w:val="20"/>
          <w:lang w:val="de-DE"/>
        </w:rPr>
        <w:t xml:space="preserve"> DHW pump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3F3B561C" w14:textId="2C31C3F4"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-Sensor an die Steuereinheit an den Ausgang </w:t>
      </w:r>
      <w:r w:rsidR="00A442E1" w:rsidRPr="000B35B9">
        <w:rPr>
          <w:rFonts w:asciiTheme="minorHAnsi" w:hAnsiTheme="minorHAnsi" w:cstheme="minorHAnsi"/>
          <w:sz w:val="20"/>
          <w:lang w:val="de-DE"/>
        </w:rPr>
        <w:t>DHW sensor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-Sensor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626337B0" w14:textId="209966B4"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w:t>
      </w:r>
      <w:r w:rsidR="00A75075" w:rsidRPr="000B35B9">
        <w:rPr>
          <w:rFonts w:asciiTheme="minorHAnsi" w:hAnsiTheme="minorHAnsi" w:cstheme="minorHAnsi"/>
          <w:sz w:val="20"/>
          <w:lang w:val="de-DE"/>
        </w:rPr>
        <w:t>ratur in der Haupteinstellung, e</w:t>
      </w:r>
      <w:r w:rsidRPr="000B35B9">
        <w:rPr>
          <w:rFonts w:asciiTheme="minorHAnsi" w:hAnsiTheme="minorHAnsi" w:cstheme="minorHAnsi"/>
          <w:sz w:val="20"/>
          <w:lang w:val="de-DE"/>
        </w:rPr>
        <w:t xml:space="preserv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einstellen</w:t>
      </w:r>
      <w:r w:rsidR="00A442E1" w:rsidRPr="000B35B9">
        <w:rPr>
          <w:rFonts w:asciiTheme="minorHAnsi" w:hAnsiTheme="minorHAnsi" w:cstheme="minorHAnsi"/>
          <w:sz w:val="20"/>
          <w:lang w:val="de-DE"/>
        </w:rPr>
        <w:t>.</w:t>
      </w:r>
    </w:p>
    <w:p w14:paraId="135C566C" w14:textId="1CF61868" w:rsidR="00282970" w:rsidRPr="000B35B9" w:rsidRDefault="00826D62"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w:t>
      </w:r>
      <w:r w:rsidR="00A75075" w:rsidRPr="000B35B9">
        <w:rPr>
          <w:rFonts w:asciiTheme="minorHAnsi" w:hAnsiTheme="minorHAnsi" w:cstheme="minorHAnsi"/>
          <w:sz w:val="20"/>
          <w:lang w:val="de-DE"/>
        </w:rPr>
        <w:t>ratur in der Haupteinstellung, e</w:t>
      </w:r>
      <w:r w:rsidRPr="000B35B9">
        <w:rPr>
          <w:rFonts w:asciiTheme="minorHAnsi" w:hAnsiTheme="minorHAnsi" w:cstheme="minorHAnsi"/>
          <w:sz w:val="20"/>
          <w:lang w:val="de-DE"/>
        </w:rPr>
        <w:t xml:space="preserve">ingegebene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einstellen</w:t>
      </w:r>
      <w:r w:rsidR="00A442E1" w:rsidRPr="000B35B9">
        <w:rPr>
          <w:rFonts w:asciiTheme="minorHAnsi" w:hAnsiTheme="minorHAnsi" w:cstheme="minorHAnsi"/>
          <w:sz w:val="20"/>
          <w:lang w:val="de-DE"/>
        </w:rPr>
        <w:t>.</w:t>
      </w:r>
    </w:p>
    <w:p w14:paraId="586C2DE5" w14:textId="77777777" w:rsidR="00282970" w:rsidRPr="000B35B9" w:rsidRDefault="00282970" w:rsidP="00B1046A">
      <w:pPr>
        <w:pStyle w:val="Zkladntext"/>
        <w:jc w:val="both"/>
        <w:rPr>
          <w:rFonts w:asciiTheme="minorHAnsi" w:hAnsiTheme="minorHAnsi" w:cstheme="minorHAnsi"/>
          <w:sz w:val="23"/>
          <w:lang w:val="de-DE"/>
        </w:rPr>
      </w:pPr>
    </w:p>
    <w:p w14:paraId="4929A107" w14:textId="38FE2BB7"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-Priorität in der Grundeinstellung, Betriebsmodus aktivieren.</w:t>
      </w:r>
    </w:p>
    <w:p w14:paraId="5D136687" w14:textId="1EFA5CA4"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Kessel wird primär den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-Behälter nach der eingestellten Temperatur erwärmen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zuerst wird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eingeschaltet, bis sich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-Behälter auf die eingestellte Temperatur erwärmt</w:t>
      </w:r>
      <w:r w:rsidR="00A442E1" w:rsidRPr="000B35B9">
        <w:rPr>
          <w:rFonts w:asciiTheme="minorHAnsi" w:hAnsiTheme="minorHAnsi" w:cstheme="minorHAnsi"/>
          <w:sz w:val="20"/>
          <w:lang w:val="de-DE"/>
        </w:rPr>
        <w:t>).</w:t>
      </w:r>
    </w:p>
    <w:p w14:paraId="4C5132D7" w14:textId="0960415D" w:rsidR="00282970" w:rsidRPr="000B35B9" w:rsidRDefault="00826D62"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Achtung</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wird nur dann eingeschaltet wird, wenn die aktuelle gemessene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höher als die aktuelle gemessene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ist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Grund ist sicherzustellen, dass </w:t>
      </w:r>
      <w:r w:rsidR="00A75075" w:rsidRPr="000B35B9">
        <w:rPr>
          <w:rFonts w:asciiTheme="minorHAnsi" w:hAnsiTheme="minorHAnsi" w:cstheme="minorHAnsi"/>
          <w:sz w:val="20"/>
          <w:lang w:val="de-DE"/>
        </w:rPr>
        <w:t xml:space="preserve">kein kälteres Wasser </w:t>
      </w:r>
      <w:r w:rsidRPr="000B35B9">
        <w:rPr>
          <w:rFonts w:asciiTheme="minorHAnsi" w:hAnsiTheme="minorHAnsi" w:cstheme="minorHAnsi"/>
          <w:sz w:val="20"/>
          <w:lang w:val="de-DE"/>
        </w:rPr>
        <w:t xml:space="preserve">in den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-Boiler gelangt, als die tatsächliche Temperatur im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-Boiler ist. </w:t>
      </w:r>
    </w:p>
    <w:p w14:paraId="62184E3A" w14:textId="2ED78879"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Nach der Erreichung der eingegebenen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wird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ausgeschaltet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und gleichzeitig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aktiviert, die Wasserzirkulation im Heizsystem sicherzustellen</w:t>
      </w:r>
      <w:r w:rsidR="00A442E1" w:rsidRPr="000B35B9">
        <w:rPr>
          <w:rFonts w:asciiTheme="minorHAnsi" w:hAnsiTheme="minorHAnsi" w:cstheme="minorHAnsi"/>
          <w:sz w:val="20"/>
          <w:lang w:val="de-DE"/>
        </w:rPr>
        <w:t>.</w:t>
      </w:r>
    </w:p>
    <w:p w14:paraId="597DE507" w14:textId="6CE03FD3" w:rsidR="00282970" w:rsidRPr="000B35B9" w:rsidRDefault="00826D6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und</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-Pumpen werden in dem Fall eingeschaltet, dass 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t>
      </w:r>
      <w:r w:rsidR="00A442E1" w:rsidRPr="000B35B9">
        <w:rPr>
          <w:rFonts w:asciiTheme="minorHAnsi" w:hAnsiTheme="minorHAnsi" w:cstheme="minorHAnsi"/>
          <w:sz w:val="20"/>
          <w:lang w:val="de-DE"/>
        </w:rPr>
        <w:t>40°C</w:t>
      </w:r>
      <w:r w:rsidRPr="000B35B9">
        <w:rPr>
          <w:rFonts w:asciiTheme="minorHAnsi" w:hAnsiTheme="minorHAnsi" w:cstheme="minorHAnsi"/>
          <w:sz w:val="20"/>
          <w:lang w:val="de-DE"/>
        </w:rPr>
        <w:t xml:space="preserve"> überschreitet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Eingestellt im Servicemenü, </w:t>
      </w:r>
      <w:r w:rsidR="00726EE2" w:rsidRPr="000B35B9">
        <w:rPr>
          <w:rFonts w:asciiTheme="minorHAnsi" w:hAnsiTheme="minorHAnsi" w:cstheme="minorHAnsi"/>
          <w:sz w:val="20"/>
          <w:lang w:val="de-DE"/>
        </w:rPr>
        <w:t>Pumpenschalttemperatur</w:t>
      </w:r>
      <w:r w:rsidR="00A442E1" w:rsidRPr="000B35B9">
        <w:rPr>
          <w:rFonts w:asciiTheme="minorHAnsi" w:hAnsiTheme="minorHAnsi" w:cstheme="minorHAnsi"/>
          <w:sz w:val="20"/>
          <w:lang w:val="de-DE"/>
        </w:rPr>
        <w:t>.</w:t>
      </w:r>
    </w:p>
    <w:p w14:paraId="4DC83534" w14:textId="094542BF" w:rsidR="00282970" w:rsidRPr="000B35B9" w:rsidRDefault="00726EE2"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nach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-Erwärmung beim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-Temperaturrückgang um einen in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-Hysterese im Servicemenü eingestellten Wert wieder eingeschaltet.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Bei der Einschaltung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ausgeschaltet.</w:t>
      </w:r>
    </w:p>
    <w:p w14:paraId="14ADE8CE" w14:textId="4EECF93C" w:rsidR="00282970" w:rsidRPr="000B35B9" w:rsidRDefault="009A1139" w:rsidP="00810DB6">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Den Raumthermostat an die Steuereinheit, an die Ausgänge </w:t>
      </w:r>
      <w:r w:rsidR="00A442E1" w:rsidRPr="000B35B9">
        <w:rPr>
          <w:rFonts w:asciiTheme="minorHAnsi" w:hAnsiTheme="minorHAnsi" w:cstheme="minorHAnsi"/>
          <w:sz w:val="20"/>
          <w:lang w:val="de-DE"/>
        </w:rPr>
        <w:t xml:space="preserve">Room </w:t>
      </w:r>
      <w:r w:rsidRPr="000B35B9">
        <w:rPr>
          <w:rFonts w:asciiTheme="minorHAnsi" w:hAnsiTheme="minorHAnsi" w:cstheme="minorHAnsi"/>
          <w:sz w:val="20"/>
          <w:lang w:val="de-DE"/>
        </w:rPr>
        <w:t>Regler</w:t>
      </w:r>
      <w:r w:rsidR="00A442E1" w:rsidRPr="000B35B9">
        <w:rPr>
          <w:rFonts w:asciiTheme="minorHAnsi" w:hAnsiTheme="minorHAnsi" w:cstheme="minorHAnsi"/>
          <w:sz w:val="20"/>
          <w:lang w:val="de-DE"/>
        </w:rPr>
        <w:t xml:space="preserve"> 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 (</w:t>
      </w:r>
      <w:r w:rsidRPr="000B35B9">
        <w:rPr>
          <w:rFonts w:asciiTheme="minorHAnsi" w:hAnsiTheme="minorHAnsi" w:cstheme="minorHAnsi"/>
          <w:sz w:val="20"/>
          <w:lang w:val="de-DE"/>
        </w:rPr>
        <w:t>Raumthermostat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oder an den</w:t>
      </w:r>
      <w:r w:rsidR="00A442E1" w:rsidRPr="000B35B9">
        <w:rPr>
          <w:rFonts w:asciiTheme="minorHAnsi" w:hAnsiTheme="minorHAnsi" w:cstheme="minorHAnsi"/>
          <w:sz w:val="20"/>
          <w:lang w:val="de-DE"/>
        </w:rPr>
        <w:t xml:space="preserve"> RS</w:t>
      </w:r>
      <w:r w:rsidRPr="000B35B9">
        <w:rPr>
          <w:rFonts w:asciiTheme="minorHAnsi" w:hAnsiTheme="minorHAnsi" w:cstheme="minorHAnsi"/>
          <w:sz w:val="20"/>
          <w:lang w:val="de-DE"/>
        </w:rPr>
        <w:t xml:space="preserve">-Ausgang anschließen </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gemäß dem Typ des gewählten Thermostats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RT10</w:t>
      </w:r>
      <w:r w:rsidRPr="000B35B9">
        <w:rPr>
          <w:rFonts w:asciiTheme="minorHAnsi" w:hAnsiTheme="minorHAnsi" w:cstheme="minorHAnsi"/>
          <w:sz w:val="20"/>
          <w:lang w:val="de-DE"/>
        </w:rPr>
        <w:t>-Raumthermostat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wird an den RS-Ausgang angeschlossen.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Standard</w:t>
      </w:r>
      <w:r w:rsidRPr="000B35B9">
        <w:rPr>
          <w:rFonts w:asciiTheme="minorHAnsi" w:hAnsiTheme="minorHAnsi" w:cstheme="minorHAnsi"/>
          <w:sz w:val="20"/>
          <w:lang w:val="de-DE"/>
        </w:rPr>
        <w:t xml:space="preserve">thermostat, der auf der Basis des geöffneten/geschlossenen Kreises funktioniert, wird an einen der Ausgänge </w:t>
      </w:r>
      <w:r w:rsidR="00A442E1" w:rsidRPr="000B35B9">
        <w:rPr>
          <w:rFonts w:asciiTheme="minorHAnsi" w:hAnsiTheme="minorHAnsi" w:cstheme="minorHAnsi"/>
          <w:sz w:val="20"/>
          <w:lang w:val="de-DE"/>
        </w:rPr>
        <w:t xml:space="preserve">Room </w:t>
      </w:r>
      <w:r w:rsidRPr="000B35B9">
        <w:rPr>
          <w:rFonts w:asciiTheme="minorHAnsi" w:hAnsiTheme="minorHAnsi" w:cstheme="minorHAnsi"/>
          <w:sz w:val="20"/>
          <w:lang w:val="de-DE"/>
        </w:rPr>
        <w:t>Regler</w:t>
      </w:r>
      <w:r w:rsidR="00A442E1" w:rsidRPr="000B35B9">
        <w:rPr>
          <w:rFonts w:asciiTheme="minorHAnsi" w:hAnsiTheme="minorHAnsi" w:cstheme="minorHAnsi"/>
          <w:sz w:val="20"/>
          <w:lang w:val="de-DE"/>
        </w:rPr>
        <w:t xml:space="preserve"> 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w:t>
      </w:r>
      <w:r w:rsidRPr="000B35B9">
        <w:rPr>
          <w:rFonts w:asciiTheme="minorHAnsi" w:hAnsiTheme="minorHAnsi" w:cstheme="minorHAnsi"/>
          <w:sz w:val="20"/>
          <w:lang w:val="de-DE"/>
        </w:rPr>
        <w:t xml:space="preserve"> angeschlossen</w:t>
      </w:r>
      <w:r w:rsidR="00A442E1" w:rsidRPr="000B35B9">
        <w:rPr>
          <w:rFonts w:asciiTheme="minorHAnsi" w:hAnsiTheme="minorHAnsi" w:cstheme="minorHAnsi"/>
          <w:sz w:val="20"/>
          <w:lang w:val="de-DE"/>
        </w:rPr>
        <w:t>.</w:t>
      </w:r>
    </w:p>
    <w:p w14:paraId="6EC8E34D" w14:textId="3334C5A7" w:rsidR="00282970" w:rsidRPr="000B35B9" w:rsidRDefault="009A1139"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Den Raumthermostat im Installationsmenü, Raumthermostat aktivieren</w:t>
      </w:r>
      <w:r w:rsidR="00A442E1" w:rsidRPr="000B35B9">
        <w:rPr>
          <w:rFonts w:asciiTheme="minorHAnsi" w:hAnsiTheme="minorHAnsi" w:cstheme="minorHAnsi"/>
          <w:sz w:val="20"/>
          <w:lang w:val="de-DE"/>
        </w:rPr>
        <w:t xml:space="preserve"> – </w:t>
      </w:r>
      <w:r w:rsidR="00E951FE" w:rsidRPr="000B35B9">
        <w:rPr>
          <w:rFonts w:asciiTheme="minorHAnsi" w:hAnsiTheme="minorHAnsi" w:cstheme="minorHAnsi"/>
          <w:sz w:val="20"/>
          <w:lang w:val="de-DE"/>
        </w:rPr>
        <w:t>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 xml:space="preserve">tandard 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 </w:t>
      </w:r>
      <w:r w:rsidRPr="000B35B9">
        <w:rPr>
          <w:rFonts w:asciiTheme="minorHAnsi" w:hAnsiTheme="minorHAnsi" w:cstheme="minorHAnsi"/>
          <w:sz w:val="20"/>
          <w:lang w:val="de-DE"/>
        </w:rPr>
        <w:t xml:space="preserve">oder OPOP-Regler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T</w:t>
      </w:r>
      <w:r w:rsidR="00A442E1" w:rsidRPr="000B35B9">
        <w:rPr>
          <w:rFonts w:asciiTheme="minorHAnsi" w:hAnsiTheme="minorHAnsi" w:cstheme="minorHAnsi"/>
          <w:sz w:val="20"/>
          <w:lang w:val="de-DE"/>
        </w:rPr>
        <w:t xml:space="preserve">yp RT10) </w:t>
      </w:r>
      <w:r w:rsidRPr="000B35B9">
        <w:rPr>
          <w:rFonts w:asciiTheme="minorHAnsi" w:hAnsiTheme="minorHAnsi" w:cstheme="minorHAnsi"/>
          <w:sz w:val="20"/>
          <w:lang w:val="de-DE"/>
        </w:rPr>
        <w:t>gemäß dem von Ihnen verwendeten Thermostattyp.</w:t>
      </w:r>
    </w:p>
    <w:p w14:paraId="2BC4F138" w14:textId="0C3D3D57" w:rsidR="00282970" w:rsidRPr="000B35B9" w:rsidRDefault="009A1139"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 xml:space="preserve">Den Typ der </w:t>
      </w:r>
      <w:r w:rsidR="00E951FE" w:rsidRPr="000B35B9">
        <w:rPr>
          <w:rFonts w:asciiTheme="minorHAnsi" w:hAnsiTheme="minorHAnsi" w:cstheme="minorHAnsi"/>
          <w:sz w:val="20"/>
          <w:lang w:val="de-DE"/>
        </w:rPr>
        <w:t>Kesselreaktion auf</w:t>
      </w:r>
      <w:r w:rsidRPr="000B35B9">
        <w:rPr>
          <w:rFonts w:asciiTheme="minorHAnsi" w:hAnsiTheme="minorHAnsi" w:cstheme="minorHAnsi"/>
          <w:sz w:val="20"/>
          <w:lang w:val="de-DE"/>
        </w:rPr>
        <w:t xml:space="preserve"> den Befehl des Thermostats einstellen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T</w:t>
      </w:r>
      <w:r w:rsidRPr="000B35B9">
        <w:rPr>
          <w:rFonts w:asciiTheme="minorHAnsi" w:hAnsiTheme="minorHAnsi" w:cstheme="minorHAnsi"/>
          <w:sz w:val="20"/>
          <w:lang w:val="de-DE"/>
        </w:rPr>
        <w:t>h</w:t>
      </w:r>
      <w:r w:rsidR="00A442E1" w:rsidRPr="000B35B9">
        <w:rPr>
          <w:rFonts w:asciiTheme="minorHAnsi" w:hAnsiTheme="minorHAnsi" w:cstheme="minorHAnsi"/>
          <w:sz w:val="20"/>
          <w:lang w:val="de-DE"/>
        </w:rPr>
        <w:t>ermostat</w:t>
      </w:r>
      <w:r w:rsidRPr="000B35B9">
        <w:rPr>
          <w:rFonts w:asciiTheme="minorHAnsi" w:hAnsiTheme="minorHAnsi" w:cstheme="minorHAnsi"/>
          <w:sz w:val="20"/>
          <w:lang w:val="de-DE"/>
        </w:rPr>
        <w:t xml:space="preserve"> kann die Kessel sofort aus-/einschalten, oder kann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S</w:t>
      </w:r>
      <w:r w:rsidR="00702421" w:rsidRPr="000B35B9">
        <w:rPr>
          <w:rFonts w:asciiTheme="minorHAnsi" w:hAnsiTheme="minorHAnsi" w:cstheme="minorHAnsi"/>
          <w:sz w:val="20"/>
          <w:lang w:val="de-DE"/>
        </w:rPr>
        <w:t>enkung der e</w:t>
      </w:r>
      <w:r w:rsidRPr="000B35B9">
        <w:rPr>
          <w:rFonts w:asciiTheme="minorHAnsi" w:hAnsiTheme="minorHAnsi" w:cstheme="minorHAnsi"/>
          <w:sz w:val="20"/>
          <w:lang w:val="de-DE"/>
        </w:rPr>
        <w:t xml:space="preserve">ingegebenen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um einen bestimmten Wert in dem Fall sichern, dass der Thermostat eine Erwärmung der Raumtemperatur auf den eingestellten Wert erkennt</w:t>
      </w:r>
      <w:r w:rsidR="00A442E1" w:rsidRPr="000B35B9">
        <w:rPr>
          <w:rFonts w:asciiTheme="minorHAnsi" w:hAnsiTheme="minorHAnsi" w:cstheme="minorHAnsi"/>
          <w:sz w:val="20"/>
          <w:lang w:val="de-DE"/>
        </w:rPr>
        <w:t>:</w:t>
      </w:r>
    </w:p>
    <w:p w14:paraId="3D66A8B7" w14:textId="77777777" w:rsidR="00282970" w:rsidRPr="000B35B9" w:rsidRDefault="00282970" w:rsidP="00B1046A">
      <w:pPr>
        <w:pStyle w:val="Zkladntext"/>
        <w:jc w:val="both"/>
        <w:rPr>
          <w:rFonts w:asciiTheme="minorHAnsi" w:hAnsiTheme="minorHAnsi" w:cstheme="minorHAnsi"/>
          <w:sz w:val="22"/>
          <w:lang w:val="de-DE"/>
        </w:rPr>
      </w:pPr>
    </w:p>
    <w:p w14:paraId="2663573D" w14:textId="046F72D3" w:rsidR="00282970" w:rsidRPr="000B35B9" w:rsidRDefault="009A1139" w:rsidP="00810DB6">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Sofortige Aus-/Einschaltung des Kessels mit dem Thermostat</w:t>
      </w:r>
      <w:r w:rsidR="00A442E1" w:rsidRPr="000B35B9">
        <w:rPr>
          <w:rFonts w:asciiTheme="minorHAnsi" w:hAnsiTheme="minorHAnsi" w:cstheme="minorHAnsi"/>
          <w:sz w:val="20"/>
          <w:lang w:val="de-DE"/>
        </w:rPr>
        <w:t>:</w:t>
      </w:r>
    </w:p>
    <w:p w14:paraId="4C168212" w14:textId="139A480B" w:rsidR="00282970" w:rsidRPr="000B35B9" w:rsidRDefault="00590D63" w:rsidP="00810DB6">
      <w:pPr>
        <w:pStyle w:val="Odstavecseseznamem"/>
        <w:numPr>
          <w:ilvl w:val="2"/>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Die Funktion des Anheizens im Installationsmenü, Raumthermostat aktivieren</w:t>
      </w:r>
      <w:r w:rsidR="00A442E1" w:rsidRPr="000B35B9">
        <w:rPr>
          <w:rFonts w:asciiTheme="minorHAnsi" w:hAnsiTheme="minorHAnsi" w:cstheme="minorHAnsi"/>
          <w:sz w:val="20"/>
          <w:lang w:val="de-DE"/>
        </w:rPr>
        <w:t>.</w:t>
      </w:r>
    </w:p>
    <w:p w14:paraId="1688CE40" w14:textId="3DA4A34B" w:rsidR="00282970" w:rsidRPr="000B35B9" w:rsidRDefault="00590D63" w:rsidP="00810DB6">
      <w:pPr>
        <w:pStyle w:val="Odstavecseseznamem"/>
        <w:numPr>
          <w:ilvl w:val="2"/>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Wenn mit dem Kessel auch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-Pumpe ausgeschaltet werden soll, die Funktion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 Raumthermostat im Installationsmenü, Raumthermostat aktivieren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Achtung auf die Möglichkeit des Überhitzens, wenn die Pumpe zusammen mit dem Kessel ausgeschaltet wird</w:t>
      </w:r>
      <w:r w:rsidR="00A442E1" w:rsidRPr="000B35B9">
        <w:rPr>
          <w:rFonts w:asciiTheme="minorHAnsi" w:hAnsiTheme="minorHAnsi" w:cstheme="minorHAnsi"/>
          <w:sz w:val="20"/>
          <w:lang w:val="de-DE"/>
        </w:rPr>
        <w:t>!</w:t>
      </w:r>
    </w:p>
    <w:p w14:paraId="195D1B55" w14:textId="77777777" w:rsidR="00282970" w:rsidRPr="000B35B9" w:rsidRDefault="00282970" w:rsidP="00B1046A">
      <w:pPr>
        <w:pStyle w:val="Zkladntext"/>
        <w:jc w:val="both"/>
        <w:rPr>
          <w:rFonts w:asciiTheme="minorHAnsi" w:hAnsiTheme="minorHAnsi" w:cstheme="minorHAnsi"/>
          <w:sz w:val="21"/>
          <w:lang w:val="de-DE"/>
        </w:rPr>
      </w:pPr>
    </w:p>
    <w:p w14:paraId="23EE5A8E" w14:textId="3C2DA2F3" w:rsidR="00282970" w:rsidRPr="000B35B9" w:rsidRDefault="00702421" w:rsidP="00810DB6">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Senkung der e</w:t>
      </w:r>
      <w:r w:rsidR="00590D63" w:rsidRPr="000B35B9">
        <w:rPr>
          <w:rFonts w:asciiTheme="minorHAnsi" w:hAnsiTheme="minorHAnsi" w:cstheme="minorHAnsi"/>
          <w:sz w:val="20"/>
          <w:lang w:val="de-DE"/>
        </w:rPr>
        <w:t xml:space="preserve">ingegebenen </w:t>
      </w:r>
      <w:r w:rsidR="00DA5D8F" w:rsidRPr="000B35B9">
        <w:rPr>
          <w:rFonts w:asciiTheme="minorHAnsi" w:hAnsiTheme="minorHAnsi" w:cstheme="minorHAnsi"/>
          <w:sz w:val="20"/>
          <w:lang w:val="de-DE"/>
        </w:rPr>
        <w:t>ZH</w:t>
      </w:r>
      <w:r w:rsidR="00590D63" w:rsidRPr="000B35B9">
        <w:rPr>
          <w:rFonts w:asciiTheme="minorHAnsi" w:hAnsiTheme="minorHAnsi" w:cstheme="minorHAnsi"/>
          <w:sz w:val="20"/>
          <w:lang w:val="de-DE"/>
        </w:rPr>
        <w:t>-Temperatur mit dem Thermostat</w:t>
      </w:r>
      <w:r w:rsidR="00A442E1" w:rsidRPr="000B35B9">
        <w:rPr>
          <w:rFonts w:asciiTheme="minorHAnsi" w:hAnsiTheme="minorHAnsi" w:cstheme="minorHAnsi"/>
          <w:sz w:val="20"/>
          <w:lang w:val="de-DE"/>
        </w:rPr>
        <w:t>:</w:t>
      </w:r>
    </w:p>
    <w:p w14:paraId="0A14C8CA" w14:textId="7D612424" w:rsidR="00282970" w:rsidRPr="000B35B9" w:rsidRDefault="00590D63" w:rsidP="00810DB6">
      <w:pPr>
        <w:pStyle w:val="Odstavecseseznamem"/>
        <w:numPr>
          <w:ilvl w:val="2"/>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Die Funktion des Anheizens im Installationsmenü, Raumthermostat deaktivieren</w:t>
      </w:r>
      <w:r w:rsidR="00A442E1" w:rsidRPr="000B35B9">
        <w:rPr>
          <w:rFonts w:asciiTheme="minorHAnsi" w:hAnsiTheme="minorHAnsi" w:cstheme="minorHAnsi"/>
          <w:sz w:val="20"/>
          <w:lang w:val="de-DE"/>
        </w:rPr>
        <w:t>.</w:t>
      </w:r>
    </w:p>
    <w:p w14:paraId="5A67A0A2" w14:textId="06234B7F" w:rsidR="00282970" w:rsidRPr="000B35B9" w:rsidRDefault="00702421" w:rsidP="00810DB6">
      <w:pPr>
        <w:pStyle w:val="Odstavecseseznamem"/>
        <w:numPr>
          <w:ilvl w:val="2"/>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Die Ebene der Senkung der e</w:t>
      </w:r>
      <w:r w:rsidR="00590D63" w:rsidRPr="000B35B9">
        <w:rPr>
          <w:rFonts w:asciiTheme="minorHAnsi" w:hAnsiTheme="minorHAnsi" w:cstheme="minorHAnsi"/>
          <w:sz w:val="20"/>
          <w:lang w:val="de-DE"/>
        </w:rPr>
        <w:t xml:space="preserve">ingegebenen </w:t>
      </w:r>
      <w:r w:rsidR="00DA5D8F" w:rsidRPr="000B35B9">
        <w:rPr>
          <w:rFonts w:asciiTheme="minorHAnsi" w:hAnsiTheme="minorHAnsi" w:cstheme="minorHAnsi"/>
          <w:sz w:val="20"/>
          <w:lang w:val="de-DE"/>
        </w:rPr>
        <w:t>ZH</w:t>
      </w:r>
      <w:r w:rsidR="00590D63" w:rsidRPr="000B35B9">
        <w:rPr>
          <w:rFonts w:asciiTheme="minorHAnsi" w:hAnsiTheme="minorHAnsi" w:cstheme="minorHAnsi"/>
          <w:sz w:val="20"/>
          <w:lang w:val="de-DE"/>
        </w:rPr>
        <w:t>-Temperatur einstellen, wenn</w:t>
      </w:r>
      <w:r w:rsidR="00A442E1" w:rsidRPr="000B35B9">
        <w:rPr>
          <w:rFonts w:asciiTheme="minorHAnsi" w:hAnsiTheme="minorHAnsi" w:cstheme="minorHAnsi"/>
          <w:sz w:val="20"/>
          <w:lang w:val="de-DE"/>
        </w:rPr>
        <w:t xml:space="preserve"> </w:t>
      </w:r>
      <w:r w:rsidR="00590D63" w:rsidRPr="000B35B9">
        <w:rPr>
          <w:rFonts w:asciiTheme="minorHAnsi" w:hAnsiTheme="minorHAnsi" w:cstheme="minorHAnsi"/>
          <w:sz w:val="20"/>
          <w:lang w:val="de-DE"/>
        </w:rPr>
        <w:t>der Thermostat</w:t>
      </w:r>
      <w:r w:rsidR="00A442E1" w:rsidRPr="000B35B9">
        <w:rPr>
          <w:rFonts w:asciiTheme="minorHAnsi" w:hAnsiTheme="minorHAnsi" w:cstheme="minorHAnsi"/>
          <w:sz w:val="20"/>
          <w:lang w:val="de-DE"/>
        </w:rPr>
        <w:t xml:space="preserve"> </w:t>
      </w:r>
      <w:r w:rsidR="00590D63" w:rsidRPr="000B35B9">
        <w:rPr>
          <w:rFonts w:asciiTheme="minorHAnsi" w:hAnsiTheme="minorHAnsi" w:cstheme="minorHAnsi"/>
          <w:sz w:val="20"/>
          <w:lang w:val="de-DE"/>
        </w:rPr>
        <w:t>keine Anweisung zum Heizen gibt, und zwar in der Funktion der Temperatursenkung</w:t>
      </w:r>
      <w:r w:rsidR="00A442E1" w:rsidRPr="000B35B9">
        <w:rPr>
          <w:rFonts w:asciiTheme="minorHAnsi" w:hAnsiTheme="minorHAnsi" w:cstheme="minorHAnsi"/>
          <w:sz w:val="20"/>
          <w:lang w:val="de-DE"/>
        </w:rPr>
        <w:t xml:space="preserve"> </w:t>
      </w:r>
      <w:r w:rsidR="00590D63" w:rsidRPr="000B35B9">
        <w:rPr>
          <w:rFonts w:asciiTheme="minorHAnsi" w:hAnsiTheme="minorHAnsi" w:cstheme="minorHAnsi"/>
          <w:sz w:val="20"/>
          <w:lang w:val="de-DE"/>
        </w:rPr>
        <w:t>gemäß Thermostat im Installationsmenü, Raumthermostat</w:t>
      </w:r>
      <w:r w:rsidR="00A442E1" w:rsidRPr="000B35B9">
        <w:rPr>
          <w:rFonts w:asciiTheme="minorHAnsi" w:hAnsiTheme="minorHAnsi" w:cstheme="minorHAnsi"/>
          <w:sz w:val="20"/>
          <w:lang w:val="de-DE"/>
        </w:rPr>
        <w:t>.</w:t>
      </w:r>
    </w:p>
    <w:p w14:paraId="548A49FB" w14:textId="59852B6B" w:rsidR="00282970" w:rsidRPr="000B35B9" w:rsidRDefault="00702421" w:rsidP="00810DB6">
      <w:pPr>
        <w:pStyle w:val="Odstavecseseznamem"/>
        <w:numPr>
          <w:ilvl w:val="2"/>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Auf dem Hauptpanel, unter der e</w:t>
      </w:r>
      <w:r w:rsidR="00590D63" w:rsidRPr="000B35B9">
        <w:rPr>
          <w:rFonts w:asciiTheme="minorHAnsi" w:hAnsiTheme="minorHAnsi" w:cstheme="minorHAnsi"/>
          <w:sz w:val="20"/>
          <w:lang w:val="de-DE"/>
        </w:rPr>
        <w:t xml:space="preserve">ingegebenen </w:t>
      </w:r>
      <w:r w:rsidR="00DA5D8F" w:rsidRPr="000B35B9">
        <w:rPr>
          <w:rFonts w:asciiTheme="minorHAnsi" w:hAnsiTheme="minorHAnsi" w:cstheme="minorHAnsi"/>
          <w:sz w:val="20"/>
          <w:lang w:val="de-DE"/>
        </w:rPr>
        <w:t>ZH</w:t>
      </w:r>
      <w:r w:rsidR="00590D63"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w:t>
      </w:r>
      <w:r w:rsidR="00590D63" w:rsidRPr="000B35B9">
        <w:rPr>
          <w:rFonts w:asciiTheme="minorHAnsi" w:hAnsiTheme="minorHAnsi" w:cstheme="minorHAnsi"/>
          <w:sz w:val="20"/>
          <w:lang w:val="de-DE"/>
        </w:rPr>
        <w:t xml:space="preserve">wird </w:t>
      </w:r>
      <w:r w:rsidRPr="000B35B9">
        <w:rPr>
          <w:rFonts w:asciiTheme="minorHAnsi" w:hAnsiTheme="minorHAnsi" w:cstheme="minorHAnsi"/>
          <w:sz w:val="20"/>
          <w:lang w:val="de-DE"/>
        </w:rPr>
        <w:t>der Wert angezeigt, um den die e</w:t>
      </w:r>
      <w:r w:rsidR="00590D63" w:rsidRPr="000B35B9">
        <w:rPr>
          <w:rFonts w:asciiTheme="minorHAnsi" w:hAnsiTheme="minorHAnsi" w:cstheme="minorHAnsi"/>
          <w:sz w:val="20"/>
          <w:lang w:val="de-DE"/>
        </w:rPr>
        <w:t xml:space="preserve">ingegebene </w:t>
      </w:r>
      <w:r w:rsidR="00DA5D8F" w:rsidRPr="000B35B9">
        <w:rPr>
          <w:rFonts w:asciiTheme="minorHAnsi" w:hAnsiTheme="minorHAnsi" w:cstheme="minorHAnsi"/>
          <w:sz w:val="20"/>
          <w:lang w:val="de-DE"/>
        </w:rPr>
        <w:t>ZH</w:t>
      </w:r>
      <w:r w:rsidR="00590D63" w:rsidRPr="000B35B9">
        <w:rPr>
          <w:rFonts w:asciiTheme="minorHAnsi" w:hAnsiTheme="minorHAnsi" w:cstheme="minorHAnsi"/>
          <w:sz w:val="20"/>
          <w:lang w:val="de-DE"/>
        </w:rPr>
        <w:t xml:space="preserve">-Temperatur bereits reduziert wurde </w:t>
      </w:r>
      <w:r w:rsidR="00A442E1" w:rsidRPr="000B35B9">
        <w:rPr>
          <w:rFonts w:asciiTheme="minorHAnsi" w:hAnsiTheme="minorHAnsi" w:cstheme="minorHAnsi"/>
          <w:sz w:val="20"/>
          <w:lang w:val="de-DE"/>
        </w:rPr>
        <w:t>(</w:t>
      </w:r>
      <w:r w:rsidR="00590D63" w:rsidRPr="000B35B9">
        <w:rPr>
          <w:rFonts w:asciiTheme="minorHAnsi" w:hAnsiTheme="minorHAnsi" w:cstheme="minorHAnsi"/>
          <w:sz w:val="20"/>
          <w:lang w:val="de-DE"/>
        </w:rPr>
        <w:t>wenn gerade der Raumthermostat keine Anweisung zum Heizen gibt</w:t>
      </w:r>
      <w:r w:rsidR="00A442E1" w:rsidRPr="000B35B9">
        <w:rPr>
          <w:rFonts w:asciiTheme="minorHAnsi" w:hAnsiTheme="minorHAnsi" w:cstheme="minorHAnsi"/>
          <w:sz w:val="20"/>
          <w:lang w:val="de-DE"/>
        </w:rPr>
        <w:t>).</w:t>
      </w:r>
    </w:p>
    <w:p w14:paraId="584507EF" w14:textId="7621C874" w:rsidR="00282970" w:rsidRPr="000B35B9" w:rsidRDefault="00590D63" w:rsidP="00810DB6">
      <w:pPr>
        <w:pStyle w:val="Odstavecseseznamem"/>
        <w:numPr>
          <w:ilvl w:val="2"/>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Diese Regulierungsmethode ist vor allem bei den Heizsystemen mit</w:t>
      </w:r>
      <w:r w:rsidR="00A442E1" w:rsidRPr="000B35B9">
        <w:rPr>
          <w:rFonts w:asciiTheme="minorHAnsi" w:hAnsiTheme="minorHAnsi" w:cstheme="minorHAnsi"/>
          <w:sz w:val="20"/>
          <w:lang w:val="de-DE"/>
        </w:rPr>
        <w:t xml:space="preserve"> </w:t>
      </w:r>
      <w:r w:rsidR="000B305A" w:rsidRPr="000B35B9">
        <w:rPr>
          <w:rFonts w:asciiTheme="minorHAnsi" w:hAnsiTheme="minorHAnsi" w:cstheme="minorHAnsi"/>
          <w:sz w:val="20"/>
          <w:lang w:val="de-DE"/>
        </w:rPr>
        <w:t>einer großen Wassermenge von Vorteil</w:t>
      </w:r>
      <w:r w:rsidR="00A442E1" w:rsidRPr="000B35B9">
        <w:rPr>
          <w:rFonts w:asciiTheme="minorHAnsi" w:hAnsiTheme="minorHAnsi" w:cstheme="minorHAnsi"/>
          <w:sz w:val="20"/>
          <w:lang w:val="de-DE"/>
        </w:rPr>
        <w:t xml:space="preserve">, </w:t>
      </w:r>
      <w:r w:rsidR="000B305A" w:rsidRPr="000B35B9">
        <w:rPr>
          <w:rFonts w:asciiTheme="minorHAnsi" w:hAnsiTheme="minorHAnsi" w:cstheme="minorHAnsi"/>
          <w:sz w:val="20"/>
          <w:lang w:val="de-DE"/>
        </w:rPr>
        <w:t xml:space="preserve">bei denen durch Verringern der eingestellten </w:t>
      </w:r>
      <w:r w:rsidR="00DA5D8F" w:rsidRPr="000B35B9">
        <w:rPr>
          <w:rFonts w:asciiTheme="minorHAnsi" w:hAnsiTheme="minorHAnsi" w:cstheme="minorHAnsi"/>
          <w:sz w:val="20"/>
          <w:lang w:val="de-DE"/>
        </w:rPr>
        <w:t>ZH</w:t>
      </w:r>
      <w:r w:rsidR="000B305A"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w:t>
      </w:r>
      <w:r w:rsidR="000B305A" w:rsidRPr="000B35B9">
        <w:rPr>
          <w:rFonts w:asciiTheme="minorHAnsi" w:hAnsiTheme="minorHAnsi" w:cstheme="minorHAnsi"/>
          <w:sz w:val="20"/>
          <w:lang w:val="de-DE"/>
        </w:rPr>
        <w:t>eine schnellere Erwärmung auf das erforderliche Niveau ohne grundlegende Kühlung des gesamten Systems sichergestellt wird. Andernfalls würde es lange dauern, bis sich das gekühlte Wasser im System wieder erwärmt</w:t>
      </w:r>
      <w:r w:rsidR="00A442E1" w:rsidRPr="000B35B9">
        <w:rPr>
          <w:rFonts w:asciiTheme="minorHAnsi" w:hAnsiTheme="minorHAnsi" w:cstheme="minorHAnsi"/>
          <w:sz w:val="20"/>
          <w:lang w:val="de-DE"/>
        </w:rPr>
        <w:t>.</w:t>
      </w:r>
      <w:r w:rsidR="001D1EC6" w:rsidRPr="000B35B9">
        <w:rPr>
          <w:lang w:val="de-DE"/>
        </w:rPr>
        <w:t xml:space="preserve"> </w:t>
      </w:r>
    </w:p>
    <w:p w14:paraId="6B4E4F49" w14:textId="77777777" w:rsidR="00282970" w:rsidRPr="000B35B9" w:rsidRDefault="00282970" w:rsidP="00B1046A">
      <w:pPr>
        <w:pStyle w:val="Zkladntext"/>
        <w:jc w:val="both"/>
        <w:rPr>
          <w:rFonts w:asciiTheme="minorHAnsi" w:hAnsiTheme="minorHAnsi" w:cstheme="minorHAnsi"/>
          <w:lang w:val="de-DE"/>
        </w:rPr>
      </w:pPr>
    </w:p>
    <w:p w14:paraId="3644A033" w14:textId="41B9D47E" w:rsidR="00282970" w:rsidRPr="000B35B9" w:rsidRDefault="000B305A" w:rsidP="00810DB6">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 xml:space="preserve">Der Kessel erwärmt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 auch in dem Fall, wenn es keine Anforderung auf die Erwärmung der Zentralheizung vom Raumthermostat gibt. </w:t>
      </w:r>
    </w:p>
    <w:p w14:paraId="01C2A7F6" w14:textId="77777777" w:rsidR="00282970" w:rsidRPr="000B35B9" w:rsidRDefault="00282970" w:rsidP="00B1046A">
      <w:pPr>
        <w:pStyle w:val="Zkladntext"/>
        <w:jc w:val="both"/>
        <w:rPr>
          <w:rFonts w:asciiTheme="minorHAnsi" w:hAnsiTheme="minorHAnsi" w:cstheme="minorHAnsi"/>
          <w:sz w:val="36"/>
          <w:lang w:val="de-DE"/>
        </w:rPr>
      </w:pPr>
    </w:p>
    <w:p w14:paraId="23B23D45" w14:textId="244BB689" w:rsidR="00282970" w:rsidRPr="000B35B9" w:rsidRDefault="000B305A" w:rsidP="00810DB6">
      <w:pPr>
        <w:pStyle w:val="H2"/>
        <w:rPr>
          <w:lang w:val="de-DE"/>
        </w:rPr>
      </w:pPr>
      <w:bookmarkStart w:id="87" w:name="_bookmark41"/>
      <w:bookmarkStart w:id="88" w:name="_Toc70944772"/>
      <w:bookmarkEnd w:id="87"/>
      <w:r w:rsidRPr="000B35B9">
        <w:rPr>
          <w:lang w:val="de-DE"/>
        </w:rPr>
        <w:t xml:space="preserve">Zwei </w:t>
      </w:r>
      <w:r w:rsidR="00DA5D8F" w:rsidRPr="000B35B9">
        <w:rPr>
          <w:lang w:val="de-DE"/>
        </w:rPr>
        <w:t>ZH</w:t>
      </w:r>
      <w:r w:rsidRPr="000B35B9">
        <w:rPr>
          <w:lang w:val="de-DE"/>
        </w:rPr>
        <w:t xml:space="preserve">-Kreise </w:t>
      </w:r>
      <w:r w:rsidR="00A442E1" w:rsidRPr="000B35B9">
        <w:rPr>
          <w:lang w:val="de-DE"/>
        </w:rPr>
        <w:t xml:space="preserve">+ </w:t>
      </w:r>
      <w:r w:rsidR="00DA5D8F" w:rsidRPr="000B35B9">
        <w:rPr>
          <w:lang w:val="de-DE"/>
        </w:rPr>
        <w:t>WW</w:t>
      </w:r>
      <w:r w:rsidRPr="000B35B9">
        <w:rPr>
          <w:lang w:val="de-DE"/>
        </w:rPr>
        <w:t>-Erwärmung</w:t>
      </w:r>
      <w:bookmarkEnd w:id="88"/>
    </w:p>
    <w:p w14:paraId="07E53CB1" w14:textId="77777777" w:rsidR="00282970" w:rsidRPr="000B35B9" w:rsidRDefault="006411BB" w:rsidP="006411BB">
      <w:pPr>
        <w:pStyle w:val="Zkladntext"/>
        <w:jc w:val="center"/>
        <w:rPr>
          <w:rFonts w:asciiTheme="minorHAnsi" w:hAnsiTheme="minorHAnsi" w:cstheme="minorHAnsi"/>
          <w:sz w:val="21"/>
          <w:lang w:val="de-DE"/>
        </w:rPr>
      </w:pPr>
      <w:r w:rsidRPr="000B35B9">
        <w:rPr>
          <w:rFonts w:asciiTheme="minorHAnsi" w:hAnsiTheme="minorHAnsi" w:cstheme="minorHAnsi"/>
          <w:noProof/>
          <w:sz w:val="21"/>
          <w:lang w:bidi="ar-SA"/>
        </w:rPr>
        <mc:AlternateContent>
          <mc:Choice Requires="wpg">
            <w:drawing>
              <wp:inline distT="0" distB="0" distL="0" distR="0" wp14:anchorId="681625D6" wp14:editId="34B6674C">
                <wp:extent cx="5683879" cy="3024421"/>
                <wp:effectExtent l="0" t="0" r="12700" b="5080"/>
                <wp:docPr id="360" name="Group 360"/>
                <wp:cNvGraphicFramePr/>
                <a:graphic xmlns:a="http://schemas.openxmlformats.org/drawingml/2006/main">
                  <a:graphicData uri="http://schemas.microsoft.com/office/word/2010/wordprocessingGroup">
                    <wpg:wgp>
                      <wpg:cNvGrpSpPr/>
                      <wpg:grpSpPr>
                        <a:xfrm>
                          <a:off x="0" y="0"/>
                          <a:ext cx="5683879" cy="3024421"/>
                          <a:chOff x="0" y="0"/>
                          <a:chExt cx="5683879" cy="3024421"/>
                        </a:xfrm>
                      </wpg:grpSpPr>
                      <pic:pic xmlns:pic="http://schemas.openxmlformats.org/drawingml/2006/picture">
                        <pic:nvPicPr>
                          <pic:cNvPr id="61" name="image52.jpeg"/>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430520" cy="2929255"/>
                          </a:xfrm>
                          <a:prstGeom prst="rect">
                            <a:avLst/>
                          </a:prstGeom>
                        </pic:spPr>
                      </pic:pic>
                      <wps:wsp>
                        <wps:cNvPr id="353" name="Text Box 353"/>
                        <wps:cNvSpPr txBox="1"/>
                        <wps:spPr>
                          <a:xfrm>
                            <a:off x="3798277" y="413756"/>
                            <a:ext cx="1685299" cy="191036"/>
                          </a:xfrm>
                          <a:prstGeom prst="rect">
                            <a:avLst/>
                          </a:prstGeom>
                          <a:noFill/>
                          <a:ln w="6350">
                            <a:noFill/>
                          </a:ln>
                        </wps:spPr>
                        <wps:txbx>
                          <w:txbxContent>
                            <w:p w14:paraId="44D2EDC9" w14:textId="6B504EC0" w:rsidR="00A7292F" w:rsidRPr="006D46A7" w:rsidRDefault="00A7292F" w:rsidP="001D1EC6">
                              <w:pPr>
                                <w:rPr>
                                  <w:b/>
                                </w:rPr>
                              </w:pPr>
                              <w:r w:rsidRPr="006D46A7">
                                <w:rPr>
                                  <w:rFonts w:ascii="Arial Narrow" w:hAnsi="Arial Narrow"/>
                                  <w:b/>
                                  <w:color w:val="000000"/>
                                </w:rPr>
                                <w:t>LEGEND</w:t>
                              </w:r>
                              <w:r>
                                <w:rPr>
                                  <w:rFonts w:ascii="Arial Narrow" w:hAnsi="Arial Narrow"/>
                                  <w:b/>
                                  <w:color w:val="000000"/>
                                </w:rPr>
                                <w:t>E ROHRLEITUNG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3806552" y="1001289"/>
                            <a:ext cx="1685299" cy="191036"/>
                          </a:xfrm>
                          <a:prstGeom prst="rect">
                            <a:avLst/>
                          </a:prstGeom>
                          <a:noFill/>
                          <a:ln w="6350">
                            <a:noFill/>
                          </a:ln>
                        </wps:spPr>
                        <wps:txbx>
                          <w:txbxContent>
                            <w:p w14:paraId="6FF2994F" w14:textId="7F85960D" w:rsidR="00A7292F" w:rsidRPr="006D46A7" w:rsidRDefault="00A7292F" w:rsidP="001D1EC6">
                              <w:pPr>
                                <w:rPr>
                                  <w:rFonts w:ascii="Arial Narrow" w:hAnsi="Arial Narrow"/>
                                  <w:b/>
                                  <w:color w:val="000000"/>
                                </w:rPr>
                              </w:pPr>
                              <w:r w:rsidRPr="006D46A7">
                                <w:rPr>
                                  <w:rFonts w:ascii="Arial Narrow" w:hAnsi="Arial Narrow"/>
                                  <w:b/>
                                  <w:color w:val="000000"/>
                                </w:rPr>
                                <w:t>LEGEND</w:t>
                              </w:r>
                              <w:r>
                                <w:rPr>
                                  <w:rFonts w:ascii="Arial Narrow" w:hAnsi="Arial Narrow"/>
                                  <w:b/>
                                  <w:color w:val="000000"/>
                                </w:rPr>
                                <w:t>E VORRICHTUNG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4402360" y="645459"/>
                            <a:ext cx="1281519" cy="309509"/>
                          </a:xfrm>
                          <a:prstGeom prst="rect">
                            <a:avLst/>
                          </a:prstGeom>
                          <a:noFill/>
                          <a:ln w="6350">
                            <a:noFill/>
                          </a:ln>
                        </wps:spPr>
                        <wps:txbx>
                          <w:txbxContent>
                            <w:p w14:paraId="1F37150C" w14:textId="77777777" w:rsidR="00A7292F" w:rsidRPr="006D46A7" w:rsidRDefault="00A7292F" w:rsidP="000B305A">
                              <w:pPr>
                                <w:spacing w:after="40"/>
                                <w:rPr>
                                  <w:rFonts w:ascii="Arial Narrow" w:hAnsi="Arial Narrow"/>
                                  <w:sz w:val="10"/>
                                </w:rPr>
                              </w:pPr>
                              <w:r>
                                <w:rPr>
                                  <w:rFonts w:ascii="Arial Narrow" w:hAnsi="Arial Narrow"/>
                                  <w:sz w:val="10"/>
                                </w:rPr>
                                <w:t xml:space="preserve">HEIZWASSERZUFÜHRUNGSLEITUNG </w:t>
                              </w:r>
                              <w:r w:rsidRPr="006D46A7">
                                <w:rPr>
                                  <w:rFonts w:ascii="Arial Narrow" w:hAnsi="Arial Narrow"/>
                                  <w:sz w:val="10"/>
                                </w:rPr>
                                <w:t>75/55°C</w:t>
                              </w:r>
                            </w:p>
                            <w:p w14:paraId="1F2F2AF4" w14:textId="77777777" w:rsidR="00A7292F" w:rsidRPr="006D46A7" w:rsidRDefault="00A7292F" w:rsidP="000B305A">
                              <w:pPr>
                                <w:spacing w:after="40"/>
                                <w:rPr>
                                  <w:rFonts w:ascii="Arial Narrow" w:hAnsi="Arial Narrow"/>
                                  <w:sz w:val="10"/>
                                </w:rPr>
                              </w:pPr>
                              <w:r>
                                <w:rPr>
                                  <w:rFonts w:ascii="Arial Narrow" w:hAnsi="Arial Narrow"/>
                                  <w:sz w:val="10"/>
                                </w:rPr>
                                <w:t>HEIZWASSERRÜCKLAUFLEITUNG</w:t>
                              </w:r>
                              <w:r w:rsidRPr="006D46A7">
                                <w:rPr>
                                  <w:rFonts w:ascii="Arial Narrow" w:hAnsi="Arial Narrow"/>
                                  <w:sz w:val="10"/>
                                </w:rPr>
                                <w:t xml:space="preserve"> 75/55°C</w:t>
                              </w:r>
                            </w:p>
                            <w:p w14:paraId="6F8F91F4" w14:textId="77777777" w:rsidR="00A7292F" w:rsidRPr="006D46A7" w:rsidRDefault="00A7292F" w:rsidP="000B305A">
                              <w:pPr>
                                <w:spacing w:after="40"/>
                                <w:rPr>
                                  <w:b/>
                                  <w:sz w:val="10"/>
                                </w:rPr>
                              </w:pPr>
                              <w:r>
                                <w:rPr>
                                  <w:rFonts w:ascii="Arial Narrow" w:hAnsi="Arial Narrow"/>
                                  <w:sz w:val="10"/>
                                </w:rPr>
                                <w:t>EXPANSIONSLEITUNG</w:t>
                              </w:r>
                            </w:p>
                            <w:p w14:paraId="4FC64ABC" w14:textId="5A34308A" w:rsidR="00A7292F" w:rsidRPr="001D1EC6" w:rsidRDefault="00A7292F" w:rsidP="001D1EC6">
                              <w:pPr>
                                <w:spacing w:after="40"/>
                                <w:rPr>
                                  <w:b/>
                                  <w:sz w:val="9"/>
                                  <w:szCs w:val="9"/>
                                </w:rPr>
                              </w:pPr>
                            </w:p>
                            <w:p w14:paraId="052DEB10" w14:textId="77777777" w:rsidR="00A7292F" w:rsidRDefault="00A729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356"/>
                        <wps:cNvSpPr txBox="1"/>
                        <wps:spPr>
                          <a:xfrm>
                            <a:off x="3818965" y="1204029"/>
                            <a:ext cx="1666677" cy="833291"/>
                          </a:xfrm>
                          <a:prstGeom prst="rect">
                            <a:avLst/>
                          </a:prstGeom>
                          <a:noFill/>
                          <a:ln w="6350">
                            <a:noFill/>
                          </a:ln>
                        </wps:spPr>
                        <wps:txbx>
                          <w:txbxContent>
                            <w:p w14:paraId="1C4DF758"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K</w:t>
                              </w:r>
                              <w:r>
                                <w:rPr>
                                  <w:rFonts w:ascii="Arial Narrow" w:hAnsi="Arial Narrow"/>
                                  <w:sz w:val="10"/>
                                </w:rPr>
                                <w:t> </w:t>
                              </w:r>
                              <w:r>
                                <w:rPr>
                                  <w:rFonts w:ascii="Arial Narrow" w:hAnsi="Arial Narrow"/>
                                  <w:sz w:val="10"/>
                                </w:rPr>
                                <w:tab/>
                                <w:t>Automatischer Pelletkessel</w:t>
                              </w:r>
                              <w:r w:rsidRPr="006D46A7">
                                <w:rPr>
                                  <w:rFonts w:ascii="Arial Narrow" w:hAnsi="Arial Narrow"/>
                                  <w:sz w:val="10"/>
                                </w:rPr>
                                <w:t xml:space="preserve"> </w:t>
                              </w:r>
                            </w:p>
                            <w:p w14:paraId="7616B1C6"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ZP</w:t>
                              </w:r>
                              <w:r w:rsidRPr="006D46A7">
                                <w:rPr>
                                  <w:rFonts w:ascii="Arial Narrow" w:hAnsi="Arial Narrow"/>
                                  <w:sz w:val="10"/>
                                </w:rPr>
                                <w:tab/>
                              </w:r>
                              <w:r>
                                <w:rPr>
                                  <w:rFonts w:ascii="Arial Narrow" w:hAnsi="Arial Narrow"/>
                                  <w:sz w:val="10"/>
                                </w:rPr>
                                <w:t>Pelletbehälter</w:t>
                              </w:r>
                              <w:r w:rsidRPr="006D46A7">
                                <w:rPr>
                                  <w:rFonts w:ascii="Arial Narrow" w:hAnsi="Arial Narrow"/>
                                  <w:sz w:val="10"/>
                                </w:rPr>
                                <w:t xml:space="preserve"> </w:t>
                              </w:r>
                            </w:p>
                            <w:p w14:paraId="5FAEEBB8" w14:textId="77777777" w:rsidR="00A7292F" w:rsidRPr="006D46A7" w:rsidRDefault="00A7292F" w:rsidP="0064071A">
                              <w:pPr>
                                <w:ind w:left="426" w:hanging="426"/>
                                <w:rPr>
                                  <w:rFonts w:ascii="Arial Narrow" w:hAnsi="Arial Narrow"/>
                                  <w:sz w:val="10"/>
                                </w:rPr>
                              </w:pPr>
                              <w:r>
                                <w:rPr>
                                  <w:rFonts w:ascii="Arial Narrow" w:hAnsi="Arial Narrow"/>
                                  <w:b/>
                                  <w:sz w:val="14"/>
                                </w:rPr>
                                <w:t>Č</w:t>
                              </w:r>
                              <w:r w:rsidRPr="006D46A7">
                                <w:rPr>
                                  <w:rFonts w:ascii="Arial Narrow" w:hAnsi="Arial Narrow"/>
                                  <w:sz w:val="10"/>
                                </w:rPr>
                                <w:tab/>
                              </w:r>
                              <w:r>
                                <w:rPr>
                                  <w:rFonts w:ascii="Arial Narrow" w:hAnsi="Arial Narrow"/>
                                  <w:sz w:val="10"/>
                                </w:rPr>
                                <w:t xml:space="preserve">Heizwasserumlaufpumpe </w:t>
                              </w:r>
                            </w:p>
                            <w:p w14:paraId="5495D62C"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EN</w:t>
                              </w:r>
                              <w:r w:rsidRPr="006D46A7">
                                <w:rPr>
                                  <w:rFonts w:ascii="Arial Narrow" w:hAnsi="Arial Narrow"/>
                                  <w:sz w:val="10"/>
                                </w:rPr>
                                <w:tab/>
                                <w:t>Expan</w:t>
                              </w:r>
                              <w:r>
                                <w:rPr>
                                  <w:rFonts w:ascii="Arial Narrow" w:hAnsi="Arial Narrow"/>
                                  <w:sz w:val="10"/>
                                </w:rPr>
                                <w:t>sionsbehälter</w:t>
                              </w:r>
                            </w:p>
                            <w:p w14:paraId="13463825" w14:textId="77777777" w:rsidR="00A7292F" w:rsidRDefault="00A7292F" w:rsidP="0064071A">
                              <w:pPr>
                                <w:ind w:left="426" w:hanging="426"/>
                                <w:rPr>
                                  <w:rFonts w:ascii="Arial Narrow" w:hAnsi="Arial Narrow"/>
                                  <w:sz w:val="10"/>
                                </w:rPr>
                              </w:pPr>
                              <w:r w:rsidRPr="006D46A7">
                                <w:rPr>
                                  <w:rFonts w:ascii="Arial Narrow" w:hAnsi="Arial Narrow"/>
                                  <w:b/>
                                  <w:sz w:val="14"/>
                                </w:rPr>
                                <w:t>HVDT</w:t>
                              </w:r>
                              <w:r>
                                <w:rPr>
                                  <w:rFonts w:ascii="Arial Narrow" w:hAnsi="Arial Narrow"/>
                                  <w:sz w:val="10"/>
                                </w:rPr>
                                <w:tab/>
                              </w:r>
                              <w:r w:rsidRPr="006D46A7">
                                <w:rPr>
                                  <w:rFonts w:ascii="Arial Narrow" w:hAnsi="Arial Narrow"/>
                                  <w:sz w:val="10"/>
                                </w:rPr>
                                <w:t>HYDRAULI</w:t>
                              </w:r>
                              <w:r>
                                <w:rPr>
                                  <w:rFonts w:ascii="Arial Narrow" w:hAnsi="Arial Narrow"/>
                                  <w:sz w:val="10"/>
                                </w:rPr>
                                <w:t xml:space="preserve">SCHER KORREKTIONSKREIS VON </w:t>
                              </w:r>
                              <w:r w:rsidRPr="006D46A7">
                                <w:rPr>
                                  <w:rFonts w:ascii="Arial Narrow" w:hAnsi="Arial Narrow"/>
                                  <w:sz w:val="10"/>
                                </w:rPr>
                                <w:t>DYNAMI</w:t>
                              </w:r>
                              <w:r>
                                <w:rPr>
                                  <w:rFonts w:ascii="Arial Narrow" w:hAnsi="Arial Narrow"/>
                                  <w:sz w:val="10"/>
                                </w:rPr>
                                <w:t>SCHEN DRÜCKEN</w:t>
                              </w:r>
                            </w:p>
                            <w:p w14:paraId="07E494F9"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OT</w:t>
                              </w:r>
                              <w:r w:rsidRPr="006D46A7">
                                <w:rPr>
                                  <w:rFonts w:ascii="Arial Narrow" w:hAnsi="Arial Narrow"/>
                                  <w:sz w:val="10"/>
                                </w:rPr>
                                <w:tab/>
                                <w:t>HYDRAU</w:t>
                              </w:r>
                              <w:r>
                                <w:rPr>
                                  <w:rFonts w:ascii="Arial Narrow" w:hAnsi="Arial Narrow"/>
                                  <w:sz w:val="10"/>
                                </w:rPr>
                                <w:t xml:space="preserve">LISCHER HEIZKÖRPERKREIS </w:t>
                              </w:r>
                            </w:p>
                            <w:p w14:paraId="6733CA67"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PDL</w:t>
                              </w:r>
                              <w:r w:rsidRPr="006D46A7">
                                <w:rPr>
                                  <w:rFonts w:ascii="Arial Narrow" w:hAnsi="Arial Narrow"/>
                                  <w:sz w:val="10"/>
                                </w:rPr>
                                <w:tab/>
                                <w:t>HYDRAU</w:t>
                              </w:r>
                              <w:r>
                                <w:rPr>
                                  <w:rFonts w:ascii="Arial Narrow" w:hAnsi="Arial Narrow"/>
                                  <w:sz w:val="10"/>
                                </w:rPr>
                                <w:t xml:space="preserve">LISCHER FUSSBODENHEIZUNGSKREIS </w:t>
                              </w:r>
                            </w:p>
                            <w:p w14:paraId="19BA23EC" w14:textId="40692219" w:rsidR="00A7292F" w:rsidRPr="006D46A7" w:rsidRDefault="00A7292F" w:rsidP="001D1EC6">
                              <w:pPr>
                                <w:ind w:left="426" w:hanging="426"/>
                                <w:rPr>
                                  <w:rFonts w:ascii="Arial Narrow" w:hAnsi="Arial Narrow"/>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357"/>
                        <wps:cNvSpPr txBox="1"/>
                        <wps:spPr>
                          <a:xfrm>
                            <a:off x="2321169" y="2081191"/>
                            <a:ext cx="1685299" cy="191036"/>
                          </a:xfrm>
                          <a:prstGeom prst="rect">
                            <a:avLst/>
                          </a:prstGeom>
                          <a:noFill/>
                          <a:ln w="6350">
                            <a:noFill/>
                          </a:ln>
                        </wps:spPr>
                        <wps:txbx>
                          <w:txbxContent>
                            <w:p w14:paraId="5D800996" w14:textId="4DDB0BEC" w:rsidR="00A7292F" w:rsidRPr="006D46A7" w:rsidRDefault="00A7292F" w:rsidP="001D1EC6">
                              <w:pPr>
                                <w:rPr>
                                  <w:rFonts w:ascii="Arial Narrow" w:hAnsi="Arial Narrow"/>
                                  <w:b/>
                                  <w:color w:val="000000"/>
                                </w:rPr>
                              </w:pPr>
                              <w:r w:rsidRPr="006D46A7">
                                <w:rPr>
                                  <w:rFonts w:ascii="Arial Narrow" w:hAnsi="Arial Narrow"/>
                                  <w:b/>
                                  <w:color w:val="000000"/>
                                </w:rPr>
                                <w:t>LEGEND</w:t>
                              </w:r>
                              <w:r>
                                <w:rPr>
                                  <w:rFonts w:ascii="Arial Narrow" w:hAnsi="Arial Narrow"/>
                                  <w:b/>
                                  <w:color w:val="000000"/>
                                </w:rPr>
                                <w:t>E</w:t>
                              </w:r>
                              <w:r w:rsidRPr="006D46A7">
                                <w:rPr>
                                  <w:rFonts w:ascii="Arial Narrow" w:hAnsi="Arial Narrow"/>
                                  <w:b/>
                                  <w:color w:val="000000"/>
                                </w:rPr>
                                <w:t xml:space="preserve"> </w:t>
                              </w:r>
                              <w:r>
                                <w:rPr>
                                  <w:rFonts w:ascii="Arial Narrow" w:hAnsi="Arial Narrow"/>
                                  <w:b/>
                                  <w:color w:val="000000"/>
                                </w:rPr>
                                <w:t>ARMATUR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2329445" y="2275656"/>
                            <a:ext cx="1456055" cy="705485"/>
                          </a:xfrm>
                          <a:prstGeom prst="rect">
                            <a:avLst/>
                          </a:prstGeom>
                          <a:noFill/>
                          <a:ln w="6350">
                            <a:noFill/>
                          </a:ln>
                        </wps:spPr>
                        <wps:txbx>
                          <w:txbxContent>
                            <w:p w14:paraId="6CF9023B"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KK</w:t>
                              </w:r>
                              <w:r>
                                <w:rPr>
                                  <w:rFonts w:ascii="Arial Narrow" w:hAnsi="Arial Narrow"/>
                                  <w:sz w:val="10"/>
                                </w:rPr>
                                <w:tab/>
                                <w:t>VERSCHLUSS –</w:t>
                              </w:r>
                              <w:r w:rsidRPr="00322909">
                                <w:rPr>
                                  <w:rFonts w:ascii="Arial Narrow" w:hAnsi="Arial Narrow"/>
                                  <w:sz w:val="10"/>
                                </w:rPr>
                                <w:t xml:space="preserve"> KU</w:t>
                              </w:r>
                              <w:r>
                                <w:rPr>
                                  <w:rFonts w:ascii="Arial Narrow" w:hAnsi="Arial Narrow"/>
                                  <w:sz w:val="10"/>
                                </w:rPr>
                                <w:t xml:space="preserve">GELHAHN </w:t>
                              </w:r>
                            </w:p>
                            <w:p w14:paraId="27D77803" w14:textId="77777777" w:rsidR="00A7292F" w:rsidRPr="00322909" w:rsidRDefault="00A7292F" w:rsidP="0064071A">
                              <w:pPr>
                                <w:spacing w:after="40"/>
                                <w:ind w:left="284" w:hanging="284"/>
                                <w:rPr>
                                  <w:rFonts w:ascii="Arial Narrow" w:hAnsi="Arial Narrow"/>
                                  <w:sz w:val="10"/>
                                </w:rPr>
                              </w:pPr>
                              <w:r w:rsidRPr="00322909">
                                <w:rPr>
                                  <w:rFonts w:ascii="Arial Narrow" w:hAnsi="Arial Narrow"/>
                                  <w:sz w:val="10"/>
                                </w:rPr>
                                <w:t>F</w:t>
                              </w:r>
                              <w:r>
                                <w:rPr>
                                  <w:rFonts w:ascii="Arial Narrow" w:hAnsi="Arial Narrow"/>
                                  <w:sz w:val="10"/>
                                </w:rPr>
                                <w:tab/>
                              </w:r>
                              <w:r w:rsidRPr="00322909">
                                <w:rPr>
                                  <w:rFonts w:ascii="Arial Narrow" w:hAnsi="Arial Narrow"/>
                                  <w:sz w:val="10"/>
                                </w:rPr>
                                <w:t>FILT</w:t>
                              </w:r>
                              <w:r>
                                <w:rPr>
                                  <w:rFonts w:ascii="Arial Narrow" w:hAnsi="Arial Narrow"/>
                                  <w:sz w:val="10"/>
                                </w:rPr>
                                <w:t>E</w:t>
                              </w:r>
                              <w:r w:rsidRPr="00322909">
                                <w:rPr>
                                  <w:rFonts w:ascii="Arial Narrow" w:hAnsi="Arial Narrow"/>
                                  <w:sz w:val="10"/>
                                </w:rPr>
                                <w:t>R</w:t>
                              </w:r>
                            </w:p>
                            <w:p w14:paraId="1023D832"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TRS</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ERMOSTATI</w:t>
                              </w:r>
                              <w:r>
                                <w:rPr>
                                  <w:rFonts w:ascii="Arial Narrow" w:hAnsi="Arial Narrow"/>
                                  <w:sz w:val="10"/>
                                </w:rPr>
                                <w:t xml:space="preserve">SCHER TV-TEMPERATURREGLER </w:t>
                              </w:r>
                            </w:p>
                            <w:p w14:paraId="4A29A61E"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ZV</w:t>
                              </w:r>
                              <w:r>
                                <w:rPr>
                                  <w:rFonts w:ascii="Arial Narrow" w:hAnsi="Arial Narrow"/>
                                  <w:sz w:val="10"/>
                                </w:rPr>
                                <w:tab/>
                                <w:t>ÜBERSTROMVENTIL</w:t>
                              </w:r>
                              <w:r w:rsidRPr="00322909">
                                <w:rPr>
                                  <w:rFonts w:ascii="Arial Narrow" w:hAnsi="Arial Narrow"/>
                                  <w:sz w:val="10"/>
                                </w:rPr>
                                <w:t xml:space="preserve"> </w:t>
                              </w:r>
                            </w:p>
                            <w:p w14:paraId="3AD6B054"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PV</w:t>
                              </w:r>
                              <w:r>
                                <w:rPr>
                                  <w:rFonts w:ascii="Arial Narrow" w:hAnsi="Arial Narrow"/>
                                  <w:sz w:val="10"/>
                                </w:rPr>
                                <w:tab/>
                                <w:t>SICHERUNGSVENTIL</w:t>
                              </w:r>
                            </w:p>
                            <w:p w14:paraId="593761C7"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BV</w:t>
                              </w:r>
                              <w:r>
                                <w:rPr>
                                  <w:rFonts w:ascii="Arial Narrow" w:hAnsi="Arial Narrow"/>
                                  <w:sz w:val="10"/>
                                </w:rPr>
                                <w:tab/>
                                <w:t>AUSGLEICHSVENTIL</w:t>
                              </w:r>
                            </w:p>
                            <w:p w14:paraId="3CAEF246" w14:textId="77777777" w:rsidR="00A7292F" w:rsidRPr="006D46A7" w:rsidRDefault="00A7292F" w:rsidP="0064071A">
                              <w:pPr>
                                <w:spacing w:after="40"/>
                                <w:ind w:left="284" w:hanging="284"/>
                                <w:rPr>
                                  <w:rFonts w:ascii="Arial Narrow" w:hAnsi="Arial Narrow"/>
                                  <w:sz w:val="10"/>
                                </w:rPr>
                              </w:pPr>
                              <w:r w:rsidRPr="00322909">
                                <w:rPr>
                                  <w:rFonts w:ascii="Arial Narrow" w:hAnsi="Arial Narrow"/>
                                  <w:sz w:val="10"/>
                                </w:rPr>
                                <w:t>T</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w:t>
                              </w:r>
                              <w:r>
                                <w:rPr>
                                  <w:rFonts w:ascii="Arial Narrow" w:hAnsi="Arial Narrow"/>
                                  <w:sz w:val="10"/>
                                </w:rPr>
                                <w:t>RMOMETER</w:t>
                              </w:r>
                            </w:p>
                            <w:p w14:paraId="2FC8687F" w14:textId="047A9028" w:rsidR="00A7292F" w:rsidRPr="006411BB" w:rsidRDefault="00A7292F" w:rsidP="006411BB">
                              <w:pPr>
                                <w:spacing w:after="40"/>
                                <w:ind w:left="284" w:hanging="284"/>
                                <w:rPr>
                                  <w:rFonts w:ascii="Arial Narrow" w:hAnsi="Arial Narrow"/>
                                  <w:sz w:val="9"/>
                                  <w:szCs w:val="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3835515" y="2267381"/>
                            <a:ext cx="1456247" cy="757040"/>
                          </a:xfrm>
                          <a:prstGeom prst="rect">
                            <a:avLst/>
                          </a:prstGeom>
                          <a:noFill/>
                          <a:ln w="6350">
                            <a:noFill/>
                          </a:ln>
                        </wps:spPr>
                        <wps:txbx>
                          <w:txbxContent>
                            <w:p w14:paraId="4CF5A027"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P</w:t>
                              </w:r>
                              <w:r w:rsidRPr="00322909">
                                <w:rPr>
                                  <w:rFonts w:ascii="Arial Narrow" w:hAnsi="Arial Narrow"/>
                                  <w:sz w:val="10"/>
                                </w:rPr>
                                <w:tab/>
                              </w:r>
                              <w:r>
                                <w:rPr>
                                  <w:rFonts w:ascii="Arial Narrow" w:hAnsi="Arial Narrow"/>
                                  <w:sz w:val="10"/>
                                </w:rPr>
                                <w:t>DRUCKMESSER</w:t>
                              </w:r>
                            </w:p>
                            <w:p w14:paraId="060DE4BE"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VKK</w:t>
                              </w:r>
                              <w:r w:rsidRPr="00322909">
                                <w:rPr>
                                  <w:rFonts w:ascii="Arial Narrow" w:hAnsi="Arial Narrow"/>
                                  <w:sz w:val="10"/>
                                </w:rPr>
                                <w:tab/>
                              </w:r>
                              <w:r>
                                <w:rPr>
                                  <w:rFonts w:ascii="Arial Narrow" w:hAnsi="Arial Narrow"/>
                                  <w:sz w:val="10"/>
                                </w:rPr>
                                <w:t xml:space="preserve">ABLASSKUGELHAHN </w:t>
                              </w:r>
                            </w:p>
                            <w:p w14:paraId="5E0D0811"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SUR</w:t>
                              </w:r>
                              <w:r w:rsidRPr="00322909">
                                <w:rPr>
                                  <w:rFonts w:ascii="Arial Narrow" w:hAnsi="Arial Narrow"/>
                                  <w:sz w:val="10"/>
                                </w:rPr>
                                <w:tab/>
                              </w:r>
                              <w:r>
                                <w:rPr>
                                  <w:rFonts w:ascii="Arial Narrow" w:hAnsi="Arial Narrow"/>
                                  <w:sz w:val="10"/>
                                </w:rPr>
                                <w:t xml:space="preserve">KUGELHAHN FÜR DIE SICHERUNG FÜR </w:t>
                              </w:r>
                              <w:r w:rsidRPr="00322909">
                                <w:rPr>
                                  <w:rFonts w:ascii="Arial Narrow" w:hAnsi="Arial Narrow"/>
                                  <w:sz w:val="10"/>
                                </w:rPr>
                                <w:t xml:space="preserve"> EN</w:t>
                              </w:r>
                            </w:p>
                            <w:p w14:paraId="34FB531C"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p w14:paraId="28B03855"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KR</w:t>
                              </w:r>
                              <w:r w:rsidRPr="00322909">
                                <w:rPr>
                                  <w:rFonts w:ascii="Arial Narrow" w:hAnsi="Arial Narrow"/>
                                  <w:sz w:val="10"/>
                                </w:rPr>
                                <w:tab/>
                              </w:r>
                              <w:r>
                                <w:rPr>
                                  <w:rFonts w:ascii="Arial Narrow" w:hAnsi="Arial Narrow"/>
                                  <w:sz w:val="10"/>
                                </w:rPr>
                                <w:t>KESSELREGLER</w:t>
                              </w:r>
                            </w:p>
                            <w:p w14:paraId="0B6DE295"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PT</w:t>
                              </w:r>
                              <w:r w:rsidRPr="00322909">
                                <w:rPr>
                                  <w:rFonts w:ascii="Arial Narrow" w:hAnsi="Arial Narrow"/>
                                  <w:sz w:val="10"/>
                                </w:rPr>
                                <w:tab/>
                              </w:r>
                              <w:r>
                                <w:rPr>
                                  <w:rFonts w:ascii="Arial Narrow" w:hAnsi="Arial Narrow"/>
                                  <w:sz w:val="10"/>
                                </w:rPr>
                                <w:t>RAUMTH</w:t>
                              </w:r>
                              <w:r w:rsidRPr="00322909">
                                <w:rPr>
                                  <w:rFonts w:ascii="Arial Narrow" w:hAnsi="Arial Narrow"/>
                                  <w:sz w:val="10"/>
                                </w:rPr>
                                <w:t xml:space="preserve">ERMOSTAT </w:t>
                              </w:r>
                              <w:r>
                                <w:rPr>
                                  <w:rFonts w:ascii="Arial Narrow" w:hAnsi="Arial Narrow"/>
                                  <w:sz w:val="10"/>
                                </w:rPr>
                                <w:t>–</w:t>
                              </w:r>
                              <w:r w:rsidRPr="00322909">
                                <w:rPr>
                                  <w:rFonts w:ascii="Arial Narrow" w:hAnsi="Arial Narrow"/>
                                  <w:sz w:val="10"/>
                                </w:rPr>
                                <w:t xml:space="preserve"> REG</w:t>
                              </w:r>
                              <w:r>
                                <w:rPr>
                                  <w:rFonts w:ascii="Arial Narrow" w:hAnsi="Arial Narrow"/>
                                  <w:sz w:val="10"/>
                                </w:rPr>
                                <w:t>LER</w:t>
                              </w:r>
                            </w:p>
                            <w:p w14:paraId="119A2F78" w14:textId="77777777" w:rsidR="00A7292F" w:rsidRPr="006D46A7" w:rsidRDefault="00A7292F" w:rsidP="0007038B">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p w14:paraId="52E832FB" w14:textId="4319B9B1" w:rsidR="00A7292F" w:rsidRPr="006411BB" w:rsidRDefault="00A7292F" w:rsidP="006411BB">
                              <w:pPr>
                                <w:spacing w:after="40"/>
                                <w:ind w:left="284" w:hanging="284"/>
                                <w:rPr>
                                  <w:rFonts w:ascii="Arial Narrow" w:hAnsi="Arial Narrow"/>
                                  <w:sz w:val="9"/>
                                  <w:szCs w:val="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81625D6" id="Group 360" o:spid="_x0000_s1267" style="width:447.55pt;height:238.15pt;mso-position-horizontal-relative:char;mso-position-vertical-relative:line" coordsize="56838,30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WA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gAAAAAQABAGAAAA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rsAAAAAUmdodGxvbmcAAAU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Ap9AAAAAQAAAJ8AAABWAAAB4AAAoUAAAAphABgAAf/Y/+0ADEFkb2JlX0NNAAL/7gAOQWRvYmUA&#10;ZIAAAAAB/9sAhAAMCAgICQgMCQkMEQsKCxEVDwwMDxUYExMVExMYEQwMDAwMDBEMDAwMDAwMDAwM&#10;DAwMDAwMDAwMDAwMDAwMDAwMAQ0LCw0ODRAODhAUDg4OFBQODg4OFBEMDAwMDBERDAwMDAwMEQwM&#10;DAwMDAwMDAwMDAwMDAwMDAwMDAwMDAwMDAz/wAARCABW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">
                <v:shape id="image52.jpeg" o:spid="_x0000_s1268" type="#_x0000_t75" style="position:absolute;width:54305;height:29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2L7FAAAA2wAAAA8AAABkcnMvZG93bnJldi54bWxEj0FrwkAUhO8F/8PyBG/NRttKia6iQqUU&#10;FWqFXp/ZZzaYfRuzq0n/fbdQ8DjMfDPMdN7ZStyo8aVjBcMkBUGcO11yoeDw9fb4CsIHZI2VY1Lw&#10;Qx7ms97DFDPtWv6k2z4UIpawz1CBCaHOpPS5IYs+cTVx9E6usRiibAqpG2xjua3kKE3H0mLJccFg&#10;TStD+Xl/tQrG6/UyrLYfm/alOm4Ou6fu+ftilBr0u8UERKAu3MP/9LuO3BD+vs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di+xQAAANsAAAAPAAAAAAAAAAAAAAAA&#10;AJ8CAABkcnMvZG93bnJldi54bWxQSwUGAAAAAAQABAD3AAAAkQMAAAAA&#10;">
                  <v:imagedata r:id="rId88" o:title=""/>
                  <v:path arrowok="t"/>
                </v:shape>
                <v:shape id="Text Box 353" o:spid="_x0000_s1269" type="#_x0000_t202" style="position:absolute;left:37982;top:4137;width:16853;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oMcA&#10;AADcAAAADwAAAGRycy9kb3ducmV2LnhtbESPQUvDQBSE74X+h+UJvbWbWpQSuy1SLXhQW9sKentm&#10;n0kw+zbsvqbx37uC4HGYmW+Yxap3jeooxNqzgekkA0VceFtzaeB42IznoKIgW2w8k4FvirBaDgcL&#10;zK0/8wt1eylVgnDM0UAl0uZax6Iih3HiW+LkffrgUJIMpbYBzwnuGn2ZZdfaYc1pocKW1hUVX/uT&#10;M9C8xfD4kcl7d1c+yW6rT6/302djRhf97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EEqDHAAAA3AAAAA8AAAAAAAAAAAAAAAAAmAIAAGRy&#10;cy9kb3ducmV2LnhtbFBLBQYAAAAABAAEAPUAAACMAwAAAAA=&#10;" filled="f" stroked="f" strokeweight=".5pt">
                  <v:textbox inset="0,0,0,0">
                    <w:txbxContent>
                      <w:p w14:paraId="44D2EDC9" w14:textId="6B504EC0" w:rsidR="00A7292F" w:rsidRPr="006D46A7" w:rsidRDefault="00A7292F" w:rsidP="001D1EC6">
                        <w:pPr>
                          <w:rPr>
                            <w:b/>
                          </w:rPr>
                        </w:pPr>
                        <w:r w:rsidRPr="006D46A7">
                          <w:rPr>
                            <w:rFonts w:ascii="Arial Narrow" w:hAnsi="Arial Narrow"/>
                            <w:b/>
                            <w:color w:val="000000"/>
                          </w:rPr>
                          <w:t>LEGEND</w:t>
                        </w:r>
                        <w:r>
                          <w:rPr>
                            <w:rFonts w:ascii="Arial Narrow" w:hAnsi="Arial Narrow"/>
                            <w:b/>
                            <w:color w:val="000000"/>
                          </w:rPr>
                          <w:t>E ROHRLEITUNG</w:t>
                        </w:r>
                      </w:p>
                    </w:txbxContent>
                  </v:textbox>
                </v:shape>
                <v:shape id="Text Box 354" o:spid="_x0000_s1270" type="#_x0000_t202" style="position:absolute;left:38065;top:10012;width:16853;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K1MYA&#10;AADcAAAADwAAAGRycy9kb3ducmV2LnhtbESPS0sDQRCE7wH/w9BCbmY2vghrJkHUgAeNeYLe2p12&#10;d3GnZ5npbNZ/7whCjkVVfUVN571rVEch1p4NjEcZKOLC25pLA7vt4mICKgqyxcYzGfihCPPZ2WCK&#10;ufVHXlO3kVIlCMccDVQiba51LCpyGEe+JU7elw8OJclQahvwmOCu0ZdZdqsd1pwWKmzpoaLie3Nw&#10;Bpr3GF4+M/noHstXWb3pw/5pvDRmeN7f34ES6uUU/m8/WwNXN9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K1MYAAADcAAAADwAAAAAAAAAAAAAAAACYAgAAZHJz&#10;L2Rvd25yZXYueG1sUEsFBgAAAAAEAAQA9QAAAIsDAAAAAA==&#10;" filled="f" stroked="f" strokeweight=".5pt">
                  <v:textbox inset="0,0,0,0">
                    <w:txbxContent>
                      <w:p w14:paraId="6FF2994F" w14:textId="7F85960D" w:rsidR="00A7292F" w:rsidRPr="006D46A7" w:rsidRDefault="00A7292F" w:rsidP="001D1EC6">
                        <w:pPr>
                          <w:rPr>
                            <w:rFonts w:ascii="Arial Narrow" w:hAnsi="Arial Narrow"/>
                            <w:b/>
                            <w:color w:val="000000"/>
                          </w:rPr>
                        </w:pPr>
                        <w:r w:rsidRPr="006D46A7">
                          <w:rPr>
                            <w:rFonts w:ascii="Arial Narrow" w:hAnsi="Arial Narrow"/>
                            <w:b/>
                            <w:color w:val="000000"/>
                          </w:rPr>
                          <w:t>LEGEND</w:t>
                        </w:r>
                        <w:r>
                          <w:rPr>
                            <w:rFonts w:ascii="Arial Narrow" w:hAnsi="Arial Narrow"/>
                            <w:b/>
                            <w:color w:val="000000"/>
                          </w:rPr>
                          <w:t>E VORRICHTUNG</w:t>
                        </w:r>
                      </w:p>
                    </w:txbxContent>
                  </v:textbox>
                </v:shape>
                <v:shape id="Text Box 355" o:spid="_x0000_s1271" type="#_x0000_t202" style="position:absolute;left:44023;top:6454;width:12815;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vT8cA&#10;AADcAAAADwAAAGRycy9kb3ducmV2LnhtbESPQUvDQBSE74X+h+UVvLWbK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L0/HAAAA3AAAAA8AAAAAAAAAAAAAAAAAmAIAAGRy&#10;cy9kb3ducmV2LnhtbFBLBQYAAAAABAAEAPUAAACMAwAAAAA=&#10;" filled="f" stroked="f" strokeweight=".5pt">
                  <v:textbox inset="0,0,0,0">
                    <w:txbxContent>
                      <w:p w14:paraId="1F37150C" w14:textId="77777777" w:rsidR="00A7292F" w:rsidRPr="006D46A7" w:rsidRDefault="00A7292F" w:rsidP="000B305A">
                        <w:pPr>
                          <w:spacing w:after="40"/>
                          <w:rPr>
                            <w:rFonts w:ascii="Arial Narrow" w:hAnsi="Arial Narrow"/>
                            <w:sz w:val="10"/>
                          </w:rPr>
                        </w:pPr>
                        <w:r>
                          <w:rPr>
                            <w:rFonts w:ascii="Arial Narrow" w:hAnsi="Arial Narrow"/>
                            <w:sz w:val="10"/>
                          </w:rPr>
                          <w:t xml:space="preserve">HEIZWASSERZUFÜHRUNGSLEITUNG </w:t>
                        </w:r>
                        <w:r w:rsidRPr="006D46A7">
                          <w:rPr>
                            <w:rFonts w:ascii="Arial Narrow" w:hAnsi="Arial Narrow"/>
                            <w:sz w:val="10"/>
                          </w:rPr>
                          <w:t>75/55°C</w:t>
                        </w:r>
                      </w:p>
                      <w:p w14:paraId="1F2F2AF4" w14:textId="77777777" w:rsidR="00A7292F" w:rsidRPr="006D46A7" w:rsidRDefault="00A7292F" w:rsidP="000B305A">
                        <w:pPr>
                          <w:spacing w:after="40"/>
                          <w:rPr>
                            <w:rFonts w:ascii="Arial Narrow" w:hAnsi="Arial Narrow"/>
                            <w:sz w:val="10"/>
                          </w:rPr>
                        </w:pPr>
                        <w:r>
                          <w:rPr>
                            <w:rFonts w:ascii="Arial Narrow" w:hAnsi="Arial Narrow"/>
                            <w:sz w:val="10"/>
                          </w:rPr>
                          <w:t>HEIZWASSERRÜCKLAUFLEITUNG</w:t>
                        </w:r>
                        <w:r w:rsidRPr="006D46A7">
                          <w:rPr>
                            <w:rFonts w:ascii="Arial Narrow" w:hAnsi="Arial Narrow"/>
                            <w:sz w:val="10"/>
                          </w:rPr>
                          <w:t xml:space="preserve"> 75/55°C</w:t>
                        </w:r>
                      </w:p>
                      <w:p w14:paraId="6F8F91F4" w14:textId="77777777" w:rsidR="00A7292F" w:rsidRPr="006D46A7" w:rsidRDefault="00A7292F" w:rsidP="000B305A">
                        <w:pPr>
                          <w:spacing w:after="40"/>
                          <w:rPr>
                            <w:b/>
                            <w:sz w:val="10"/>
                          </w:rPr>
                        </w:pPr>
                        <w:r>
                          <w:rPr>
                            <w:rFonts w:ascii="Arial Narrow" w:hAnsi="Arial Narrow"/>
                            <w:sz w:val="10"/>
                          </w:rPr>
                          <w:t>EXPANSIONSLEITUNG</w:t>
                        </w:r>
                      </w:p>
                      <w:p w14:paraId="4FC64ABC" w14:textId="5A34308A" w:rsidR="00A7292F" w:rsidRPr="001D1EC6" w:rsidRDefault="00A7292F" w:rsidP="001D1EC6">
                        <w:pPr>
                          <w:spacing w:after="40"/>
                          <w:rPr>
                            <w:b/>
                            <w:sz w:val="9"/>
                            <w:szCs w:val="9"/>
                          </w:rPr>
                        </w:pPr>
                      </w:p>
                      <w:p w14:paraId="052DEB10" w14:textId="77777777" w:rsidR="00A7292F" w:rsidRDefault="00A7292F"/>
                    </w:txbxContent>
                  </v:textbox>
                </v:shape>
                <v:shape id="Text Box 356" o:spid="_x0000_s1272" type="#_x0000_t202" style="position:absolute;left:38189;top:12040;width:16667;height:8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xOMcA&#10;AADcAAAADwAAAGRycy9kb3ducmV2LnhtbESPQUvDQBSE70L/w/IK3uymFkuJ3ZZSLXhQW9sKentm&#10;n0kw+zbsvqbx37uC4HGYmW+Y+bJ3jeooxNqzgfEoA0VceFtzaeB42FzNQEVBtth4JgPfFGG5GFzM&#10;Mbf+zC/U7aVUCcIxRwOVSJtrHYuKHMaRb4mT9+mDQ0kylNoGPCe4a/R1lk21w5rTQoUtrSsqvvYn&#10;Z6B5i+HxI5P37q58kt1Wn17vx8/GXA771S0ooV7+w3/tB2tgcjO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sTjHAAAA3AAAAA8AAAAAAAAAAAAAAAAAmAIAAGRy&#10;cy9kb3ducmV2LnhtbFBLBQYAAAAABAAEAPUAAACMAwAAAAA=&#10;" filled="f" stroked="f" strokeweight=".5pt">
                  <v:textbox inset="0,0,0,0">
                    <w:txbxContent>
                      <w:p w14:paraId="1C4DF758"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K</w:t>
                        </w:r>
                        <w:r>
                          <w:rPr>
                            <w:rFonts w:ascii="Arial Narrow" w:hAnsi="Arial Narrow"/>
                            <w:sz w:val="10"/>
                          </w:rPr>
                          <w:t> </w:t>
                        </w:r>
                        <w:r>
                          <w:rPr>
                            <w:rFonts w:ascii="Arial Narrow" w:hAnsi="Arial Narrow"/>
                            <w:sz w:val="10"/>
                          </w:rPr>
                          <w:tab/>
                          <w:t>Automatischer Pelletkessel</w:t>
                        </w:r>
                        <w:r w:rsidRPr="006D46A7">
                          <w:rPr>
                            <w:rFonts w:ascii="Arial Narrow" w:hAnsi="Arial Narrow"/>
                            <w:sz w:val="10"/>
                          </w:rPr>
                          <w:t xml:space="preserve"> </w:t>
                        </w:r>
                      </w:p>
                      <w:p w14:paraId="7616B1C6"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ZP</w:t>
                        </w:r>
                        <w:r w:rsidRPr="006D46A7">
                          <w:rPr>
                            <w:rFonts w:ascii="Arial Narrow" w:hAnsi="Arial Narrow"/>
                            <w:sz w:val="10"/>
                          </w:rPr>
                          <w:tab/>
                        </w:r>
                        <w:r>
                          <w:rPr>
                            <w:rFonts w:ascii="Arial Narrow" w:hAnsi="Arial Narrow"/>
                            <w:sz w:val="10"/>
                          </w:rPr>
                          <w:t>Pelletbehälter</w:t>
                        </w:r>
                        <w:r w:rsidRPr="006D46A7">
                          <w:rPr>
                            <w:rFonts w:ascii="Arial Narrow" w:hAnsi="Arial Narrow"/>
                            <w:sz w:val="10"/>
                          </w:rPr>
                          <w:t xml:space="preserve"> </w:t>
                        </w:r>
                      </w:p>
                      <w:p w14:paraId="5FAEEBB8" w14:textId="77777777" w:rsidR="00A7292F" w:rsidRPr="006D46A7" w:rsidRDefault="00A7292F" w:rsidP="0064071A">
                        <w:pPr>
                          <w:ind w:left="426" w:hanging="426"/>
                          <w:rPr>
                            <w:rFonts w:ascii="Arial Narrow" w:hAnsi="Arial Narrow"/>
                            <w:sz w:val="10"/>
                          </w:rPr>
                        </w:pPr>
                        <w:r>
                          <w:rPr>
                            <w:rFonts w:ascii="Arial Narrow" w:hAnsi="Arial Narrow"/>
                            <w:b/>
                            <w:sz w:val="14"/>
                          </w:rPr>
                          <w:t>Č</w:t>
                        </w:r>
                        <w:r w:rsidRPr="006D46A7">
                          <w:rPr>
                            <w:rFonts w:ascii="Arial Narrow" w:hAnsi="Arial Narrow"/>
                            <w:sz w:val="10"/>
                          </w:rPr>
                          <w:tab/>
                        </w:r>
                        <w:r>
                          <w:rPr>
                            <w:rFonts w:ascii="Arial Narrow" w:hAnsi="Arial Narrow"/>
                            <w:sz w:val="10"/>
                          </w:rPr>
                          <w:t xml:space="preserve">Heizwasserumlaufpumpe </w:t>
                        </w:r>
                      </w:p>
                      <w:p w14:paraId="5495D62C"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EN</w:t>
                        </w:r>
                        <w:r w:rsidRPr="006D46A7">
                          <w:rPr>
                            <w:rFonts w:ascii="Arial Narrow" w:hAnsi="Arial Narrow"/>
                            <w:sz w:val="10"/>
                          </w:rPr>
                          <w:tab/>
                          <w:t>Expan</w:t>
                        </w:r>
                        <w:r>
                          <w:rPr>
                            <w:rFonts w:ascii="Arial Narrow" w:hAnsi="Arial Narrow"/>
                            <w:sz w:val="10"/>
                          </w:rPr>
                          <w:t>sionsbehälter</w:t>
                        </w:r>
                      </w:p>
                      <w:p w14:paraId="13463825" w14:textId="77777777" w:rsidR="00A7292F" w:rsidRDefault="00A7292F" w:rsidP="0064071A">
                        <w:pPr>
                          <w:ind w:left="426" w:hanging="426"/>
                          <w:rPr>
                            <w:rFonts w:ascii="Arial Narrow" w:hAnsi="Arial Narrow"/>
                            <w:sz w:val="10"/>
                          </w:rPr>
                        </w:pPr>
                        <w:r w:rsidRPr="006D46A7">
                          <w:rPr>
                            <w:rFonts w:ascii="Arial Narrow" w:hAnsi="Arial Narrow"/>
                            <w:b/>
                            <w:sz w:val="14"/>
                          </w:rPr>
                          <w:t>HVDT</w:t>
                        </w:r>
                        <w:r>
                          <w:rPr>
                            <w:rFonts w:ascii="Arial Narrow" w:hAnsi="Arial Narrow"/>
                            <w:sz w:val="10"/>
                          </w:rPr>
                          <w:tab/>
                        </w:r>
                        <w:r w:rsidRPr="006D46A7">
                          <w:rPr>
                            <w:rFonts w:ascii="Arial Narrow" w:hAnsi="Arial Narrow"/>
                            <w:sz w:val="10"/>
                          </w:rPr>
                          <w:t>HYDRAULI</w:t>
                        </w:r>
                        <w:r>
                          <w:rPr>
                            <w:rFonts w:ascii="Arial Narrow" w:hAnsi="Arial Narrow"/>
                            <w:sz w:val="10"/>
                          </w:rPr>
                          <w:t xml:space="preserve">SCHER KORREKTIONSKREIS VON </w:t>
                        </w:r>
                        <w:r w:rsidRPr="006D46A7">
                          <w:rPr>
                            <w:rFonts w:ascii="Arial Narrow" w:hAnsi="Arial Narrow"/>
                            <w:sz w:val="10"/>
                          </w:rPr>
                          <w:t>DYNAMI</w:t>
                        </w:r>
                        <w:r>
                          <w:rPr>
                            <w:rFonts w:ascii="Arial Narrow" w:hAnsi="Arial Narrow"/>
                            <w:sz w:val="10"/>
                          </w:rPr>
                          <w:t>SCHEN DRÜCKEN</w:t>
                        </w:r>
                      </w:p>
                      <w:p w14:paraId="07E494F9"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OT</w:t>
                        </w:r>
                        <w:r w:rsidRPr="006D46A7">
                          <w:rPr>
                            <w:rFonts w:ascii="Arial Narrow" w:hAnsi="Arial Narrow"/>
                            <w:sz w:val="10"/>
                          </w:rPr>
                          <w:tab/>
                          <w:t>HYDRAU</w:t>
                        </w:r>
                        <w:r>
                          <w:rPr>
                            <w:rFonts w:ascii="Arial Narrow" w:hAnsi="Arial Narrow"/>
                            <w:sz w:val="10"/>
                          </w:rPr>
                          <w:t xml:space="preserve">LISCHER HEIZKÖRPERKREIS </w:t>
                        </w:r>
                      </w:p>
                      <w:p w14:paraId="6733CA67" w14:textId="77777777" w:rsidR="00A7292F" w:rsidRPr="006D46A7" w:rsidRDefault="00A7292F" w:rsidP="0064071A">
                        <w:pPr>
                          <w:ind w:left="426" w:hanging="426"/>
                          <w:rPr>
                            <w:rFonts w:ascii="Arial Narrow" w:hAnsi="Arial Narrow"/>
                            <w:sz w:val="10"/>
                          </w:rPr>
                        </w:pPr>
                        <w:r w:rsidRPr="006D46A7">
                          <w:rPr>
                            <w:rFonts w:ascii="Arial Narrow" w:hAnsi="Arial Narrow"/>
                            <w:b/>
                            <w:sz w:val="14"/>
                          </w:rPr>
                          <w:t>PDL</w:t>
                        </w:r>
                        <w:r w:rsidRPr="006D46A7">
                          <w:rPr>
                            <w:rFonts w:ascii="Arial Narrow" w:hAnsi="Arial Narrow"/>
                            <w:sz w:val="10"/>
                          </w:rPr>
                          <w:tab/>
                          <w:t>HYDRAU</w:t>
                        </w:r>
                        <w:r>
                          <w:rPr>
                            <w:rFonts w:ascii="Arial Narrow" w:hAnsi="Arial Narrow"/>
                            <w:sz w:val="10"/>
                          </w:rPr>
                          <w:t xml:space="preserve">LISCHER FUSSBODENHEIZUNGSKREIS </w:t>
                        </w:r>
                      </w:p>
                      <w:p w14:paraId="19BA23EC" w14:textId="40692219" w:rsidR="00A7292F" w:rsidRPr="006D46A7" w:rsidRDefault="00A7292F" w:rsidP="001D1EC6">
                        <w:pPr>
                          <w:ind w:left="426" w:hanging="426"/>
                          <w:rPr>
                            <w:rFonts w:ascii="Arial Narrow" w:hAnsi="Arial Narrow"/>
                            <w:sz w:val="10"/>
                          </w:rPr>
                        </w:pPr>
                      </w:p>
                    </w:txbxContent>
                  </v:textbox>
                </v:shape>
                <v:shape id="Text Box 357" o:spid="_x0000_s1273" type="#_x0000_t202" style="position:absolute;left:23211;top:20811;width:16853;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Uo8YA&#10;AADcAAAADwAAAGRycy9kb3ducmV2LnhtbESPX0vDQBDE3wt+h2OFvtlLFbX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8Uo8YAAADcAAAADwAAAAAAAAAAAAAAAACYAgAAZHJz&#10;L2Rvd25yZXYueG1sUEsFBgAAAAAEAAQA9QAAAIsDAAAAAA==&#10;" filled="f" stroked="f" strokeweight=".5pt">
                  <v:textbox inset="0,0,0,0">
                    <w:txbxContent>
                      <w:p w14:paraId="5D800996" w14:textId="4DDB0BEC" w:rsidR="00A7292F" w:rsidRPr="006D46A7" w:rsidRDefault="00A7292F" w:rsidP="001D1EC6">
                        <w:pPr>
                          <w:rPr>
                            <w:rFonts w:ascii="Arial Narrow" w:hAnsi="Arial Narrow"/>
                            <w:b/>
                            <w:color w:val="000000"/>
                          </w:rPr>
                        </w:pPr>
                        <w:r w:rsidRPr="006D46A7">
                          <w:rPr>
                            <w:rFonts w:ascii="Arial Narrow" w:hAnsi="Arial Narrow"/>
                            <w:b/>
                            <w:color w:val="000000"/>
                          </w:rPr>
                          <w:t>LEGEND</w:t>
                        </w:r>
                        <w:r>
                          <w:rPr>
                            <w:rFonts w:ascii="Arial Narrow" w:hAnsi="Arial Narrow"/>
                            <w:b/>
                            <w:color w:val="000000"/>
                          </w:rPr>
                          <w:t>E</w:t>
                        </w:r>
                        <w:r w:rsidRPr="006D46A7">
                          <w:rPr>
                            <w:rFonts w:ascii="Arial Narrow" w:hAnsi="Arial Narrow"/>
                            <w:b/>
                            <w:color w:val="000000"/>
                          </w:rPr>
                          <w:t xml:space="preserve"> </w:t>
                        </w:r>
                        <w:r>
                          <w:rPr>
                            <w:rFonts w:ascii="Arial Narrow" w:hAnsi="Arial Narrow"/>
                            <w:b/>
                            <w:color w:val="000000"/>
                          </w:rPr>
                          <w:t>ARMATUR</w:t>
                        </w:r>
                      </w:p>
                    </w:txbxContent>
                  </v:textbox>
                </v:shape>
                <v:shape id="Text Box 358" o:spid="_x0000_s1274" type="#_x0000_t202" style="position:absolute;left:23294;top:22756;width:14561;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A0cQA&#10;AADcAAAADwAAAGRycy9kb3ducmV2LnhtbERPTU/CQBC9m/AfNkPCTbZIJK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gNHEAAAA3AAAAA8AAAAAAAAAAAAAAAAAmAIAAGRycy9k&#10;b3ducmV2LnhtbFBLBQYAAAAABAAEAPUAAACJAwAAAAA=&#10;" filled="f" stroked="f" strokeweight=".5pt">
                  <v:textbox inset="0,0,0,0">
                    <w:txbxContent>
                      <w:p w14:paraId="6CF9023B"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KK</w:t>
                        </w:r>
                        <w:r>
                          <w:rPr>
                            <w:rFonts w:ascii="Arial Narrow" w:hAnsi="Arial Narrow"/>
                            <w:sz w:val="10"/>
                          </w:rPr>
                          <w:tab/>
                          <w:t>VERSCHLUSS –</w:t>
                        </w:r>
                        <w:r w:rsidRPr="00322909">
                          <w:rPr>
                            <w:rFonts w:ascii="Arial Narrow" w:hAnsi="Arial Narrow"/>
                            <w:sz w:val="10"/>
                          </w:rPr>
                          <w:t xml:space="preserve"> KU</w:t>
                        </w:r>
                        <w:r>
                          <w:rPr>
                            <w:rFonts w:ascii="Arial Narrow" w:hAnsi="Arial Narrow"/>
                            <w:sz w:val="10"/>
                          </w:rPr>
                          <w:t xml:space="preserve">GELHAHN </w:t>
                        </w:r>
                      </w:p>
                      <w:p w14:paraId="27D77803" w14:textId="77777777" w:rsidR="00A7292F" w:rsidRPr="00322909" w:rsidRDefault="00A7292F" w:rsidP="0064071A">
                        <w:pPr>
                          <w:spacing w:after="40"/>
                          <w:ind w:left="284" w:hanging="284"/>
                          <w:rPr>
                            <w:rFonts w:ascii="Arial Narrow" w:hAnsi="Arial Narrow"/>
                            <w:sz w:val="10"/>
                          </w:rPr>
                        </w:pPr>
                        <w:r w:rsidRPr="00322909">
                          <w:rPr>
                            <w:rFonts w:ascii="Arial Narrow" w:hAnsi="Arial Narrow"/>
                            <w:sz w:val="10"/>
                          </w:rPr>
                          <w:t>F</w:t>
                        </w:r>
                        <w:r>
                          <w:rPr>
                            <w:rFonts w:ascii="Arial Narrow" w:hAnsi="Arial Narrow"/>
                            <w:sz w:val="10"/>
                          </w:rPr>
                          <w:tab/>
                        </w:r>
                        <w:r w:rsidRPr="00322909">
                          <w:rPr>
                            <w:rFonts w:ascii="Arial Narrow" w:hAnsi="Arial Narrow"/>
                            <w:sz w:val="10"/>
                          </w:rPr>
                          <w:t>FILT</w:t>
                        </w:r>
                        <w:r>
                          <w:rPr>
                            <w:rFonts w:ascii="Arial Narrow" w:hAnsi="Arial Narrow"/>
                            <w:sz w:val="10"/>
                          </w:rPr>
                          <w:t>E</w:t>
                        </w:r>
                        <w:r w:rsidRPr="00322909">
                          <w:rPr>
                            <w:rFonts w:ascii="Arial Narrow" w:hAnsi="Arial Narrow"/>
                            <w:sz w:val="10"/>
                          </w:rPr>
                          <w:t>R</w:t>
                        </w:r>
                      </w:p>
                      <w:p w14:paraId="1023D832"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TRS</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ERMOSTATI</w:t>
                        </w:r>
                        <w:r>
                          <w:rPr>
                            <w:rFonts w:ascii="Arial Narrow" w:hAnsi="Arial Narrow"/>
                            <w:sz w:val="10"/>
                          </w:rPr>
                          <w:t xml:space="preserve">SCHER TV-TEMPERATURREGLER </w:t>
                        </w:r>
                      </w:p>
                      <w:p w14:paraId="4A29A61E"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ZV</w:t>
                        </w:r>
                        <w:r>
                          <w:rPr>
                            <w:rFonts w:ascii="Arial Narrow" w:hAnsi="Arial Narrow"/>
                            <w:sz w:val="10"/>
                          </w:rPr>
                          <w:tab/>
                          <w:t>ÜBERSTROMVENTIL</w:t>
                        </w:r>
                        <w:r w:rsidRPr="00322909">
                          <w:rPr>
                            <w:rFonts w:ascii="Arial Narrow" w:hAnsi="Arial Narrow"/>
                            <w:sz w:val="10"/>
                          </w:rPr>
                          <w:t xml:space="preserve"> </w:t>
                        </w:r>
                      </w:p>
                      <w:p w14:paraId="3AD6B054"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PV</w:t>
                        </w:r>
                        <w:r>
                          <w:rPr>
                            <w:rFonts w:ascii="Arial Narrow" w:hAnsi="Arial Narrow"/>
                            <w:sz w:val="10"/>
                          </w:rPr>
                          <w:tab/>
                          <w:t>SICHERUNGSVENTIL</w:t>
                        </w:r>
                      </w:p>
                      <w:p w14:paraId="593761C7" w14:textId="77777777" w:rsidR="00A7292F" w:rsidRDefault="00A7292F" w:rsidP="0064071A">
                        <w:pPr>
                          <w:spacing w:after="40"/>
                          <w:ind w:left="284" w:hanging="284"/>
                          <w:rPr>
                            <w:rFonts w:ascii="Arial Narrow" w:hAnsi="Arial Narrow"/>
                            <w:sz w:val="10"/>
                          </w:rPr>
                        </w:pPr>
                        <w:r w:rsidRPr="00322909">
                          <w:rPr>
                            <w:rFonts w:ascii="Arial Narrow" w:hAnsi="Arial Narrow"/>
                            <w:sz w:val="10"/>
                          </w:rPr>
                          <w:t>BV</w:t>
                        </w:r>
                        <w:r>
                          <w:rPr>
                            <w:rFonts w:ascii="Arial Narrow" w:hAnsi="Arial Narrow"/>
                            <w:sz w:val="10"/>
                          </w:rPr>
                          <w:tab/>
                          <w:t>AUSGLEICHSVENTIL</w:t>
                        </w:r>
                      </w:p>
                      <w:p w14:paraId="3CAEF246" w14:textId="77777777" w:rsidR="00A7292F" w:rsidRPr="006D46A7" w:rsidRDefault="00A7292F" w:rsidP="0064071A">
                        <w:pPr>
                          <w:spacing w:after="40"/>
                          <w:ind w:left="284" w:hanging="284"/>
                          <w:rPr>
                            <w:rFonts w:ascii="Arial Narrow" w:hAnsi="Arial Narrow"/>
                            <w:sz w:val="10"/>
                          </w:rPr>
                        </w:pPr>
                        <w:r w:rsidRPr="00322909">
                          <w:rPr>
                            <w:rFonts w:ascii="Arial Narrow" w:hAnsi="Arial Narrow"/>
                            <w:sz w:val="10"/>
                          </w:rPr>
                          <w:t>T</w:t>
                        </w:r>
                        <w:r>
                          <w:rPr>
                            <w:rFonts w:ascii="Arial Narrow" w:hAnsi="Arial Narrow"/>
                            <w:sz w:val="10"/>
                          </w:rPr>
                          <w:tab/>
                        </w:r>
                        <w:r w:rsidRPr="00322909">
                          <w:rPr>
                            <w:rFonts w:ascii="Arial Narrow" w:hAnsi="Arial Narrow"/>
                            <w:sz w:val="10"/>
                          </w:rPr>
                          <w:t>T</w:t>
                        </w:r>
                        <w:r>
                          <w:rPr>
                            <w:rFonts w:ascii="Arial Narrow" w:hAnsi="Arial Narrow"/>
                            <w:sz w:val="10"/>
                          </w:rPr>
                          <w:t>H</w:t>
                        </w:r>
                        <w:r w:rsidRPr="00322909">
                          <w:rPr>
                            <w:rFonts w:ascii="Arial Narrow" w:hAnsi="Arial Narrow"/>
                            <w:sz w:val="10"/>
                          </w:rPr>
                          <w:t>E</w:t>
                        </w:r>
                        <w:r>
                          <w:rPr>
                            <w:rFonts w:ascii="Arial Narrow" w:hAnsi="Arial Narrow"/>
                            <w:sz w:val="10"/>
                          </w:rPr>
                          <w:t>RMOMETER</w:t>
                        </w:r>
                      </w:p>
                      <w:p w14:paraId="2FC8687F" w14:textId="047A9028" w:rsidR="00A7292F" w:rsidRPr="006411BB" w:rsidRDefault="00A7292F" w:rsidP="006411BB">
                        <w:pPr>
                          <w:spacing w:after="40"/>
                          <w:ind w:left="284" w:hanging="284"/>
                          <w:rPr>
                            <w:rFonts w:ascii="Arial Narrow" w:hAnsi="Arial Narrow"/>
                            <w:sz w:val="9"/>
                            <w:szCs w:val="9"/>
                          </w:rPr>
                        </w:pPr>
                      </w:p>
                    </w:txbxContent>
                  </v:textbox>
                </v:shape>
                <v:shape id="Text Box 359" o:spid="_x0000_s1275" type="#_x0000_t202" style="position:absolute;left:38355;top:22673;width:14562;height:7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lSsYA&#10;AADcAAAADwAAAGRycy9kb3ducmV2LnhtbESPX0vDQBDE3wt+h2OFvtlLFcXGXouoBR+09i/o25pb&#10;k2BuL9xt0/jtPUHo4zAzv2Gm8941qqMQa88GxqMMFHHhbc2lgd12cXELKgqyxcYzGfihCPPZ2WCK&#10;ufVHXlO3kVIlCMccDVQiba51LCpyGEe+JU7elw8OJclQahvwmOCu0ZdZdqMd1pwWKmzpoaLie3Nw&#10;Bpr3GF4+M/noHstXWb3pw/5pvDRmeN7f34ES6uUU/m8/WwNX1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lSsYAAADcAAAADwAAAAAAAAAAAAAAAACYAgAAZHJz&#10;L2Rvd25yZXYueG1sUEsFBgAAAAAEAAQA9QAAAIsDAAAAAA==&#10;" filled="f" stroked="f" strokeweight=".5pt">
                  <v:textbox inset="0,0,0,0">
                    <w:txbxContent>
                      <w:p w14:paraId="4CF5A027"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P</w:t>
                        </w:r>
                        <w:r w:rsidRPr="00322909">
                          <w:rPr>
                            <w:rFonts w:ascii="Arial Narrow" w:hAnsi="Arial Narrow"/>
                            <w:sz w:val="10"/>
                          </w:rPr>
                          <w:tab/>
                        </w:r>
                        <w:r>
                          <w:rPr>
                            <w:rFonts w:ascii="Arial Narrow" w:hAnsi="Arial Narrow"/>
                            <w:sz w:val="10"/>
                          </w:rPr>
                          <w:t>DRUCKMESSER</w:t>
                        </w:r>
                      </w:p>
                      <w:p w14:paraId="060DE4BE"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VKK</w:t>
                        </w:r>
                        <w:r w:rsidRPr="00322909">
                          <w:rPr>
                            <w:rFonts w:ascii="Arial Narrow" w:hAnsi="Arial Narrow"/>
                            <w:sz w:val="10"/>
                          </w:rPr>
                          <w:tab/>
                        </w:r>
                        <w:r>
                          <w:rPr>
                            <w:rFonts w:ascii="Arial Narrow" w:hAnsi="Arial Narrow"/>
                            <w:sz w:val="10"/>
                          </w:rPr>
                          <w:t xml:space="preserve">ABLASSKUGELHAHN </w:t>
                        </w:r>
                      </w:p>
                      <w:p w14:paraId="5E0D0811"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SUR</w:t>
                        </w:r>
                        <w:r w:rsidRPr="00322909">
                          <w:rPr>
                            <w:rFonts w:ascii="Arial Narrow" w:hAnsi="Arial Narrow"/>
                            <w:sz w:val="10"/>
                          </w:rPr>
                          <w:tab/>
                        </w:r>
                        <w:r>
                          <w:rPr>
                            <w:rFonts w:ascii="Arial Narrow" w:hAnsi="Arial Narrow"/>
                            <w:sz w:val="10"/>
                          </w:rPr>
                          <w:t xml:space="preserve">KUGELHAHN FÜR DIE SICHERUNG FÜR </w:t>
                        </w:r>
                        <w:r w:rsidRPr="00322909">
                          <w:rPr>
                            <w:rFonts w:ascii="Arial Narrow" w:hAnsi="Arial Narrow"/>
                            <w:sz w:val="10"/>
                          </w:rPr>
                          <w:t xml:space="preserve"> EN</w:t>
                        </w:r>
                      </w:p>
                      <w:p w14:paraId="34FB531C"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p w14:paraId="28B03855"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KR</w:t>
                        </w:r>
                        <w:r w:rsidRPr="00322909">
                          <w:rPr>
                            <w:rFonts w:ascii="Arial Narrow" w:hAnsi="Arial Narrow"/>
                            <w:sz w:val="10"/>
                          </w:rPr>
                          <w:tab/>
                        </w:r>
                        <w:r>
                          <w:rPr>
                            <w:rFonts w:ascii="Arial Narrow" w:hAnsi="Arial Narrow"/>
                            <w:sz w:val="10"/>
                          </w:rPr>
                          <w:t>KESSELREGLER</w:t>
                        </w:r>
                      </w:p>
                      <w:p w14:paraId="0B6DE295" w14:textId="77777777" w:rsidR="00A7292F" w:rsidRPr="00322909" w:rsidRDefault="00A7292F" w:rsidP="0007038B">
                        <w:pPr>
                          <w:spacing w:after="40"/>
                          <w:ind w:left="284" w:hanging="284"/>
                          <w:rPr>
                            <w:rFonts w:ascii="Arial Narrow" w:hAnsi="Arial Narrow"/>
                            <w:sz w:val="10"/>
                          </w:rPr>
                        </w:pPr>
                        <w:r w:rsidRPr="00322909">
                          <w:rPr>
                            <w:rFonts w:ascii="Arial Narrow" w:hAnsi="Arial Narrow"/>
                            <w:sz w:val="10"/>
                          </w:rPr>
                          <w:t>PT</w:t>
                        </w:r>
                        <w:r w:rsidRPr="00322909">
                          <w:rPr>
                            <w:rFonts w:ascii="Arial Narrow" w:hAnsi="Arial Narrow"/>
                            <w:sz w:val="10"/>
                          </w:rPr>
                          <w:tab/>
                        </w:r>
                        <w:r>
                          <w:rPr>
                            <w:rFonts w:ascii="Arial Narrow" w:hAnsi="Arial Narrow"/>
                            <w:sz w:val="10"/>
                          </w:rPr>
                          <w:t>RAUMTH</w:t>
                        </w:r>
                        <w:r w:rsidRPr="00322909">
                          <w:rPr>
                            <w:rFonts w:ascii="Arial Narrow" w:hAnsi="Arial Narrow"/>
                            <w:sz w:val="10"/>
                          </w:rPr>
                          <w:t xml:space="preserve">ERMOSTAT </w:t>
                        </w:r>
                        <w:r>
                          <w:rPr>
                            <w:rFonts w:ascii="Arial Narrow" w:hAnsi="Arial Narrow"/>
                            <w:sz w:val="10"/>
                          </w:rPr>
                          <w:t>–</w:t>
                        </w:r>
                        <w:r w:rsidRPr="00322909">
                          <w:rPr>
                            <w:rFonts w:ascii="Arial Narrow" w:hAnsi="Arial Narrow"/>
                            <w:sz w:val="10"/>
                          </w:rPr>
                          <w:t xml:space="preserve"> REG</w:t>
                        </w:r>
                        <w:r>
                          <w:rPr>
                            <w:rFonts w:ascii="Arial Narrow" w:hAnsi="Arial Narrow"/>
                            <w:sz w:val="10"/>
                          </w:rPr>
                          <w:t>LER</w:t>
                        </w:r>
                      </w:p>
                      <w:p w14:paraId="119A2F78" w14:textId="77777777" w:rsidR="00A7292F" w:rsidRPr="006D46A7" w:rsidRDefault="00A7292F" w:rsidP="0007038B">
                        <w:pPr>
                          <w:spacing w:after="40"/>
                          <w:ind w:left="284" w:hanging="284"/>
                          <w:rPr>
                            <w:rFonts w:ascii="Arial Narrow" w:hAnsi="Arial Narrow"/>
                            <w:sz w:val="10"/>
                          </w:rPr>
                        </w:pPr>
                        <w:r w:rsidRPr="00322909">
                          <w:rPr>
                            <w:rFonts w:ascii="Arial Narrow" w:hAnsi="Arial Narrow"/>
                            <w:sz w:val="10"/>
                          </w:rPr>
                          <w:t>TRV</w:t>
                        </w:r>
                        <w:r w:rsidRPr="00322909">
                          <w:rPr>
                            <w:rFonts w:ascii="Arial Narrow" w:hAnsi="Arial Narrow"/>
                            <w:sz w:val="10"/>
                          </w:rPr>
                          <w:tab/>
                        </w:r>
                        <w:r>
                          <w:rPr>
                            <w:rFonts w:ascii="Arial Narrow" w:hAnsi="Arial Narrow"/>
                            <w:sz w:val="10"/>
                          </w:rPr>
                          <w:t>DREIWEGDROSSELVENTIL</w:t>
                        </w:r>
                      </w:p>
                      <w:p w14:paraId="52E832FB" w14:textId="4319B9B1" w:rsidR="00A7292F" w:rsidRPr="006411BB" w:rsidRDefault="00A7292F" w:rsidP="006411BB">
                        <w:pPr>
                          <w:spacing w:after="40"/>
                          <w:ind w:left="284" w:hanging="284"/>
                          <w:rPr>
                            <w:rFonts w:ascii="Arial Narrow" w:hAnsi="Arial Narrow"/>
                            <w:sz w:val="9"/>
                            <w:szCs w:val="9"/>
                          </w:rPr>
                        </w:pPr>
                      </w:p>
                    </w:txbxContent>
                  </v:textbox>
                </v:shape>
                <w10:anchorlock/>
              </v:group>
            </w:pict>
          </mc:Fallback>
        </mc:AlternateContent>
      </w:r>
    </w:p>
    <w:p w14:paraId="0055F466" w14:textId="348E79DC" w:rsidR="00282970" w:rsidRPr="000B35B9" w:rsidRDefault="0007038B" w:rsidP="006411BB">
      <w:pPr>
        <w:pStyle w:val="Nadpis5"/>
        <w:spacing w:before="120" w:after="120"/>
        <w:ind w:left="0"/>
        <w:jc w:val="both"/>
        <w:rPr>
          <w:rFonts w:asciiTheme="minorHAnsi" w:hAnsiTheme="minorHAnsi" w:cstheme="minorHAnsi"/>
          <w:lang w:val="de-DE"/>
        </w:rPr>
      </w:pPr>
      <w:bookmarkStart w:id="89" w:name="_Hlk70658309"/>
      <w:r w:rsidRPr="000B35B9">
        <w:rPr>
          <w:rFonts w:asciiTheme="minorHAnsi" w:hAnsiTheme="minorHAnsi" w:cstheme="minorHAnsi"/>
          <w:lang w:val="de-DE"/>
        </w:rPr>
        <w:t>Anschluss mit zwei Kreisen der Zentral- und Fußbodenheizung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gesteuert durch das Mischventil</w:t>
      </w:r>
      <w:r w:rsidR="00A442E1" w:rsidRPr="000B35B9">
        <w:rPr>
          <w:rFonts w:asciiTheme="minorHAnsi" w:hAnsiTheme="minorHAnsi" w:cstheme="minorHAnsi"/>
          <w:lang w:val="de-DE"/>
        </w:rPr>
        <w:t xml:space="preserve"> 1, 2 </w:t>
      </w:r>
      <w:r w:rsidRPr="000B35B9">
        <w:rPr>
          <w:rFonts w:asciiTheme="minorHAnsi" w:hAnsiTheme="minorHAnsi" w:cstheme="minorHAnsi"/>
          <w:lang w:val="de-DE"/>
        </w:rPr>
        <w:t xml:space="preserve">und die Ventilpumpe </w:t>
      </w:r>
      <w:r w:rsidR="00A442E1" w:rsidRPr="000B35B9">
        <w:rPr>
          <w:rFonts w:asciiTheme="minorHAnsi" w:hAnsiTheme="minorHAnsi" w:cstheme="minorHAnsi"/>
          <w:lang w:val="de-DE"/>
        </w:rPr>
        <w:t xml:space="preserve">1, 2) </w:t>
      </w:r>
      <w:r w:rsidRPr="000B35B9">
        <w:rPr>
          <w:rFonts w:asciiTheme="minorHAnsi" w:hAnsiTheme="minorHAnsi" w:cstheme="minorHAnsi"/>
          <w:lang w:val="de-DE"/>
        </w:rPr>
        <w:t xml:space="preserve">und einem Warm-Nutzwasserkreis </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gesteuert durch die </w:t>
      </w:r>
      <w:r w:rsidR="00DA5D8F" w:rsidRPr="000B35B9">
        <w:rPr>
          <w:rFonts w:asciiTheme="minorHAnsi" w:hAnsiTheme="minorHAnsi" w:cstheme="minorHAnsi"/>
          <w:lang w:val="de-DE"/>
        </w:rPr>
        <w:t>WW</w:t>
      </w:r>
      <w:r w:rsidRPr="000B35B9">
        <w:rPr>
          <w:rFonts w:asciiTheme="minorHAnsi" w:hAnsiTheme="minorHAnsi" w:cstheme="minorHAnsi"/>
          <w:lang w:val="de-DE"/>
        </w:rPr>
        <w:t>-Pumpe</w:t>
      </w:r>
      <w:r w:rsidR="00A442E1" w:rsidRPr="000B35B9">
        <w:rPr>
          <w:rFonts w:asciiTheme="minorHAnsi" w:hAnsiTheme="minorHAnsi" w:cstheme="minorHAnsi"/>
          <w:lang w:val="de-DE"/>
        </w:rPr>
        <w:t>):</w:t>
      </w:r>
    </w:p>
    <w:p w14:paraId="7C8D92F7" w14:textId="108FE716" w:rsidR="00282970" w:rsidRPr="000B35B9" w:rsidRDefault="0007038B" w:rsidP="006411BB">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Kesselschutz gegen Niedertemperaturkorrosion mittels Thermostatventil (50 ° C und höher</w:t>
      </w:r>
      <w:r w:rsidR="00A442E1" w:rsidRPr="000B35B9">
        <w:rPr>
          <w:rFonts w:asciiTheme="minorHAnsi" w:hAnsiTheme="minorHAnsi" w:cstheme="minorHAnsi"/>
          <w:sz w:val="20"/>
          <w:lang w:val="de-DE"/>
        </w:rPr>
        <w:t>).</w:t>
      </w:r>
    </w:p>
    <w:p w14:paraId="5E4C0A7C" w14:textId="0956CE8D" w:rsidR="00282970" w:rsidRPr="000B35B9" w:rsidRDefault="0007038B" w:rsidP="006411BB">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Kesselregelung gemäß der eingestellten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(60°C und höher) und der eingestellten TV-Temperatur und der Fußbodenheizung (gemäß Kundenwunsch</w:t>
      </w:r>
      <w:r w:rsidR="00A442E1" w:rsidRPr="000B35B9">
        <w:rPr>
          <w:rFonts w:asciiTheme="minorHAnsi" w:hAnsiTheme="minorHAnsi" w:cstheme="minorHAnsi"/>
          <w:sz w:val="20"/>
          <w:lang w:val="de-DE"/>
        </w:rPr>
        <w:t>).</w:t>
      </w:r>
    </w:p>
    <w:p w14:paraId="33F4D3A7" w14:textId="77777777" w:rsidR="0007038B" w:rsidRPr="000B35B9" w:rsidRDefault="0007038B" w:rsidP="0007038B">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Alle Regelelemente und Zubehörteile sind an die Steuereinheit im vorderen Teil des Kessels angeschlossen.</w:t>
      </w:r>
    </w:p>
    <w:p w14:paraId="47A9B098" w14:textId="77777777" w:rsidR="00282970" w:rsidRPr="000B35B9" w:rsidRDefault="00282970" w:rsidP="006411BB">
      <w:pPr>
        <w:pStyle w:val="Zkladntext"/>
        <w:ind w:left="709"/>
        <w:jc w:val="both"/>
        <w:rPr>
          <w:rFonts w:asciiTheme="minorHAnsi" w:hAnsiTheme="minorHAnsi" w:cstheme="minorHAnsi"/>
          <w:sz w:val="33"/>
          <w:lang w:val="de-DE"/>
        </w:rPr>
      </w:pPr>
    </w:p>
    <w:p w14:paraId="53E8A4D7" w14:textId="035506CC" w:rsidR="00282970" w:rsidRPr="000B35B9" w:rsidRDefault="0007038B"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Pumpenanschluss</w:t>
      </w:r>
      <w:r w:rsidR="00A442E1" w:rsidRPr="000B35B9">
        <w:rPr>
          <w:rFonts w:asciiTheme="minorHAnsi" w:hAnsiTheme="minorHAnsi" w:cstheme="minorHAnsi"/>
          <w:lang w:val="de-DE"/>
        </w:rPr>
        <w:t>:</w:t>
      </w:r>
    </w:p>
    <w:p w14:paraId="1F089BFB" w14:textId="4BAB3130" w:rsidR="00282970" w:rsidRPr="000B35B9" w:rsidRDefault="0007038B"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an die Steuereinheit an den Ausgang CH pump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anschließen</w:t>
      </w:r>
      <w:r w:rsidR="00A442E1" w:rsidRPr="000B35B9">
        <w:rPr>
          <w:rFonts w:asciiTheme="minorHAnsi" w:hAnsiTheme="minorHAnsi" w:cstheme="minorHAnsi"/>
          <w:sz w:val="20"/>
          <w:lang w:val="de-DE"/>
        </w:rPr>
        <w:t>.</w:t>
      </w:r>
    </w:p>
    <w:p w14:paraId="2854B7CA" w14:textId="18274750" w:rsidR="00282970" w:rsidRPr="000B35B9" w:rsidRDefault="0007038B"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an die Steuereinheit an den Ausgang DHW pump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anschließen</w:t>
      </w:r>
      <w:r w:rsidR="00A442E1" w:rsidRPr="000B35B9">
        <w:rPr>
          <w:rFonts w:asciiTheme="minorHAnsi" w:hAnsiTheme="minorHAnsi" w:cstheme="minorHAnsi"/>
          <w:sz w:val="20"/>
          <w:lang w:val="de-DE"/>
        </w:rPr>
        <w:t>.</w:t>
      </w:r>
    </w:p>
    <w:p w14:paraId="551B7E6C" w14:textId="670B955C" w:rsidR="00282970" w:rsidRPr="000B35B9" w:rsidRDefault="0007038B"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Ventilpumpe</w:t>
      </w:r>
      <w:r w:rsidR="00A442E1" w:rsidRPr="000B35B9">
        <w:rPr>
          <w:rFonts w:asciiTheme="minorHAnsi" w:hAnsiTheme="minorHAnsi" w:cstheme="minorHAnsi"/>
          <w:sz w:val="20"/>
          <w:lang w:val="de-DE"/>
        </w:rPr>
        <w:t xml:space="preserve"> 1 (OT) </w:t>
      </w:r>
      <w:r w:rsidRPr="000B35B9">
        <w:rPr>
          <w:rFonts w:asciiTheme="minorHAnsi" w:hAnsiTheme="minorHAnsi" w:cstheme="minorHAnsi"/>
          <w:sz w:val="20"/>
          <w:lang w:val="de-DE"/>
        </w:rPr>
        <w:t>an die Steuereinheit an den Ausgang</w:t>
      </w:r>
      <w:r w:rsidR="00A442E1" w:rsidRPr="000B35B9">
        <w:rPr>
          <w:rFonts w:asciiTheme="minorHAnsi" w:hAnsiTheme="minorHAnsi" w:cstheme="minorHAnsi"/>
          <w:sz w:val="20"/>
          <w:lang w:val="de-DE"/>
        </w:rPr>
        <w:t xml:space="preserve"> Valve1 pump (OT</w:t>
      </w:r>
      <w:r w:rsidRPr="000B35B9">
        <w:rPr>
          <w:rFonts w:asciiTheme="minorHAnsi" w:hAnsiTheme="minorHAnsi" w:cstheme="minorHAnsi"/>
          <w:sz w:val="20"/>
          <w:lang w:val="de-DE"/>
        </w:rPr>
        <w:t>-Pumpe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Heizkörper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1ACDDE5D" w14:textId="0E8796D6" w:rsidR="00282970" w:rsidRPr="000B35B9" w:rsidRDefault="0007038B"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Ventilpumpe </w:t>
      </w:r>
      <w:r w:rsidR="00A442E1" w:rsidRPr="000B35B9">
        <w:rPr>
          <w:rFonts w:asciiTheme="minorHAnsi" w:hAnsiTheme="minorHAnsi" w:cstheme="minorHAnsi"/>
          <w:sz w:val="20"/>
          <w:lang w:val="de-DE"/>
        </w:rPr>
        <w:t xml:space="preserve">2 (PDL)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Valve2 pump (PDL</w:t>
      </w:r>
      <w:r w:rsidRPr="000B35B9">
        <w:rPr>
          <w:rFonts w:asciiTheme="minorHAnsi" w:hAnsiTheme="minorHAnsi" w:cstheme="minorHAnsi"/>
          <w:sz w:val="20"/>
          <w:lang w:val="de-DE"/>
        </w:rPr>
        <w:t>-Pumpe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Fußbodenheizung</w:t>
      </w:r>
      <w:r w:rsidR="00A442E1" w:rsidRPr="000B35B9">
        <w:rPr>
          <w:rFonts w:asciiTheme="minorHAnsi" w:hAnsiTheme="minorHAnsi" w:cstheme="minorHAnsi"/>
          <w:sz w:val="20"/>
          <w:lang w:val="de-DE"/>
        </w:rPr>
        <w:t>).</w:t>
      </w:r>
    </w:p>
    <w:p w14:paraId="66D84331" w14:textId="77777777" w:rsidR="00282970" w:rsidRPr="000B35B9" w:rsidRDefault="00282970" w:rsidP="00B1046A">
      <w:pPr>
        <w:pStyle w:val="Zkladntext"/>
        <w:jc w:val="both"/>
        <w:rPr>
          <w:rFonts w:asciiTheme="minorHAnsi" w:hAnsiTheme="minorHAnsi" w:cstheme="minorHAnsi"/>
          <w:sz w:val="22"/>
          <w:lang w:val="de-DE"/>
        </w:rPr>
      </w:pPr>
    </w:p>
    <w:p w14:paraId="11968B7E" w14:textId="13342393" w:rsidR="00282970" w:rsidRPr="000B35B9" w:rsidRDefault="00632769"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Anschluss der Temperatursensoren</w:t>
      </w:r>
      <w:r w:rsidR="00A442E1" w:rsidRPr="000B35B9">
        <w:rPr>
          <w:rFonts w:asciiTheme="minorHAnsi" w:hAnsiTheme="minorHAnsi" w:cstheme="minorHAnsi"/>
          <w:lang w:val="de-DE"/>
        </w:rPr>
        <w:t>:</w:t>
      </w:r>
    </w:p>
    <w:p w14:paraId="57720856" w14:textId="3314F7C0"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-Sensor an die Steuereinheit an den Ausgang </w:t>
      </w:r>
      <w:r w:rsidR="00A442E1" w:rsidRPr="000B35B9">
        <w:rPr>
          <w:rFonts w:asciiTheme="minorHAnsi" w:hAnsiTheme="minorHAnsi" w:cstheme="minorHAnsi"/>
          <w:sz w:val="20"/>
          <w:lang w:val="de-DE"/>
        </w:rPr>
        <w:t>DHW sensor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-Sensor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4CB6A17C" w14:textId="1C507936"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Ventilsensor</w:t>
      </w:r>
      <w:r w:rsidR="00A442E1" w:rsidRPr="000B35B9">
        <w:rPr>
          <w:rFonts w:asciiTheme="minorHAnsi" w:hAnsiTheme="minorHAnsi" w:cstheme="minorHAnsi"/>
          <w:sz w:val="20"/>
          <w:lang w:val="de-DE"/>
        </w:rPr>
        <w:t xml:space="preserve"> 1 (OT)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Valve1 sens. (</w:t>
      </w:r>
      <w:r w:rsidRPr="000B35B9">
        <w:rPr>
          <w:rFonts w:asciiTheme="minorHAnsi" w:hAnsiTheme="minorHAnsi" w:cstheme="minorHAnsi"/>
          <w:sz w:val="20"/>
          <w:lang w:val="de-DE"/>
        </w:rPr>
        <w:t>Ventilsensor 1</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155DEE83" w14:textId="785D02EA"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Den Ventilsensor </w:t>
      </w:r>
      <w:r w:rsidR="00A442E1" w:rsidRPr="000B35B9">
        <w:rPr>
          <w:rFonts w:asciiTheme="minorHAnsi" w:hAnsiTheme="minorHAnsi" w:cstheme="minorHAnsi"/>
          <w:sz w:val="20"/>
          <w:lang w:val="de-DE"/>
        </w:rPr>
        <w:t xml:space="preserve">2 (PDL)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Valve2 sens. (</w:t>
      </w:r>
      <w:r w:rsidRPr="000B35B9">
        <w:rPr>
          <w:rFonts w:asciiTheme="minorHAnsi" w:hAnsiTheme="minorHAnsi" w:cstheme="minorHAnsi"/>
          <w:sz w:val="20"/>
          <w:lang w:val="de-DE"/>
        </w:rPr>
        <w:t>Ventilsensor 2</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4F93D09C" w14:textId="46D5C7CF"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Den Rückwassersensor an das Rückwasserrohr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Einlasswasserrohr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in den Kessel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Return sens. (</w:t>
      </w:r>
      <w:r w:rsidRPr="000B35B9">
        <w:rPr>
          <w:rFonts w:asciiTheme="minorHAnsi" w:hAnsiTheme="minorHAnsi" w:cstheme="minorHAnsi"/>
          <w:sz w:val="20"/>
          <w:lang w:val="de-DE"/>
        </w:rPr>
        <w:t>Rückwassersensor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74B6D346" w14:textId="6FBC727A"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Außentemperatursensor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Weather sens. (</w:t>
      </w:r>
      <w:r w:rsidRPr="000B35B9">
        <w:rPr>
          <w:rFonts w:asciiTheme="minorHAnsi" w:hAnsiTheme="minorHAnsi" w:cstheme="minorHAnsi"/>
          <w:sz w:val="20"/>
          <w:lang w:val="de-DE"/>
        </w:rPr>
        <w:t>Außensensor</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24D42622" w14:textId="47D13F5E"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Richtigkeit des Anschlusses des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-Temperatursensor kontrollieren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am Behälter am hinteren Stutzen des Auslasswassers vom Kessel ist.</w:t>
      </w:r>
    </w:p>
    <w:p w14:paraId="79C7AA02" w14:textId="77777777" w:rsidR="00282970" w:rsidRPr="000B35B9" w:rsidRDefault="00282970" w:rsidP="00B1046A">
      <w:pPr>
        <w:pStyle w:val="Zkladntext"/>
        <w:jc w:val="both"/>
        <w:rPr>
          <w:rFonts w:asciiTheme="minorHAnsi" w:hAnsiTheme="minorHAnsi" w:cstheme="minorHAnsi"/>
          <w:sz w:val="22"/>
          <w:lang w:val="de-DE"/>
        </w:rPr>
      </w:pPr>
    </w:p>
    <w:p w14:paraId="7BD20FC0" w14:textId="771D2511" w:rsidR="00282970" w:rsidRPr="000B35B9" w:rsidRDefault="00632769"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Anschluss der Mischventile</w:t>
      </w:r>
      <w:r w:rsidR="00A442E1" w:rsidRPr="000B35B9">
        <w:rPr>
          <w:rFonts w:asciiTheme="minorHAnsi" w:hAnsiTheme="minorHAnsi" w:cstheme="minorHAnsi"/>
          <w:lang w:val="de-DE"/>
        </w:rPr>
        <w:t>:</w:t>
      </w:r>
    </w:p>
    <w:p w14:paraId="44B330DC" w14:textId="5AEDB7C5"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w:t>
      </w:r>
      <w:r w:rsidR="00A442E1" w:rsidRPr="000B35B9">
        <w:rPr>
          <w:rFonts w:asciiTheme="minorHAnsi" w:hAnsiTheme="minorHAnsi" w:cstheme="minorHAnsi"/>
          <w:sz w:val="20"/>
          <w:lang w:val="de-DE"/>
        </w:rPr>
        <w:t xml:space="preserve"> Ventil1 (OT)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Valve1</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2966485B" w14:textId="35D585DA" w:rsidR="00282970" w:rsidRPr="000B35B9" w:rsidRDefault="0063276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w:t>
      </w:r>
      <w:r w:rsidR="00A442E1" w:rsidRPr="000B35B9">
        <w:rPr>
          <w:rFonts w:asciiTheme="minorHAnsi" w:hAnsiTheme="minorHAnsi" w:cstheme="minorHAnsi"/>
          <w:sz w:val="20"/>
          <w:lang w:val="de-DE"/>
        </w:rPr>
        <w:t xml:space="preserve"> Ventil2 (PDL) </w:t>
      </w:r>
      <w:r w:rsidRPr="000B35B9">
        <w:rPr>
          <w:rFonts w:asciiTheme="minorHAnsi" w:hAnsiTheme="minorHAnsi" w:cstheme="minorHAnsi"/>
          <w:sz w:val="20"/>
          <w:lang w:val="de-DE"/>
        </w:rPr>
        <w:t xml:space="preserve">an die Steuereinheit an den Ausgang </w:t>
      </w:r>
      <w:r w:rsidR="00A442E1" w:rsidRPr="000B35B9">
        <w:rPr>
          <w:rFonts w:asciiTheme="minorHAnsi" w:hAnsiTheme="minorHAnsi" w:cstheme="minorHAnsi"/>
          <w:sz w:val="20"/>
          <w:lang w:val="de-DE"/>
        </w:rPr>
        <w:t>Valve2</w:t>
      </w:r>
      <w:r w:rsidRPr="000B35B9">
        <w:rPr>
          <w:rFonts w:asciiTheme="minorHAnsi" w:hAnsiTheme="minorHAnsi" w:cstheme="minorHAnsi"/>
          <w:sz w:val="20"/>
          <w:lang w:val="de-DE"/>
        </w:rPr>
        <w:t xml:space="preserve"> anschließen</w:t>
      </w:r>
      <w:r w:rsidR="00A442E1" w:rsidRPr="000B35B9">
        <w:rPr>
          <w:rFonts w:asciiTheme="minorHAnsi" w:hAnsiTheme="minorHAnsi" w:cstheme="minorHAnsi"/>
          <w:sz w:val="20"/>
          <w:lang w:val="de-DE"/>
        </w:rPr>
        <w:t>.</w:t>
      </w:r>
    </w:p>
    <w:p w14:paraId="53F29C21" w14:textId="77777777" w:rsidR="00282970" w:rsidRPr="000B35B9" w:rsidRDefault="00282970" w:rsidP="00B1046A">
      <w:pPr>
        <w:pStyle w:val="Zkladntext"/>
        <w:jc w:val="both"/>
        <w:rPr>
          <w:rFonts w:asciiTheme="minorHAnsi" w:hAnsiTheme="minorHAnsi" w:cstheme="minorHAnsi"/>
          <w:sz w:val="22"/>
          <w:lang w:val="de-DE"/>
        </w:rPr>
      </w:pPr>
    </w:p>
    <w:p w14:paraId="1D5C8C5C" w14:textId="436AC8E7" w:rsidR="00282970" w:rsidRPr="000B35B9" w:rsidRDefault="00632769"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Anschluss der Raumthermostate an die OT- und PDL-Kreise</w:t>
      </w:r>
      <w:r w:rsidR="00A442E1" w:rsidRPr="000B35B9">
        <w:rPr>
          <w:rFonts w:asciiTheme="minorHAnsi" w:hAnsiTheme="minorHAnsi" w:cstheme="minorHAnsi"/>
          <w:lang w:val="de-DE"/>
        </w:rPr>
        <w:t>:</w:t>
      </w:r>
    </w:p>
    <w:p w14:paraId="02816E42" w14:textId="015B2C56"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Es ist nötig </w:t>
      </w:r>
      <w:r w:rsidR="00A442E1" w:rsidRPr="000B35B9">
        <w:rPr>
          <w:rFonts w:asciiTheme="minorHAnsi" w:hAnsiTheme="minorHAnsi" w:cstheme="minorHAnsi"/>
          <w:sz w:val="20"/>
          <w:lang w:val="de-DE"/>
        </w:rPr>
        <w:t>2</w:t>
      </w:r>
      <w:r w:rsidRPr="000B35B9">
        <w:rPr>
          <w:rFonts w:asciiTheme="minorHAnsi" w:hAnsiTheme="minorHAnsi" w:cstheme="minorHAnsi"/>
          <w:sz w:val="20"/>
          <w:lang w:val="de-DE"/>
        </w:rPr>
        <w:t xml:space="preserve"> Thermostaten </w:t>
      </w:r>
      <w:r w:rsidR="00E951FE" w:rsidRPr="000B35B9">
        <w:rPr>
          <w:rFonts w:asciiTheme="minorHAnsi" w:hAnsiTheme="minorHAnsi" w:cstheme="minorHAnsi"/>
          <w:sz w:val="20"/>
          <w:lang w:val="de-DE"/>
        </w:rPr>
        <w:t>anzuschließen</w:t>
      </w:r>
      <w:r w:rsidRPr="000B35B9">
        <w:rPr>
          <w:rFonts w:asciiTheme="minorHAnsi" w:hAnsiTheme="minorHAnsi" w:cstheme="minorHAnsi"/>
          <w:sz w:val="20"/>
          <w:lang w:val="de-DE"/>
        </w:rPr>
        <w:t>, um jeden der Kreise zu steuern. Diese Thermostaten arbeiten in Verbindung mit den Mischventilen und regeln die vom Thermostat geforderte Temperatur an diesen Ventilen</w:t>
      </w:r>
      <w:r w:rsidR="00A442E1" w:rsidRPr="000B35B9">
        <w:rPr>
          <w:rFonts w:asciiTheme="minorHAnsi" w:hAnsiTheme="minorHAnsi" w:cstheme="minorHAnsi"/>
          <w:sz w:val="20"/>
          <w:lang w:val="de-DE"/>
        </w:rPr>
        <w:t>.</w:t>
      </w:r>
    </w:p>
    <w:p w14:paraId="3A6F7C5F" w14:textId="21C099D7"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Raumthermostaten an die Steuereinheit, an die Ausgänge</w:t>
      </w:r>
      <w:r w:rsidR="00A442E1" w:rsidRPr="000B35B9">
        <w:rPr>
          <w:rFonts w:asciiTheme="minorHAnsi" w:hAnsiTheme="minorHAnsi" w:cstheme="minorHAnsi"/>
          <w:sz w:val="20"/>
          <w:lang w:val="de-DE"/>
        </w:rPr>
        <w:t xml:space="preserve"> Room regulator 1 </w:t>
      </w:r>
      <w:r w:rsidRPr="000B35B9">
        <w:rPr>
          <w:rFonts w:asciiTheme="minorHAnsi" w:hAnsiTheme="minorHAnsi" w:cstheme="minorHAnsi"/>
          <w:sz w:val="20"/>
          <w:lang w:val="de-DE"/>
        </w:rPr>
        <w:t>und</w:t>
      </w:r>
      <w:r w:rsidR="00A442E1" w:rsidRPr="000B35B9">
        <w:rPr>
          <w:rFonts w:asciiTheme="minorHAnsi" w:hAnsiTheme="minorHAnsi" w:cstheme="minorHAnsi"/>
          <w:sz w:val="20"/>
          <w:lang w:val="de-DE"/>
        </w:rPr>
        <w:t xml:space="preserve"> 2 (</w:t>
      </w:r>
      <w:r w:rsidRPr="000B35B9">
        <w:rPr>
          <w:rFonts w:asciiTheme="minorHAnsi" w:hAnsiTheme="minorHAnsi" w:cstheme="minorHAnsi"/>
          <w:sz w:val="20"/>
          <w:lang w:val="de-DE"/>
        </w:rPr>
        <w:t>Raumthermostat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oder an den </w:t>
      </w:r>
      <w:r w:rsidR="00A442E1" w:rsidRPr="000B35B9">
        <w:rPr>
          <w:rFonts w:asciiTheme="minorHAnsi" w:hAnsiTheme="minorHAnsi" w:cstheme="minorHAnsi"/>
          <w:sz w:val="20"/>
          <w:lang w:val="de-DE"/>
        </w:rPr>
        <w:t>RS</w:t>
      </w:r>
      <w:r w:rsidRPr="000B35B9">
        <w:rPr>
          <w:rFonts w:asciiTheme="minorHAnsi" w:hAnsiTheme="minorHAnsi" w:cstheme="minorHAnsi"/>
          <w:sz w:val="20"/>
          <w:lang w:val="de-DE"/>
        </w:rPr>
        <w:t>-Ausgang anschließen</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je nach Typ des ausgewählten Thermostats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RT10</w:t>
      </w:r>
      <w:r w:rsidRPr="000B35B9">
        <w:rPr>
          <w:rFonts w:asciiTheme="minorHAnsi" w:hAnsiTheme="minorHAnsi" w:cstheme="minorHAnsi"/>
          <w:sz w:val="20"/>
          <w:lang w:val="de-DE"/>
        </w:rPr>
        <w:t>-Raumthermostat wird in den RS-Ausgang angeschlossen. Der</w:t>
      </w:r>
      <w:r w:rsidR="00A442E1" w:rsidRPr="000B35B9">
        <w:rPr>
          <w:rFonts w:asciiTheme="minorHAnsi" w:hAnsiTheme="minorHAnsi" w:cstheme="minorHAnsi"/>
          <w:sz w:val="20"/>
          <w:lang w:val="de-DE"/>
        </w:rPr>
        <w:t xml:space="preserve"> Standard</w:t>
      </w:r>
      <w:r w:rsidRPr="000B35B9">
        <w:rPr>
          <w:rFonts w:asciiTheme="minorHAnsi" w:hAnsiTheme="minorHAnsi" w:cstheme="minorHAnsi"/>
          <w:sz w:val="20"/>
          <w:lang w:val="de-DE"/>
        </w:rPr>
        <w:t>thermostat, der auf die Basis des geöffneten/geschlossenen Kreises arbeitet,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wird an einen der Ausgänge</w:t>
      </w:r>
      <w:r w:rsidR="00A442E1" w:rsidRPr="000B35B9">
        <w:rPr>
          <w:rFonts w:asciiTheme="minorHAnsi" w:hAnsiTheme="minorHAnsi" w:cstheme="minorHAnsi"/>
          <w:sz w:val="20"/>
          <w:lang w:val="de-DE"/>
        </w:rPr>
        <w:t xml:space="preserve"> Room regulator 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w:t>
      </w:r>
      <w:r w:rsidRPr="000B35B9">
        <w:rPr>
          <w:rFonts w:asciiTheme="minorHAnsi" w:hAnsiTheme="minorHAnsi" w:cstheme="minorHAnsi"/>
          <w:sz w:val="20"/>
          <w:lang w:val="de-DE"/>
        </w:rPr>
        <w:t xml:space="preserve"> angeschlossen</w:t>
      </w:r>
      <w:r w:rsidR="00A442E1" w:rsidRPr="000B35B9">
        <w:rPr>
          <w:rFonts w:asciiTheme="minorHAnsi" w:hAnsiTheme="minorHAnsi" w:cstheme="minorHAnsi"/>
          <w:sz w:val="20"/>
          <w:lang w:val="de-DE"/>
        </w:rPr>
        <w:t>.</w:t>
      </w:r>
    </w:p>
    <w:p w14:paraId="62030A4D" w14:textId="77777777" w:rsidR="00282970" w:rsidRPr="000B35B9" w:rsidRDefault="00282970" w:rsidP="00B1046A">
      <w:pPr>
        <w:pStyle w:val="Zkladntext"/>
        <w:jc w:val="both"/>
        <w:rPr>
          <w:rFonts w:asciiTheme="minorHAnsi" w:hAnsiTheme="minorHAnsi" w:cstheme="minorHAnsi"/>
          <w:sz w:val="21"/>
          <w:lang w:val="de-DE"/>
        </w:rPr>
      </w:pPr>
    </w:p>
    <w:p w14:paraId="29AF08E3" w14:textId="76274F38" w:rsidR="00282970" w:rsidRPr="000B35B9" w:rsidRDefault="00577D49"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Einstellung der Grundparameter</w:t>
      </w:r>
      <w:r w:rsidR="00A442E1" w:rsidRPr="000B35B9">
        <w:rPr>
          <w:rFonts w:asciiTheme="minorHAnsi" w:hAnsiTheme="minorHAnsi" w:cstheme="minorHAnsi"/>
          <w:lang w:val="de-DE"/>
        </w:rPr>
        <w:t>:</w:t>
      </w:r>
    </w:p>
    <w:p w14:paraId="3AF4A8EF" w14:textId="049C18D0"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in der Haupteinstellung, 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einstellen</w:t>
      </w:r>
      <w:r w:rsidR="00A442E1" w:rsidRPr="000B35B9">
        <w:rPr>
          <w:rFonts w:asciiTheme="minorHAnsi" w:hAnsiTheme="minorHAnsi" w:cstheme="minorHAnsi"/>
          <w:sz w:val="20"/>
          <w:lang w:val="de-DE"/>
        </w:rPr>
        <w:t>.</w:t>
      </w:r>
    </w:p>
    <w:p w14:paraId="5701A2B4" w14:textId="429F5DBB"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in der Haupteinstellung, eingegebene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einstellen</w:t>
      </w:r>
      <w:r w:rsidR="00A442E1" w:rsidRPr="000B35B9">
        <w:rPr>
          <w:rFonts w:asciiTheme="minorHAnsi" w:hAnsiTheme="minorHAnsi" w:cstheme="minorHAnsi"/>
          <w:sz w:val="20"/>
          <w:lang w:val="de-DE"/>
        </w:rPr>
        <w:t>.</w:t>
      </w:r>
    </w:p>
    <w:p w14:paraId="74CBB0F9" w14:textId="77777777" w:rsidR="00282970" w:rsidRPr="000B35B9" w:rsidRDefault="00282970" w:rsidP="00B1046A">
      <w:pPr>
        <w:pStyle w:val="Zkladntext"/>
        <w:jc w:val="both"/>
        <w:rPr>
          <w:rFonts w:asciiTheme="minorHAnsi" w:hAnsiTheme="minorHAnsi" w:cstheme="minorHAnsi"/>
          <w:sz w:val="22"/>
          <w:lang w:val="de-DE"/>
        </w:rPr>
      </w:pPr>
    </w:p>
    <w:p w14:paraId="45513BA4" w14:textId="62CCD246" w:rsidR="00282970" w:rsidRPr="000B35B9" w:rsidRDefault="00A442E1"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Aktiv</w:t>
      </w:r>
      <w:r w:rsidR="00577D49" w:rsidRPr="000B35B9">
        <w:rPr>
          <w:rFonts w:asciiTheme="minorHAnsi" w:hAnsiTheme="minorHAnsi" w:cstheme="minorHAnsi"/>
          <w:lang w:val="de-DE"/>
        </w:rPr>
        <w:t xml:space="preserve">ierung der </w:t>
      </w:r>
      <w:r w:rsidR="00DA5D8F" w:rsidRPr="000B35B9">
        <w:rPr>
          <w:rFonts w:asciiTheme="minorHAnsi" w:hAnsiTheme="minorHAnsi" w:cstheme="minorHAnsi"/>
          <w:lang w:val="de-DE"/>
        </w:rPr>
        <w:t>WW</w:t>
      </w:r>
      <w:r w:rsidR="00577D49" w:rsidRPr="000B35B9">
        <w:rPr>
          <w:rFonts w:asciiTheme="minorHAnsi" w:hAnsiTheme="minorHAnsi" w:cstheme="minorHAnsi"/>
          <w:lang w:val="de-DE"/>
        </w:rPr>
        <w:t>-Erwärmung</w:t>
      </w:r>
      <w:r w:rsidRPr="000B35B9">
        <w:rPr>
          <w:rFonts w:asciiTheme="minorHAnsi" w:hAnsiTheme="minorHAnsi" w:cstheme="minorHAnsi"/>
          <w:lang w:val="de-DE"/>
        </w:rPr>
        <w:t>:</w:t>
      </w:r>
    </w:p>
    <w:p w14:paraId="5869CDBB" w14:textId="6DA4BC52"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-Priorität in der Grundeinstellung, Betriebsregime aktivieren.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unabhängig von der Erwärmung der </w:t>
      </w:r>
      <w:r w:rsidR="00A442E1" w:rsidRPr="000B35B9">
        <w:rPr>
          <w:rFonts w:asciiTheme="minorHAnsi" w:hAnsiTheme="minorHAnsi" w:cstheme="minorHAnsi"/>
          <w:sz w:val="20"/>
          <w:lang w:val="de-DE"/>
        </w:rPr>
        <w:t>OT</w:t>
      </w:r>
      <w:r w:rsidRPr="000B35B9">
        <w:rPr>
          <w:rFonts w:asciiTheme="minorHAnsi" w:hAnsiTheme="minorHAnsi" w:cstheme="minorHAnsi"/>
          <w:sz w:val="20"/>
          <w:lang w:val="de-DE"/>
        </w:rPr>
        <w:t xml:space="preserve">- und </w:t>
      </w:r>
      <w:r w:rsidR="00A442E1" w:rsidRPr="000B35B9">
        <w:rPr>
          <w:rFonts w:asciiTheme="minorHAnsi" w:hAnsiTheme="minorHAnsi" w:cstheme="minorHAnsi"/>
          <w:sz w:val="20"/>
          <w:lang w:val="de-DE"/>
        </w:rPr>
        <w:t>PDL</w:t>
      </w:r>
      <w:r w:rsidRPr="000B35B9">
        <w:rPr>
          <w:rFonts w:asciiTheme="minorHAnsi" w:hAnsiTheme="minorHAnsi" w:cstheme="minorHAnsi"/>
          <w:sz w:val="20"/>
          <w:lang w:val="de-DE"/>
        </w:rPr>
        <w:t xml:space="preserve">-Kreise </w:t>
      </w:r>
      <w:r w:rsidR="00E951FE" w:rsidRPr="000B35B9">
        <w:rPr>
          <w:rFonts w:asciiTheme="minorHAnsi" w:hAnsiTheme="minorHAnsi" w:cstheme="minorHAnsi"/>
          <w:sz w:val="20"/>
          <w:lang w:val="de-DE"/>
        </w:rPr>
        <w:t>aktiviert</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je nach der eingegebenen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-Hysterese ist im Servicemenü auf </w:t>
      </w:r>
      <w:r w:rsidR="00A442E1" w:rsidRPr="000B35B9">
        <w:rPr>
          <w:rFonts w:asciiTheme="minorHAnsi" w:hAnsiTheme="minorHAnsi" w:cstheme="minorHAnsi"/>
          <w:sz w:val="20"/>
          <w:lang w:val="de-DE"/>
        </w:rPr>
        <w:t>10°C</w:t>
      </w:r>
      <w:r w:rsidR="00702421" w:rsidRPr="000B35B9">
        <w:rPr>
          <w:rFonts w:asciiTheme="minorHAnsi" w:hAnsiTheme="minorHAnsi" w:cstheme="minorHAnsi"/>
          <w:sz w:val="20"/>
          <w:lang w:val="de-DE"/>
        </w:rPr>
        <w:t xml:space="preserve"> eingestellt und kann jederzeit</w:t>
      </w:r>
      <w:r w:rsidRPr="000B35B9">
        <w:rPr>
          <w:rFonts w:asciiTheme="minorHAnsi" w:hAnsiTheme="minorHAnsi" w:cstheme="minorHAnsi"/>
          <w:sz w:val="20"/>
          <w:lang w:val="de-DE"/>
        </w:rPr>
        <w:t xml:space="preserve"> geändert werden.</w:t>
      </w:r>
    </w:p>
    <w:p w14:paraId="6E065FE3" w14:textId="77AFC03E"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Auf dem Hauptpanel, links oben, wird jetzt die Meldung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-Priorität angezeigt. </w:t>
      </w:r>
    </w:p>
    <w:p w14:paraId="05998952" w14:textId="71362F6D" w:rsidR="00282970" w:rsidRPr="000B35B9" w:rsidRDefault="00577D4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Achtung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nur eingeschaltet, wenn die aktuell gemessene </w:t>
      </w:r>
      <w:r w:rsidR="00DA5D8F" w:rsidRPr="000B35B9">
        <w:rPr>
          <w:rFonts w:asciiTheme="minorHAnsi" w:hAnsiTheme="minorHAnsi" w:cstheme="minorHAnsi"/>
          <w:sz w:val="20"/>
          <w:lang w:val="de-DE"/>
        </w:rPr>
        <w:t>ZH</w:t>
      </w:r>
      <w:r w:rsidR="008D11C0" w:rsidRPr="000B35B9">
        <w:rPr>
          <w:rFonts w:asciiTheme="minorHAnsi" w:hAnsiTheme="minorHAnsi" w:cstheme="minorHAnsi"/>
          <w:sz w:val="20"/>
          <w:lang w:val="de-DE"/>
        </w:rPr>
        <w:t>-T</w:t>
      </w:r>
      <w:r w:rsidRPr="000B35B9">
        <w:rPr>
          <w:rFonts w:asciiTheme="minorHAnsi" w:hAnsiTheme="minorHAnsi" w:cstheme="minorHAnsi"/>
          <w:sz w:val="20"/>
          <w:lang w:val="de-DE"/>
        </w:rPr>
        <w:t>emperatur höher ist als die aktuell gemessene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008D11C0" w:rsidRPr="000B35B9">
        <w:rPr>
          <w:rFonts w:asciiTheme="minorHAnsi" w:hAnsiTheme="minorHAnsi" w:cstheme="minorHAnsi"/>
          <w:sz w:val="20"/>
          <w:lang w:val="de-DE"/>
        </w:rPr>
        <w:t>-Temperatur.</w:t>
      </w:r>
      <w:r w:rsidR="00A442E1" w:rsidRPr="000B35B9">
        <w:rPr>
          <w:rFonts w:asciiTheme="minorHAnsi" w:hAnsiTheme="minorHAnsi" w:cstheme="minorHAnsi"/>
          <w:sz w:val="20"/>
          <w:lang w:val="de-DE"/>
        </w:rPr>
        <w:t xml:space="preserve"> </w:t>
      </w:r>
      <w:r w:rsidR="008D11C0" w:rsidRPr="000B35B9">
        <w:rPr>
          <w:rFonts w:asciiTheme="minorHAnsi" w:hAnsiTheme="minorHAnsi" w:cstheme="minorHAnsi"/>
          <w:sz w:val="20"/>
          <w:lang w:val="de-DE"/>
        </w:rPr>
        <w:t xml:space="preserve">Der Grund ist sicherzustellen, dass kälteres Wasser nicht in den </w:t>
      </w:r>
      <w:r w:rsidR="00DA5D8F" w:rsidRPr="000B35B9">
        <w:rPr>
          <w:rFonts w:asciiTheme="minorHAnsi" w:hAnsiTheme="minorHAnsi" w:cstheme="minorHAnsi"/>
          <w:sz w:val="20"/>
          <w:lang w:val="de-DE"/>
        </w:rPr>
        <w:t>WW</w:t>
      </w:r>
      <w:r w:rsidR="008D11C0" w:rsidRPr="000B35B9">
        <w:rPr>
          <w:rFonts w:asciiTheme="minorHAnsi" w:hAnsiTheme="minorHAnsi" w:cstheme="minorHAnsi"/>
          <w:sz w:val="20"/>
          <w:lang w:val="de-DE"/>
        </w:rPr>
        <w:t xml:space="preserve">-Boiler gelangt als die tatsächliche Temperatur im </w:t>
      </w:r>
      <w:r w:rsidR="00DA5D8F" w:rsidRPr="000B35B9">
        <w:rPr>
          <w:rFonts w:asciiTheme="minorHAnsi" w:hAnsiTheme="minorHAnsi" w:cstheme="minorHAnsi"/>
          <w:sz w:val="20"/>
          <w:lang w:val="de-DE"/>
        </w:rPr>
        <w:t>WW</w:t>
      </w:r>
      <w:r w:rsidR="008D11C0" w:rsidRPr="000B35B9">
        <w:rPr>
          <w:rFonts w:asciiTheme="minorHAnsi" w:hAnsiTheme="minorHAnsi" w:cstheme="minorHAnsi"/>
          <w:sz w:val="20"/>
          <w:lang w:val="de-DE"/>
        </w:rPr>
        <w:t>-Boiler.</w:t>
      </w:r>
    </w:p>
    <w:p w14:paraId="6E35BA05" w14:textId="1FFDE192"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Nach Erreichen der eingestellten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wird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ausgeschaltet und gleichzeitig 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zur Sicherstellung der Wasserzirkulation im Heizsystem eingeschaltet.</w:t>
      </w:r>
    </w:p>
    <w:p w14:paraId="1E2E4A9A" w14:textId="07D58734"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 und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-Pumpen werden eingeschaltet, wenn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t>
      </w:r>
      <w:r w:rsidR="00A442E1" w:rsidRPr="000B35B9">
        <w:rPr>
          <w:rFonts w:asciiTheme="minorHAnsi" w:hAnsiTheme="minorHAnsi" w:cstheme="minorHAnsi"/>
          <w:sz w:val="20"/>
          <w:lang w:val="de-DE"/>
        </w:rPr>
        <w:t>40°C</w:t>
      </w:r>
      <w:r w:rsidRPr="000B35B9">
        <w:rPr>
          <w:rFonts w:asciiTheme="minorHAnsi" w:hAnsiTheme="minorHAnsi" w:cstheme="minorHAnsi"/>
          <w:sz w:val="20"/>
          <w:lang w:val="de-DE"/>
        </w:rPr>
        <w:t xml:space="preserve"> überschreitet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Eingestellt im Servicemenü, Pumpenschalttemperatur</w:t>
      </w:r>
      <w:r w:rsidR="00A442E1" w:rsidRPr="000B35B9">
        <w:rPr>
          <w:rFonts w:asciiTheme="minorHAnsi" w:hAnsiTheme="minorHAnsi" w:cstheme="minorHAnsi"/>
          <w:sz w:val="20"/>
          <w:lang w:val="de-DE"/>
        </w:rPr>
        <w:t>.</w:t>
      </w:r>
    </w:p>
    <w:p w14:paraId="70F0C84A" w14:textId="74EC97D5"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E40BE5" w:rsidRPr="000B35B9">
        <w:rPr>
          <w:rFonts w:asciiTheme="minorHAnsi" w:hAnsiTheme="minorHAnsi" w:cstheme="minorHAnsi"/>
          <w:sz w:val="20"/>
          <w:lang w:val="de-DE"/>
        </w:rPr>
        <w:t xml:space="preserv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nach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-Erwärmung beim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-Temperaturrückgang um einen in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-Hysterese im Servicemenü eingestellten Wert wieder eingeschaltet. Wenn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eingeschaltet wird, wird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-Pumpe ausgeschaltet. </w:t>
      </w:r>
    </w:p>
    <w:p w14:paraId="6040B09F" w14:textId="48CDE967" w:rsidR="00282970" w:rsidRPr="000B35B9" w:rsidRDefault="008D11C0" w:rsidP="006411BB">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Darauf folgt die Aktivierung von Mischventilen und Raumthermostaten für jeden der beheizten Kreise. Die Beschreibung auf der nächsten Seite </w:t>
      </w:r>
      <w:r w:rsidR="00E951FE" w:rsidRPr="000B35B9">
        <w:rPr>
          <w:rFonts w:asciiTheme="minorHAnsi" w:hAnsiTheme="minorHAnsi" w:cstheme="minorHAnsi"/>
          <w:lang w:val="de-DE"/>
        </w:rPr>
        <w:t>be</w:t>
      </w:r>
      <w:r w:rsidRPr="000B35B9">
        <w:rPr>
          <w:rFonts w:asciiTheme="minorHAnsi" w:hAnsiTheme="minorHAnsi" w:cstheme="minorHAnsi"/>
          <w:lang w:val="de-DE"/>
        </w:rPr>
        <w:t>folgen</w:t>
      </w:r>
      <w:r w:rsidR="00A442E1" w:rsidRPr="000B35B9">
        <w:rPr>
          <w:rFonts w:asciiTheme="minorHAnsi" w:hAnsiTheme="minorHAnsi" w:cstheme="minorHAnsi"/>
          <w:lang w:val="de-DE"/>
        </w:rPr>
        <w:t>.</w:t>
      </w:r>
    </w:p>
    <w:p w14:paraId="2CC4B9C6" w14:textId="77777777" w:rsidR="006411BB" w:rsidRPr="000B35B9" w:rsidRDefault="006411BB" w:rsidP="006411BB">
      <w:pPr>
        <w:pStyle w:val="Nadpis9"/>
        <w:ind w:left="709"/>
        <w:jc w:val="both"/>
        <w:rPr>
          <w:rFonts w:asciiTheme="minorHAnsi" w:hAnsiTheme="minorHAnsi" w:cstheme="minorHAnsi"/>
          <w:lang w:val="de-DE"/>
        </w:rPr>
      </w:pPr>
    </w:p>
    <w:p w14:paraId="1217BDFE" w14:textId="4BD1DBC1" w:rsidR="00282970" w:rsidRPr="000B35B9" w:rsidRDefault="00A442E1"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Aktiv</w:t>
      </w:r>
      <w:r w:rsidR="008D11C0" w:rsidRPr="000B35B9">
        <w:rPr>
          <w:rFonts w:asciiTheme="minorHAnsi" w:hAnsiTheme="minorHAnsi" w:cstheme="minorHAnsi"/>
          <w:lang w:val="de-DE"/>
        </w:rPr>
        <w:t xml:space="preserve">ierung und Einstellung des Mischventils </w:t>
      </w:r>
      <w:r w:rsidRPr="000B35B9">
        <w:rPr>
          <w:rFonts w:asciiTheme="minorHAnsi" w:hAnsiTheme="minorHAnsi" w:cstheme="minorHAnsi"/>
          <w:lang w:val="de-DE"/>
        </w:rPr>
        <w:t>1 (OT):</w:t>
      </w:r>
    </w:p>
    <w:p w14:paraId="33E083AE" w14:textId="78142814"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w:t>
      </w:r>
      <w:r w:rsidR="00A442E1" w:rsidRPr="000B35B9">
        <w:rPr>
          <w:rFonts w:asciiTheme="minorHAnsi" w:hAnsiTheme="minorHAnsi" w:cstheme="minorHAnsi"/>
          <w:sz w:val="20"/>
          <w:lang w:val="de-DE"/>
        </w:rPr>
        <w:t xml:space="preserve"> Ventil1 (OT) </w:t>
      </w:r>
      <w:r w:rsidRPr="000B35B9">
        <w:rPr>
          <w:rFonts w:asciiTheme="minorHAnsi" w:hAnsiTheme="minorHAnsi" w:cstheme="minorHAnsi"/>
          <w:sz w:val="20"/>
          <w:lang w:val="de-DE"/>
        </w:rPr>
        <w:t xml:space="preserve">im Installationsmenü, Einbauventil </w:t>
      </w:r>
      <w:r w:rsidR="00A442E1" w:rsidRPr="000B35B9">
        <w:rPr>
          <w:rFonts w:asciiTheme="minorHAnsi" w:hAnsiTheme="minorHAnsi" w:cstheme="minorHAnsi"/>
          <w:sz w:val="20"/>
          <w:lang w:val="de-DE"/>
        </w:rPr>
        <w:t>1</w:t>
      </w:r>
      <w:r w:rsidRPr="000B35B9">
        <w:rPr>
          <w:rFonts w:asciiTheme="minorHAnsi" w:hAnsiTheme="minorHAnsi" w:cstheme="minorHAnsi"/>
          <w:sz w:val="20"/>
          <w:lang w:val="de-DE"/>
        </w:rPr>
        <w:t xml:space="preserve"> aktivieren</w:t>
      </w:r>
      <w:r w:rsidR="00A442E1" w:rsidRPr="000B35B9">
        <w:rPr>
          <w:rFonts w:asciiTheme="minorHAnsi" w:hAnsiTheme="minorHAnsi" w:cstheme="minorHAnsi"/>
          <w:sz w:val="20"/>
          <w:lang w:val="de-DE"/>
        </w:rPr>
        <w:t>.</w:t>
      </w:r>
    </w:p>
    <w:p w14:paraId="47286BD9" w14:textId="558B69CE"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geforderte Temperatur am Ventil im Installationsmenü, Einbauventil 1, Ventiltemperatur einstellen. </w:t>
      </w:r>
    </w:p>
    <w:p w14:paraId="74BE422A" w14:textId="3CE0481C"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Das </w:t>
      </w:r>
      <w:r w:rsidR="00A442E1" w:rsidRPr="000B35B9">
        <w:rPr>
          <w:rFonts w:asciiTheme="minorHAnsi" w:hAnsiTheme="minorHAnsi" w:cstheme="minorHAnsi"/>
          <w:sz w:val="20"/>
          <w:lang w:val="de-DE"/>
        </w:rPr>
        <w:t xml:space="preserve">Ventil </w:t>
      </w:r>
      <w:r w:rsidRPr="000B35B9">
        <w:rPr>
          <w:rFonts w:asciiTheme="minorHAnsi" w:hAnsiTheme="minorHAnsi" w:cstheme="minorHAnsi"/>
          <w:sz w:val="20"/>
          <w:lang w:val="de-DE"/>
        </w:rPr>
        <w:t>wird jetzt diese Temperatur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aufrechterhalten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Falls die Temperatur erreicht wird, wird das Ventil geschlossen. Die Mindestöffnung ist werkseitig auf 5% eingestellt. Das Ventil ist daher immer noch zu 5% geöffnet, um die Wasserströmung im System sicherzustellen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Diese Einstellung kann geändert werden.</w:t>
      </w:r>
    </w:p>
    <w:p w14:paraId="41FD3966" w14:textId="77777777" w:rsidR="00282970" w:rsidRPr="000B35B9" w:rsidRDefault="00282970" w:rsidP="00B1046A">
      <w:pPr>
        <w:pStyle w:val="Zkladntext"/>
        <w:jc w:val="both"/>
        <w:rPr>
          <w:rFonts w:asciiTheme="minorHAnsi" w:hAnsiTheme="minorHAnsi" w:cstheme="minorHAnsi"/>
          <w:sz w:val="21"/>
          <w:lang w:val="de-DE"/>
        </w:rPr>
      </w:pPr>
    </w:p>
    <w:p w14:paraId="2A8FC683" w14:textId="46CD7364" w:rsidR="00282970" w:rsidRPr="000B35B9" w:rsidRDefault="008D11C0"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 xml:space="preserve">Aktivierung und Einstellung des Mischventils </w:t>
      </w:r>
      <w:r w:rsidR="00A442E1" w:rsidRPr="000B35B9">
        <w:rPr>
          <w:rFonts w:asciiTheme="minorHAnsi" w:hAnsiTheme="minorHAnsi" w:cstheme="minorHAnsi"/>
          <w:lang w:val="de-DE"/>
        </w:rPr>
        <w:t>2 (PDL):</w:t>
      </w:r>
    </w:p>
    <w:p w14:paraId="68BF5BDD" w14:textId="4D1CD2DF" w:rsidR="00282970" w:rsidRPr="000B35B9" w:rsidRDefault="008D11C0"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Das Ventil2 </w:t>
      </w:r>
      <w:r w:rsidR="00A442E1" w:rsidRPr="000B35B9">
        <w:rPr>
          <w:rFonts w:asciiTheme="minorHAnsi" w:hAnsiTheme="minorHAnsi" w:cstheme="minorHAnsi"/>
          <w:sz w:val="20"/>
          <w:lang w:val="de-DE"/>
        </w:rPr>
        <w:t xml:space="preserve">(PDL) </w:t>
      </w:r>
      <w:r w:rsidRPr="000B35B9">
        <w:rPr>
          <w:rFonts w:asciiTheme="minorHAnsi" w:hAnsiTheme="minorHAnsi" w:cstheme="minorHAnsi"/>
          <w:sz w:val="20"/>
          <w:lang w:val="de-DE"/>
        </w:rPr>
        <w:t xml:space="preserve">im Installationsmenü, Einbauventil </w:t>
      </w:r>
      <w:r w:rsidR="00A442E1" w:rsidRPr="000B35B9">
        <w:rPr>
          <w:rFonts w:asciiTheme="minorHAnsi" w:hAnsiTheme="minorHAnsi" w:cstheme="minorHAnsi"/>
          <w:sz w:val="20"/>
          <w:lang w:val="de-DE"/>
        </w:rPr>
        <w:t>2</w:t>
      </w:r>
      <w:r w:rsidRPr="000B35B9">
        <w:rPr>
          <w:rFonts w:asciiTheme="minorHAnsi" w:hAnsiTheme="minorHAnsi" w:cstheme="minorHAnsi"/>
          <w:sz w:val="20"/>
          <w:lang w:val="de-DE"/>
        </w:rPr>
        <w:t xml:space="preserve"> aktivieren</w:t>
      </w:r>
      <w:r w:rsidR="00A442E1" w:rsidRPr="000B35B9">
        <w:rPr>
          <w:rFonts w:asciiTheme="minorHAnsi" w:hAnsiTheme="minorHAnsi" w:cstheme="minorHAnsi"/>
          <w:sz w:val="20"/>
          <w:lang w:val="de-DE"/>
        </w:rPr>
        <w:t>.</w:t>
      </w:r>
    </w:p>
    <w:p w14:paraId="10342A0B" w14:textId="580A5ABA" w:rsidR="00282970" w:rsidRPr="000B35B9" w:rsidRDefault="006042B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Ventiltyp im Installationsmenü, Einbauventil 2, Ventiltyp, auf das Fußbodenventil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einstellen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maximal einstellbare Temperatur am Ventil wird jetzt auf maximal 55 ° C reduziert, um eine Zerstörung des Fußbodenheizkreises zu vermeiden</w:t>
      </w:r>
      <w:r w:rsidR="00A442E1" w:rsidRPr="000B35B9">
        <w:rPr>
          <w:rFonts w:asciiTheme="minorHAnsi" w:hAnsiTheme="minorHAnsi" w:cstheme="minorHAnsi"/>
          <w:sz w:val="20"/>
          <w:lang w:val="de-DE"/>
        </w:rPr>
        <w:t>.</w:t>
      </w:r>
    </w:p>
    <w:p w14:paraId="3C3DAC08" w14:textId="178466AC" w:rsidR="00282970" w:rsidRPr="000B35B9" w:rsidRDefault="006042B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geforderte Temperatur am Ventil im Installationsmenü, Einbauventil 2, Ventiltemperatur einstellen</w:t>
      </w:r>
      <w:r w:rsidR="00A442E1" w:rsidRPr="000B35B9">
        <w:rPr>
          <w:rFonts w:asciiTheme="minorHAnsi" w:hAnsiTheme="minorHAnsi" w:cstheme="minorHAnsi"/>
          <w:sz w:val="20"/>
          <w:lang w:val="de-DE"/>
        </w:rPr>
        <w:t>.</w:t>
      </w:r>
    </w:p>
    <w:p w14:paraId="24FD860D" w14:textId="6A4BD1C3" w:rsidR="00282970" w:rsidRPr="000B35B9" w:rsidRDefault="006042B9" w:rsidP="006411B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 Ventil wird jetzt diese Temperatur aufrechterhalten. Falls die Temperatur erreicht wird, wird das Ventil geschlossen. Die Mindestöffnung ist werkseitig auf 5% eingestellt. Das Ventil ist daher immer noch zu 5% geöffnet, um die Wasserströmung im System sicherzustellen. Diese Einstellung kann geändert werden</w:t>
      </w:r>
      <w:r w:rsidR="00A442E1" w:rsidRPr="000B35B9">
        <w:rPr>
          <w:rFonts w:asciiTheme="minorHAnsi" w:hAnsiTheme="minorHAnsi" w:cstheme="minorHAnsi"/>
          <w:sz w:val="20"/>
          <w:lang w:val="de-DE"/>
        </w:rPr>
        <w:t>.</w:t>
      </w:r>
    </w:p>
    <w:p w14:paraId="2D0C5DB7" w14:textId="77777777" w:rsidR="00282970" w:rsidRPr="000B35B9" w:rsidRDefault="00282970" w:rsidP="00B1046A">
      <w:pPr>
        <w:pStyle w:val="Zkladntext"/>
        <w:jc w:val="both"/>
        <w:rPr>
          <w:rFonts w:asciiTheme="minorHAnsi" w:hAnsiTheme="minorHAnsi" w:cstheme="minorHAnsi"/>
          <w:sz w:val="21"/>
          <w:lang w:val="de-DE"/>
        </w:rPr>
      </w:pPr>
    </w:p>
    <w:p w14:paraId="4E7409C6" w14:textId="1D9113E1" w:rsidR="00282970" w:rsidRPr="000B35B9" w:rsidRDefault="00A442E1" w:rsidP="006411BB">
      <w:pPr>
        <w:pStyle w:val="Nadpis9"/>
        <w:ind w:left="709"/>
        <w:jc w:val="both"/>
        <w:rPr>
          <w:rFonts w:asciiTheme="minorHAnsi" w:hAnsiTheme="minorHAnsi" w:cstheme="minorHAnsi"/>
          <w:lang w:val="de-DE"/>
        </w:rPr>
      </w:pPr>
      <w:r w:rsidRPr="000B35B9">
        <w:rPr>
          <w:rFonts w:asciiTheme="minorHAnsi" w:hAnsiTheme="minorHAnsi" w:cstheme="minorHAnsi"/>
          <w:lang w:val="de-DE"/>
        </w:rPr>
        <w:t>Aktiv</w:t>
      </w:r>
      <w:r w:rsidR="006042B9" w:rsidRPr="000B35B9">
        <w:rPr>
          <w:rFonts w:asciiTheme="minorHAnsi" w:hAnsiTheme="minorHAnsi" w:cstheme="minorHAnsi"/>
          <w:lang w:val="de-DE"/>
        </w:rPr>
        <w:t>ierung und Einstellung der Raumthermostaten für die Steuerung von Mischventilen</w:t>
      </w:r>
      <w:r w:rsidRPr="000B35B9">
        <w:rPr>
          <w:rFonts w:asciiTheme="minorHAnsi" w:hAnsiTheme="minorHAnsi" w:cstheme="minorHAnsi"/>
          <w:lang w:val="de-DE"/>
        </w:rPr>
        <w:t>:</w:t>
      </w:r>
    </w:p>
    <w:p w14:paraId="54A7D808" w14:textId="2AC20439" w:rsidR="00282970" w:rsidRPr="000B35B9" w:rsidRDefault="006042B9" w:rsidP="00787123">
      <w:pPr>
        <w:pStyle w:val="Odstavecseseznamem"/>
        <w:numPr>
          <w:ilvl w:val="0"/>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Raumthermostat an die Steuereinheit, an die Ausgänge</w:t>
      </w:r>
      <w:r w:rsidR="00A442E1" w:rsidRPr="000B35B9">
        <w:rPr>
          <w:rFonts w:asciiTheme="minorHAnsi" w:hAnsiTheme="minorHAnsi" w:cstheme="minorHAnsi"/>
          <w:sz w:val="20"/>
          <w:lang w:val="de-DE"/>
        </w:rPr>
        <w:t xml:space="preserve"> Room </w:t>
      </w:r>
      <w:r w:rsidRPr="000B35B9">
        <w:rPr>
          <w:rFonts w:asciiTheme="minorHAnsi" w:hAnsiTheme="minorHAnsi" w:cstheme="minorHAnsi"/>
          <w:sz w:val="20"/>
          <w:lang w:val="de-DE"/>
        </w:rPr>
        <w:t>Regler</w:t>
      </w:r>
      <w:r w:rsidR="00A442E1" w:rsidRPr="000B35B9">
        <w:rPr>
          <w:rFonts w:asciiTheme="minorHAnsi" w:hAnsiTheme="minorHAnsi" w:cstheme="minorHAnsi"/>
          <w:sz w:val="20"/>
          <w:lang w:val="de-DE"/>
        </w:rPr>
        <w:t xml:space="preserve"> 1 </w:t>
      </w:r>
      <w:r w:rsidRPr="000B35B9">
        <w:rPr>
          <w:rFonts w:asciiTheme="minorHAnsi" w:hAnsiTheme="minorHAnsi" w:cstheme="minorHAnsi"/>
          <w:sz w:val="20"/>
          <w:lang w:val="de-DE"/>
        </w:rPr>
        <w:t xml:space="preserve">oder </w:t>
      </w:r>
      <w:r w:rsidR="00A442E1" w:rsidRPr="000B35B9">
        <w:rPr>
          <w:rFonts w:asciiTheme="minorHAnsi" w:hAnsiTheme="minorHAnsi" w:cstheme="minorHAnsi"/>
          <w:sz w:val="20"/>
          <w:lang w:val="de-DE"/>
        </w:rPr>
        <w:t>2 (</w:t>
      </w:r>
      <w:r w:rsidRPr="000B35B9">
        <w:rPr>
          <w:rFonts w:asciiTheme="minorHAnsi" w:hAnsiTheme="minorHAnsi" w:cstheme="minorHAnsi"/>
          <w:sz w:val="20"/>
          <w:lang w:val="de-DE"/>
        </w:rPr>
        <w:t>Raumthermostat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oder an den </w:t>
      </w:r>
      <w:r w:rsidR="00A442E1" w:rsidRPr="000B35B9">
        <w:rPr>
          <w:rFonts w:asciiTheme="minorHAnsi" w:hAnsiTheme="minorHAnsi" w:cstheme="minorHAnsi"/>
          <w:sz w:val="20"/>
          <w:lang w:val="de-DE"/>
        </w:rPr>
        <w:t>RS</w:t>
      </w:r>
      <w:r w:rsidRPr="000B35B9">
        <w:rPr>
          <w:rFonts w:asciiTheme="minorHAnsi" w:hAnsiTheme="minorHAnsi" w:cstheme="minorHAnsi"/>
          <w:sz w:val="20"/>
          <w:lang w:val="de-DE"/>
        </w:rPr>
        <w:t>-Ausgang anschließen</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je</w:t>
      </w:r>
      <w:r w:rsidR="00E951FE"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nach Typ des ausgewählten Thermostats.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RT10</w:t>
      </w:r>
      <w:r w:rsidRPr="000B35B9">
        <w:rPr>
          <w:rFonts w:asciiTheme="minorHAnsi" w:hAnsiTheme="minorHAnsi" w:cstheme="minorHAnsi"/>
          <w:sz w:val="20"/>
          <w:lang w:val="de-DE"/>
        </w:rPr>
        <w:t>-Raumthermostat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wird an den RS-Ausgang angeschlossen.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Standard</w:t>
      </w:r>
      <w:r w:rsidRPr="000B35B9">
        <w:rPr>
          <w:rFonts w:asciiTheme="minorHAnsi" w:hAnsiTheme="minorHAnsi" w:cstheme="minorHAnsi"/>
          <w:sz w:val="20"/>
          <w:lang w:val="de-DE"/>
        </w:rPr>
        <w:t xml:space="preserve">thermostat, der auf der Basis des geöffneten/geschlossenen Kreises funktioniert, wird an einen der Ausgänge </w:t>
      </w:r>
      <w:r w:rsidR="00A442E1" w:rsidRPr="000B35B9">
        <w:rPr>
          <w:rFonts w:asciiTheme="minorHAnsi" w:hAnsiTheme="minorHAnsi" w:cstheme="minorHAnsi"/>
          <w:sz w:val="20"/>
          <w:lang w:val="de-DE"/>
        </w:rPr>
        <w:t xml:space="preserve">Room </w:t>
      </w:r>
      <w:r w:rsidRPr="000B35B9">
        <w:rPr>
          <w:rFonts w:asciiTheme="minorHAnsi" w:hAnsiTheme="minorHAnsi" w:cstheme="minorHAnsi"/>
          <w:sz w:val="20"/>
          <w:lang w:val="de-DE"/>
        </w:rPr>
        <w:t>Regler</w:t>
      </w:r>
      <w:r w:rsidR="00A442E1" w:rsidRPr="000B35B9">
        <w:rPr>
          <w:rFonts w:asciiTheme="minorHAnsi" w:hAnsiTheme="minorHAnsi" w:cstheme="minorHAnsi"/>
          <w:sz w:val="20"/>
          <w:lang w:val="de-DE"/>
        </w:rPr>
        <w:t xml:space="preserve"> 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w:t>
      </w:r>
      <w:r w:rsidRPr="000B35B9">
        <w:rPr>
          <w:rFonts w:asciiTheme="minorHAnsi" w:hAnsiTheme="minorHAnsi" w:cstheme="minorHAnsi"/>
          <w:sz w:val="20"/>
          <w:lang w:val="de-DE"/>
        </w:rPr>
        <w:t xml:space="preserve"> angeschlossen</w:t>
      </w:r>
      <w:r w:rsidR="00A442E1" w:rsidRPr="000B35B9">
        <w:rPr>
          <w:rFonts w:asciiTheme="minorHAnsi" w:hAnsiTheme="minorHAnsi" w:cstheme="minorHAnsi"/>
          <w:sz w:val="20"/>
          <w:lang w:val="de-DE"/>
        </w:rPr>
        <w:t>.</w:t>
      </w:r>
    </w:p>
    <w:p w14:paraId="46178259" w14:textId="2D82889F" w:rsidR="00282970" w:rsidRPr="000B35B9" w:rsidRDefault="006042B9" w:rsidP="00787123">
      <w:pPr>
        <w:pStyle w:val="Odstavecseseznamem"/>
        <w:numPr>
          <w:ilvl w:val="0"/>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Raumthermostat im Installationsmenü, Raumthermostat aktivieren</w:t>
      </w:r>
      <w:r w:rsidR="00E951FE" w:rsidRPr="000B35B9">
        <w:rPr>
          <w:rFonts w:asciiTheme="minorHAnsi" w:hAnsiTheme="minorHAnsi" w:cstheme="minorHAnsi"/>
          <w:sz w:val="20"/>
          <w:lang w:val="de-DE"/>
        </w:rPr>
        <w:t xml:space="preserve"> </w:t>
      </w:r>
      <w:r w:rsidR="00A442E1" w:rsidRPr="000B35B9">
        <w:rPr>
          <w:rFonts w:asciiTheme="minorHAnsi" w:hAnsiTheme="minorHAnsi" w:cstheme="minorHAnsi"/>
          <w:sz w:val="20"/>
          <w:lang w:val="de-DE"/>
        </w:rPr>
        <w:t>– T</w:t>
      </w:r>
      <w:r w:rsidR="00E951FE" w:rsidRPr="000B35B9">
        <w:rPr>
          <w:rFonts w:asciiTheme="minorHAnsi" w:hAnsiTheme="minorHAnsi" w:cstheme="minorHAnsi"/>
          <w:sz w:val="20"/>
          <w:lang w:val="de-DE"/>
        </w:rPr>
        <w:t>h</w:t>
      </w:r>
      <w:r w:rsidR="00A442E1" w:rsidRPr="000B35B9">
        <w:rPr>
          <w:rFonts w:asciiTheme="minorHAnsi" w:hAnsiTheme="minorHAnsi" w:cstheme="minorHAnsi"/>
          <w:sz w:val="20"/>
          <w:lang w:val="de-DE"/>
        </w:rPr>
        <w:t>ermostat</w:t>
      </w:r>
      <w:r w:rsidRPr="000B35B9">
        <w:rPr>
          <w:rFonts w:asciiTheme="minorHAnsi" w:hAnsiTheme="minorHAnsi" w:cstheme="minorHAnsi"/>
          <w:sz w:val="20"/>
          <w:lang w:val="de-DE"/>
        </w:rPr>
        <w:t xml:space="preserve"> S</w:t>
      </w:r>
      <w:r w:rsidR="00A442E1" w:rsidRPr="000B35B9">
        <w:rPr>
          <w:rFonts w:asciiTheme="minorHAnsi" w:hAnsiTheme="minorHAnsi" w:cstheme="minorHAnsi"/>
          <w:sz w:val="20"/>
          <w:lang w:val="de-DE"/>
        </w:rPr>
        <w:t xml:space="preserve">tandard 1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2, </w:t>
      </w:r>
      <w:r w:rsidRPr="000B35B9">
        <w:rPr>
          <w:rFonts w:asciiTheme="minorHAnsi" w:hAnsiTheme="minorHAnsi" w:cstheme="minorHAnsi"/>
          <w:sz w:val="20"/>
          <w:lang w:val="de-DE"/>
        </w:rPr>
        <w:t>oder</w:t>
      </w:r>
      <w:r w:rsidR="00A442E1" w:rsidRPr="000B35B9">
        <w:rPr>
          <w:rFonts w:asciiTheme="minorHAnsi" w:hAnsiTheme="minorHAnsi" w:cstheme="minorHAnsi"/>
          <w:sz w:val="20"/>
          <w:lang w:val="de-DE"/>
        </w:rPr>
        <w:t xml:space="preserve"> OPOP</w:t>
      </w:r>
      <w:r w:rsidRPr="000B35B9">
        <w:rPr>
          <w:rFonts w:asciiTheme="minorHAnsi" w:hAnsiTheme="minorHAnsi" w:cstheme="minorHAnsi"/>
          <w:sz w:val="20"/>
          <w:lang w:val="de-DE"/>
        </w:rPr>
        <w:t>-Regler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Typ</w:t>
      </w:r>
      <w:r w:rsidR="00A442E1" w:rsidRPr="000B35B9">
        <w:rPr>
          <w:rFonts w:asciiTheme="minorHAnsi" w:hAnsiTheme="minorHAnsi" w:cstheme="minorHAnsi"/>
          <w:sz w:val="20"/>
          <w:lang w:val="de-DE"/>
        </w:rPr>
        <w:t xml:space="preserve"> RT10)</w:t>
      </w:r>
      <w:r w:rsidRPr="000B35B9">
        <w:rPr>
          <w:rFonts w:asciiTheme="minorHAnsi" w:hAnsiTheme="minorHAnsi" w:cstheme="minorHAnsi"/>
          <w:sz w:val="20"/>
          <w:lang w:val="de-DE"/>
        </w:rPr>
        <w:t>, je nach dem Typ des ausgewählten Thermostats.</w:t>
      </w:r>
      <w:r w:rsidR="00A442E1" w:rsidRPr="000B35B9">
        <w:rPr>
          <w:rFonts w:asciiTheme="minorHAnsi" w:hAnsiTheme="minorHAnsi" w:cstheme="minorHAnsi"/>
          <w:sz w:val="20"/>
          <w:lang w:val="de-DE"/>
        </w:rPr>
        <w:t xml:space="preserve"> </w:t>
      </w:r>
    </w:p>
    <w:p w14:paraId="0EF06933" w14:textId="77777777" w:rsidR="00282970" w:rsidRPr="000B35B9" w:rsidRDefault="00282970" w:rsidP="00B1046A">
      <w:pPr>
        <w:pStyle w:val="Zkladntext"/>
        <w:jc w:val="both"/>
        <w:rPr>
          <w:rFonts w:asciiTheme="minorHAnsi" w:hAnsiTheme="minorHAnsi" w:cstheme="minorHAnsi"/>
          <w:sz w:val="21"/>
          <w:lang w:val="de-DE"/>
        </w:rPr>
      </w:pPr>
    </w:p>
    <w:p w14:paraId="38008D57" w14:textId="396D0670" w:rsidR="00282970" w:rsidRPr="000B35B9" w:rsidRDefault="006042B9" w:rsidP="00787123">
      <w:pPr>
        <w:pStyle w:val="Odstavecseseznamem"/>
        <w:numPr>
          <w:ilvl w:val="0"/>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Typ der Kesselreaktion auf Befehl des Thermostats einstellen.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Thermostat kann die Kessel sofort aus-/einschalten, </w:t>
      </w:r>
      <w:r w:rsidR="00702421" w:rsidRPr="000B35B9">
        <w:rPr>
          <w:rFonts w:asciiTheme="minorHAnsi" w:hAnsiTheme="minorHAnsi" w:cstheme="minorHAnsi"/>
          <w:sz w:val="20"/>
          <w:lang w:val="de-DE"/>
        </w:rPr>
        <w:t>oder kann eine Reduzierung der e</w:t>
      </w:r>
      <w:r w:rsidRPr="000B35B9">
        <w:rPr>
          <w:rFonts w:asciiTheme="minorHAnsi" w:hAnsiTheme="minorHAnsi" w:cstheme="minorHAnsi"/>
          <w:sz w:val="20"/>
          <w:lang w:val="de-DE"/>
        </w:rPr>
        <w:t xml:space="preserve">ingegebenen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um einen eingestellten Wert sicherstellen, wenn der Thermostat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Erwärmung der Raumtemperatur auf den eingestellten Wert detektiert</w:t>
      </w:r>
      <w:r w:rsidR="00A442E1" w:rsidRPr="000B35B9">
        <w:rPr>
          <w:rFonts w:asciiTheme="minorHAnsi" w:hAnsiTheme="minorHAnsi" w:cstheme="minorHAnsi"/>
          <w:sz w:val="20"/>
          <w:lang w:val="de-DE"/>
        </w:rPr>
        <w:t>:</w:t>
      </w:r>
    </w:p>
    <w:p w14:paraId="083B04D9" w14:textId="77777777" w:rsidR="00282970" w:rsidRPr="000B35B9" w:rsidRDefault="00282970" w:rsidP="00B1046A">
      <w:pPr>
        <w:pStyle w:val="Zkladntext"/>
        <w:jc w:val="both"/>
        <w:rPr>
          <w:rFonts w:asciiTheme="minorHAnsi" w:hAnsiTheme="minorHAnsi" w:cstheme="minorHAnsi"/>
          <w:sz w:val="22"/>
          <w:lang w:val="de-DE"/>
        </w:rPr>
      </w:pPr>
    </w:p>
    <w:p w14:paraId="5B359BD2" w14:textId="0A90555F" w:rsidR="00282970" w:rsidRPr="000B35B9" w:rsidRDefault="006042B9" w:rsidP="00787123">
      <w:pPr>
        <w:pStyle w:val="Odstavecseseznamem"/>
        <w:numPr>
          <w:ilvl w:val="1"/>
          <w:numId w:val="1"/>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Sofortige Aus-/Einschaltung des Kessels mit dem Thermostat</w:t>
      </w:r>
      <w:r w:rsidR="00A442E1" w:rsidRPr="000B35B9">
        <w:rPr>
          <w:rFonts w:asciiTheme="minorHAnsi" w:hAnsiTheme="minorHAnsi" w:cstheme="minorHAnsi"/>
          <w:sz w:val="20"/>
          <w:lang w:val="de-DE"/>
        </w:rPr>
        <w:t>:</w:t>
      </w:r>
    </w:p>
    <w:p w14:paraId="32A7C0D3" w14:textId="0DFBD9A5" w:rsidR="00282970" w:rsidRPr="000B35B9" w:rsidRDefault="006042B9" w:rsidP="00787123">
      <w:pPr>
        <w:pStyle w:val="Odstavecseseznamem"/>
        <w:numPr>
          <w:ilvl w:val="2"/>
          <w:numId w:val="9"/>
        </w:numPr>
        <w:ind w:left="2410" w:hanging="283"/>
        <w:jc w:val="both"/>
        <w:rPr>
          <w:rFonts w:asciiTheme="minorHAnsi" w:hAnsiTheme="minorHAnsi" w:cstheme="minorHAnsi"/>
          <w:sz w:val="20"/>
          <w:lang w:val="de-DE"/>
        </w:rPr>
      </w:pPr>
      <w:r w:rsidRPr="000B35B9">
        <w:rPr>
          <w:rFonts w:asciiTheme="minorHAnsi" w:hAnsiTheme="minorHAnsi" w:cstheme="minorHAnsi"/>
          <w:sz w:val="20"/>
          <w:lang w:val="de-DE"/>
        </w:rPr>
        <w:t>Die Anheizfunktion im Installationsmenü, Raumthermostat aktivieren.</w:t>
      </w:r>
      <w:r w:rsidR="00A442E1" w:rsidRPr="000B35B9">
        <w:rPr>
          <w:rFonts w:asciiTheme="minorHAnsi" w:hAnsiTheme="minorHAnsi" w:cstheme="minorHAnsi"/>
          <w:sz w:val="20"/>
          <w:lang w:val="de-DE"/>
        </w:rPr>
        <w:t xml:space="preserve"> </w:t>
      </w:r>
    </w:p>
    <w:p w14:paraId="689D29F4" w14:textId="79DD7813" w:rsidR="00282970" w:rsidRPr="000B35B9" w:rsidRDefault="006042B9" w:rsidP="00787123">
      <w:pPr>
        <w:pStyle w:val="Odstavecseseznamem"/>
        <w:numPr>
          <w:ilvl w:val="2"/>
          <w:numId w:val="9"/>
        </w:numPr>
        <w:ind w:left="2410"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Wenn zusammen mit dem Kessel auch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ausgeschaltet werden soll,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die Funktion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-Pumpe – Raumthermostat im Installationsmenü aktivieren. </w:t>
      </w:r>
      <w:r w:rsidR="00143E7E" w:rsidRPr="000B35B9">
        <w:rPr>
          <w:rFonts w:asciiTheme="minorHAnsi" w:hAnsiTheme="minorHAnsi" w:cstheme="minorHAnsi"/>
          <w:sz w:val="20"/>
          <w:lang w:val="de-DE"/>
        </w:rPr>
        <w:t>Achtung auf die Möglichkeit des Überhitzens, wenn die Pumpe zusammen mit dem Kessel ausgeschaltet wird</w:t>
      </w:r>
      <w:r w:rsidR="00A442E1" w:rsidRPr="000B35B9">
        <w:rPr>
          <w:rFonts w:asciiTheme="minorHAnsi" w:hAnsiTheme="minorHAnsi" w:cstheme="minorHAnsi"/>
          <w:sz w:val="20"/>
          <w:lang w:val="de-DE"/>
        </w:rPr>
        <w:t>!</w:t>
      </w:r>
    </w:p>
    <w:p w14:paraId="705F6488" w14:textId="77777777" w:rsidR="00282970" w:rsidRPr="000B35B9" w:rsidRDefault="00282970" w:rsidP="00B1046A">
      <w:pPr>
        <w:pStyle w:val="Zkladntext"/>
        <w:jc w:val="both"/>
        <w:rPr>
          <w:rFonts w:asciiTheme="minorHAnsi" w:hAnsiTheme="minorHAnsi" w:cstheme="minorHAnsi"/>
          <w:sz w:val="21"/>
          <w:lang w:val="de-DE"/>
        </w:rPr>
      </w:pPr>
    </w:p>
    <w:p w14:paraId="30C78A3B" w14:textId="003F44AF" w:rsidR="00143E7E" w:rsidRPr="000B35B9" w:rsidRDefault="00143E7E" w:rsidP="00143E7E">
      <w:pPr>
        <w:pStyle w:val="Odstavecseseznamem"/>
        <w:numPr>
          <w:ilvl w:val="1"/>
          <w:numId w:val="1"/>
        </w:numPr>
        <w:jc w:val="both"/>
        <w:rPr>
          <w:rFonts w:asciiTheme="minorHAnsi" w:hAnsiTheme="minorHAnsi" w:cstheme="minorHAnsi"/>
          <w:sz w:val="20"/>
          <w:lang w:val="de-DE"/>
        </w:rPr>
      </w:pPr>
      <w:r w:rsidRPr="000B35B9">
        <w:rPr>
          <w:rFonts w:asciiTheme="minorHAnsi" w:hAnsiTheme="minorHAnsi" w:cstheme="minorHAnsi"/>
          <w:sz w:val="20"/>
          <w:lang w:val="de-DE"/>
        </w:rPr>
        <w:t xml:space="preserve">Senkung der Eingegebenen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mit dem Thermostat:</w:t>
      </w:r>
    </w:p>
    <w:p w14:paraId="720EBA65" w14:textId="77777777" w:rsidR="00143E7E" w:rsidRPr="000B35B9" w:rsidRDefault="00143E7E" w:rsidP="00143E7E">
      <w:pPr>
        <w:pStyle w:val="Odstavecseseznamem"/>
        <w:numPr>
          <w:ilvl w:val="2"/>
          <w:numId w:val="1"/>
        </w:numPr>
        <w:jc w:val="both"/>
        <w:rPr>
          <w:rFonts w:asciiTheme="minorHAnsi" w:hAnsiTheme="minorHAnsi" w:cstheme="minorHAnsi"/>
          <w:sz w:val="20"/>
          <w:lang w:val="de-DE"/>
        </w:rPr>
      </w:pPr>
      <w:r w:rsidRPr="000B35B9">
        <w:rPr>
          <w:rFonts w:asciiTheme="minorHAnsi" w:hAnsiTheme="minorHAnsi" w:cstheme="minorHAnsi"/>
          <w:sz w:val="20"/>
          <w:lang w:val="de-DE"/>
        </w:rPr>
        <w:t>Die Funktion des Anheizens im Installationsmenü, Raumthermostat deaktivieren.</w:t>
      </w:r>
    </w:p>
    <w:p w14:paraId="3A11A10A" w14:textId="235B3C69" w:rsidR="00143E7E" w:rsidRPr="000B35B9" w:rsidRDefault="00702421" w:rsidP="00143E7E">
      <w:pPr>
        <w:pStyle w:val="Odstavecseseznamem"/>
        <w:numPr>
          <w:ilvl w:val="2"/>
          <w:numId w:val="1"/>
        </w:numPr>
        <w:jc w:val="both"/>
        <w:rPr>
          <w:rFonts w:asciiTheme="minorHAnsi" w:hAnsiTheme="minorHAnsi" w:cstheme="minorHAnsi"/>
          <w:sz w:val="20"/>
          <w:lang w:val="de-DE"/>
        </w:rPr>
      </w:pPr>
      <w:r w:rsidRPr="000B35B9">
        <w:rPr>
          <w:rFonts w:asciiTheme="minorHAnsi" w:hAnsiTheme="minorHAnsi" w:cstheme="minorHAnsi"/>
          <w:sz w:val="20"/>
          <w:lang w:val="de-DE"/>
        </w:rPr>
        <w:t>Die Ebene der Senkung der e</w:t>
      </w:r>
      <w:r w:rsidR="00143E7E" w:rsidRPr="000B35B9">
        <w:rPr>
          <w:rFonts w:asciiTheme="minorHAnsi" w:hAnsiTheme="minorHAnsi" w:cstheme="minorHAnsi"/>
          <w:sz w:val="20"/>
          <w:lang w:val="de-DE"/>
        </w:rPr>
        <w:t xml:space="preserve">ingegebenen </w:t>
      </w:r>
      <w:r w:rsidR="00DA5D8F" w:rsidRPr="000B35B9">
        <w:rPr>
          <w:rFonts w:asciiTheme="minorHAnsi" w:hAnsiTheme="minorHAnsi" w:cstheme="minorHAnsi"/>
          <w:sz w:val="20"/>
          <w:lang w:val="de-DE"/>
        </w:rPr>
        <w:t>ZH</w:t>
      </w:r>
      <w:r w:rsidR="00143E7E" w:rsidRPr="000B35B9">
        <w:rPr>
          <w:rFonts w:asciiTheme="minorHAnsi" w:hAnsiTheme="minorHAnsi" w:cstheme="minorHAnsi"/>
          <w:sz w:val="20"/>
          <w:lang w:val="de-DE"/>
        </w:rPr>
        <w:t>-Temperatur einstellen, wenn der Thermostat keine Anweisung zum Heizen gibt, und zwar in der Funktion der Temperatursenkung gemäß Thermostat im Installationsmenü, Raumthermostat.</w:t>
      </w:r>
    </w:p>
    <w:p w14:paraId="515BC949" w14:textId="6A3F586D" w:rsidR="00143E7E" w:rsidRPr="000B35B9" w:rsidRDefault="00143E7E" w:rsidP="00143E7E">
      <w:pPr>
        <w:pStyle w:val="Odstavecseseznamem"/>
        <w:numPr>
          <w:ilvl w:val="2"/>
          <w:numId w:val="1"/>
        </w:numPr>
        <w:jc w:val="both"/>
        <w:rPr>
          <w:rFonts w:asciiTheme="minorHAnsi" w:hAnsiTheme="minorHAnsi" w:cstheme="minorHAnsi"/>
          <w:sz w:val="20"/>
          <w:lang w:val="de-DE"/>
        </w:rPr>
      </w:pPr>
      <w:r w:rsidRPr="000B35B9">
        <w:rPr>
          <w:rFonts w:asciiTheme="minorHAnsi" w:hAnsiTheme="minorHAnsi" w:cstheme="minorHAnsi"/>
          <w:sz w:val="20"/>
          <w:lang w:val="de-DE"/>
        </w:rPr>
        <w:t xml:space="preserve">Auf dem Hauptpanel, unter der Eingegebenen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wird </w:t>
      </w:r>
      <w:r w:rsidR="00702421" w:rsidRPr="000B35B9">
        <w:rPr>
          <w:rFonts w:asciiTheme="minorHAnsi" w:hAnsiTheme="minorHAnsi" w:cstheme="minorHAnsi"/>
          <w:sz w:val="20"/>
          <w:lang w:val="de-DE"/>
        </w:rPr>
        <w:t>der Wert angezeigt, um den die e</w:t>
      </w:r>
      <w:r w:rsidRPr="000B35B9">
        <w:rPr>
          <w:rFonts w:asciiTheme="minorHAnsi" w:hAnsiTheme="minorHAnsi" w:cstheme="minorHAnsi"/>
          <w:sz w:val="20"/>
          <w:lang w:val="de-DE"/>
        </w:rPr>
        <w:t xml:space="preserv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bereits reduziert wurde (wenn gerade der Raumthermostat keine Anweisung zum Heizen gibt).</w:t>
      </w:r>
    </w:p>
    <w:p w14:paraId="16A0AF05" w14:textId="7718F7C6" w:rsidR="00282970" w:rsidRPr="000B35B9" w:rsidRDefault="00143E7E" w:rsidP="00143E7E">
      <w:pPr>
        <w:pStyle w:val="Odstavecseseznamem"/>
        <w:numPr>
          <w:ilvl w:val="2"/>
          <w:numId w:val="1"/>
        </w:numPr>
        <w:jc w:val="both"/>
        <w:rPr>
          <w:rFonts w:asciiTheme="minorHAnsi" w:hAnsiTheme="minorHAnsi" w:cstheme="minorHAnsi"/>
          <w:sz w:val="20"/>
          <w:lang w:val="de-DE"/>
        </w:rPr>
      </w:pPr>
      <w:r w:rsidRPr="000B35B9">
        <w:rPr>
          <w:rFonts w:asciiTheme="minorHAnsi" w:hAnsiTheme="minorHAnsi" w:cstheme="minorHAnsi"/>
          <w:sz w:val="20"/>
          <w:lang w:val="de-DE"/>
        </w:rPr>
        <w:t xml:space="preserve">Diese Regulierungsmethode ist vor allem bei den Heizsystemen mit einer großen Wassermenge von Vorteil, bei denen durch Verringern der eingestellten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eine schnellere Erwärmung auf das erforderliche Niveau ohne grundlegende Kühlung des gesamten Systems sichergestellt wird. Andernfalls würde es lange dauern, bis sich das gekühlte Wasser im System wieder erwärmt</w:t>
      </w:r>
      <w:r w:rsidR="00A442E1" w:rsidRPr="000B35B9">
        <w:rPr>
          <w:rFonts w:asciiTheme="minorHAnsi" w:hAnsiTheme="minorHAnsi" w:cstheme="minorHAnsi"/>
          <w:sz w:val="20"/>
          <w:lang w:val="de-DE"/>
        </w:rPr>
        <w:t>:</w:t>
      </w:r>
    </w:p>
    <w:p w14:paraId="05047E08" w14:textId="77777777" w:rsidR="00282970" w:rsidRPr="000B35B9" w:rsidRDefault="00282970" w:rsidP="00B1046A">
      <w:pPr>
        <w:pStyle w:val="Zkladntext"/>
        <w:jc w:val="both"/>
        <w:rPr>
          <w:rFonts w:asciiTheme="minorHAnsi" w:hAnsiTheme="minorHAnsi" w:cstheme="minorHAnsi"/>
          <w:lang w:val="de-DE"/>
        </w:rPr>
      </w:pPr>
    </w:p>
    <w:p w14:paraId="1863B9CC" w14:textId="44A015D0" w:rsidR="00282970" w:rsidRPr="000B35B9" w:rsidRDefault="00143E7E" w:rsidP="00787123">
      <w:pPr>
        <w:pStyle w:val="Odstavecseseznamem"/>
        <w:numPr>
          <w:ilvl w:val="0"/>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Kessel erwärmt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 auch in dem Fall, wenn es keine Anforderung auf die Erwärmung der Zentralheizung vom Raumthermostat gibt</w:t>
      </w:r>
      <w:r w:rsidR="00A442E1" w:rsidRPr="000B35B9">
        <w:rPr>
          <w:rFonts w:asciiTheme="minorHAnsi" w:hAnsiTheme="minorHAnsi" w:cstheme="minorHAnsi"/>
          <w:sz w:val="20"/>
          <w:lang w:val="de-DE"/>
        </w:rPr>
        <w:t>.</w:t>
      </w:r>
    </w:p>
    <w:bookmarkEnd w:id="89"/>
    <w:p w14:paraId="54A20A47" w14:textId="67711B95" w:rsidR="00143E7E" w:rsidRPr="000B35B9" w:rsidRDefault="00F14460">
      <w:pPr>
        <w:rPr>
          <w:rFonts w:asciiTheme="minorHAnsi" w:hAnsiTheme="minorHAnsi" w:cstheme="minorHAnsi"/>
          <w:sz w:val="14"/>
          <w:lang w:val="de-DE"/>
        </w:rPr>
      </w:pPr>
      <w:r w:rsidRPr="000B35B9">
        <w:rPr>
          <w:rFonts w:asciiTheme="minorHAnsi" w:hAnsiTheme="minorHAnsi" w:cstheme="minorHAnsi"/>
          <w:sz w:val="14"/>
          <w:lang w:val="de-DE"/>
        </w:rPr>
        <w:br w:type="page"/>
      </w:r>
    </w:p>
    <w:p w14:paraId="34B54A40" w14:textId="2C972B73" w:rsidR="00282970" w:rsidRPr="000B35B9" w:rsidRDefault="00143E7E" w:rsidP="00702421">
      <w:pPr>
        <w:pStyle w:val="H2"/>
        <w:rPr>
          <w:lang w:val="de-DE"/>
        </w:rPr>
      </w:pPr>
      <w:bookmarkStart w:id="90" w:name="_bookmark42"/>
      <w:bookmarkStart w:id="91" w:name="_Toc70944773"/>
      <w:bookmarkEnd w:id="90"/>
      <w:r w:rsidRPr="000B35B9">
        <w:rPr>
          <w:lang w:val="de-DE"/>
        </w:rPr>
        <w:t xml:space="preserve">Ein </w:t>
      </w:r>
      <w:r w:rsidR="00DA5D8F" w:rsidRPr="000B35B9">
        <w:rPr>
          <w:lang w:val="de-DE"/>
        </w:rPr>
        <w:t>ZH</w:t>
      </w:r>
      <w:r w:rsidRPr="000B35B9">
        <w:rPr>
          <w:lang w:val="de-DE"/>
        </w:rPr>
        <w:t>-Kreis mit einem</w:t>
      </w:r>
      <w:r w:rsidR="00A442E1" w:rsidRPr="000B35B9">
        <w:rPr>
          <w:lang w:val="de-DE"/>
        </w:rPr>
        <w:t xml:space="preserve"> 4</w:t>
      </w:r>
      <w:r w:rsidR="00702421" w:rsidRPr="000B35B9">
        <w:rPr>
          <w:lang w:val="de-DE"/>
        </w:rPr>
        <w:t>-W</w:t>
      </w:r>
      <w:r w:rsidRPr="000B35B9">
        <w:rPr>
          <w:lang w:val="de-DE"/>
        </w:rPr>
        <w:t>eg</w:t>
      </w:r>
      <w:r w:rsidR="00702421" w:rsidRPr="000B35B9">
        <w:rPr>
          <w:lang w:val="de-DE"/>
        </w:rPr>
        <w:t>e-V</w:t>
      </w:r>
      <w:r w:rsidRPr="000B35B9">
        <w:rPr>
          <w:lang w:val="de-DE"/>
        </w:rPr>
        <w:t>entil</w:t>
      </w:r>
      <w:r w:rsidR="00A442E1" w:rsidRPr="000B35B9">
        <w:rPr>
          <w:lang w:val="de-DE"/>
        </w:rPr>
        <w:t xml:space="preserve"> + </w:t>
      </w:r>
      <w:r w:rsidR="00DA5D8F" w:rsidRPr="000B35B9">
        <w:rPr>
          <w:lang w:val="de-DE"/>
        </w:rPr>
        <w:t>WW</w:t>
      </w:r>
      <w:r w:rsidRPr="000B35B9">
        <w:rPr>
          <w:lang w:val="de-DE"/>
        </w:rPr>
        <w:t>-Erwärmung</w:t>
      </w:r>
      <w:bookmarkEnd w:id="91"/>
    </w:p>
    <w:p w14:paraId="29EE3DD0" w14:textId="77777777" w:rsidR="00A26388" w:rsidRPr="000B35B9" w:rsidRDefault="00A26388" w:rsidP="00F14460">
      <w:pPr>
        <w:pStyle w:val="Zkladntext"/>
        <w:jc w:val="center"/>
        <w:rPr>
          <w:rFonts w:asciiTheme="minorHAnsi" w:hAnsiTheme="minorHAnsi" w:cstheme="minorHAnsi"/>
          <w:sz w:val="11"/>
          <w:lang w:val="de-DE"/>
        </w:rPr>
      </w:pPr>
    </w:p>
    <w:p w14:paraId="33C60FC2" w14:textId="77777777" w:rsidR="00282970" w:rsidRPr="000B35B9" w:rsidRDefault="00A442E1" w:rsidP="00F14460">
      <w:pPr>
        <w:pStyle w:val="Zkladntext"/>
        <w:jc w:val="center"/>
        <w:rPr>
          <w:rFonts w:asciiTheme="minorHAnsi" w:hAnsiTheme="minorHAnsi" w:cstheme="minorHAnsi"/>
          <w:sz w:val="11"/>
          <w:lang w:val="de-DE"/>
        </w:rPr>
      </w:pPr>
      <w:r w:rsidRPr="000B35B9">
        <w:rPr>
          <w:rFonts w:asciiTheme="minorHAnsi" w:hAnsiTheme="minorHAnsi" w:cstheme="minorHAnsi"/>
          <w:noProof/>
          <w:lang w:bidi="ar-SA"/>
        </w:rPr>
        <w:drawing>
          <wp:inline distT="0" distB="0" distL="0" distR="0" wp14:anchorId="54A59F4E" wp14:editId="70DD6539">
            <wp:extent cx="4763410" cy="3142964"/>
            <wp:effectExtent l="0" t="0" r="0" b="635"/>
            <wp:docPr id="6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3.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763410" cy="3142964"/>
                    </a:xfrm>
                    <a:prstGeom prst="rect">
                      <a:avLst/>
                    </a:prstGeom>
                  </pic:spPr>
                </pic:pic>
              </a:graphicData>
            </a:graphic>
          </wp:inline>
        </w:drawing>
      </w:r>
    </w:p>
    <w:p w14:paraId="50574BFC" w14:textId="77777777" w:rsidR="00282970" w:rsidRPr="000B35B9" w:rsidRDefault="00282970" w:rsidP="00B1046A">
      <w:pPr>
        <w:pStyle w:val="Zkladntext"/>
        <w:jc w:val="both"/>
        <w:rPr>
          <w:rFonts w:asciiTheme="minorHAnsi" w:hAnsiTheme="minorHAnsi" w:cstheme="minorHAnsi"/>
          <w:sz w:val="30"/>
          <w:lang w:val="de-DE"/>
        </w:rPr>
      </w:pPr>
    </w:p>
    <w:p w14:paraId="400AD977" w14:textId="02ACD668" w:rsidR="00282970" w:rsidRPr="000B35B9" w:rsidRDefault="00B8612B" w:rsidP="00F14460">
      <w:pPr>
        <w:pStyle w:val="Nadpis5"/>
        <w:spacing w:after="120"/>
        <w:ind w:left="0"/>
        <w:jc w:val="both"/>
        <w:rPr>
          <w:rFonts w:asciiTheme="minorHAnsi" w:hAnsiTheme="minorHAnsi" w:cstheme="minorHAnsi"/>
          <w:lang w:val="de-DE"/>
        </w:rPr>
      </w:pPr>
      <w:r w:rsidRPr="000B35B9">
        <w:rPr>
          <w:rFonts w:asciiTheme="minorHAnsi" w:hAnsiTheme="minorHAnsi" w:cstheme="minorHAnsi"/>
          <w:lang w:val="de-DE"/>
        </w:rPr>
        <w:t>Anschluss mit</w:t>
      </w:r>
      <w:r w:rsidR="00E951FE" w:rsidRPr="000B35B9">
        <w:rPr>
          <w:rFonts w:asciiTheme="minorHAnsi" w:hAnsiTheme="minorHAnsi" w:cstheme="minorHAnsi"/>
          <w:lang w:val="de-DE"/>
        </w:rPr>
        <w:t xml:space="preserve"> </w:t>
      </w:r>
      <w:r w:rsidRPr="000B35B9">
        <w:rPr>
          <w:rFonts w:asciiTheme="minorHAnsi" w:hAnsiTheme="minorHAnsi" w:cstheme="minorHAnsi"/>
          <w:lang w:val="de-DE"/>
        </w:rPr>
        <w:t>einem Kreis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Zentralheizung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gesteuert durch das Mischventil </w:t>
      </w:r>
      <w:r w:rsidR="00A442E1" w:rsidRPr="000B35B9">
        <w:rPr>
          <w:rFonts w:asciiTheme="minorHAnsi" w:hAnsiTheme="minorHAnsi" w:cstheme="minorHAnsi"/>
          <w:lang w:val="de-DE"/>
        </w:rPr>
        <w:t xml:space="preserve">1 </w:t>
      </w:r>
      <w:r w:rsidRPr="000B35B9">
        <w:rPr>
          <w:rFonts w:asciiTheme="minorHAnsi" w:hAnsiTheme="minorHAnsi" w:cstheme="minorHAnsi"/>
          <w:lang w:val="de-DE"/>
        </w:rPr>
        <w:t xml:space="preserve">und die Ventilpumpe </w:t>
      </w:r>
      <w:r w:rsidR="00A442E1" w:rsidRPr="000B35B9">
        <w:rPr>
          <w:rFonts w:asciiTheme="minorHAnsi" w:hAnsiTheme="minorHAnsi" w:cstheme="minorHAnsi"/>
          <w:lang w:val="de-DE"/>
        </w:rPr>
        <w:t xml:space="preserve">1) </w:t>
      </w:r>
      <w:r w:rsidRPr="000B35B9">
        <w:rPr>
          <w:rFonts w:asciiTheme="minorHAnsi" w:hAnsiTheme="minorHAnsi" w:cstheme="minorHAnsi"/>
          <w:lang w:val="de-DE"/>
        </w:rPr>
        <w:t xml:space="preserve">und einem Warm-Nutzwasserkreis (gesteuert durch die </w:t>
      </w:r>
      <w:r w:rsidR="00DA5D8F" w:rsidRPr="000B35B9">
        <w:rPr>
          <w:rFonts w:asciiTheme="minorHAnsi" w:hAnsiTheme="minorHAnsi" w:cstheme="minorHAnsi"/>
          <w:lang w:val="de-DE"/>
        </w:rPr>
        <w:t>WW</w:t>
      </w:r>
      <w:r w:rsidRPr="000B35B9">
        <w:rPr>
          <w:rFonts w:asciiTheme="minorHAnsi" w:hAnsiTheme="minorHAnsi" w:cstheme="minorHAnsi"/>
          <w:lang w:val="de-DE"/>
        </w:rPr>
        <w:t>-Pumpe</w:t>
      </w:r>
      <w:r w:rsidR="00A442E1" w:rsidRPr="000B35B9">
        <w:rPr>
          <w:rFonts w:asciiTheme="minorHAnsi" w:hAnsiTheme="minorHAnsi" w:cstheme="minorHAnsi"/>
          <w:lang w:val="de-DE"/>
        </w:rPr>
        <w:t>):</w:t>
      </w:r>
    </w:p>
    <w:p w14:paraId="7B4578AD" w14:textId="5F78E8DA" w:rsidR="00282970" w:rsidRPr="000B35B9" w:rsidRDefault="00B8612B" w:rsidP="00F14460">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 xml:space="preserve">Kesselregelung gemäß der eingestellten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(60°C und höher) und der eingestellten TV-Temperatur und der Fußbodenheizung (gemäß Kundenwunsch</w:t>
      </w:r>
      <w:r w:rsidR="00A442E1" w:rsidRPr="000B35B9">
        <w:rPr>
          <w:rFonts w:asciiTheme="minorHAnsi" w:hAnsiTheme="minorHAnsi" w:cstheme="minorHAnsi"/>
          <w:sz w:val="20"/>
          <w:lang w:val="de-DE"/>
        </w:rPr>
        <w:t>).</w:t>
      </w:r>
    </w:p>
    <w:p w14:paraId="33338BDF" w14:textId="7E9FB8D4" w:rsidR="00282970" w:rsidRPr="000B35B9" w:rsidRDefault="00B8612B" w:rsidP="00F14460">
      <w:pPr>
        <w:pStyle w:val="Odstavecseseznamem"/>
        <w:numPr>
          <w:ilvl w:val="0"/>
          <w:numId w:val="1"/>
        </w:numPr>
        <w:ind w:left="709" w:hanging="283"/>
        <w:jc w:val="both"/>
        <w:rPr>
          <w:rFonts w:asciiTheme="minorHAnsi" w:hAnsiTheme="minorHAnsi" w:cstheme="minorHAnsi"/>
          <w:lang w:val="de-DE"/>
        </w:rPr>
      </w:pPr>
      <w:r w:rsidRPr="000B35B9">
        <w:rPr>
          <w:rFonts w:asciiTheme="minorHAnsi" w:hAnsiTheme="minorHAnsi" w:cstheme="minorHAnsi"/>
          <w:sz w:val="20"/>
          <w:lang w:val="de-DE"/>
        </w:rPr>
        <w:t>Alle Regelelemente und Zubehörteile sind an das externe Sockel im vorderen Teil des Kessels angeschlossen</w:t>
      </w:r>
      <w:r w:rsidR="00A442E1" w:rsidRPr="000B35B9">
        <w:rPr>
          <w:rFonts w:asciiTheme="minorHAnsi" w:hAnsiTheme="minorHAnsi" w:cstheme="minorHAnsi"/>
          <w:sz w:val="20"/>
          <w:lang w:val="de-DE"/>
        </w:rPr>
        <w:t>.</w:t>
      </w:r>
    </w:p>
    <w:p w14:paraId="5B89A9C6" w14:textId="77777777" w:rsidR="00282970" w:rsidRPr="000B35B9" w:rsidRDefault="00282970" w:rsidP="00B1046A">
      <w:pPr>
        <w:pStyle w:val="Zkladntext"/>
        <w:jc w:val="both"/>
        <w:rPr>
          <w:rFonts w:asciiTheme="minorHAnsi" w:hAnsiTheme="minorHAnsi" w:cstheme="minorHAnsi"/>
          <w:sz w:val="33"/>
          <w:lang w:val="de-DE"/>
        </w:rPr>
      </w:pPr>
    </w:p>
    <w:p w14:paraId="4B4300DF" w14:textId="10A58468" w:rsidR="00282970" w:rsidRPr="000B35B9" w:rsidRDefault="00B8612B" w:rsidP="00081C0B">
      <w:pPr>
        <w:pStyle w:val="Nadpis9"/>
        <w:ind w:left="709"/>
        <w:jc w:val="both"/>
        <w:rPr>
          <w:rFonts w:asciiTheme="minorHAnsi" w:hAnsiTheme="minorHAnsi" w:cstheme="minorHAnsi"/>
          <w:lang w:val="de-DE"/>
        </w:rPr>
      </w:pPr>
      <w:r w:rsidRPr="000B35B9">
        <w:rPr>
          <w:rFonts w:asciiTheme="minorHAnsi" w:hAnsiTheme="minorHAnsi" w:cstheme="minorHAnsi"/>
          <w:lang w:val="de-DE"/>
        </w:rPr>
        <w:t>Pumpenanschluss</w:t>
      </w:r>
      <w:r w:rsidR="00A442E1" w:rsidRPr="000B35B9">
        <w:rPr>
          <w:rFonts w:asciiTheme="minorHAnsi" w:hAnsiTheme="minorHAnsi" w:cstheme="minorHAnsi"/>
          <w:lang w:val="de-DE"/>
        </w:rPr>
        <w:t>:</w:t>
      </w:r>
    </w:p>
    <w:p w14:paraId="64855316" w14:textId="03AE6390"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an die Steuereinheit an den Ausgang CH pump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anschließen</w:t>
      </w:r>
      <w:r w:rsidR="00A442E1" w:rsidRPr="000B35B9">
        <w:rPr>
          <w:rFonts w:asciiTheme="minorHAnsi" w:hAnsiTheme="minorHAnsi" w:cstheme="minorHAnsi"/>
          <w:sz w:val="20"/>
          <w:lang w:val="de-DE"/>
        </w:rPr>
        <w:t>.</w:t>
      </w:r>
    </w:p>
    <w:p w14:paraId="69D1584B" w14:textId="055A096D"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an die Steuereinheit an den Ausgang DHW pump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-Pumpe) anschließen</w:t>
      </w:r>
      <w:r w:rsidR="00A442E1" w:rsidRPr="000B35B9">
        <w:rPr>
          <w:rFonts w:asciiTheme="minorHAnsi" w:hAnsiTheme="minorHAnsi" w:cstheme="minorHAnsi"/>
          <w:sz w:val="20"/>
          <w:lang w:val="de-DE"/>
        </w:rPr>
        <w:t>.</w:t>
      </w:r>
    </w:p>
    <w:p w14:paraId="1F352544" w14:textId="3C948A18"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Ventilpumpe 1 (OT) an die Steuereinheit an den Ausgang Valve1 pump (OT-Pumpe, Heizkörper) anschließen</w:t>
      </w:r>
      <w:r w:rsidR="00A442E1" w:rsidRPr="000B35B9">
        <w:rPr>
          <w:rFonts w:asciiTheme="minorHAnsi" w:hAnsiTheme="minorHAnsi" w:cstheme="minorHAnsi"/>
          <w:sz w:val="20"/>
          <w:lang w:val="de-DE"/>
        </w:rPr>
        <w:t>.</w:t>
      </w:r>
    </w:p>
    <w:p w14:paraId="54E36A62" w14:textId="77777777" w:rsidR="00282970" w:rsidRPr="000B35B9" w:rsidRDefault="00282970" w:rsidP="00B1046A">
      <w:pPr>
        <w:pStyle w:val="Zkladntext"/>
        <w:jc w:val="both"/>
        <w:rPr>
          <w:rFonts w:asciiTheme="minorHAnsi" w:hAnsiTheme="minorHAnsi" w:cstheme="minorHAnsi"/>
          <w:sz w:val="22"/>
          <w:lang w:val="de-DE"/>
        </w:rPr>
      </w:pPr>
    </w:p>
    <w:p w14:paraId="337512C9" w14:textId="577FEA9D" w:rsidR="00282970" w:rsidRPr="000B35B9" w:rsidRDefault="00B8612B" w:rsidP="00081C0B">
      <w:pPr>
        <w:pStyle w:val="Nadpis9"/>
        <w:ind w:left="709"/>
        <w:jc w:val="both"/>
        <w:rPr>
          <w:rFonts w:asciiTheme="minorHAnsi" w:hAnsiTheme="minorHAnsi" w:cstheme="minorHAnsi"/>
          <w:lang w:val="de-DE"/>
        </w:rPr>
      </w:pPr>
      <w:r w:rsidRPr="000B35B9">
        <w:rPr>
          <w:rFonts w:asciiTheme="minorHAnsi" w:hAnsiTheme="minorHAnsi" w:cstheme="minorHAnsi"/>
          <w:lang w:val="de-DE"/>
        </w:rPr>
        <w:t>Anschluss der Temperatursensoren</w:t>
      </w:r>
      <w:r w:rsidR="00A442E1" w:rsidRPr="000B35B9">
        <w:rPr>
          <w:rFonts w:asciiTheme="minorHAnsi" w:hAnsiTheme="minorHAnsi" w:cstheme="minorHAnsi"/>
          <w:lang w:val="de-DE"/>
        </w:rPr>
        <w:t>:</w:t>
      </w:r>
    </w:p>
    <w:p w14:paraId="2D5E730D" w14:textId="28F6CA90"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-Sensor an die Steuereinheit an den Ausgang DHW sensor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-Sensor) anschließen</w:t>
      </w:r>
      <w:r w:rsidR="00A442E1" w:rsidRPr="000B35B9">
        <w:rPr>
          <w:rFonts w:asciiTheme="minorHAnsi" w:hAnsiTheme="minorHAnsi" w:cstheme="minorHAnsi"/>
          <w:sz w:val="20"/>
          <w:lang w:val="de-DE"/>
        </w:rPr>
        <w:t>.</w:t>
      </w:r>
    </w:p>
    <w:p w14:paraId="1B707EE2" w14:textId="1B73DCBE"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Ventilsensor 1 (OT) an die Steuereinheit an den Ausgang Valve1 sens. (Ventilsensor 1) anschließen</w:t>
      </w:r>
      <w:r w:rsidR="00A442E1" w:rsidRPr="000B35B9">
        <w:rPr>
          <w:rFonts w:asciiTheme="minorHAnsi" w:hAnsiTheme="minorHAnsi" w:cstheme="minorHAnsi"/>
          <w:sz w:val="20"/>
          <w:lang w:val="de-DE"/>
        </w:rPr>
        <w:t>.</w:t>
      </w:r>
    </w:p>
    <w:p w14:paraId="45C070AE" w14:textId="2868D8B1"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Rückwassersensor an das Rückwasserrohr (Einlasswasserrohr) in den Kessel und an die Steuereinheit an den Ausgang Return sens. (Rückwassersensor) anschließen</w:t>
      </w:r>
      <w:r w:rsidR="00A442E1" w:rsidRPr="000B35B9">
        <w:rPr>
          <w:rFonts w:asciiTheme="minorHAnsi" w:hAnsiTheme="minorHAnsi" w:cstheme="minorHAnsi"/>
          <w:sz w:val="20"/>
          <w:lang w:val="de-DE"/>
        </w:rPr>
        <w:t>.</w:t>
      </w:r>
    </w:p>
    <w:p w14:paraId="02AF8F1E" w14:textId="66921FA0"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Außentemperatursensor an die Steuereinheit an den Ausgang Weather sens. (Außensensor) anschließen</w:t>
      </w:r>
      <w:r w:rsidR="00A442E1" w:rsidRPr="000B35B9">
        <w:rPr>
          <w:rFonts w:asciiTheme="minorHAnsi" w:hAnsiTheme="minorHAnsi" w:cstheme="minorHAnsi"/>
          <w:sz w:val="20"/>
          <w:lang w:val="de-DE"/>
        </w:rPr>
        <w:t>.</w:t>
      </w:r>
    </w:p>
    <w:p w14:paraId="24122573" w14:textId="0E39D0E7"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Richtigkeit des Anschlusses des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-Temperatursensor kontrollieren, der am Behälter am hinteren Stutzen des Auslasswassers vom Kessel ist</w:t>
      </w:r>
      <w:r w:rsidR="00A442E1" w:rsidRPr="000B35B9">
        <w:rPr>
          <w:rFonts w:asciiTheme="minorHAnsi" w:hAnsiTheme="minorHAnsi" w:cstheme="minorHAnsi"/>
          <w:sz w:val="20"/>
          <w:lang w:val="de-DE"/>
        </w:rPr>
        <w:t>.</w:t>
      </w:r>
    </w:p>
    <w:p w14:paraId="6733856B" w14:textId="77777777" w:rsidR="00282970" w:rsidRPr="000B35B9" w:rsidRDefault="00282970" w:rsidP="00B1046A">
      <w:pPr>
        <w:pStyle w:val="Zkladntext"/>
        <w:jc w:val="both"/>
        <w:rPr>
          <w:rFonts w:asciiTheme="minorHAnsi" w:hAnsiTheme="minorHAnsi" w:cstheme="minorHAnsi"/>
          <w:sz w:val="22"/>
          <w:lang w:val="de-DE"/>
        </w:rPr>
      </w:pPr>
    </w:p>
    <w:p w14:paraId="3E924625" w14:textId="19BA7A4D" w:rsidR="00282970" w:rsidRPr="000B35B9" w:rsidRDefault="00B8612B" w:rsidP="00081C0B">
      <w:pPr>
        <w:pStyle w:val="Nadpis9"/>
        <w:ind w:left="709"/>
        <w:jc w:val="both"/>
        <w:rPr>
          <w:rFonts w:asciiTheme="minorHAnsi" w:hAnsiTheme="minorHAnsi" w:cstheme="minorHAnsi"/>
          <w:lang w:val="de-DE"/>
        </w:rPr>
      </w:pPr>
      <w:r w:rsidRPr="000B35B9">
        <w:rPr>
          <w:rFonts w:asciiTheme="minorHAnsi" w:hAnsiTheme="minorHAnsi" w:cstheme="minorHAnsi"/>
          <w:lang w:val="de-DE"/>
        </w:rPr>
        <w:t>Anschluss der Mischventile</w:t>
      </w:r>
      <w:r w:rsidR="00A442E1" w:rsidRPr="000B35B9">
        <w:rPr>
          <w:rFonts w:asciiTheme="minorHAnsi" w:hAnsiTheme="minorHAnsi" w:cstheme="minorHAnsi"/>
          <w:lang w:val="de-DE"/>
        </w:rPr>
        <w:t>:</w:t>
      </w:r>
    </w:p>
    <w:p w14:paraId="0C99BEFA" w14:textId="10B3A930"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 Ventil1 (OT) an die Steuereinheit an den Ausgang Valve1 anschließen</w:t>
      </w:r>
      <w:r w:rsidR="00A442E1" w:rsidRPr="000B35B9">
        <w:rPr>
          <w:rFonts w:asciiTheme="minorHAnsi" w:hAnsiTheme="minorHAnsi" w:cstheme="minorHAnsi"/>
          <w:sz w:val="20"/>
          <w:lang w:val="de-DE"/>
        </w:rPr>
        <w:t>.</w:t>
      </w:r>
    </w:p>
    <w:p w14:paraId="014045E1" w14:textId="77777777" w:rsidR="00282970" w:rsidRPr="000B35B9" w:rsidRDefault="00282970" w:rsidP="00B1046A">
      <w:pPr>
        <w:pStyle w:val="Zkladntext"/>
        <w:jc w:val="both"/>
        <w:rPr>
          <w:rFonts w:asciiTheme="minorHAnsi" w:hAnsiTheme="minorHAnsi" w:cstheme="minorHAnsi"/>
          <w:sz w:val="22"/>
          <w:lang w:val="de-DE"/>
        </w:rPr>
      </w:pPr>
    </w:p>
    <w:p w14:paraId="19C5800A" w14:textId="471DE002" w:rsidR="00282970" w:rsidRPr="000B35B9" w:rsidRDefault="00B8612B" w:rsidP="00081C0B">
      <w:pPr>
        <w:pStyle w:val="Nadpis9"/>
        <w:ind w:left="709"/>
        <w:jc w:val="both"/>
        <w:rPr>
          <w:rFonts w:asciiTheme="minorHAnsi" w:hAnsiTheme="minorHAnsi" w:cstheme="minorHAnsi"/>
          <w:lang w:val="de-DE"/>
        </w:rPr>
      </w:pPr>
      <w:r w:rsidRPr="000B35B9">
        <w:rPr>
          <w:rFonts w:asciiTheme="minorHAnsi" w:hAnsiTheme="minorHAnsi" w:cstheme="minorHAnsi"/>
          <w:lang w:val="de-DE"/>
        </w:rPr>
        <w:t>Einstellung der Grundparameter</w:t>
      </w:r>
      <w:r w:rsidR="00A442E1" w:rsidRPr="000B35B9">
        <w:rPr>
          <w:rFonts w:asciiTheme="minorHAnsi" w:hAnsiTheme="minorHAnsi" w:cstheme="minorHAnsi"/>
          <w:lang w:val="de-DE"/>
        </w:rPr>
        <w:t>:</w:t>
      </w:r>
    </w:p>
    <w:p w14:paraId="48CDB50F" w14:textId="4F20FF38"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in der Haupteinstellung, eingegebene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einstellen</w:t>
      </w:r>
      <w:r w:rsidR="00A442E1" w:rsidRPr="000B35B9">
        <w:rPr>
          <w:rFonts w:asciiTheme="minorHAnsi" w:hAnsiTheme="minorHAnsi" w:cstheme="minorHAnsi"/>
          <w:sz w:val="20"/>
          <w:lang w:val="de-DE"/>
        </w:rPr>
        <w:t>.</w:t>
      </w:r>
    </w:p>
    <w:p w14:paraId="16A7D2FC" w14:textId="4B2F1BCF"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in der Haupteinstellung, eingegebene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-Temperatur einstellen</w:t>
      </w:r>
      <w:r w:rsidR="00A442E1" w:rsidRPr="000B35B9">
        <w:rPr>
          <w:rFonts w:asciiTheme="minorHAnsi" w:hAnsiTheme="minorHAnsi" w:cstheme="minorHAnsi"/>
          <w:sz w:val="20"/>
          <w:lang w:val="de-DE"/>
        </w:rPr>
        <w:t>.</w:t>
      </w:r>
    </w:p>
    <w:p w14:paraId="3F55D720" w14:textId="77777777" w:rsidR="00282970" w:rsidRPr="000B35B9" w:rsidRDefault="00282970" w:rsidP="00B1046A">
      <w:pPr>
        <w:pStyle w:val="Zkladntext"/>
        <w:jc w:val="both"/>
        <w:rPr>
          <w:rFonts w:asciiTheme="minorHAnsi" w:hAnsiTheme="minorHAnsi" w:cstheme="minorHAnsi"/>
          <w:sz w:val="22"/>
          <w:lang w:val="de-DE"/>
        </w:rPr>
      </w:pPr>
    </w:p>
    <w:p w14:paraId="5B2ACEB3" w14:textId="70F807D2" w:rsidR="00282970" w:rsidRPr="000B35B9" w:rsidRDefault="00B8612B" w:rsidP="00081C0B">
      <w:pPr>
        <w:pStyle w:val="Nadpis9"/>
        <w:ind w:left="709"/>
        <w:jc w:val="both"/>
        <w:rPr>
          <w:rFonts w:asciiTheme="minorHAnsi" w:hAnsiTheme="minorHAnsi" w:cstheme="minorHAnsi"/>
          <w:lang w:val="de-DE"/>
        </w:rPr>
      </w:pPr>
      <w:r w:rsidRPr="000B35B9">
        <w:rPr>
          <w:rFonts w:asciiTheme="minorHAnsi" w:hAnsiTheme="minorHAnsi" w:cstheme="minorHAnsi"/>
          <w:lang w:val="de-DE"/>
        </w:rPr>
        <w:t xml:space="preserve">Aktivierung der </w:t>
      </w:r>
      <w:r w:rsidR="00DA5D8F" w:rsidRPr="000B35B9">
        <w:rPr>
          <w:rFonts w:asciiTheme="minorHAnsi" w:hAnsiTheme="minorHAnsi" w:cstheme="minorHAnsi"/>
          <w:lang w:val="de-DE"/>
        </w:rPr>
        <w:t>WW</w:t>
      </w:r>
      <w:r w:rsidRPr="000B35B9">
        <w:rPr>
          <w:rFonts w:asciiTheme="minorHAnsi" w:hAnsiTheme="minorHAnsi" w:cstheme="minorHAnsi"/>
          <w:lang w:val="de-DE"/>
        </w:rPr>
        <w:t>-Erwärmung</w:t>
      </w:r>
      <w:r w:rsidR="00A442E1" w:rsidRPr="000B35B9">
        <w:rPr>
          <w:rFonts w:asciiTheme="minorHAnsi" w:hAnsiTheme="minorHAnsi" w:cstheme="minorHAnsi"/>
          <w:lang w:val="de-DE"/>
        </w:rPr>
        <w:t>:</w:t>
      </w:r>
    </w:p>
    <w:p w14:paraId="14488E55" w14:textId="5EE510B7"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-Priorität in der Grundeinstellung, Betriebsregime aktivieren.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unabhängig von der Erwärmung der OT- und PDL-Kreise </w:t>
      </w:r>
      <w:r w:rsidR="00E951FE" w:rsidRPr="000B35B9">
        <w:rPr>
          <w:rFonts w:asciiTheme="minorHAnsi" w:hAnsiTheme="minorHAnsi" w:cstheme="minorHAnsi"/>
          <w:sz w:val="20"/>
          <w:lang w:val="de-DE"/>
        </w:rPr>
        <w:t>aktiviert</w:t>
      </w:r>
      <w:r w:rsidRPr="000B35B9">
        <w:rPr>
          <w:rFonts w:asciiTheme="minorHAnsi" w:hAnsiTheme="minorHAnsi" w:cstheme="minorHAnsi"/>
          <w:sz w:val="20"/>
          <w:lang w:val="de-DE"/>
        </w:rPr>
        <w:t xml:space="preserve">, je nach der eingegebenen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-Hysterese ist im Servicemenü auf 10°C eingestellt und kann wann immer geändert werden</w:t>
      </w:r>
      <w:r w:rsidR="00A442E1" w:rsidRPr="000B35B9">
        <w:rPr>
          <w:rFonts w:asciiTheme="minorHAnsi" w:hAnsiTheme="minorHAnsi" w:cstheme="minorHAnsi"/>
          <w:sz w:val="20"/>
          <w:lang w:val="de-DE"/>
        </w:rPr>
        <w:t>.</w:t>
      </w:r>
    </w:p>
    <w:p w14:paraId="3E891C89" w14:textId="063A6640"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Auf dem Hauptpanel, links oben, wird jetzt die Meldung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-Priorität angezeigt</w:t>
      </w:r>
      <w:r w:rsidR="00A442E1" w:rsidRPr="000B35B9">
        <w:rPr>
          <w:rFonts w:asciiTheme="minorHAnsi" w:hAnsiTheme="minorHAnsi" w:cstheme="minorHAnsi"/>
          <w:sz w:val="20"/>
          <w:lang w:val="de-DE"/>
        </w:rPr>
        <w:t>.</w:t>
      </w:r>
    </w:p>
    <w:p w14:paraId="2D187C74" w14:textId="31B3370E"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Achtung,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nur eingeschaltet, wenn die aktuell gemessene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-Temperatur höher ist als die aktuell gemessene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Der Grund ist sicherzustellen, dass kälteres Wasser nicht in den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-Boiler gelangt als die tatsächliche Temperatur im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-Boiler</w:t>
      </w:r>
      <w:r w:rsidR="00A442E1" w:rsidRPr="000B35B9">
        <w:rPr>
          <w:rFonts w:asciiTheme="minorHAnsi" w:hAnsiTheme="minorHAnsi" w:cstheme="minorHAnsi"/>
          <w:sz w:val="20"/>
          <w:lang w:val="de-DE"/>
        </w:rPr>
        <w:t>.</w:t>
      </w:r>
    </w:p>
    <w:p w14:paraId="1F6B28F6" w14:textId="73EC3A93"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Nach Erreichen der eingestellten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 wird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ausgeschaltet und gleichzeitig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zur Sicherstellung der Wasserzirkulation im Heizsystem eingeschaltet</w:t>
      </w:r>
      <w:r w:rsidR="00A442E1" w:rsidRPr="000B35B9">
        <w:rPr>
          <w:rFonts w:asciiTheme="minorHAnsi" w:hAnsiTheme="minorHAnsi" w:cstheme="minorHAnsi"/>
          <w:sz w:val="20"/>
          <w:lang w:val="de-DE"/>
        </w:rPr>
        <w:t>.</w:t>
      </w:r>
    </w:p>
    <w:p w14:paraId="6D0F2F65" w14:textId="58E2FBB2"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 xml:space="preserve">- und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-Pumpen werden eingeschaltet, wenn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-Temperatur 40°C überschreitet. Eingestellt im Servicemenü, Pumpenschalttemperatur</w:t>
      </w:r>
      <w:r w:rsidR="00A442E1" w:rsidRPr="000B35B9">
        <w:rPr>
          <w:rFonts w:asciiTheme="minorHAnsi" w:hAnsiTheme="minorHAnsi" w:cstheme="minorHAnsi"/>
          <w:sz w:val="20"/>
          <w:lang w:val="de-DE"/>
        </w:rPr>
        <w:t>.</w:t>
      </w:r>
    </w:p>
    <w:p w14:paraId="7A9A2136" w14:textId="1F7341B7" w:rsidR="00282970" w:rsidRPr="000B35B9" w:rsidRDefault="00B8612B"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o</w:t>
      </w:r>
      <w:r w:rsidRPr="000B35B9">
        <w:rPr>
          <w:rFonts w:asciiTheme="minorHAnsi" w:hAnsiTheme="minorHAnsi" w:cstheme="minorHAnsi"/>
          <w:sz w:val="20"/>
          <w:lang w:val="de-DE"/>
        </w:rPr>
        <w:tab/>
        <w:t xml:space="preserve">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wird nach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-Erwärmung beim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-Temperaturrückgang um einen in der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-Hysterese im Servicemenü eingestellten Wert wieder eingeschaltet. Wenn die </w:t>
      </w:r>
      <w:r w:rsidR="00DA5D8F" w:rsidRPr="000B35B9">
        <w:rPr>
          <w:rFonts w:asciiTheme="minorHAnsi" w:hAnsiTheme="minorHAnsi" w:cstheme="minorHAnsi"/>
          <w:sz w:val="20"/>
          <w:lang w:val="de-DE"/>
        </w:rPr>
        <w:t>WW</w:t>
      </w:r>
      <w:r w:rsidRPr="000B35B9">
        <w:rPr>
          <w:rFonts w:asciiTheme="minorHAnsi" w:hAnsiTheme="minorHAnsi" w:cstheme="minorHAnsi"/>
          <w:sz w:val="20"/>
          <w:lang w:val="de-DE"/>
        </w:rPr>
        <w:t xml:space="preserve">-Pumpe eingeschaltet wird, wird die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-Pumpe ausgeschaltet</w:t>
      </w:r>
      <w:r w:rsidR="00A442E1" w:rsidRPr="000B35B9">
        <w:rPr>
          <w:rFonts w:asciiTheme="minorHAnsi" w:hAnsiTheme="minorHAnsi" w:cstheme="minorHAnsi"/>
          <w:sz w:val="20"/>
          <w:lang w:val="de-DE"/>
        </w:rPr>
        <w:t>.</w:t>
      </w:r>
    </w:p>
    <w:p w14:paraId="05F907A3" w14:textId="4308E1B5" w:rsidR="00282970" w:rsidRPr="000B35B9" w:rsidRDefault="00B8612B" w:rsidP="00081C0B">
      <w:pPr>
        <w:pStyle w:val="Zkladntext"/>
        <w:spacing w:before="120"/>
        <w:ind w:left="709"/>
        <w:jc w:val="both"/>
        <w:rPr>
          <w:rFonts w:asciiTheme="minorHAnsi" w:hAnsiTheme="minorHAnsi" w:cstheme="minorHAnsi"/>
          <w:lang w:val="de-DE"/>
        </w:rPr>
      </w:pPr>
      <w:r w:rsidRPr="000B35B9">
        <w:rPr>
          <w:rFonts w:asciiTheme="minorHAnsi" w:hAnsiTheme="minorHAnsi" w:cstheme="minorHAnsi"/>
          <w:lang w:val="de-DE"/>
        </w:rPr>
        <w:t xml:space="preserve">Darauf folgt die Aktivierung des Mischventils. </w:t>
      </w:r>
      <w:r w:rsidR="009A49BF" w:rsidRPr="000B35B9">
        <w:rPr>
          <w:rFonts w:asciiTheme="minorHAnsi" w:hAnsiTheme="minorHAnsi" w:cstheme="minorHAnsi"/>
          <w:lang w:val="de-DE"/>
        </w:rPr>
        <w:t xml:space="preserve">Die Beschreibung unten </w:t>
      </w:r>
      <w:r w:rsidR="00E951FE" w:rsidRPr="000B35B9">
        <w:rPr>
          <w:rFonts w:asciiTheme="minorHAnsi" w:hAnsiTheme="minorHAnsi" w:cstheme="minorHAnsi"/>
          <w:lang w:val="de-DE"/>
        </w:rPr>
        <w:t>be</w:t>
      </w:r>
      <w:r w:rsidR="009A49BF" w:rsidRPr="000B35B9">
        <w:rPr>
          <w:rFonts w:asciiTheme="minorHAnsi" w:hAnsiTheme="minorHAnsi" w:cstheme="minorHAnsi"/>
          <w:lang w:val="de-DE"/>
        </w:rPr>
        <w:t>folgen.</w:t>
      </w:r>
    </w:p>
    <w:p w14:paraId="3DA6A4CC" w14:textId="02FC6CD2" w:rsidR="00282970" w:rsidRPr="000B35B9" w:rsidRDefault="009A49BF" w:rsidP="00081C0B">
      <w:pPr>
        <w:pStyle w:val="Nadpis9"/>
        <w:spacing w:before="120"/>
        <w:ind w:left="709"/>
        <w:jc w:val="both"/>
        <w:rPr>
          <w:rFonts w:asciiTheme="minorHAnsi" w:hAnsiTheme="minorHAnsi" w:cstheme="minorHAnsi"/>
          <w:lang w:val="de-DE"/>
        </w:rPr>
      </w:pPr>
      <w:r w:rsidRPr="000B35B9">
        <w:rPr>
          <w:rFonts w:asciiTheme="minorHAnsi" w:hAnsiTheme="minorHAnsi" w:cstheme="minorHAnsi"/>
          <w:lang w:val="de-DE"/>
        </w:rPr>
        <w:t xml:space="preserve">Aktivierung und Einstellung des Mischventils </w:t>
      </w:r>
      <w:r w:rsidR="00A442E1" w:rsidRPr="000B35B9">
        <w:rPr>
          <w:rFonts w:asciiTheme="minorHAnsi" w:hAnsiTheme="minorHAnsi" w:cstheme="minorHAnsi"/>
          <w:lang w:val="de-DE"/>
        </w:rPr>
        <w:t>1 (OT):</w:t>
      </w:r>
    </w:p>
    <w:p w14:paraId="3D0D02DF" w14:textId="71B73EE3" w:rsidR="00282970" w:rsidRPr="000B35B9" w:rsidRDefault="009A49BF"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 Ventil1 (OT) im Installationsmenü, Einbauventil 1 aktivieren</w:t>
      </w:r>
      <w:r w:rsidR="00A442E1" w:rsidRPr="000B35B9">
        <w:rPr>
          <w:rFonts w:asciiTheme="minorHAnsi" w:hAnsiTheme="minorHAnsi" w:cstheme="minorHAnsi"/>
          <w:sz w:val="20"/>
          <w:lang w:val="de-DE"/>
        </w:rPr>
        <w:t>.</w:t>
      </w:r>
    </w:p>
    <w:p w14:paraId="3733F9E8" w14:textId="52400B1B" w:rsidR="00282970" w:rsidRPr="000B35B9" w:rsidRDefault="009A49BF"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geforderte Temperatur am Ventil im Installationsmenü, Einbauventil 1, Ventiltemperatur einstellen</w:t>
      </w:r>
      <w:r w:rsidR="00A442E1" w:rsidRPr="000B35B9">
        <w:rPr>
          <w:rFonts w:asciiTheme="minorHAnsi" w:hAnsiTheme="minorHAnsi" w:cstheme="minorHAnsi"/>
          <w:sz w:val="20"/>
          <w:lang w:val="de-DE"/>
        </w:rPr>
        <w:t>.</w:t>
      </w:r>
    </w:p>
    <w:p w14:paraId="60070B67" w14:textId="1C23053E" w:rsidR="00282970" w:rsidRPr="000B35B9" w:rsidRDefault="009A49BF"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Das Ventil wird jetzt diese Temperatur aufrechterhalten. Falls die Temperatur erreicht wird, wird das Ventil geschlossen. Die Mindestöffnung ist werkseitig auf 5% eingestellt. Das Ventil ist daher immer noch zu 5% geöffnet, um die Wasserströmung im System sicherzustellen. Diese Einstellung kann geändert werden</w:t>
      </w:r>
      <w:r w:rsidR="00A442E1" w:rsidRPr="000B35B9">
        <w:rPr>
          <w:rFonts w:asciiTheme="minorHAnsi" w:hAnsiTheme="minorHAnsi" w:cstheme="minorHAnsi"/>
          <w:sz w:val="20"/>
          <w:lang w:val="de-DE"/>
        </w:rPr>
        <w:t>.</w:t>
      </w:r>
    </w:p>
    <w:p w14:paraId="094D4B42" w14:textId="0D8DA79D" w:rsidR="00282970" w:rsidRPr="000B35B9" w:rsidRDefault="009A49BF" w:rsidP="00081C0B">
      <w:pPr>
        <w:pStyle w:val="Odstavecseseznamem"/>
        <w:numPr>
          <w:ilvl w:val="1"/>
          <w:numId w:val="1"/>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minimale Temperatur des Rückwassers im Installationsmenü, Einbauventil 1, Rückwasserschutz einstellen. Die Einstellung der minimalen Temperatur des Rückwassers wird vom Hersteller auf</w:t>
      </w:r>
      <w:r w:rsidR="00A442E1" w:rsidRPr="000B35B9">
        <w:rPr>
          <w:rFonts w:asciiTheme="minorHAnsi" w:hAnsiTheme="minorHAnsi" w:cstheme="minorHAnsi"/>
          <w:sz w:val="20"/>
          <w:lang w:val="de-DE"/>
        </w:rPr>
        <w:t xml:space="preserve"> 55°C</w:t>
      </w:r>
      <w:r w:rsidRPr="000B35B9">
        <w:rPr>
          <w:rFonts w:asciiTheme="minorHAnsi" w:hAnsiTheme="minorHAnsi" w:cstheme="minorHAnsi"/>
          <w:sz w:val="20"/>
          <w:lang w:val="de-DE"/>
        </w:rPr>
        <w:t xml:space="preserve"> empfohlen</w:t>
      </w:r>
      <w:r w:rsidR="00A442E1" w:rsidRPr="000B35B9">
        <w:rPr>
          <w:rFonts w:asciiTheme="minorHAnsi" w:hAnsiTheme="minorHAnsi" w:cstheme="minorHAnsi"/>
          <w:sz w:val="20"/>
          <w:lang w:val="de-DE"/>
        </w:rPr>
        <w:t>.</w:t>
      </w:r>
    </w:p>
    <w:p w14:paraId="754CD879" w14:textId="77777777" w:rsidR="00282970" w:rsidRPr="000B35B9" w:rsidRDefault="00282970" w:rsidP="00B1046A">
      <w:pPr>
        <w:pStyle w:val="Zkladntext"/>
        <w:jc w:val="both"/>
        <w:rPr>
          <w:rFonts w:asciiTheme="minorHAnsi" w:hAnsiTheme="minorHAnsi" w:cstheme="minorHAnsi"/>
          <w:lang w:val="de-DE"/>
        </w:rPr>
      </w:pPr>
    </w:p>
    <w:p w14:paraId="20198E53" w14:textId="77777777" w:rsidR="00282970" w:rsidRPr="000B35B9" w:rsidRDefault="00282970" w:rsidP="00B1046A">
      <w:pPr>
        <w:pStyle w:val="Zkladntext"/>
        <w:jc w:val="both"/>
        <w:rPr>
          <w:rFonts w:asciiTheme="minorHAnsi" w:hAnsiTheme="minorHAnsi" w:cstheme="minorHAnsi"/>
          <w:lang w:val="de-DE"/>
        </w:rPr>
      </w:pPr>
    </w:p>
    <w:p w14:paraId="0F75BD14" w14:textId="77777777" w:rsidR="00282970" w:rsidRPr="000B35B9" w:rsidRDefault="00282970" w:rsidP="00B1046A">
      <w:pPr>
        <w:pStyle w:val="Zkladntext"/>
        <w:jc w:val="both"/>
        <w:rPr>
          <w:rFonts w:asciiTheme="minorHAnsi" w:hAnsiTheme="minorHAnsi" w:cstheme="minorHAnsi"/>
          <w:sz w:val="17"/>
          <w:lang w:val="de-DE"/>
        </w:rPr>
      </w:pPr>
    </w:p>
    <w:p w14:paraId="32E36136" w14:textId="4E9152DE" w:rsidR="00282970" w:rsidRPr="000B35B9" w:rsidRDefault="009A49BF" w:rsidP="00081C0B">
      <w:pPr>
        <w:pStyle w:val="H1"/>
        <w:rPr>
          <w:color w:val="EC7C30"/>
          <w:lang w:val="de-DE"/>
        </w:rPr>
      </w:pPr>
      <w:bookmarkStart w:id="92" w:name="_bookmark43"/>
      <w:bookmarkStart w:id="93" w:name="_Toc70944774"/>
      <w:bookmarkEnd w:id="92"/>
      <w:r w:rsidRPr="000B35B9">
        <w:rPr>
          <w:lang w:val="de-DE"/>
        </w:rPr>
        <w:t>Bestimmung der Größe des Sammelbehälters</w:t>
      </w:r>
      <w:bookmarkEnd w:id="93"/>
      <w:r w:rsidR="00A442E1" w:rsidRPr="000B35B9">
        <w:rPr>
          <w:lang w:val="de-DE"/>
        </w:rPr>
        <w:t xml:space="preserve"> </w:t>
      </w:r>
    </w:p>
    <w:p w14:paraId="58153041" w14:textId="507234D3" w:rsidR="00282970" w:rsidRPr="000B35B9" w:rsidRDefault="009A49BF" w:rsidP="00081C0B">
      <w:pPr>
        <w:pStyle w:val="Nadpis7"/>
        <w:spacing w:after="120"/>
        <w:ind w:left="0"/>
        <w:jc w:val="both"/>
        <w:rPr>
          <w:rFonts w:asciiTheme="minorHAnsi" w:hAnsiTheme="minorHAnsi" w:cstheme="minorHAnsi"/>
          <w:lang w:val="de-DE"/>
        </w:rPr>
      </w:pPr>
      <w:r w:rsidRPr="000B35B9">
        <w:rPr>
          <w:rFonts w:asciiTheme="minorHAnsi" w:hAnsiTheme="minorHAnsi" w:cstheme="minorHAnsi"/>
          <w:lang w:val="de-DE"/>
        </w:rPr>
        <w:t xml:space="preserve">Die Verwendung eines Sammelbehälters für die </w:t>
      </w:r>
      <w:r w:rsidR="00A442E1" w:rsidRPr="000B35B9">
        <w:rPr>
          <w:rFonts w:asciiTheme="minorHAnsi" w:hAnsiTheme="minorHAnsi" w:cstheme="minorHAnsi"/>
          <w:lang w:val="de-DE"/>
        </w:rPr>
        <w:t>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-Kessel ist nicht erforderlich.</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Wenn Sie es in dem Heizsystem verwenden möchten, verwenden Sie die folgende Formel, um die richtige Größe des Sammelbehälters für eine bestimmte Kesselgröße zu berechnen.</w:t>
      </w:r>
    </w:p>
    <w:p w14:paraId="3FE90D12" w14:textId="0FAA9655" w:rsidR="00081C0B" w:rsidRPr="000B35B9" w:rsidRDefault="009A49BF" w:rsidP="00081C0B">
      <w:pPr>
        <w:pStyle w:val="Nadpis7"/>
        <w:spacing w:after="120"/>
        <w:ind w:left="0"/>
        <w:jc w:val="both"/>
        <w:rPr>
          <w:rFonts w:asciiTheme="minorHAnsi" w:hAnsiTheme="minorHAnsi" w:cstheme="minorHAnsi"/>
          <w:lang w:val="de-DE"/>
        </w:rPr>
      </w:pPr>
      <w:r w:rsidRPr="000B35B9">
        <w:rPr>
          <w:rFonts w:asciiTheme="minorHAnsi" w:hAnsiTheme="minorHAnsi" w:cstheme="minorHAnsi"/>
          <w:lang w:val="de-DE"/>
        </w:rPr>
        <w:t>Berechnung des kleinsten Behältervolumens</w:t>
      </w:r>
      <w:r w:rsidR="00A442E1" w:rsidRPr="000B35B9">
        <w:rPr>
          <w:rFonts w:asciiTheme="minorHAnsi" w:hAnsiTheme="minorHAnsi" w:cstheme="minorHAnsi"/>
          <w:lang w:val="de-DE"/>
        </w:rPr>
        <w:t>:</w:t>
      </w:r>
    </w:p>
    <w:p w14:paraId="6AA7551C" w14:textId="77777777" w:rsidR="00282970" w:rsidRPr="000B35B9" w:rsidRDefault="00A442E1" w:rsidP="00081C0B">
      <w:pPr>
        <w:pStyle w:val="Nadpis7"/>
        <w:spacing w:after="120"/>
        <w:ind w:left="0"/>
        <w:jc w:val="both"/>
        <w:rPr>
          <w:rFonts w:asciiTheme="minorHAnsi" w:hAnsiTheme="minorHAnsi" w:cstheme="minorHAnsi"/>
          <w:lang w:val="de-DE"/>
        </w:rPr>
      </w:pPr>
      <w:r w:rsidRPr="000B35B9">
        <w:rPr>
          <w:rFonts w:asciiTheme="minorHAnsi" w:hAnsiTheme="minorHAnsi" w:cstheme="minorHAnsi"/>
          <w:lang w:val="de-DE"/>
        </w:rPr>
        <w:t>Vsp = 15 Tb x Qn (1-0,3 x (QH/Qmin))</w:t>
      </w:r>
    </w:p>
    <w:p w14:paraId="307910C1" w14:textId="199FD1ED" w:rsidR="00282970" w:rsidRPr="000B35B9" w:rsidRDefault="00A442E1" w:rsidP="007E731F">
      <w:pPr>
        <w:pStyle w:val="Nadpis7"/>
        <w:numPr>
          <w:ilvl w:val="0"/>
          <w:numId w:val="1"/>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Vsp ….. </w:t>
      </w:r>
      <w:r w:rsidR="009A49BF" w:rsidRPr="000B35B9">
        <w:rPr>
          <w:rFonts w:asciiTheme="minorHAnsi" w:hAnsiTheme="minorHAnsi" w:cstheme="minorHAnsi"/>
          <w:lang w:val="de-DE"/>
        </w:rPr>
        <w:t xml:space="preserve">Volumen </w:t>
      </w:r>
      <w:r w:rsidR="00E951FE" w:rsidRPr="000B35B9">
        <w:rPr>
          <w:rFonts w:asciiTheme="minorHAnsi" w:hAnsiTheme="minorHAnsi" w:cstheme="minorHAnsi"/>
          <w:lang w:val="de-DE"/>
        </w:rPr>
        <w:t>des Sammelbehälters</w:t>
      </w:r>
      <w:r w:rsidR="009A49BF" w:rsidRPr="000B35B9">
        <w:rPr>
          <w:rFonts w:asciiTheme="minorHAnsi" w:hAnsiTheme="minorHAnsi" w:cstheme="minorHAnsi"/>
          <w:lang w:val="de-DE"/>
        </w:rPr>
        <w:t xml:space="preserve"> in </w:t>
      </w:r>
      <w:r w:rsidRPr="000B35B9">
        <w:rPr>
          <w:rFonts w:asciiTheme="minorHAnsi" w:hAnsiTheme="minorHAnsi" w:cstheme="minorHAnsi"/>
          <w:lang w:val="de-DE"/>
        </w:rPr>
        <w:t>l</w:t>
      </w:r>
    </w:p>
    <w:p w14:paraId="2F848013" w14:textId="121A887B" w:rsidR="00282970" w:rsidRPr="000B35B9" w:rsidRDefault="00A442E1" w:rsidP="007E731F">
      <w:pPr>
        <w:pStyle w:val="Nadpis7"/>
        <w:numPr>
          <w:ilvl w:val="0"/>
          <w:numId w:val="1"/>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Tb ...…. </w:t>
      </w:r>
      <w:r w:rsidR="009A49BF" w:rsidRPr="000B35B9">
        <w:rPr>
          <w:rFonts w:asciiTheme="minorHAnsi" w:hAnsiTheme="minorHAnsi" w:cstheme="minorHAnsi"/>
          <w:lang w:val="de-DE"/>
        </w:rPr>
        <w:t>Brenndauer in Stunden</w:t>
      </w:r>
    </w:p>
    <w:p w14:paraId="09322914" w14:textId="4B6E5C31" w:rsidR="00282970" w:rsidRPr="000B35B9" w:rsidRDefault="00A442E1" w:rsidP="007E731F">
      <w:pPr>
        <w:pStyle w:val="Nadpis7"/>
        <w:numPr>
          <w:ilvl w:val="0"/>
          <w:numId w:val="1"/>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Qn …… </w:t>
      </w:r>
      <w:r w:rsidR="009A49BF" w:rsidRPr="000B35B9">
        <w:rPr>
          <w:rFonts w:asciiTheme="minorHAnsi" w:hAnsiTheme="minorHAnsi" w:cstheme="minorHAnsi"/>
          <w:lang w:val="de-DE"/>
        </w:rPr>
        <w:t>Nennwärmeleistung in</w:t>
      </w:r>
      <w:r w:rsidRPr="000B35B9">
        <w:rPr>
          <w:rFonts w:asciiTheme="minorHAnsi" w:hAnsiTheme="minorHAnsi" w:cstheme="minorHAnsi"/>
          <w:lang w:val="de-DE"/>
        </w:rPr>
        <w:t xml:space="preserve"> kW</w:t>
      </w:r>
    </w:p>
    <w:p w14:paraId="645EA560" w14:textId="38C299E7" w:rsidR="00282970" w:rsidRPr="000B35B9" w:rsidRDefault="00A442E1" w:rsidP="007E731F">
      <w:pPr>
        <w:pStyle w:val="Nadpis7"/>
        <w:numPr>
          <w:ilvl w:val="0"/>
          <w:numId w:val="1"/>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QH …… </w:t>
      </w:r>
      <w:r w:rsidR="009A49BF" w:rsidRPr="000B35B9">
        <w:rPr>
          <w:rFonts w:asciiTheme="minorHAnsi" w:hAnsiTheme="minorHAnsi" w:cstheme="minorHAnsi"/>
          <w:lang w:val="de-DE"/>
        </w:rPr>
        <w:t>thermische Belastung von Gebäuden in</w:t>
      </w:r>
      <w:r w:rsidRPr="000B35B9">
        <w:rPr>
          <w:rFonts w:asciiTheme="minorHAnsi" w:hAnsiTheme="minorHAnsi" w:cstheme="minorHAnsi"/>
          <w:lang w:val="de-DE"/>
        </w:rPr>
        <w:t xml:space="preserve"> kW</w:t>
      </w:r>
    </w:p>
    <w:p w14:paraId="1DFB4E29" w14:textId="26FEFBDA" w:rsidR="00282970" w:rsidRPr="000B35B9" w:rsidRDefault="00A442E1" w:rsidP="007E731F">
      <w:pPr>
        <w:pStyle w:val="Nadpis7"/>
        <w:numPr>
          <w:ilvl w:val="0"/>
          <w:numId w:val="1"/>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Qmin … </w:t>
      </w:r>
      <w:r w:rsidR="009A49BF" w:rsidRPr="000B35B9">
        <w:rPr>
          <w:rFonts w:asciiTheme="minorHAnsi" w:hAnsiTheme="minorHAnsi" w:cstheme="minorHAnsi"/>
          <w:lang w:val="de-DE"/>
        </w:rPr>
        <w:t xml:space="preserve">kleinste Wärmeleistung in </w:t>
      </w:r>
      <w:r w:rsidRPr="000B35B9">
        <w:rPr>
          <w:rFonts w:asciiTheme="minorHAnsi" w:hAnsiTheme="minorHAnsi" w:cstheme="minorHAnsi"/>
          <w:lang w:val="de-DE"/>
        </w:rPr>
        <w:t>kW</w:t>
      </w:r>
    </w:p>
    <w:p w14:paraId="4CF23F27" w14:textId="77777777" w:rsidR="00282970" w:rsidRPr="000B35B9" w:rsidRDefault="00282970" w:rsidP="00B1046A">
      <w:pPr>
        <w:pStyle w:val="Zkladntext"/>
        <w:jc w:val="both"/>
        <w:rPr>
          <w:rFonts w:asciiTheme="minorHAnsi" w:hAnsiTheme="minorHAnsi" w:cstheme="minorHAnsi"/>
          <w:sz w:val="25"/>
          <w:lang w:val="de-DE"/>
        </w:rPr>
      </w:pPr>
    </w:p>
    <w:p w14:paraId="046DA738" w14:textId="318213BB" w:rsidR="00282970" w:rsidRPr="000B35B9" w:rsidRDefault="009A49BF" w:rsidP="007E731F">
      <w:pPr>
        <w:pStyle w:val="Nadpis7"/>
        <w:spacing w:after="120"/>
        <w:ind w:left="0"/>
        <w:jc w:val="both"/>
        <w:rPr>
          <w:rFonts w:asciiTheme="minorHAnsi" w:hAnsiTheme="minorHAnsi" w:cstheme="minorHAnsi"/>
          <w:lang w:val="de-DE"/>
        </w:rPr>
      </w:pPr>
      <w:r w:rsidRPr="000B35B9">
        <w:rPr>
          <w:rFonts w:asciiTheme="minorHAnsi" w:hAnsiTheme="minorHAnsi" w:cstheme="minorHAnsi"/>
          <w:lang w:val="de-DE"/>
        </w:rPr>
        <w:t>Die Abmessungen des Sammelbehälters</w:t>
      </w:r>
      <w:r w:rsidR="00A442E1" w:rsidRPr="000B35B9">
        <w:rPr>
          <w:rFonts w:asciiTheme="minorHAnsi" w:hAnsiTheme="minorHAnsi" w:cstheme="minorHAnsi"/>
          <w:lang w:val="de-DE"/>
        </w:rPr>
        <w:t xml:space="preserve"> </w:t>
      </w:r>
      <w:r w:rsidR="00805B87" w:rsidRPr="000B35B9">
        <w:rPr>
          <w:rFonts w:asciiTheme="minorHAnsi" w:hAnsiTheme="minorHAnsi" w:cstheme="minorHAnsi"/>
          <w:lang w:val="de-DE"/>
        </w:rPr>
        <w:t>müssen sich nach der Kesselleistung richten</w:t>
      </w:r>
      <w:r w:rsidR="00A442E1" w:rsidRPr="000B35B9">
        <w:rPr>
          <w:rFonts w:asciiTheme="minorHAnsi" w:hAnsiTheme="minorHAnsi" w:cstheme="minorHAnsi"/>
          <w:lang w:val="de-DE"/>
        </w:rPr>
        <w:t xml:space="preserve">. </w:t>
      </w:r>
      <w:r w:rsidR="00805B87" w:rsidRPr="000B35B9">
        <w:rPr>
          <w:rFonts w:asciiTheme="minorHAnsi" w:hAnsiTheme="minorHAnsi" w:cstheme="minorHAnsi"/>
          <w:lang w:val="de-DE"/>
        </w:rPr>
        <w:t>Der Pelletkessel benötigt für seinen Betrieb keinen Sammelbehälter.</w:t>
      </w:r>
      <w:r w:rsidR="00A442E1" w:rsidRPr="000B35B9">
        <w:rPr>
          <w:rFonts w:asciiTheme="minorHAnsi" w:hAnsiTheme="minorHAnsi" w:cstheme="minorHAnsi"/>
          <w:lang w:val="de-DE"/>
        </w:rPr>
        <w:t xml:space="preserve"> </w:t>
      </w:r>
      <w:r w:rsidR="00805B87" w:rsidRPr="000B35B9">
        <w:rPr>
          <w:rFonts w:asciiTheme="minorHAnsi" w:hAnsiTheme="minorHAnsi" w:cstheme="minorHAnsi"/>
          <w:lang w:val="de-DE"/>
        </w:rPr>
        <w:t>Es entsteht keine überschüssige Wärme, die im Sammelbehälter gespeichert werden müsste</w:t>
      </w:r>
      <w:r w:rsidR="00A442E1" w:rsidRPr="000B35B9">
        <w:rPr>
          <w:rFonts w:asciiTheme="minorHAnsi" w:hAnsiTheme="minorHAnsi" w:cstheme="minorHAnsi"/>
          <w:lang w:val="de-DE"/>
        </w:rPr>
        <w:t xml:space="preserve">. </w:t>
      </w:r>
      <w:r w:rsidR="00805B87" w:rsidRPr="000B35B9">
        <w:rPr>
          <w:rFonts w:asciiTheme="minorHAnsi" w:hAnsiTheme="minorHAnsi" w:cstheme="minorHAnsi"/>
          <w:lang w:val="de-DE"/>
        </w:rPr>
        <w:t>Im Gegenteil, der Kessel moduliert seine Leistung so, dass er niemals einen festgelegten Grenzwert überschreitet. Wenn der Kessel das Heizsystem auf das erforderliche Niveau erwärm</w:t>
      </w:r>
      <w:r w:rsidR="00702421" w:rsidRPr="000B35B9">
        <w:rPr>
          <w:rFonts w:asciiTheme="minorHAnsi" w:hAnsiTheme="minorHAnsi" w:cstheme="minorHAnsi"/>
          <w:lang w:val="de-DE"/>
        </w:rPr>
        <w:t>t, schaltet er sich aus und bei</w:t>
      </w:r>
      <w:r w:rsidR="00805B87" w:rsidRPr="000B35B9">
        <w:rPr>
          <w:rFonts w:asciiTheme="minorHAnsi" w:hAnsiTheme="minorHAnsi" w:cstheme="minorHAnsi"/>
          <w:lang w:val="de-DE"/>
        </w:rPr>
        <w:t xml:space="preserve"> Temperaturrückgang wieder ein.</w:t>
      </w:r>
    </w:p>
    <w:p w14:paraId="7DB4BFF8" w14:textId="6C641FBD" w:rsidR="007E731F" w:rsidRPr="000B35B9" w:rsidRDefault="00805B87" w:rsidP="007E731F">
      <w:pPr>
        <w:pStyle w:val="Nadpis7"/>
        <w:ind w:left="0"/>
        <w:jc w:val="both"/>
        <w:rPr>
          <w:rFonts w:asciiTheme="minorHAnsi" w:hAnsiTheme="minorHAnsi" w:cstheme="minorHAnsi"/>
          <w:sz w:val="15"/>
          <w:szCs w:val="20"/>
          <w:lang w:val="de-DE"/>
        </w:rPr>
      </w:pPr>
      <w:r w:rsidRPr="000B35B9">
        <w:rPr>
          <w:rFonts w:asciiTheme="minorHAnsi" w:hAnsiTheme="minorHAnsi" w:cstheme="minorHAnsi"/>
          <w:lang w:val="de-DE"/>
        </w:rPr>
        <w:t>Der Sammelbehälter wird empfohlen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wenn das Heizsystem mehr als einen Heizzweig enthält und generell für komplexere Heizsysteme mit mehreren Heizkreisen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Vor dem Kauf eines Sammelbehälters empfehlen wir eine Konsultation mit einer Fach-Installationsfirma oder mit den Vertretern von </w:t>
      </w:r>
      <w:r w:rsidR="00A442E1" w:rsidRPr="000B35B9">
        <w:rPr>
          <w:rFonts w:asciiTheme="minorHAnsi" w:hAnsiTheme="minorHAnsi" w:cstheme="minorHAnsi"/>
          <w:lang w:val="de-DE"/>
        </w:rPr>
        <w:t>OPOP spol. s.r.o.</w:t>
      </w:r>
      <w:r w:rsidR="007E731F" w:rsidRPr="000B35B9">
        <w:rPr>
          <w:rFonts w:asciiTheme="minorHAnsi" w:hAnsiTheme="minorHAnsi" w:cstheme="minorHAnsi"/>
          <w:sz w:val="15"/>
          <w:lang w:val="de-DE"/>
        </w:rPr>
        <w:br w:type="page"/>
      </w:r>
    </w:p>
    <w:p w14:paraId="1A3588E1" w14:textId="5AE924A5" w:rsidR="00282970" w:rsidRPr="000B35B9" w:rsidRDefault="00805B87" w:rsidP="007E731F">
      <w:pPr>
        <w:pStyle w:val="H1"/>
        <w:rPr>
          <w:color w:val="EC7C30"/>
          <w:lang w:val="de-DE"/>
        </w:rPr>
      </w:pPr>
      <w:bookmarkStart w:id="94" w:name="_bookmark44"/>
      <w:bookmarkStart w:id="95" w:name="_Toc70944775"/>
      <w:bookmarkEnd w:id="94"/>
      <w:r w:rsidRPr="000B35B9">
        <w:rPr>
          <w:lang w:val="de-DE"/>
        </w:rPr>
        <w:t>REGELMÄSSIGE WARTUNG</w:t>
      </w:r>
      <w:bookmarkEnd w:id="95"/>
      <w:r w:rsidRPr="000B35B9">
        <w:rPr>
          <w:lang w:val="de-DE"/>
        </w:rPr>
        <w:t xml:space="preserve"> </w:t>
      </w:r>
    </w:p>
    <w:p w14:paraId="12D0D5EA" w14:textId="75F3C0BC" w:rsidR="00282970" w:rsidRPr="000B35B9" w:rsidRDefault="00805B87" w:rsidP="00B1046A">
      <w:pPr>
        <w:pStyle w:val="Zkladntext"/>
        <w:jc w:val="both"/>
        <w:rPr>
          <w:rFonts w:asciiTheme="minorHAnsi" w:hAnsiTheme="minorHAnsi" w:cstheme="minorHAnsi"/>
          <w:lang w:val="de-DE"/>
        </w:rPr>
      </w:pPr>
      <w:r w:rsidRPr="000B35B9">
        <w:rPr>
          <w:rFonts w:asciiTheme="minorHAnsi" w:hAnsiTheme="minorHAnsi" w:cstheme="minorHAnsi"/>
          <w:lang w:val="de-DE"/>
        </w:rPr>
        <w:t>Die Wartung des Kessels ist ein wesentlicher Bestandteil des Betriebs des Festbrennstoffkessels. Empfohlene Intervalle für die manuelle Reinigung von Kessel, Brenner und Rauchabzug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Beachten</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dass diese Intervalle nur grundlegende Empfehlungen sind, die von den tatsächlichen Anforderungen für eine regelmäßige Reinigung abweichen können.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Häufigkeit der regelmäßigen Reinigung hängt hauptsächlich von der Qualität des Verbrennungsprozesses, der Art und Qualität der Pellets, dem Staub- und Feuchtigkeitsgehalt der Pellets, dem Schornsteinzug usw. ab</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Verstopfungsrate des Kessels in den ersten Monaten immer in kurzen Abständen kontrollieren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um nach der realen </w:t>
      </w:r>
      <w:r w:rsidR="00E951FE" w:rsidRPr="000B35B9">
        <w:rPr>
          <w:rFonts w:asciiTheme="minorHAnsi" w:hAnsiTheme="minorHAnsi" w:cstheme="minorHAnsi"/>
          <w:lang w:val="de-DE"/>
        </w:rPr>
        <w:t>Situation bestimmen</w:t>
      </w:r>
      <w:r w:rsidRPr="000B35B9">
        <w:rPr>
          <w:rFonts w:asciiTheme="minorHAnsi" w:hAnsiTheme="minorHAnsi" w:cstheme="minorHAnsi"/>
          <w:lang w:val="de-DE"/>
        </w:rPr>
        <w:t xml:space="preserve"> zu können,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wie oft es nötig ist, den Kessel, Brenner und Rauchabzug zu reinigen.</w:t>
      </w:r>
      <w:r w:rsidR="00A442E1" w:rsidRPr="000B35B9">
        <w:rPr>
          <w:rFonts w:asciiTheme="minorHAnsi" w:hAnsiTheme="minorHAnsi" w:cstheme="minorHAnsi"/>
          <w:lang w:val="de-DE"/>
        </w:rPr>
        <w:t xml:space="preserve"> </w:t>
      </w:r>
    </w:p>
    <w:p w14:paraId="70AB31FE" w14:textId="77777777" w:rsidR="00282970" w:rsidRPr="000B35B9" w:rsidRDefault="00282970" w:rsidP="00B1046A">
      <w:pPr>
        <w:pStyle w:val="Zkladntext"/>
        <w:jc w:val="both"/>
        <w:rPr>
          <w:rFonts w:asciiTheme="minorHAnsi" w:hAnsiTheme="minorHAnsi" w:cstheme="minorHAnsi"/>
          <w:sz w:val="13"/>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1182"/>
        <w:gridCol w:w="992"/>
        <w:gridCol w:w="1276"/>
        <w:gridCol w:w="851"/>
      </w:tblGrid>
      <w:tr w:rsidR="00282970" w:rsidRPr="000B35B9" w14:paraId="47275C9D" w14:textId="77777777" w:rsidTr="00805B87">
        <w:trPr>
          <w:jc w:val="center"/>
        </w:trPr>
        <w:tc>
          <w:tcPr>
            <w:tcW w:w="2362" w:type="dxa"/>
            <w:tcBorders>
              <w:top w:val="nil"/>
              <w:left w:val="nil"/>
            </w:tcBorders>
            <w:tcMar>
              <w:top w:w="28" w:type="dxa"/>
              <w:bottom w:w="28" w:type="dxa"/>
            </w:tcMar>
            <w:vAlign w:val="center"/>
          </w:tcPr>
          <w:p w14:paraId="72A9E21E" w14:textId="77777777" w:rsidR="00282970" w:rsidRPr="000B35B9" w:rsidRDefault="00282970" w:rsidP="00B1046A">
            <w:pPr>
              <w:pStyle w:val="TableParagraph"/>
              <w:ind w:left="57" w:right="57"/>
              <w:jc w:val="center"/>
              <w:rPr>
                <w:rFonts w:asciiTheme="minorHAnsi" w:hAnsiTheme="minorHAnsi" w:cstheme="minorHAnsi"/>
                <w:sz w:val="20"/>
                <w:lang w:val="de-DE"/>
              </w:rPr>
            </w:pPr>
          </w:p>
        </w:tc>
        <w:tc>
          <w:tcPr>
            <w:tcW w:w="1182" w:type="dxa"/>
            <w:tcMar>
              <w:top w:w="28" w:type="dxa"/>
              <w:bottom w:w="28" w:type="dxa"/>
            </w:tcMar>
            <w:vAlign w:val="center"/>
          </w:tcPr>
          <w:p w14:paraId="7A549B0C" w14:textId="1D01B4E7" w:rsidR="00282970" w:rsidRPr="000B35B9" w:rsidRDefault="00805B8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wöchentlich</w:t>
            </w:r>
          </w:p>
        </w:tc>
        <w:tc>
          <w:tcPr>
            <w:tcW w:w="992" w:type="dxa"/>
            <w:tcMar>
              <w:top w:w="28" w:type="dxa"/>
              <w:bottom w:w="28" w:type="dxa"/>
            </w:tcMar>
            <w:vAlign w:val="center"/>
          </w:tcPr>
          <w:p w14:paraId="1ACD08D5" w14:textId="2BBA72B9" w:rsidR="00282970" w:rsidRPr="000B35B9" w:rsidRDefault="00805B8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monatlich</w:t>
            </w:r>
          </w:p>
        </w:tc>
        <w:tc>
          <w:tcPr>
            <w:tcW w:w="1276" w:type="dxa"/>
            <w:tcMar>
              <w:top w:w="28" w:type="dxa"/>
              <w:bottom w:w="28" w:type="dxa"/>
            </w:tcMar>
            <w:vAlign w:val="center"/>
          </w:tcPr>
          <w:p w14:paraId="46D89564" w14:textId="5C60F25F" w:rsidR="00282970" w:rsidRPr="000B35B9" w:rsidRDefault="00805B8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vierteljährlich</w:t>
            </w:r>
          </w:p>
        </w:tc>
        <w:tc>
          <w:tcPr>
            <w:tcW w:w="851" w:type="dxa"/>
            <w:tcMar>
              <w:top w:w="28" w:type="dxa"/>
              <w:bottom w:w="28" w:type="dxa"/>
            </w:tcMar>
            <w:vAlign w:val="center"/>
          </w:tcPr>
          <w:p w14:paraId="7DE7F823" w14:textId="554A8E25" w:rsidR="00282970" w:rsidRPr="000B35B9" w:rsidRDefault="00805B8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jährlich</w:t>
            </w:r>
          </w:p>
        </w:tc>
      </w:tr>
      <w:tr w:rsidR="00282970" w:rsidRPr="000B35B9" w14:paraId="42362DBB" w14:textId="77777777" w:rsidTr="00805B87">
        <w:trPr>
          <w:jc w:val="center"/>
        </w:trPr>
        <w:tc>
          <w:tcPr>
            <w:tcW w:w="2362" w:type="dxa"/>
            <w:tcMar>
              <w:top w:w="28" w:type="dxa"/>
              <w:bottom w:w="28" w:type="dxa"/>
            </w:tcMar>
            <w:vAlign w:val="center"/>
          </w:tcPr>
          <w:p w14:paraId="4C18BD4A" w14:textId="2B16CE11" w:rsidR="00282970" w:rsidRPr="000B35B9" w:rsidRDefault="00805B8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Aschebehälterreinigung</w:t>
            </w:r>
          </w:p>
        </w:tc>
        <w:tc>
          <w:tcPr>
            <w:tcW w:w="1182" w:type="dxa"/>
            <w:tcMar>
              <w:top w:w="28" w:type="dxa"/>
              <w:bottom w:w="28" w:type="dxa"/>
            </w:tcMar>
            <w:vAlign w:val="center"/>
          </w:tcPr>
          <w:p w14:paraId="6C2299F2" w14:textId="77777777" w:rsidR="00282970" w:rsidRPr="000B35B9" w:rsidRDefault="00A442E1" w:rsidP="007E731F">
            <w:pPr>
              <w:pStyle w:val="TableParagraph"/>
              <w:ind w:left="57" w:right="57"/>
              <w:jc w:val="center"/>
              <w:rPr>
                <w:rFonts w:ascii="Symbol" w:hAnsi="Symbol" w:cstheme="minorHAnsi"/>
                <w:sz w:val="20"/>
                <w:lang w:val="de-DE"/>
              </w:rPr>
            </w:pPr>
            <w:r w:rsidRPr="000B35B9">
              <w:rPr>
                <w:rFonts w:ascii="Symbol" w:hAnsi="Symbol" w:cstheme="minorHAnsi"/>
                <w:sz w:val="20"/>
                <w:lang w:val="de-DE"/>
              </w:rPr>
              <w:t></w:t>
            </w:r>
          </w:p>
        </w:tc>
        <w:tc>
          <w:tcPr>
            <w:tcW w:w="992" w:type="dxa"/>
            <w:tcMar>
              <w:top w:w="28" w:type="dxa"/>
              <w:bottom w:w="28" w:type="dxa"/>
            </w:tcMar>
            <w:vAlign w:val="center"/>
          </w:tcPr>
          <w:p w14:paraId="0678BF7F" w14:textId="77777777" w:rsidR="00282970" w:rsidRPr="000B35B9" w:rsidRDefault="00282970"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vAlign w:val="center"/>
          </w:tcPr>
          <w:p w14:paraId="615711DF" w14:textId="77777777" w:rsidR="00282970" w:rsidRPr="000B35B9" w:rsidRDefault="00282970"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vAlign w:val="center"/>
          </w:tcPr>
          <w:p w14:paraId="645594B1" w14:textId="77777777" w:rsidR="00282970" w:rsidRPr="000B35B9" w:rsidRDefault="00282970" w:rsidP="007E731F">
            <w:pPr>
              <w:pStyle w:val="TableParagraph"/>
              <w:ind w:left="57" w:right="57"/>
              <w:jc w:val="center"/>
              <w:rPr>
                <w:rFonts w:asciiTheme="minorHAnsi" w:hAnsiTheme="minorHAnsi" w:cstheme="minorHAnsi"/>
                <w:sz w:val="20"/>
                <w:lang w:val="de-DE"/>
              </w:rPr>
            </w:pPr>
          </w:p>
        </w:tc>
      </w:tr>
      <w:tr w:rsidR="00282970" w:rsidRPr="000B35B9" w14:paraId="218DE389" w14:textId="77777777" w:rsidTr="00805B87">
        <w:trPr>
          <w:jc w:val="center"/>
        </w:trPr>
        <w:tc>
          <w:tcPr>
            <w:tcW w:w="2362" w:type="dxa"/>
            <w:tcMar>
              <w:top w:w="28" w:type="dxa"/>
              <w:bottom w:w="28" w:type="dxa"/>
            </w:tcMar>
            <w:vAlign w:val="center"/>
          </w:tcPr>
          <w:p w14:paraId="33853A33" w14:textId="6E94B6AC" w:rsidR="00282970" w:rsidRPr="000B35B9" w:rsidRDefault="00805B87" w:rsidP="00B1046A">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Brennerrostreinigung</w:t>
            </w:r>
          </w:p>
        </w:tc>
        <w:tc>
          <w:tcPr>
            <w:tcW w:w="1182" w:type="dxa"/>
            <w:tcMar>
              <w:top w:w="28" w:type="dxa"/>
              <w:bottom w:w="28" w:type="dxa"/>
            </w:tcMar>
            <w:vAlign w:val="center"/>
          </w:tcPr>
          <w:p w14:paraId="19167326" w14:textId="77777777" w:rsidR="00282970" w:rsidRPr="000B35B9" w:rsidRDefault="007E731F" w:rsidP="007E731F">
            <w:pPr>
              <w:pStyle w:val="TableParagraph"/>
              <w:ind w:left="57" w:right="57"/>
              <w:jc w:val="center"/>
              <w:rPr>
                <w:rFonts w:asciiTheme="minorHAnsi" w:hAnsiTheme="minorHAnsi" w:cstheme="minorHAnsi"/>
                <w:sz w:val="20"/>
                <w:lang w:val="de-DE"/>
              </w:rPr>
            </w:pPr>
            <w:r w:rsidRPr="000B35B9">
              <w:rPr>
                <w:rFonts w:ascii="Symbol" w:hAnsi="Symbol" w:cstheme="minorHAnsi"/>
                <w:sz w:val="20"/>
                <w:lang w:val="de-DE"/>
              </w:rPr>
              <w:t></w:t>
            </w:r>
          </w:p>
        </w:tc>
        <w:tc>
          <w:tcPr>
            <w:tcW w:w="992" w:type="dxa"/>
            <w:tcMar>
              <w:top w:w="28" w:type="dxa"/>
              <w:bottom w:w="28" w:type="dxa"/>
            </w:tcMar>
            <w:vAlign w:val="center"/>
          </w:tcPr>
          <w:p w14:paraId="0D4C2A43" w14:textId="77777777" w:rsidR="00282970" w:rsidRPr="000B35B9" w:rsidRDefault="00282970"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vAlign w:val="center"/>
          </w:tcPr>
          <w:p w14:paraId="3DFDFB52" w14:textId="77777777" w:rsidR="00282970" w:rsidRPr="000B35B9" w:rsidRDefault="00282970"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vAlign w:val="center"/>
          </w:tcPr>
          <w:p w14:paraId="539F4E5B" w14:textId="77777777" w:rsidR="00282970" w:rsidRPr="000B35B9" w:rsidRDefault="00282970" w:rsidP="007E731F">
            <w:pPr>
              <w:pStyle w:val="TableParagraph"/>
              <w:ind w:left="57" w:right="57"/>
              <w:jc w:val="center"/>
              <w:rPr>
                <w:rFonts w:asciiTheme="minorHAnsi" w:hAnsiTheme="minorHAnsi" w:cstheme="minorHAnsi"/>
                <w:sz w:val="20"/>
                <w:lang w:val="de-DE"/>
              </w:rPr>
            </w:pPr>
          </w:p>
        </w:tc>
      </w:tr>
      <w:tr w:rsidR="007E731F" w:rsidRPr="000B35B9" w14:paraId="438422FF" w14:textId="77777777" w:rsidTr="00805B87">
        <w:trPr>
          <w:jc w:val="center"/>
        </w:trPr>
        <w:tc>
          <w:tcPr>
            <w:tcW w:w="2362" w:type="dxa"/>
            <w:tcMar>
              <w:top w:w="28" w:type="dxa"/>
              <w:bottom w:w="28" w:type="dxa"/>
            </w:tcMar>
            <w:vAlign w:val="center"/>
          </w:tcPr>
          <w:p w14:paraId="5B5EB684" w14:textId="79A656AB" w:rsidR="007E731F" w:rsidRPr="000B35B9" w:rsidRDefault="00E951FE"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Wärme</w:t>
            </w:r>
            <w:r w:rsidR="00805B87" w:rsidRPr="000B35B9">
              <w:rPr>
                <w:rFonts w:asciiTheme="minorHAnsi" w:hAnsiTheme="minorHAnsi" w:cstheme="minorHAnsi"/>
                <w:sz w:val="20"/>
                <w:lang w:val="de-DE"/>
              </w:rPr>
              <w:t>tauscherreinigung</w:t>
            </w:r>
          </w:p>
        </w:tc>
        <w:tc>
          <w:tcPr>
            <w:tcW w:w="1182" w:type="dxa"/>
            <w:tcMar>
              <w:top w:w="28" w:type="dxa"/>
              <w:bottom w:w="28" w:type="dxa"/>
            </w:tcMar>
            <w:vAlign w:val="center"/>
          </w:tcPr>
          <w:p w14:paraId="5B8CC530"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tcPr>
          <w:p w14:paraId="4275971B" w14:textId="77777777" w:rsidR="007E731F" w:rsidRPr="000B35B9" w:rsidRDefault="007E731F" w:rsidP="007E731F">
            <w:pPr>
              <w:jc w:val="center"/>
              <w:rPr>
                <w:lang w:val="de-DE"/>
              </w:rPr>
            </w:pPr>
            <w:r w:rsidRPr="000B35B9">
              <w:rPr>
                <w:rFonts w:ascii="Symbol" w:hAnsi="Symbol" w:cstheme="minorHAnsi"/>
                <w:sz w:val="20"/>
                <w:lang w:val="de-DE"/>
              </w:rPr>
              <w:t></w:t>
            </w:r>
          </w:p>
        </w:tc>
        <w:tc>
          <w:tcPr>
            <w:tcW w:w="1276" w:type="dxa"/>
            <w:tcMar>
              <w:top w:w="28" w:type="dxa"/>
              <w:bottom w:w="28" w:type="dxa"/>
            </w:tcMar>
            <w:vAlign w:val="center"/>
          </w:tcPr>
          <w:p w14:paraId="3432CA64"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vAlign w:val="center"/>
          </w:tcPr>
          <w:p w14:paraId="1B8B212B" w14:textId="77777777" w:rsidR="007E731F" w:rsidRPr="000B35B9" w:rsidRDefault="007E731F" w:rsidP="007E731F">
            <w:pPr>
              <w:pStyle w:val="TableParagraph"/>
              <w:ind w:left="57" w:right="57"/>
              <w:jc w:val="center"/>
              <w:rPr>
                <w:rFonts w:asciiTheme="minorHAnsi" w:hAnsiTheme="minorHAnsi" w:cstheme="minorHAnsi"/>
                <w:sz w:val="20"/>
                <w:lang w:val="de-DE"/>
              </w:rPr>
            </w:pPr>
          </w:p>
        </w:tc>
      </w:tr>
      <w:tr w:rsidR="007E731F" w:rsidRPr="000B35B9" w14:paraId="0764AE8B" w14:textId="77777777" w:rsidTr="00805B87">
        <w:trPr>
          <w:jc w:val="center"/>
        </w:trPr>
        <w:tc>
          <w:tcPr>
            <w:tcW w:w="2362" w:type="dxa"/>
            <w:tcMar>
              <w:top w:w="28" w:type="dxa"/>
              <w:bottom w:w="28" w:type="dxa"/>
            </w:tcMar>
            <w:vAlign w:val="center"/>
          </w:tcPr>
          <w:p w14:paraId="3F3F6934" w14:textId="04FA0FB8"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Verbrennungskontrolle</w:t>
            </w:r>
          </w:p>
        </w:tc>
        <w:tc>
          <w:tcPr>
            <w:tcW w:w="1182" w:type="dxa"/>
            <w:tcMar>
              <w:top w:w="28" w:type="dxa"/>
              <w:bottom w:w="28" w:type="dxa"/>
            </w:tcMar>
            <w:vAlign w:val="center"/>
          </w:tcPr>
          <w:p w14:paraId="7EB3BE30"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tcPr>
          <w:p w14:paraId="50943085" w14:textId="77777777" w:rsidR="007E731F" w:rsidRPr="000B35B9" w:rsidRDefault="007E731F" w:rsidP="007E731F">
            <w:pPr>
              <w:jc w:val="center"/>
              <w:rPr>
                <w:lang w:val="de-DE"/>
              </w:rPr>
            </w:pPr>
            <w:r w:rsidRPr="000B35B9">
              <w:rPr>
                <w:rFonts w:ascii="Symbol" w:hAnsi="Symbol" w:cstheme="minorHAnsi"/>
                <w:sz w:val="20"/>
                <w:lang w:val="de-DE"/>
              </w:rPr>
              <w:t></w:t>
            </w:r>
          </w:p>
        </w:tc>
        <w:tc>
          <w:tcPr>
            <w:tcW w:w="1276" w:type="dxa"/>
            <w:tcMar>
              <w:top w:w="28" w:type="dxa"/>
              <w:bottom w:w="28" w:type="dxa"/>
            </w:tcMar>
            <w:vAlign w:val="center"/>
          </w:tcPr>
          <w:p w14:paraId="60164C89"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vAlign w:val="center"/>
          </w:tcPr>
          <w:p w14:paraId="52830507" w14:textId="77777777" w:rsidR="007E731F" w:rsidRPr="000B35B9" w:rsidRDefault="007E731F" w:rsidP="007E731F">
            <w:pPr>
              <w:pStyle w:val="TableParagraph"/>
              <w:ind w:left="57" w:right="57"/>
              <w:jc w:val="center"/>
              <w:rPr>
                <w:rFonts w:asciiTheme="minorHAnsi" w:hAnsiTheme="minorHAnsi" w:cstheme="minorHAnsi"/>
                <w:sz w:val="20"/>
                <w:lang w:val="de-DE"/>
              </w:rPr>
            </w:pPr>
          </w:p>
        </w:tc>
      </w:tr>
      <w:tr w:rsidR="007E731F" w:rsidRPr="000B35B9" w14:paraId="5C01FE97" w14:textId="77777777" w:rsidTr="00805B87">
        <w:trPr>
          <w:jc w:val="center"/>
        </w:trPr>
        <w:tc>
          <w:tcPr>
            <w:tcW w:w="2362" w:type="dxa"/>
            <w:tcMar>
              <w:top w:w="28" w:type="dxa"/>
              <w:bottom w:w="28" w:type="dxa"/>
            </w:tcMar>
            <w:vAlign w:val="center"/>
          </w:tcPr>
          <w:p w14:paraId="3C88CB89" w14:textId="32A5CAF5"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Photosensorreinigung</w:t>
            </w:r>
          </w:p>
        </w:tc>
        <w:tc>
          <w:tcPr>
            <w:tcW w:w="1182" w:type="dxa"/>
            <w:tcMar>
              <w:top w:w="28" w:type="dxa"/>
              <w:bottom w:w="28" w:type="dxa"/>
            </w:tcMar>
            <w:vAlign w:val="center"/>
          </w:tcPr>
          <w:p w14:paraId="66F513B8"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tcPr>
          <w:p w14:paraId="63026896" w14:textId="77777777" w:rsidR="007E731F" w:rsidRPr="000B35B9" w:rsidRDefault="007E731F" w:rsidP="007E731F">
            <w:pPr>
              <w:jc w:val="center"/>
              <w:rPr>
                <w:lang w:val="de-DE"/>
              </w:rPr>
            </w:pPr>
            <w:r w:rsidRPr="000B35B9">
              <w:rPr>
                <w:rFonts w:ascii="Symbol" w:hAnsi="Symbol" w:cstheme="minorHAnsi"/>
                <w:sz w:val="20"/>
                <w:lang w:val="de-DE"/>
              </w:rPr>
              <w:t></w:t>
            </w:r>
          </w:p>
        </w:tc>
        <w:tc>
          <w:tcPr>
            <w:tcW w:w="1276" w:type="dxa"/>
            <w:tcMar>
              <w:top w:w="28" w:type="dxa"/>
              <w:bottom w:w="28" w:type="dxa"/>
            </w:tcMar>
            <w:vAlign w:val="center"/>
          </w:tcPr>
          <w:p w14:paraId="6E732E29"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vAlign w:val="center"/>
          </w:tcPr>
          <w:p w14:paraId="53BEDBC5" w14:textId="77777777" w:rsidR="007E731F" w:rsidRPr="000B35B9" w:rsidRDefault="007E731F" w:rsidP="007E731F">
            <w:pPr>
              <w:pStyle w:val="TableParagraph"/>
              <w:ind w:left="57" w:right="57"/>
              <w:jc w:val="center"/>
              <w:rPr>
                <w:rFonts w:asciiTheme="minorHAnsi" w:hAnsiTheme="minorHAnsi" w:cstheme="minorHAnsi"/>
                <w:sz w:val="20"/>
                <w:lang w:val="de-DE"/>
              </w:rPr>
            </w:pPr>
          </w:p>
        </w:tc>
      </w:tr>
      <w:tr w:rsidR="007E731F" w:rsidRPr="000B35B9" w14:paraId="4F41F1C4" w14:textId="77777777" w:rsidTr="00805B87">
        <w:trPr>
          <w:jc w:val="center"/>
        </w:trPr>
        <w:tc>
          <w:tcPr>
            <w:tcW w:w="2362" w:type="dxa"/>
            <w:tcMar>
              <w:top w:w="28" w:type="dxa"/>
              <w:bottom w:w="28" w:type="dxa"/>
            </w:tcMar>
            <w:vAlign w:val="center"/>
          </w:tcPr>
          <w:p w14:paraId="5390C185" w14:textId="57B4A7DD"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Türdichtheitskontrolle</w:t>
            </w:r>
          </w:p>
        </w:tc>
        <w:tc>
          <w:tcPr>
            <w:tcW w:w="1182" w:type="dxa"/>
            <w:tcMar>
              <w:top w:w="28" w:type="dxa"/>
              <w:bottom w:w="28" w:type="dxa"/>
            </w:tcMar>
            <w:vAlign w:val="center"/>
          </w:tcPr>
          <w:p w14:paraId="735CDCE9"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vAlign w:val="center"/>
          </w:tcPr>
          <w:p w14:paraId="4C93CF6E"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tcPr>
          <w:p w14:paraId="5D89814E" w14:textId="77777777" w:rsidR="007E731F" w:rsidRPr="000B35B9" w:rsidRDefault="007E731F" w:rsidP="007E731F">
            <w:pPr>
              <w:jc w:val="center"/>
              <w:rPr>
                <w:lang w:val="de-DE"/>
              </w:rPr>
            </w:pPr>
            <w:r w:rsidRPr="000B35B9">
              <w:rPr>
                <w:rFonts w:ascii="Symbol" w:hAnsi="Symbol" w:cstheme="minorHAnsi"/>
                <w:sz w:val="20"/>
                <w:lang w:val="de-DE"/>
              </w:rPr>
              <w:t></w:t>
            </w:r>
          </w:p>
        </w:tc>
        <w:tc>
          <w:tcPr>
            <w:tcW w:w="851" w:type="dxa"/>
            <w:tcMar>
              <w:top w:w="28" w:type="dxa"/>
              <w:bottom w:w="28" w:type="dxa"/>
            </w:tcMar>
            <w:vAlign w:val="center"/>
          </w:tcPr>
          <w:p w14:paraId="7F327F13" w14:textId="77777777" w:rsidR="007E731F" w:rsidRPr="000B35B9" w:rsidRDefault="007E731F" w:rsidP="007E731F">
            <w:pPr>
              <w:pStyle w:val="TableParagraph"/>
              <w:ind w:left="57" w:right="57"/>
              <w:jc w:val="center"/>
              <w:rPr>
                <w:rFonts w:asciiTheme="minorHAnsi" w:hAnsiTheme="minorHAnsi" w:cstheme="minorHAnsi"/>
                <w:sz w:val="20"/>
                <w:lang w:val="de-DE"/>
              </w:rPr>
            </w:pPr>
          </w:p>
        </w:tc>
      </w:tr>
      <w:tr w:rsidR="007E731F" w:rsidRPr="000B35B9" w14:paraId="619EAE83" w14:textId="77777777" w:rsidTr="00805B87">
        <w:trPr>
          <w:jc w:val="center"/>
        </w:trPr>
        <w:tc>
          <w:tcPr>
            <w:tcW w:w="2362" w:type="dxa"/>
            <w:tcMar>
              <w:top w:w="28" w:type="dxa"/>
              <w:bottom w:w="28" w:type="dxa"/>
            </w:tcMar>
            <w:vAlign w:val="center"/>
          </w:tcPr>
          <w:p w14:paraId="2FE4BB67" w14:textId="5493740B"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Reinigung des gesamten Brenners</w:t>
            </w:r>
          </w:p>
        </w:tc>
        <w:tc>
          <w:tcPr>
            <w:tcW w:w="1182" w:type="dxa"/>
            <w:tcMar>
              <w:top w:w="28" w:type="dxa"/>
              <w:bottom w:w="28" w:type="dxa"/>
            </w:tcMar>
            <w:vAlign w:val="center"/>
          </w:tcPr>
          <w:p w14:paraId="74F63808"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vAlign w:val="center"/>
          </w:tcPr>
          <w:p w14:paraId="24D06E0A"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tcPr>
          <w:p w14:paraId="6B1A3518" w14:textId="77777777" w:rsidR="007E731F" w:rsidRPr="000B35B9" w:rsidRDefault="007E731F" w:rsidP="007E731F">
            <w:pPr>
              <w:jc w:val="center"/>
              <w:rPr>
                <w:lang w:val="de-DE"/>
              </w:rPr>
            </w:pPr>
            <w:r w:rsidRPr="000B35B9">
              <w:rPr>
                <w:rFonts w:ascii="Symbol" w:hAnsi="Symbol" w:cstheme="minorHAnsi"/>
                <w:sz w:val="20"/>
                <w:lang w:val="de-DE"/>
              </w:rPr>
              <w:t></w:t>
            </w:r>
          </w:p>
        </w:tc>
        <w:tc>
          <w:tcPr>
            <w:tcW w:w="851" w:type="dxa"/>
            <w:tcMar>
              <w:top w:w="28" w:type="dxa"/>
              <w:bottom w:w="28" w:type="dxa"/>
            </w:tcMar>
            <w:vAlign w:val="center"/>
          </w:tcPr>
          <w:p w14:paraId="6773D426" w14:textId="77777777" w:rsidR="007E731F" w:rsidRPr="000B35B9" w:rsidRDefault="007E731F" w:rsidP="007E731F">
            <w:pPr>
              <w:pStyle w:val="TableParagraph"/>
              <w:ind w:left="57" w:right="57"/>
              <w:jc w:val="center"/>
              <w:rPr>
                <w:rFonts w:asciiTheme="minorHAnsi" w:hAnsiTheme="minorHAnsi" w:cstheme="minorHAnsi"/>
                <w:sz w:val="20"/>
                <w:lang w:val="de-DE"/>
              </w:rPr>
            </w:pPr>
          </w:p>
        </w:tc>
      </w:tr>
      <w:tr w:rsidR="007E731F" w:rsidRPr="000B35B9" w14:paraId="3B235EFF" w14:textId="77777777" w:rsidTr="00805B87">
        <w:trPr>
          <w:jc w:val="center"/>
        </w:trPr>
        <w:tc>
          <w:tcPr>
            <w:tcW w:w="2362" w:type="dxa"/>
            <w:tcMar>
              <w:top w:w="28" w:type="dxa"/>
              <w:bottom w:w="28" w:type="dxa"/>
            </w:tcMar>
            <w:vAlign w:val="center"/>
          </w:tcPr>
          <w:p w14:paraId="1F99C955" w14:textId="50CEF07C"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Beschickerreinigung</w:t>
            </w:r>
          </w:p>
        </w:tc>
        <w:tc>
          <w:tcPr>
            <w:tcW w:w="1182" w:type="dxa"/>
            <w:tcMar>
              <w:top w:w="28" w:type="dxa"/>
              <w:bottom w:w="28" w:type="dxa"/>
            </w:tcMar>
            <w:vAlign w:val="center"/>
          </w:tcPr>
          <w:p w14:paraId="69CD9160"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vAlign w:val="center"/>
          </w:tcPr>
          <w:p w14:paraId="0E4F055E"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vAlign w:val="center"/>
          </w:tcPr>
          <w:p w14:paraId="088D936F"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tcPr>
          <w:p w14:paraId="3A5DCA36" w14:textId="77777777" w:rsidR="007E731F" w:rsidRPr="000B35B9" w:rsidRDefault="007E731F" w:rsidP="007E731F">
            <w:pPr>
              <w:jc w:val="center"/>
              <w:rPr>
                <w:lang w:val="de-DE"/>
              </w:rPr>
            </w:pPr>
            <w:r w:rsidRPr="000B35B9">
              <w:rPr>
                <w:rFonts w:ascii="Symbol" w:hAnsi="Symbol" w:cstheme="minorHAnsi"/>
                <w:sz w:val="20"/>
                <w:lang w:val="de-DE"/>
              </w:rPr>
              <w:t></w:t>
            </w:r>
          </w:p>
        </w:tc>
      </w:tr>
      <w:tr w:rsidR="007E731F" w:rsidRPr="000B35B9" w14:paraId="4859D675" w14:textId="77777777" w:rsidTr="00805B87">
        <w:trPr>
          <w:jc w:val="center"/>
        </w:trPr>
        <w:tc>
          <w:tcPr>
            <w:tcW w:w="2362" w:type="dxa"/>
            <w:tcMar>
              <w:top w:w="28" w:type="dxa"/>
              <w:bottom w:w="28" w:type="dxa"/>
            </w:tcMar>
            <w:vAlign w:val="center"/>
          </w:tcPr>
          <w:p w14:paraId="57002D42" w14:textId="3502B85E"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Trichterreinigung</w:t>
            </w:r>
          </w:p>
        </w:tc>
        <w:tc>
          <w:tcPr>
            <w:tcW w:w="1182" w:type="dxa"/>
            <w:tcMar>
              <w:top w:w="28" w:type="dxa"/>
              <w:bottom w:w="28" w:type="dxa"/>
            </w:tcMar>
            <w:vAlign w:val="center"/>
          </w:tcPr>
          <w:p w14:paraId="3CD527E6"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vAlign w:val="center"/>
          </w:tcPr>
          <w:p w14:paraId="5868841C"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vAlign w:val="center"/>
          </w:tcPr>
          <w:p w14:paraId="3CA1130B"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tcPr>
          <w:p w14:paraId="0A6463EB" w14:textId="77777777" w:rsidR="007E731F" w:rsidRPr="000B35B9" w:rsidRDefault="007E731F" w:rsidP="007E731F">
            <w:pPr>
              <w:jc w:val="center"/>
              <w:rPr>
                <w:lang w:val="de-DE"/>
              </w:rPr>
            </w:pPr>
            <w:r w:rsidRPr="000B35B9">
              <w:rPr>
                <w:rFonts w:ascii="Symbol" w:hAnsi="Symbol" w:cstheme="minorHAnsi"/>
                <w:sz w:val="20"/>
                <w:lang w:val="de-DE"/>
              </w:rPr>
              <w:t></w:t>
            </w:r>
          </w:p>
        </w:tc>
      </w:tr>
      <w:tr w:rsidR="007E731F" w:rsidRPr="000B35B9" w14:paraId="71854F1B" w14:textId="77777777" w:rsidTr="00805B87">
        <w:trPr>
          <w:jc w:val="center"/>
        </w:trPr>
        <w:tc>
          <w:tcPr>
            <w:tcW w:w="2362" w:type="dxa"/>
            <w:tcMar>
              <w:top w:w="28" w:type="dxa"/>
              <w:bottom w:w="28" w:type="dxa"/>
            </w:tcMar>
            <w:vAlign w:val="center"/>
          </w:tcPr>
          <w:p w14:paraId="3985272A" w14:textId="71056F1B" w:rsidR="007E731F" w:rsidRPr="000B35B9" w:rsidRDefault="00805B87" w:rsidP="007E731F">
            <w:pPr>
              <w:pStyle w:val="TableParagraph"/>
              <w:ind w:left="57" w:right="57"/>
              <w:jc w:val="center"/>
              <w:rPr>
                <w:rFonts w:asciiTheme="minorHAnsi" w:hAnsiTheme="minorHAnsi" w:cstheme="minorHAnsi"/>
                <w:sz w:val="20"/>
                <w:lang w:val="de-DE"/>
              </w:rPr>
            </w:pPr>
            <w:r w:rsidRPr="000B35B9">
              <w:rPr>
                <w:rFonts w:asciiTheme="minorHAnsi" w:hAnsiTheme="minorHAnsi" w:cstheme="minorHAnsi"/>
                <w:sz w:val="20"/>
                <w:lang w:val="de-DE"/>
              </w:rPr>
              <w:t>Rauchabzug und Schornstein</w:t>
            </w:r>
          </w:p>
        </w:tc>
        <w:tc>
          <w:tcPr>
            <w:tcW w:w="1182" w:type="dxa"/>
            <w:tcMar>
              <w:top w:w="28" w:type="dxa"/>
              <w:bottom w:w="28" w:type="dxa"/>
            </w:tcMar>
            <w:vAlign w:val="center"/>
          </w:tcPr>
          <w:p w14:paraId="443C35DF"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992" w:type="dxa"/>
            <w:tcMar>
              <w:top w:w="28" w:type="dxa"/>
              <w:bottom w:w="28" w:type="dxa"/>
            </w:tcMar>
            <w:vAlign w:val="center"/>
          </w:tcPr>
          <w:p w14:paraId="54EB8E04"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1276" w:type="dxa"/>
            <w:tcMar>
              <w:top w:w="28" w:type="dxa"/>
              <w:bottom w:w="28" w:type="dxa"/>
            </w:tcMar>
            <w:vAlign w:val="center"/>
          </w:tcPr>
          <w:p w14:paraId="6BB41FC5" w14:textId="77777777" w:rsidR="007E731F" w:rsidRPr="000B35B9" w:rsidRDefault="007E731F" w:rsidP="007E731F">
            <w:pPr>
              <w:pStyle w:val="TableParagraph"/>
              <w:ind w:left="57" w:right="57"/>
              <w:jc w:val="center"/>
              <w:rPr>
                <w:rFonts w:asciiTheme="minorHAnsi" w:hAnsiTheme="minorHAnsi" w:cstheme="minorHAnsi"/>
                <w:sz w:val="20"/>
                <w:lang w:val="de-DE"/>
              </w:rPr>
            </w:pPr>
          </w:p>
        </w:tc>
        <w:tc>
          <w:tcPr>
            <w:tcW w:w="851" w:type="dxa"/>
            <w:tcMar>
              <w:top w:w="28" w:type="dxa"/>
              <w:bottom w:w="28" w:type="dxa"/>
            </w:tcMar>
          </w:tcPr>
          <w:p w14:paraId="7833AD1E" w14:textId="77777777" w:rsidR="007E731F" w:rsidRPr="000B35B9" w:rsidRDefault="007E731F" w:rsidP="007E731F">
            <w:pPr>
              <w:jc w:val="center"/>
              <w:rPr>
                <w:lang w:val="de-DE"/>
              </w:rPr>
            </w:pPr>
            <w:r w:rsidRPr="000B35B9">
              <w:rPr>
                <w:rFonts w:ascii="Symbol" w:hAnsi="Symbol" w:cstheme="minorHAnsi"/>
                <w:sz w:val="20"/>
                <w:lang w:val="de-DE"/>
              </w:rPr>
              <w:t></w:t>
            </w:r>
          </w:p>
        </w:tc>
      </w:tr>
    </w:tbl>
    <w:p w14:paraId="2238BEB7" w14:textId="77777777" w:rsidR="00282970" w:rsidRPr="000B35B9" w:rsidRDefault="00282970" w:rsidP="00B1046A">
      <w:pPr>
        <w:pStyle w:val="Zkladntext"/>
        <w:jc w:val="both"/>
        <w:rPr>
          <w:rFonts w:asciiTheme="minorHAnsi" w:hAnsiTheme="minorHAnsi" w:cstheme="minorHAnsi"/>
          <w:sz w:val="21"/>
          <w:lang w:val="de-DE"/>
        </w:rPr>
      </w:pPr>
    </w:p>
    <w:p w14:paraId="75F9285A" w14:textId="2E4F7EE3" w:rsidR="00282970" w:rsidRPr="000B35B9" w:rsidRDefault="00657F29" w:rsidP="00A26388">
      <w:pPr>
        <w:pStyle w:val="Odstavecseseznamem"/>
        <w:numPr>
          <w:ilvl w:val="0"/>
          <w:numId w:val="8"/>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Die Aschebehälterreinigung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ist ein wesentlicher Schritt bei der regelmäßigen Wartung des Kessels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Auf die richtige Platzierung des Aschebehälters achten, wenn er wieder in den Kessel gelegt wird.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Es gibt zwei Aschebehälter im Kessel, darum sollen beide regelmäßig gereinigt werden</w:t>
      </w:r>
      <w:r w:rsidR="00A442E1" w:rsidRPr="000B35B9">
        <w:rPr>
          <w:rFonts w:asciiTheme="minorHAnsi" w:hAnsiTheme="minorHAnsi" w:cstheme="minorHAnsi"/>
          <w:sz w:val="20"/>
          <w:lang w:val="de-DE"/>
        </w:rPr>
        <w:t>.</w:t>
      </w:r>
    </w:p>
    <w:p w14:paraId="728DF589" w14:textId="55BAB9E2" w:rsidR="00282970" w:rsidRPr="000B35B9" w:rsidRDefault="00657F29" w:rsidP="00A26388">
      <w:pPr>
        <w:pStyle w:val="Odstavecseseznamem"/>
        <w:numPr>
          <w:ilvl w:val="0"/>
          <w:numId w:val="8"/>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Der Brennerrost ist herausnehmbar und muss regelmäßig gereinigt werden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In den ersten Betriebswochen beobachten, wie oft sich Asche auf dem Rost bildet. Regelmäßig mit einem Reinigungswerkzeug abschaben. Dieses Verfahren nur beim deaktivierten Kessel durchführen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erlöschen</w:t>
      </w:r>
      <w:r w:rsidR="00A442E1" w:rsidRPr="000B35B9">
        <w:rPr>
          <w:rFonts w:asciiTheme="minorHAnsi" w:hAnsiTheme="minorHAnsi" w:cstheme="minorHAnsi"/>
          <w:sz w:val="20"/>
          <w:lang w:val="de-DE"/>
        </w:rPr>
        <w:t>).</w:t>
      </w:r>
    </w:p>
    <w:p w14:paraId="4B1177E3" w14:textId="1D476CA0" w:rsidR="00282970" w:rsidRPr="000B35B9" w:rsidRDefault="00657F29" w:rsidP="00A26388">
      <w:pPr>
        <w:pStyle w:val="Odstavecseseznamem"/>
        <w:numPr>
          <w:ilvl w:val="0"/>
          <w:numId w:val="8"/>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Reinigung der vorderen Kesselseite im Bereich des </w:t>
      </w:r>
      <w:r w:rsidR="00E951FE" w:rsidRPr="000B35B9">
        <w:rPr>
          <w:rFonts w:asciiTheme="minorHAnsi" w:hAnsiTheme="minorHAnsi" w:cstheme="minorHAnsi"/>
          <w:sz w:val="20"/>
          <w:lang w:val="de-DE"/>
        </w:rPr>
        <w:t>Brenners nach</w:t>
      </w:r>
      <w:r w:rsidRPr="000B35B9">
        <w:rPr>
          <w:rFonts w:asciiTheme="minorHAnsi" w:hAnsiTheme="minorHAnsi" w:cstheme="minorHAnsi"/>
          <w:sz w:val="20"/>
          <w:lang w:val="de-DE"/>
        </w:rPr>
        <w:t xml:space="preserve"> Bedarf in derselben Zeit wie die Brennerreinigung </w:t>
      </w:r>
      <w:r w:rsidR="00E951FE" w:rsidRPr="000B35B9">
        <w:rPr>
          <w:rFonts w:asciiTheme="minorHAnsi" w:hAnsiTheme="minorHAnsi" w:cstheme="minorHAnsi"/>
          <w:sz w:val="20"/>
          <w:lang w:val="de-DE"/>
        </w:rPr>
        <w:t>durchführen</w:t>
      </w:r>
      <w:r w:rsidRPr="000B35B9">
        <w:rPr>
          <w:rFonts w:asciiTheme="minorHAnsi" w:hAnsiTheme="minorHAnsi" w:cstheme="minorHAnsi"/>
          <w:sz w:val="20"/>
          <w:lang w:val="de-DE"/>
        </w:rPr>
        <w:t>.</w:t>
      </w:r>
    </w:p>
    <w:p w14:paraId="783127B0" w14:textId="2D3E48F1" w:rsidR="00282970" w:rsidRPr="000B35B9" w:rsidRDefault="00270C32" w:rsidP="00A26388">
      <w:pPr>
        <w:pStyle w:val="Odstavecseseznamem"/>
        <w:numPr>
          <w:ilvl w:val="0"/>
          <w:numId w:val="8"/>
        </w:numPr>
        <w:ind w:left="993" w:hanging="283"/>
        <w:jc w:val="both"/>
        <w:rPr>
          <w:rFonts w:asciiTheme="minorHAnsi" w:hAnsiTheme="minorHAnsi" w:cstheme="minorHAnsi"/>
          <w:sz w:val="20"/>
          <w:lang w:val="de-DE"/>
        </w:rPr>
      </w:pPr>
      <w:r w:rsidRPr="000B35B9">
        <w:rPr>
          <w:rFonts w:asciiTheme="minorHAnsi" w:hAnsiTheme="minorHAnsi" w:cstheme="minorHAnsi"/>
          <w:noProof/>
          <w:lang w:bidi="ar-SA"/>
        </w:rPr>
        <mc:AlternateContent>
          <mc:Choice Requires="wps">
            <w:drawing>
              <wp:anchor distT="0" distB="0" distL="114300" distR="114300" simplePos="0" relativeHeight="251671552" behindDoc="1" locked="0" layoutInCell="1" allowOverlap="1" wp14:anchorId="78813F81" wp14:editId="116E2530">
                <wp:simplePos x="0" y="0"/>
                <wp:positionH relativeFrom="page">
                  <wp:posOffset>6076950</wp:posOffset>
                </wp:positionH>
                <wp:positionV relativeFrom="paragraph">
                  <wp:posOffset>247015</wp:posOffset>
                </wp:positionV>
                <wp:extent cx="0" cy="0"/>
                <wp:effectExtent l="523875" t="18415" r="523875" b="1968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EC7C3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15792A" id="Line 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5pt,19.45pt" to="47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" strokecolor="#ec7c30" strokeweight=".5pt">
                <v:stroke dashstyle="3 1"/>
                <w10:wrap anchorx="page"/>
              </v:line>
            </w:pict>
          </mc:Fallback>
        </mc:AlternateContent>
      </w:r>
      <w:r w:rsidR="00657F29" w:rsidRPr="000B35B9">
        <w:rPr>
          <w:rFonts w:asciiTheme="minorHAnsi" w:hAnsiTheme="minorHAnsi" w:cstheme="minorHAnsi"/>
          <w:lang w:val="de-DE"/>
        </w:rPr>
        <w:t>Die Reinigung der Abgaswirbel und des Wärmetauschers ist eine wesentliche Aufgabe</w:t>
      </w:r>
      <w:r w:rsidR="00A442E1" w:rsidRPr="000B35B9">
        <w:rPr>
          <w:rFonts w:asciiTheme="minorHAnsi" w:hAnsiTheme="minorHAnsi" w:cstheme="minorHAnsi"/>
          <w:sz w:val="20"/>
          <w:lang w:val="de-DE"/>
        </w:rPr>
        <w:t xml:space="preserve">. </w:t>
      </w:r>
      <w:r w:rsidR="00657F29" w:rsidRPr="000B35B9">
        <w:rPr>
          <w:rFonts w:asciiTheme="minorHAnsi" w:hAnsiTheme="minorHAnsi" w:cstheme="minorHAnsi"/>
          <w:sz w:val="20"/>
          <w:lang w:val="de-DE"/>
        </w:rPr>
        <w:t>Die Asche auf den Zwischenwänden des Wärmetauschers</w:t>
      </w:r>
      <w:r w:rsidR="00A442E1" w:rsidRPr="000B35B9">
        <w:rPr>
          <w:rFonts w:asciiTheme="minorHAnsi" w:hAnsiTheme="minorHAnsi" w:cstheme="minorHAnsi"/>
          <w:sz w:val="20"/>
          <w:lang w:val="de-DE"/>
        </w:rPr>
        <w:t xml:space="preserve"> </w:t>
      </w:r>
      <w:r w:rsidR="00657F29" w:rsidRPr="000B35B9">
        <w:rPr>
          <w:rFonts w:asciiTheme="minorHAnsi" w:hAnsiTheme="minorHAnsi" w:cstheme="minorHAnsi"/>
          <w:sz w:val="20"/>
          <w:lang w:val="de-DE"/>
        </w:rPr>
        <w:t>reduziert die Wirksamkeit und erhöht die Abgastemperatur, d.h. es entweicht mehr Wärme durch den Schornstein, wenn der Wärmetauscher mit Asche verunreinigt ist</w:t>
      </w:r>
      <w:r w:rsidR="00A442E1" w:rsidRPr="000B35B9">
        <w:rPr>
          <w:rFonts w:asciiTheme="minorHAnsi" w:hAnsiTheme="minorHAnsi" w:cstheme="minorHAnsi"/>
          <w:sz w:val="20"/>
          <w:lang w:val="de-DE"/>
        </w:rPr>
        <w:t>.</w:t>
      </w:r>
    </w:p>
    <w:p w14:paraId="10CC7E2E" w14:textId="62C06416" w:rsidR="00282970" w:rsidRPr="000B35B9" w:rsidRDefault="00657F29" w:rsidP="00A26388">
      <w:pPr>
        <w:pStyle w:val="Zkladntext"/>
        <w:ind w:left="993"/>
        <w:jc w:val="both"/>
        <w:rPr>
          <w:rFonts w:asciiTheme="minorHAnsi" w:hAnsiTheme="minorHAnsi" w:cstheme="minorHAnsi"/>
          <w:lang w:val="de-DE"/>
        </w:rPr>
      </w:pPr>
      <w:r w:rsidRPr="000B35B9">
        <w:rPr>
          <w:rFonts w:asciiTheme="minorHAnsi" w:hAnsiTheme="minorHAnsi" w:cstheme="minorHAnsi"/>
          <w:lang w:val="de-DE"/>
        </w:rPr>
        <w:t>Die Abgaswirbel sind herausnehmbar.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Wir empfehlen, die Durchlässigkeit zwischen den einzelnen Wirbelplatten regelmäßig zu überprüfen und gegebenenfalls zu entfernen und zu reinigen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Zum Kesselwärmetauscher gelangt man, indem man die Reinigungstür im oberen Teil des Kessels entfern</w:t>
      </w:r>
      <w:r w:rsidR="003E41A7" w:rsidRPr="000B35B9">
        <w:rPr>
          <w:rFonts w:asciiTheme="minorHAnsi" w:hAnsiTheme="minorHAnsi" w:cstheme="minorHAnsi"/>
          <w:lang w:val="de-DE"/>
        </w:rPr>
        <w:t>t</w:t>
      </w:r>
      <w:r w:rsidR="00A442E1" w:rsidRPr="000B35B9">
        <w:rPr>
          <w:rFonts w:asciiTheme="minorHAnsi" w:hAnsiTheme="minorHAnsi" w:cstheme="minorHAnsi"/>
          <w:lang w:val="de-DE"/>
        </w:rPr>
        <w:t>.</w:t>
      </w:r>
    </w:p>
    <w:p w14:paraId="10116C47" w14:textId="7CB94003" w:rsidR="00282970" w:rsidRPr="000B35B9" w:rsidRDefault="003E41A7" w:rsidP="00A26388">
      <w:pPr>
        <w:pStyle w:val="Odstavecseseznamem"/>
        <w:numPr>
          <w:ilvl w:val="0"/>
          <w:numId w:val="8"/>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E951FE" w:rsidRPr="000B35B9">
        <w:rPr>
          <w:rFonts w:asciiTheme="minorHAnsi" w:hAnsiTheme="minorHAnsi" w:cstheme="minorHAnsi"/>
          <w:sz w:val="20"/>
          <w:lang w:val="de-DE"/>
        </w:rPr>
        <w:t>Durchlässigkeit</w:t>
      </w:r>
      <w:r w:rsidRPr="000B35B9">
        <w:rPr>
          <w:rFonts w:asciiTheme="minorHAnsi" w:hAnsiTheme="minorHAnsi" w:cstheme="minorHAnsi"/>
          <w:sz w:val="20"/>
          <w:lang w:val="de-DE"/>
        </w:rPr>
        <w:t xml:space="preserve"> des Rauchabzugs einmal oder zweimal pro Saison kontrollieren.</w:t>
      </w:r>
      <w:r w:rsidR="00A442E1" w:rsidRPr="000B35B9">
        <w:rPr>
          <w:rFonts w:asciiTheme="minorHAnsi" w:hAnsiTheme="minorHAnsi" w:cstheme="minorHAnsi"/>
          <w:sz w:val="20"/>
          <w:lang w:val="de-DE"/>
        </w:rPr>
        <w:t xml:space="preserve"> </w:t>
      </w:r>
      <w:r w:rsidR="00F37F37" w:rsidRPr="000B35B9">
        <w:rPr>
          <w:rFonts w:asciiTheme="minorHAnsi" w:hAnsiTheme="minorHAnsi" w:cstheme="minorHAnsi"/>
          <w:sz w:val="20"/>
          <w:lang w:val="de-DE"/>
        </w:rPr>
        <w:t>Ihn durch das Kehrloch reinigen, das sich am Rauchabzug befinden sollte</w:t>
      </w:r>
      <w:r w:rsidR="00A442E1" w:rsidRPr="000B35B9">
        <w:rPr>
          <w:rFonts w:asciiTheme="minorHAnsi" w:hAnsiTheme="minorHAnsi" w:cstheme="minorHAnsi"/>
          <w:sz w:val="20"/>
          <w:lang w:val="de-DE"/>
        </w:rPr>
        <w:t>.</w:t>
      </w:r>
    </w:p>
    <w:p w14:paraId="077390CD" w14:textId="5DE17C47" w:rsidR="00282970" w:rsidRPr="000B35B9" w:rsidRDefault="00F37F37" w:rsidP="00A26388">
      <w:pPr>
        <w:pStyle w:val="Odstavecseseznamem"/>
        <w:numPr>
          <w:ilvl w:val="0"/>
          <w:numId w:val="8"/>
        </w:numPr>
        <w:ind w:left="99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Einmal pro Saison die Dichtheit </w:t>
      </w:r>
      <w:r w:rsidRPr="00C17777">
        <w:rPr>
          <w:rFonts w:asciiTheme="minorHAnsi" w:hAnsiTheme="minorHAnsi" w:cstheme="minorHAnsi"/>
          <w:sz w:val="20"/>
          <w:szCs w:val="20"/>
          <w:lang w:val="de-DE"/>
        </w:rPr>
        <w:t xml:space="preserve">der </w:t>
      </w:r>
      <w:r w:rsidR="00C17777" w:rsidRPr="00C17777">
        <w:rPr>
          <w:rStyle w:val="jlqj4b"/>
          <w:sz w:val="20"/>
          <w:szCs w:val="20"/>
          <w:lang w:val="de-DE"/>
        </w:rPr>
        <w:t>Glasfaser-Dichtschnur</w:t>
      </w:r>
      <w:r w:rsidR="00C17777" w:rsidRPr="00C17777">
        <w:rPr>
          <w:sz w:val="20"/>
          <w:szCs w:val="20"/>
        </w:rPr>
        <w:t>en</w:t>
      </w:r>
      <w:r w:rsidRPr="000B35B9">
        <w:rPr>
          <w:rFonts w:asciiTheme="minorHAnsi" w:hAnsiTheme="minorHAnsi" w:cstheme="minorHAnsi"/>
          <w:sz w:val="20"/>
          <w:lang w:val="de-DE"/>
        </w:rPr>
        <w:t xml:space="preserve"> an allen Türen kontrollieren. Wenn sie hart sind und ihre Dichtungsfähigkeit verloren haben, empfehlen wir sie auszutauschen.</w:t>
      </w:r>
    </w:p>
    <w:p w14:paraId="7786B401" w14:textId="5D2DD3AF" w:rsidR="00282970" w:rsidRPr="000B35B9" w:rsidRDefault="00F37F37" w:rsidP="00A26388">
      <w:pPr>
        <w:pStyle w:val="Zkladntext"/>
        <w:spacing w:before="120"/>
        <w:ind w:left="397"/>
        <w:jc w:val="both"/>
        <w:rPr>
          <w:rFonts w:asciiTheme="minorHAnsi" w:hAnsiTheme="minorHAnsi" w:cstheme="minorHAnsi"/>
          <w:lang w:val="de-DE"/>
        </w:rPr>
      </w:pPr>
      <w:r w:rsidRPr="000B35B9">
        <w:rPr>
          <w:rFonts w:asciiTheme="minorHAnsi" w:hAnsiTheme="minorHAnsi" w:cstheme="minorHAnsi"/>
          <w:lang w:val="de-DE"/>
        </w:rPr>
        <w:t>Ihre Montagefirma um</w:t>
      </w:r>
      <w:bookmarkStart w:id="96" w:name="_GoBack"/>
      <w:bookmarkEnd w:id="96"/>
      <w:r w:rsidRPr="000B35B9">
        <w:rPr>
          <w:rFonts w:asciiTheme="minorHAnsi" w:hAnsiTheme="minorHAnsi" w:cstheme="minorHAnsi"/>
          <w:lang w:val="de-DE"/>
        </w:rPr>
        <w:t xml:space="preserve"> sorgfältige Erklärung der </w:t>
      </w:r>
      <w:r w:rsidR="00E951FE" w:rsidRPr="000B35B9">
        <w:rPr>
          <w:rFonts w:asciiTheme="minorHAnsi" w:hAnsiTheme="minorHAnsi" w:cstheme="minorHAnsi"/>
          <w:lang w:val="de-DE"/>
        </w:rPr>
        <w:t>Reinigungsweise des</w:t>
      </w:r>
      <w:r w:rsidRPr="000B35B9">
        <w:rPr>
          <w:rFonts w:asciiTheme="minorHAnsi" w:hAnsiTheme="minorHAnsi" w:cstheme="minorHAnsi"/>
          <w:lang w:val="de-DE"/>
        </w:rPr>
        <w:t xml:space="preserve"> Kessels und Brenners bitten,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damit der Kessel im Einklang mit den angeführten Instruktionen betrieben wird.</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Durch regelmäßige Reinigung des Kessels, Brenners und Rauchabzugs werden maximale Wirksamkeit des Kessels und niedriger Brennstoffverbrauch während des Kesselbetriebs gesichert. </w:t>
      </w:r>
    </w:p>
    <w:p w14:paraId="05B478A9" w14:textId="77777777" w:rsidR="00282970" w:rsidRPr="000B35B9" w:rsidRDefault="00282970" w:rsidP="00B1046A">
      <w:pPr>
        <w:pStyle w:val="Zkladntext"/>
        <w:jc w:val="both"/>
        <w:rPr>
          <w:rFonts w:asciiTheme="minorHAnsi" w:hAnsiTheme="minorHAnsi" w:cstheme="minorHAnsi"/>
          <w:lang w:val="de-DE"/>
        </w:rPr>
      </w:pPr>
    </w:p>
    <w:p w14:paraId="7785AD41" w14:textId="77777777" w:rsidR="00282970" w:rsidRPr="000B35B9" w:rsidRDefault="00282970" w:rsidP="00B1046A">
      <w:pPr>
        <w:pStyle w:val="Zkladntext"/>
        <w:jc w:val="both"/>
        <w:rPr>
          <w:rFonts w:asciiTheme="minorHAnsi" w:hAnsiTheme="minorHAnsi" w:cstheme="minorHAnsi"/>
          <w:lang w:val="de-DE"/>
        </w:rPr>
      </w:pPr>
    </w:p>
    <w:p w14:paraId="5E5489DA" w14:textId="77777777" w:rsidR="00282970" w:rsidRPr="000B35B9" w:rsidRDefault="00282970" w:rsidP="00B1046A">
      <w:pPr>
        <w:pStyle w:val="Zkladntext"/>
        <w:jc w:val="both"/>
        <w:rPr>
          <w:rFonts w:asciiTheme="minorHAnsi" w:hAnsiTheme="minorHAnsi" w:cstheme="minorHAnsi"/>
          <w:sz w:val="16"/>
          <w:lang w:val="de-DE"/>
        </w:rPr>
      </w:pPr>
    </w:p>
    <w:p w14:paraId="6C39581E" w14:textId="77777777" w:rsidR="00282970" w:rsidRPr="000B35B9" w:rsidRDefault="00A442E1" w:rsidP="007E731F">
      <w:pPr>
        <w:pStyle w:val="H1"/>
        <w:rPr>
          <w:color w:val="EC7C30"/>
          <w:lang w:val="de-DE"/>
        </w:rPr>
      </w:pPr>
      <w:bookmarkStart w:id="97" w:name="_bookmark45"/>
      <w:bookmarkStart w:id="98" w:name="_Toc70944776"/>
      <w:bookmarkEnd w:id="97"/>
      <w:r w:rsidRPr="000B35B9">
        <w:rPr>
          <w:lang w:val="de-DE"/>
        </w:rPr>
        <w:t>BIOPEL ONLINE</w:t>
      </w:r>
      <w:bookmarkEnd w:id="98"/>
    </w:p>
    <w:p w14:paraId="6EF674A0" w14:textId="62AE4BB3" w:rsidR="00282970" w:rsidRPr="000B35B9" w:rsidRDefault="00F37F37" w:rsidP="007E731F">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Jeder </w:t>
      </w:r>
      <w:r w:rsidR="00A442E1" w:rsidRPr="000B35B9">
        <w:rPr>
          <w:rFonts w:asciiTheme="minorHAnsi" w:hAnsiTheme="minorHAnsi" w:cstheme="minorHAnsi"/>
          <w:lang w:val="de-DE"/>
        </w:rPr>
        <w:t>Biopel</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 xml:space="preserve">-Kessel kann kostenlos an den </w:t>
      </w:r>
      <w:r w:rsidR="00A442E1" w:rsidRPr="000B35B9">
        <w:rPr>
          <w:rFonts w:asciiTheme="minorHAnsi" w:hAnsiTheme="minorHAnsi" w:cstheme="minorHAnsi"/>
          <w:lang w:val="de-DE"/>
        </w:rPr>
        <w:t xml:space="preserve">OPOP </w:t>
      </w:r>
      <w:r w:rsidRPr="000B35B9">
        <w:rPr>
          <w:rFonts w:asciiTheme="minorHAnsi" w:hAnsiTheme="minorHAnsi" w:cstheme="minorHAnsi"/>
          <w:lang w:val="de-DE"/>
        </w:rPr>
        <w:t>O</w:t>
      </w:r>
      <w:r w:rsidR="00A442E1" w:rsidRPr="000B35B9">
        <w:rPr>
          <w:rFonts w:asciiTheme="minorHAnsi" w:hAnsiTheme="minorHAnsi" w:cstheme="minorHAnsi"/>
          <w:lang w:val="de-DE"/>
        </w:rPr>
        <w:t>nline</w:t>
      </w:r>
      <w:r w:rsidRPr="000B35B9">
        <w:rPr>
          <w:rFonts w:asciiTheme="minorHAnsi" w:hAnsiTheme="minorHAnsi" w:cstheme="minorHAnsi"/>
          <w:lang w:val="de-DE"/>
        </w:rPr>
        <w:t>-S</w:t>
      </w:r>
      <w:r w:rsidR="00A442E1" w:rsidRPr="000B35B9">
        <w:rPr>
          <w:rFonts w:asciiTheme="minorHAnsi" w:hAnsiTheme="minorHAnsi" w:cstheme="minorHAnsi"/>
          <w:lang w:val="de-DE"/>
        </w:rPr>
        <w:t>erver</w:t>
      </w:r>
      <w:r w:rsidRPr="000B35B9">
        <w:rPr>
          <w:rFonts w:asciiTheme="minorHAnsi" w:hAnsiTheme="minorHAnsi" w:cstheme="minorHAnsi"/>
          <w:lang w:val="de-DE"/>
        </w:rPr>
        <w:t xml:space="preserve"> angeschlossen werden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auf dem Anwendungen zur Fernverwaltung des Kessels und des Heizsystems über das Internet mit Ihrem Internetbrowser ausgeführt werden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Der Anschluss des Kessels an dieses Online-System ist sehr einfach</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siehe die Punkte unten</w:t>
      </w:r>
      <w:r w:rsidR="00A442E1" w:rsidRPr="000B35B9">
        <w:rPr>
          <w:rFonts w:asciiTheme="minorHAnsi" w:hAnsiTheme="minorHAnsi" w:cstheme="minorHAnsi"/>
          <w:lang w:val="de-DE"/>
        </w:rPr>
        <w:t>.</w:t>
      </w:r>
    </w:p>
    <w:p w14:paraId="7FE51688" w14:textId="74836FD3" w:rsidR="00282970" w:rsidRPr="000B35B9" w:rsidRDefault="00F37F37" w:rsidP="007E731F">
      <w:pPr>
        <w:pStyle w:val="Odstavecseseznamem"/>
        <w:numPr>
          <w:ilvl w:val="0"/>
          <w:numId w:val="1"/>
        </w:numPr>
        <w:tabs>
          <w:tab w:val="left" w:pos="1418"/>
        </w:tabs>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 Steuereinheit mit Ihrem Internetempfänger (Modem oder Router) verbinden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Der Stecker zum Anschluss </w:t>
      </w:r>
      <w:r w:rsidR="00E951FE" w:rsidRPr="000B35B9">
        <w:rPr>
          <w:rFonts w:asciiTheme="minorHAnsi" w:hAnsiTheme="minorHAnsi" w:cstheme="minorHAnsi"/>
          <w:sz w:val="20"/>
          <w:lang w:val="de-DE"/>
        </w:rPr>
        <w:t>an den externen Sockel</w:t>
      </w:r>
      <w:r w:rsidRPr="000B35B9">
        <w:rPr>
          <w:rFonts w:asciiTheme="minorHAnsi" w:hAnsiTheme="minorHAnsi" w:cstheme="minorHAnsi"/>
          <w:sz w:val="20"/>
          <w:lang w:val="de-DE"/>
        </w:rPr>
        <w:t xml:space="preserve"> siehe Kapitel Elektrischer Anschluss der </w:t>
      </w:r>
      <w:r w:rsidR="00E951FE" w:rsidRPr="000B35B9">
        <w:rPr>
          <w:rFonts w:asciiTheme="minorHAnsi" w:hAnsiTheme="minorHAnsi" w:cstheme="minorHAnsi"/>
          <w:sz w:val="20"/>
          <w:lang w:val="de-DE"/>
        </w:rPr>
        <w:t>Zubehörteile</w:t>
      </w:r>
      <w:r w:rsidR="00A442E1" w:rsidRPr="000B35B9">
        <w:rPr>
          <w:rFonts w:asciiTheme="minorHAnsi" w:hAnsiTheme="minorHAnsi" w:cstheme="minorHAnsi"/>
          <w:sz w:val="20"/>
          <w:lang w:val="de-DE"/>
        </w:rPr>
        <w:t>.</w:t>
      </w:r>
    </w:p>
    <w:p w14:paraId="129E5BB7" w14:textId="05F98E48" w:rsidR="00282970" w:rsidRPr="000B35B9" w:rsidRDefault="00F37F37" w:rsidP="007E731F">
      <w:pPr>
        <w:pStyle w:val="Odstavecseseznamem"/>
        <w:numPr>
          <w:ilvl w:val="0"/>
          <w:numId w:val="1"/>
        </w:numPr>
        <w:tabs>
          <w:tab w:val="left" w:pos="1418"/>
        </w:tabs>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In der Einstellung der </w:t>
      </w:r>
      <w:r w:rsidR="00A442E1" w:rsidRPr="000B35B9">
        <w:rPr>
          <w:rFonts w:asciiTheme="minorHAnsi" w:hAnsiTheme="minorHAnsi" w:cstheme="minorHAnsi"/>
          <w:sz w:val="20"/>
          <w:lang w:val="de-DE"/>
        </w:rPr>
        <w:t>v</w:t>
      </w:r>
      <w:r w:rsidRPr="000B35B9">
        <w:rPr>
          <w:rFonts w:asciiTheme="minorHAnsi" w:hAnsiTheme="minorHAnsi" w:cstheme="minorHAnsi"/>
          <w:sz w:val="20"/>
          <w:lang w:val="de-DE"/>
        </w:rPr>
        <w:t>9-</w:t>
      </w:r>
      <w:r w:rsidR="00A442E1" w:rsidRPr="000B35B9">
        <w:rPr>
          <w:rFonts w:asciiTheme="minorHAnsi" w:hAnsiTheme="minorHAnsi" w:cstheme="minorHAnsi"/>
          <w:sz w:val="20"/>
          <w:lang w:val="de-DE"/>
        </w:rPr>
        <w:t>MINI</w:t>
      </w:r>
      <w:r w:rsidRPr="000B35B9">
        <w:rPr>
          <w:rFonts w:asciiTheme="minorHAnsi" w:hAnsiTheme="minorHAnsi" w:cstheme="minorHAnsi"/>
          <w:sz w:val="20"/>
          <w:lang w:val="de-DE"/>
        </w:rPr>
        <w:t>-Steuereinheit den Registrierungscode anzeigen, und zwar in der Funktion Registrierung im Installationsmenü,</w:t>
      </w:r>
      <w:r w:rsidR="00A442E1" w:rsidRPr="000B35B9">
        <w:rPr>
          <w:rFonts w:asciiTheme="minorHAnsi" w:hAnsiTheme="minorHAnsi" w:cstheme="minorHAnsi"/>
          <w:sz w:val="20"/>
          <w:lang w:val="de-DE"/>
        </w:rPr>
        <w:t xml:space="preserve"> Modul Ethernet. </w:t>
      </w:r>
      <w:r w:rsidRPr="000B35B9">
        <w:rPr>
          <w:rFonts w:asciiTheme="minorHAnsi" w:hAnsiTheme="minorHAnsi" w:cstheme="minorHAnsi"/>
          <w:sz w:val="20"/>
          <w:lang w:val="de-DE"/>
        </w:rPr>
        <w:t>Diesen Registrierungscode abschreiben</w:t>
      </w:r>
      <w:r w:rsidR="00A442E1" w:rsidRPr="000B35B9">
        <w:rPr>
          <w:rFonts w:asciiTheme="minorHAnsi" w:hAnsiTheme="minorHAnsi" w:cstheme="minorHAnsi"/>
          <w:sz w:val="20"/>
          <w:lang w:val="de-DE"/>
        </w:rPr>
        <w:t xml:space="preserve">, </w:t>
      </w:r>
      <w:r w:rsidR="003F0701" w:rsidRPr="000B35B9">
        <w:rPr>
          <w:rFonts w:asciiTheme="minorHAnsi" w:hAnsiTheme="minorHAnsi" w:cstheme="minorHAnsi"/>
          <w:sz w:val="20"/>
          <w:lang w:val="de-DE"/>
        </w:rPr>
        <w:t>Sie werden ihn später brauchen.</w:t>
      </w:r>
    </w:p>
    <w:p w14:paraId="60313C24" w14:textId="3B077588" w:rsidR="00282970" w:rsidRPr="000B35B9" w:rsidRDefault="003F0701" w:rsidP="007E731F">
      <w:pPr>
        <w:pStyle w:val="Odstavecseseznamem"/>
        <w:numPr>
          <w:ilvl w:val="0"/>
          <w:numId w:val="1"/>
        </w:numPr>
        <w:tabs>
          <w:tab w:val="left" w:pos="1418"/>
        </w:tabs>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Dieser Code hat eine eingeschränkte Gültigkeit. Nach dem Anzeigen des Codes empfehlen wir daher, sofort mit der Registrierung des Kessels fortzufahren, siehe andere Punkte des Verfahrens</w:t>
      </w:r>
      <w:r w:rsidR="00A442E1" w:rsidRPr="000B35B9">
        <w:rPr>
          <w:rFonts w:asciiTheme="minorHAnsi" w:hAnsiTheme="minorHAnsi" w:cstheme="minorHAnsi"/>
          <w:sz w:val="20"/>
          <w:lang w:val="de-DE"/>
        </w:rPr>
        <w:t>.</w:t>
      </w:r>
    </w:p>
    <w:p w14:paraId="5BDD27EA" w14:textId="4FC55A12" w:rsidR="00282970" w:rsidRPr="000B35B9" w:rsidRDefault="003F0701" w:rsidP="007E731F">
      <w:pPr>
        <w:pStyle w:val="Odstavecseseznamem"/>
        <w:numPr>
          <w:ilvl w:val="0"/>
          <w:numId w:val="1"/>
        </w:numPr>
        <w:tabs>
          <w:tab w:val="left" w:pos="1418"/>
        </w:tabs>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Den Internetbrowser auf Ihrem Computer starten und darin folgende Adresse eingeben</w:t>
      </w:r>
      <w:r w:rsidR="00A442E1" w:rsidRPr="000B35B9">
        <w:rPr>
          <w:rFonts w:asciiTheme="minorHAnsi" w:hAnsiTheme="minorHAnsi" w:cstheme="minorHAnsi"/>
          <w:sz w:val="20"/>
          <w:lang w:val="de-DE"/>
        </w:rPr>
        <w:t>: opop.emodul.eu</w:t>
      </w:r>
    </w:p>
    <w:p w14:paraId="4E5118FE" w14:textId="6CE3FB4A" w:rsidR="00282970" w:rsidRPr="000B35B9" w:rsidRDefault="003F0701" w:rsidP="007E731F">
      <w:pPr>
        <w:pStyle w:val="Odstavecseseznamem"/>
        <w:numPr>
          <w:ilvl w:val="0"/>
          <w:numId w:val="1"/>
        </w:numPr>
        <w:tabs>
          <w:tab w:val="left" w:pos="1418"/>
        </w:tabs>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Auf Neuer Benutzer klicken und die Registrierung des Benutzers in den </w:t>
      </w:r>
      <w:r w:rsidR="00A442E1" w:rsidRPr="000B35B9">
        <w:rPr>
          <w:rFonts w:asciiTheme="minorHAnsi" w:hAnsiTheme="minorHAnsi" w:cstheme="minorHAnsi"/>
          <w:sz w:val="20"/>
          <w:lang w:val="de-DE"/>
        </w:rPr>
        <w:t xml:space="preserve">OPOP </w:t>
      </w:r>
      <w:r w:rsidRPr="000B35B9">
        <w:rPr>
          <w:rFonts w:asciiTheme="minorHAnsi" w:hAnsiTheme="minorHAnsi" w:cstheme="minorHAnsi"/>
          <w:sz w:val="20"/>
          <w:lang w:val="de-DE"/>
        </w:rPr>
        <w:t>O</w:t>
      </w:r>
      <w:r w:rsidR="00A442E1" w:rsidRPr="000B35B9">
        <w:rPr>
          <w:rFonts w:asciiTheme="minorHAnsi" w:hAnsiTheme="minorHAnsi" w:cstheme="minorHAnsi"/>
          <w:sz w:val="20"/>
          <w:lang w:val="de-DE"/>
        </w:rPr>
        <w:t>nline</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erver</w:t>
      </w:r>
      <w:r w:rsidRPr="000B35B9">
        <w:rPr>
          <w:rFonts w:asciiTheme="minorHAnsi" w:hAnsiTheme="minorHAnsi" w:cstheme="minorHAnsi"/>
          <w:sz w:val="20"/>
          <w:lang w:val="de-DE"/>
        </w:rPr>
        <w:t xml:space="preserve"> durchführen</w:t>
      </w:r>
      <w:r w:rsidR="00A442E1" w:rsidRPr="000B35B9">
        <w:rPr>
          <w:rFonts w:asciiTheme="minorHAnsi" w:hAnsiTheme="minorHAnsi" w:cstheme="minorHAnsi"/>
          <w:sz w:val="20"/>
          <w:lang w:val="de-DE"/>
        </w:rPr>
        <w:t>.</w:t>
      </w:r>
    </w:p>
    <w:p w14:paraId="1838B213" w14:textId="362EC4D1" w:rsidR="00282970" w:rsidRPr="000B35B9" w:rsidRDefault="003F0701" w:rsidP="007E731F">
      <w:pPr>
        <w:pStyle w:val="Odstavecseseznamem"/>
        <w:numPr>
          <w:ilvl w:val="0"/>
          <w:numId w:val="1"/>
        </w:numPr>
        <w:tabs>
          <w:tab w:val="left" w:pos="1418"/>
        </w:tabs>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Nach erforderlicher Registrierung sich in das System</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mit Ihrem vorher gewählten Benutzernamen und Passwort anmelden, die während der Registrierung eines neuen Benutzers ausgewählt werden.</w:t>
      </w:r>
    </w:p>
    <w:p w14:paraId="521448A9" w14:textId="7C0BE41C" w:rsidR="00282970" w:rsidRPr="000B35B9" w:rsidRDefault="003F0701"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Nach dem Anschluss muss der Kessel so registriert werden,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dass auf das Neue Modul in der Karte Einstellung geklickt wird.</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rechts oben</w:t>
      </w:r>
      <w:r w:rsidR="00A442E1" w:rsidRPr="000B35B9">
        <w:rPr>
          <w:rFonts w:asciiTheme="minorHAnsi" w:hAnsiTheme="minorHAnsi" w:cstheme="minorHAnsi"/>
          <w:sz w:val="20"/>
          <w:lang w:val="de-DE"/>
        </w:rPr>
        <w:t>).</w:t>
      </w:r>
    </w:p>
    <w:p w14:paraId="6F34595A" w14:textId="5677D2DE" w:rsidR="00282970" w:rsidRPr="000B35B9" w:rsidRDefault="003F0701"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Bei der Registrierung eines neuen Moduls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Kessels</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alle erforderlichen Angaben einschließlich des Registrierungscodes eingeben, den Sie früher abgeschrieben haben.</w:t>
      </w:r>
      <w:r w:rsidR="00A442E1" w:rsidRPr="000B35B9">
        <w:rPr>
          <w:rFonts w:asciiTheme="minorHAnsi" w:hAnsiTheme="minorHAnsi" w:cstheme="minorHAnsi"/>
          <w:sz w:val="20"/>
          <w:lang w:val="de-DE"/>
        </w:rPr>
        <w:t xml:space="preserve"> </w:t>
      </w:r>
    </w:p>
    <w:p w14:paraId="4654C95B" w14:textId="796BE317" w:rsidR="00282970" w:rsidRPr="000B35B9" w:rsidRDefault="003F0701"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Nach der Speicherung der Modulregistrierung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verbindet sich unser Online-Server mit Ihrem Kessel und innerhalb von weniger Sekunden werden alle Daten vom Kessel in den Server hochgeladen.</w:t>
      </w:r>
    </w:p>
    <w:p w14:paraId="3DBD850C" w14:textId="418E4669" w:rsidR="00282970" w:rsidRPr="000B35B9" w:rsidRDefault="003F0701" w:rsidP="007E731F">
      <w:pPr>
        <w:pStyle w:val="Zkladntext"/>
        <w:spacing w:before="120"/>
        <w:jc w:val="both"/>
        <w:rPr>
          <w:rFonts w:asciiTheme="minorHAnsi" w:hAnsiTheme="minorHAnsi" w:cstheme="minorHAnsi"/>
          <w:lang w:val="de-DE"/>
        </w:rPr>
      </w:pPr>
      <w:r w:rsidRPr="000B35B9">
        <w:rPr>
          <w:rFonts w:asciiTheme="minorHAnsi" w:hAnsiTheme="minorHAnsi" w:cstheme="minorHAnsi"/>
          <w:lang w:val="de-DE"/>
        </w:rPr>
        <w:t xml:space="preserve">Jetzt ist Ihr Kessel mit dem </w:t>
      </w:r>
      <w:r w:rsidR="00A442E1" w:rsidRPr="000B35B9">
        <w:rPr>
          <w:rFonts w:asciiTheme="minorHAnsi" w:hAnsiTheme="minorHAnsi" w:cstheme="minorHAnsi"/>
          <w:lang w:val="de-DE"/>
        </w:rPr>
        <w:t xml:space="preserve">OPOP </w:t>
      </w:r>
      <w:r w:rsidRPr="000B35B9">
        <w:rPr>
          <w:rFonts w:asciiTheme="minorHAnsi" w:hAnsiTheme="minorHAnsi" w:cstheme="minorHAnsi"/>
          <w:lang w:val="de-DE"/>
        </w:rPr>
        <w:t>O</w:t>
      </w:r>
      <w:r w:rsidR="00A442E1" w:rsidRPr="000B35B9">
        <w:rPr>
          <w:rFonts w:asciiTheme="minorHAnsi" w:hAnsiTheme="minorHAnsi" w:cstheme="minorHAnsi"/>
          <w:lang w:val="de-DE"/>
        </w:rPr>
        <w:t>nline</w:t>
      </w:r>
      <w:r w:rsidRPr="000B35B9">
        <w:rPr>
          <w:rFonts w:asciiTheme="minorHAnsi" w:hAnsiTheme="minorHAnsi" w:cstheme="minorHAnsi"/>
          <w:lang w:val="de-DE"/>
        </w:rPr>
        <w:t>-S</w:t>
      </w:r>
      <w:r w:rsidR="00A442E1" w:rsidRPr="000B35B9">
        <w:rPr>
          <w:rFonts w:asciiTheme="minorHAnsi" w:hAnsiTheme="minorHAnsi" w:cstheme="minorHAnsi"/>
          <w:lang w:val="de-DE"/>
        </w:rPr>
        <w:t>erver</w:t>
      </w:r>
      <w:r w:rsidRPr="000B35B9">
        <w:rPr>
          <w:rFonts w:asciiTheme="minorHAnsi" w:hAnsiTheme="minorHAnsi" w:cstheme="minorHAnsi"/>
          <w:lang w:val="de-DE"/>
        </w:rPr>
        <w:t xml:space="preserve"> voll verbunden und alle Funktionen können verwendet werden, die die Fernverwaltung des Kessels über das Internet bietet.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Techniker von OPOP spol. s.r.o. sind bereit, alle Fragen mit Ihnen sofort zu lösen.</w:t>
      </w:r>
      <w:r w:rsidR="00A442E1" w:rsidRPr="000B35B9">
        <w:rPr>
          <w:rFonts w:asciiTheme="minorHAnsi" w:hAnsiTheme="minorHAnsi" w:cstheme="minorHAnsi"/>
          <w:lang w:val="de-DE"/>
        </w:rPr>
        <w:t xml:space="preserve"> </w:t>
      </w:r>
    </w:p>
    <w:p w14:paraId="2AA5E0CC" w14:textId="77777777" w:rsidR="00282970" w:rsidRPr="000B35B9" w:rsidRDefault="00282970" w:rsidP="00B1046A">
      <w:pPr>
        <w:pStyle w:val="Zkladntext"/>
        <w:jc w:val="both"/>
        <w:rPr>
          <w:rFonts w:asciiTheme="minorHAnsi" w:hAnsiTheme="minorHAnsi" w:cstheme="minorHAnsi"/>
          <w:lang w:val="de-DE"/>
        </w:rPr>
      </w:pPr>
    </w:p>
    <w:p w14:paraId="38ADB7DE" w14:textId="77777777" w:rsidR="00282970" w:rsidRPr="000B35B9" w:rsidRDefault="00282970" w:rsidP="00B1046A">
      <w:pPr>
        <w:pStyle w:val="Zkladntext"/>
        <w:jc w:val="both"/>
        <w:rPr>
          <w:rFonts w:asciiTheme="minorHAnsi" w:hAnsiTheme="minorHAnsi" w:cstheme="minorHAnsi"/>
          <w:lang w:val="de-DE"/>
        </w:rPr>
      </w:pPr>
    </w:p>
    <w:p w14:paraId="7B739D9B" w14:textId="77777777" w:rsidR="00282970" w:rsidRPr="000B35B9" w:rsidRDefault="00282970" w:rsidP="00B1046A">
      <w:pPr>
        <w:pStyle w:val="Zkladntext"/>
        <w:jc w:val="both"/>
        <w:rPr>
          <w:rFonts w:asciiTheme="minorHAnsi" w:hAnsiTheme="minorHAnsi" w:cstheme="minorHAnsi"/>
          <w:sz w:val="16"/>
          <w:lang w:val="de-DE"/>
        </w:rPr>
      </w:pPr>
    </w:p>
    <w:p w14:paraId="1D723AF9" w14:textId="2731E119" w:rsidR="00282970" w:rsidRPr="000B35B9" w:rsidRDefault="00A442E1" w:rsidP="007E731F">
      <w:pPr>
        <w:pStyle w:val="H1"/>
        <w:rPr>
          <w:color w:val="EC7C30"/>
          <w:lang w:val="de-DE"/>
        </w:rPr>
      </w:pPr>
      <w:bookmarkStart w:id="99" w:name="_bookmark46"/>
      <w:bookmarkStart w:id="100" w:name="_Toc70944777"/>
      <w:bookmarkEnd w:id="99"/>
      <w:r w:rsidRPr="000B35B9">
        <w:rPr>
          <w:lang w:val="de-DE"/>
        </w:rPr>
        <w:t>FIRMWARE</w:t>
      </w:r>
      <w:r w:rsidR="00271753" w:rsidRPr="000B35B9">
        <w:rPr>
          <w:lang w:val="de-DE"/>
        </w:rPr>
        <w:t>-AKTUALISIERUNG</w:t>
      </w:r>
      <w:bookmarkEnd w:id="100"/>
    </w:p>
    <w:p w14:paraId="424D1914" w14:textId="150DB280" w:rsidR="00282970" w:rsidRPr="000B35B9" w:rsidRDefault="00271753" w:rsidP="007E731F">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Jede </w:t>
      </w:r>
      <w:r w:rsidR="00A442E1" w:rsidRPr="000B35B9">
        <w:rPr>
          <w:rFonts w:asciiTheme="minorHAnsi" w:hAnsiTheme="minorHAnsi" w:cstheme="minorHAnsi"/>
          <w:lang w:val="de-DE"/>
        </w:rPr>
        <w:t>v9</w:t>
      </w:r>
      <w:r w:rsidRPr="000B35B9">
        <w:rPr>
          <w:rFonts w:asciiTheme="minorHAnsi" w:hAnsiTheme="minorHAnsi" w:cstheme="minorHAnsi"/>
          <w:lang w:val="de-DE"/>
        </w:rPr>
        <w:t>-</w:t>
      </w:r>
      <w:r w:rsidR="00A442E1" w:rsidRPr="000B35B9">
        <w:rPr>
          <w:rFonts w:asciiTheme="minorHAnsi" w:hAnsiTheme="minorHAnsi" w:cstheme="minorHAnsi"/>
          <w:lang w:val="de-DE"/>
        </w:rPr>
        <w:t>MINI</w:t>
      </w:r>
      <w:r w:rsidRPr="000B35B9">
        <w:rPr>
          <w:rFonts w:asciiTheme="minorHAnsi" w:hAnsiTheme="minorHAnsi" w:cstheme="minorHAnsi"/>
          <w:lang w:val="de-DE"/>
        </w:rPr>
        <w:t>-Steuereinheit kann mit dem</w:t>
      </w:r>
      <w:r w:rsidR="00A442E1" w:rsidRPr="000B35B9">
        <w:rPr>
          <w:rFonts w:asciiTheme="minorHAnsi" w:hAnsiTheme="minorHAnsi" w:cstheme="minorHAnsi"/>
          <w:lang w:val="de-DE"/>
        </w:rPr>
        <w:t xml:space="preserve"> USB</w:t>
      </w:r>
      <w:r w:rsidRPr="000B35B9">
        <w:rPr>
          <w:rFonts w:asciiTheme="minorHAnsi" w:hAnsiTheme="minorHAnsi" w:cstheme="minorHAnsi"/>
          <w:lang w:val="de-DE"/>
        </w:rPr>
        <w:t>-Schlüssel aktualisiert werden.</w:t>
      </w:r>
      <w:r w:rsidR="00A442E1" w:rsidRPr="000B35B9">
        <w:rPr>
          <w:rFonts w:asciiTheme="minorHAnsi" w:hAnsiTheme="minorHAnsi" w:cstheme="minorHAnsi"/>
          <w:lang w:val="de-DE"/>
        </w:rPr>
        <w:t xml:space="preserve"> OPOP spol. s.r.o. </w:t>
      </w:r>
      <w:r w:rsidRPr="000B35B9">
        <w:rPr>
          <w:rFonts w:asciiTheme="minorHAnsi" w:hAnsiTheme="minorHAnsi" w:cstheme="minorHAnsi"/>
          <w:lang w:val="de-DE"/>
        </w:rPr>
        <w:t>veröffentlicht regelmäßig neue Versionen der Gerätesoftware zum kostenlosen Download</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Neue Versionen enthalten normalerweise neue Funktionen und Optionen, die die Automatisierung des Kessels erhöhen und mehr Optionen zur Steuerung des Heizsystems bieten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Möglichkeit der Verwendung neuer Software-Updates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mit Ihrem Installateur oder direkt mit einem Vertreter von</w:t>
      </w:r>
      <w:r w:rsidR="00A442E1" w:rsidRPr="000B35B9">
        <w:rPr>
          <w:rFonts w:asciiTheme="minorHAnsi" w:hAnsiTheme="minorHAnsi" w:cstheme="minorHAnsi"/>
          <w:lang w:val="de-DE"/>
        </w:rPr>
        <w:t xml:space="preserve"> OPOP spol. s.r.o.</w:t>
      </w:r>
      <w:r w:rsidRPr="000B35B9">
        <w:rPr>
          <w:rFonts w:asciiTheme="minorHAnsi" w:hAnsiTheme="minorHAnsi" w:cstheme="minorHAnsi"/>
          <w:lang w:val="de-DE"/>
        </w:rPr>
        <w:t xml:space="preserve"> konsultieren.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Das Installationsverfahren ist sehr einfach, siehe Punkte unten</w:t>
      </w:r>
      <w:r w:rsidR="00A442E1" w:rsidRPr="000B35B9">
        <w:rPr>
          <w:rFonts w:asciiTheme="minorHAnsi" w:hAnsiTheme="minorHAnsi" w:cstheme="minorHAnsi"/>
          <w:lang w:val="de-DE"/>
        </w:rPr>
        <w:t>.</w:t>
      </w:r>
    </w:p>
    <w:p w14:paraId="22C7FE11" w14:textId="4501485B" w:rsidR="00282970" w:rsidRPr="000B35B9" w:rsidRDefault="00271753"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Auf die </w:t>
      </w:r>
      <w:r w:rsidR="00A442E1" w:rsidRPr="000B35B9">
        <w:rPr>
          <w:rFonts w:asciiTheme="minorHAnsi" w:hAnsiTheme="minorHAnsi" w:cstheme="minorHAnsi"/>
          <w:sz w:val="20"/>
          <w:lang w:val="de-DE"/>
        </w:rPr>
        <w:t>USB</w:t>
      </w:r>
      <w:r w:rsidRPr="000B35B9">
        <w:rPr>
          <w:rFonts w:asciiTheme="minorHAnsi" w:hAnsiTheme="minorHAnsi" w:cstheme="minorHAnsi"/>
          <w:sz w:val="20"/>
          <w:lang w:val="de-DE"/>
        </w:rPr>
        <w:t xml:space="preserve">-Karte eine Datei mit Erweiterung </w:t>
      </w:r>
      <w:r w:rsidR="00A442E1" w:rsidRPr="000B35B9">
        <w:rPr>
          <w:rFonts w:asciiTheme="minorHAnsi" w:hAnsiTheme="minorHAnsi" w:cstheme="minorHAnsi"/>
          <w:sz w:val="20"/>
          <w:lang w:val="de-DE"/>
        </w:rPr>
        <w:t>„.bin“</w:t>
      </w:r>
      <w:r w:rsidRPr="000B35B9">
        <w:rPr>
          <w:rFonts w:asciiTheme="minorHAnsi" w:hAnsiTheme="minorHAnsi" w:cstheme="minorHAnsi"/>
          <w:sz w:val="20"/>
          <w:lang w:val="de-DE"/>
        </w:rPr>
        <w:t xml:space="preserve"> hochladen</w:t>
      </w:r>
      <w:r w:rsidR="00A442E1" w:rsidRPr="000B35B9">
        <w:rPr>
          <w:rFonts w:asciiTheme="minorHAnsi" w:hAnsiTheme="minorHAnsi" w:cstheme="minorHAnsi"/>
          <w:sz w:val="20"/>
          <w:lang w:val="de-DE"/>
        </w:rPr>
        <w:t>.</w:t>
      </w:r>
    </w:p>
    <w:p w14:paraId="6D6A97EE" w14:textId="477A4BB5" w:rsidR="00282970" w:rsidRPr="000B35B9" w:rsidRDefault="00271753"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Den Kessel mit dem Hauptschalter auf der oberen Kesselseite ausschalten.</w:t>
      </w:r>
    </w:p>
    <w:p w14:paraId="2D5389C9" w14:textId="7AEEAE22" w:rsidR="00282970" w:rsidRPr="000B35B9" w:rsidRDefault="00271753"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Den</w:t>
      </w:r>
      <w:r w:rsidR="00A442E1" w:rsidRPr="000B35B9">
        <w:rPr>
          <w:rFonts w:asciiTheme="minorHAnsi" w:hAnsiTheme="minorHAnsi" w:cstheme="minorHAnsi"/>
          <w:sz w:val="20"/>
          <w:lang w:val="de-DE"/>
        </w:rPr>
        <w:t xml:space="preserve"> USB</w:t>
      </w:r>
      <w:r w:rsidRPr="000B35B9">
        <w:rPr>
          <w:rFonts w:asciiTheme="minorHAnsi" w:hAnsiTheme="minorHAnsi" w:cstheme="minorHAnsi"/>
          <w:sz w:val="20"/>
          <w:lang w:val="de-DE"/>
        </w:rPr>
        <w:t>-Sticker in den Stecker auf der Displayseite geben.</w:t>
      </w:r>
      <w:r w:rsidR="00A442E1" w:rsidRPr="000B35B9">
        <w:rPr>
          <w:rFonts w:asciiTheme="minorHAnsi" w:hAnsiTheme="minorHAnsi" w:cstheme="minorHAnsi"/>
          <w:sz w:val="20"/>
          <w:lang w:val="de-DE"/>
        </w:rPr>
        <w:t xml:space="preserve"> </w:t>
      </w:r>
    </w:p>
    <w:p w14:paraId="78D9B577" w14:textId="77BB72C0" w:rsidR="00282970" w:rsidRPr="000B35B9" w:rsidRDefault="00271753"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Den Kessel mit dem Hauptschalter einschalten</w:t>
      </w:r>
      <w:r w:rsidR="00A442E1" w:rsidRPr="000B35B9">
        <w:rPr>
          <w:rFonts w:asciiTheme="minorHAnsi" w:hAnsiTheme="minorHAnsi" w:cstheme="minorHAnsi"/>
          <w:sz w:val="20"/>
          <w:lang w:val="de-DE"/>
        </w:rPr>
        <w:t>.</w:t>
      </w:r>
    </w:p>
    <w:p w14:paraId="53138114" w14:textId="6BDA2749" w:rsidR="00282970" w:rsidRPr="000B35B9" w:rsidRDefault="00271753"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Warten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bis die Installation abgeschlossen ist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Einheit zeigt den standardmäßigen Grundbildschirm an</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 und den USB-Stick</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entfernen</w:t>
      </w:r>
      <w:r w:rsidR="00A442E1" w:rsidRPr="000B35B9">
        <w:rPr>
          <w:rFonts w:asciiTheme="minorHAnsi" w:hAnsiTheme="minorHAnsi" w:cstheme="minorHAnsi"/>
          <w:sz w:val="20"/>
          <w:lang w:val="de-DE"/>
        </w:rPr>
        <w:t>.</w:t>
      </w:r>
    </w:p>
    <w:p w14:paraId="2E4BB701" w14:textId="77CC102B" w:rsidR="00282970" w:rsidRPr="000B35B9" w:rsidRDefault="00271753" w:rsidP="007E731F">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w:t>
      </w:r>
      <w:r w:rsidR="00A442E1" w:rsidRPr="000B35B9">
        <w:rPr>
          <w:rFonts w:asciiTheme="minorHAnsi" w:hAnsiTheme="minorHAnsi" w:cstheme="minorHAnsi"/>
          <w:sz w:val="20"/>
          <w:lang w:val="de-DE"/>
        </w:rPr>
        <w:t xml:space="preserve"> v9</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MINI</w:t>
      </w:r>
      <w:r w:rsidRPr="000B35B9">
        <w:rPr>
          <w:rFonts w:asciiTheme="minorHAnsi" w:hAnsiTheme="minorHAnsi" w:cstheme="minorHAnsi"/>
          <w:sz w:val="20"/>
          <w:lang w:val="de-DE"/>
        </w:rPr>
        <w:t xml:space="preserve">-Steuereinheit und das </w:t>
      </w:r>
      <w:r w:rsidR="00A442E1" w:rsidRPr="000B35B9">
        <w:rPr>
          <w:rFonts w:asciiTheme="minorHAnsi" w:hAnsiTheme="minorHAnsi" w:cstheme="minorHAnsi"/>
          <w:sz w:val="20"/>
          <w:lang w:val="de-DE"/>
        </w:rPr>
        <w:t>v9</w:t>
      </w:r>
      <w:r w:rsidRPr="000B35B9">
        <w:rPr>
          <w:rFonts w:asciiTheme="minorHAnsi" w:hAnsiTheme="minorHAnsi" w:cstheme="minorHAnsi"/>
          <w:sz w:val="20"/>
          <w:lang w:val="de-DE"/>
        </w:rPr>
        <w:t>-</w:t>
      </w:r>
      <w:r w:rsidR="00A442E1" w:rsidRPr="000B35B9">
        <w:rPr>
          <w:rFonts w:asciiTheme="minorHAnsi" w:hAnsiTheme="minorHAnsi" w:cstheme="minorHAnsi"/>
          <w:sz w:val="20"/>
          <w:lang w:val="de-DE"/>
        </w:rPr>
        <w:t>MINI</w:t>
      </w:r>
      <w:r w:rsidRPr="000B35B9">
        <w:rPr>
          <w:rFonts w:asciiTheme="minorHAnsi" w:hAnsiTheme="minorHAnsi" w:cstheme="minorHAnsi"/>
          <w:sz w:val="20"/>
          <w:lang w:val="de-DE"/>
        </w:rPr>
        <w:t xml:space="preserve">-Display werden aktualisiert. </w:t>
      </w:r>
    </w:p>
    <w:p w14:paraId="29B879EE" w14:textId="77777777" w:rsidR="00282970" w:rsidRPr="000B35B9" w:rsidRDefault="00282970" w:rsidP="00B1046A">
      <w:pPr>
        <w:pStyle w:val="Zkladntext"/>
        <w:jc w:val="both"/>
        <w:rPr>
          <w:rFonts w:asciiTheme="minorHAnsi" w:hAnsiTheme="minorHAnsi" w:cstheme="minorHAnsi"/>
          <w:sz w:val="23"/>
          <w:lang w:val="de-DE"/>
        </w:rPr>
      </w:pPr>
    </w:p>
    <w:p w14:paraId="252A6DC3" w14:textId="30EEC4AD" w:rsidR="00282970" w:rsidRPr="000B35B9" w:rsidRDefault="00271753" w:rsidP="007E731F">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Der verwendete USB-Stick muss im FAT32-Dateisystem formatiert sein, damit die Datei ordnungsgemäß hochgeladen werden kann</w:t>
      </w:r>
      <w:r w:rsidR="00A442E1" w:rsidRPr="000B35B9">
        <w:rPr>
          <w:rFonts w:asciiTheme="minorHAnsi" w:hAnsiTheme="minorHAnsi" w:cstheme="minorHAnsi"/>
          <w:lang w:val="de-DE"/>
        </w:rPr>
        <w:t xml:space="preserve">. </w:t>
      </w:r>
      <w:r w:rsidR="00634289" w:rsidRPr="000B35B9">
        <w:rPr>
          <w:rFonts w:asciiTheme="minorHAnsi" w:hAnsiTheme="minorHAnsi" w:cstheme="minorHAnsi"/>
          <w:lang w:val="de-DE"/>
        </w:rPr>
        <w:t xml:space="preserve">Um zu überprüfen, in welchem </w:t>
      </w:r>
      <w:r w:rsidRPr="000B35B9">
        <w:rPr>
          <w:rFonts w:asciiTheme="minorHAnsi" w:hAnsiTheme="minorHAnsi" w:cstheme="minorHAnsi"/>
          <w:lang w:val="de-DE"/>
        </w:rPr>
        <w:t>Dateisystem Ihr USB-Stick formatiert ist, mit der rechten Maustaste auf das USB-Schlüsselsymbol im Betriebssystem Ihres Computers klicken und die Eigenschaften eingeben.</w:t>
      </w:r>
    </w:p>
    <w:p w14:paraId="67C1A48F" w14:textId="74CB7B15" w:rsidR="00282970" w:rsidRPr="000B35B9" w:rsidRDefault="00271753" w:rsidP="00B1046A">
      <w:pPr>
        <w:pStyle w:val="Zkladntext"/>
        <w:jc w:val="both"/>
        <w:rPr>
          <w:rFonts w:asciiTheme="minorHAnsi" w:hAnsiTheme="minorHAnsi" w:cstheme="minorHAnsi"/>
          <w:lang w:val="de-DE"/>
        </w:rPr>
      </w:pPr>
      <w:r w:rsidRPr="000B35B9">
        <w:rPr>
          <w:rFonts w:asciiTheme="minorHAnsi" w:hAnsiTheme="minorHAnsi" w:cstheme="minorHAnsi"/>
          <w:lang w:val="de-DE"/>
        </w:rPr>
        <w:t>Achtung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Beim Hochladen neuer Software werden die Einstellungen der Steuereinheit auf die ursprünglichen Werkswerte zurückgesetzt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Es ist daher notwendig, alle Einstellungen erneut vorzunehmen, einschließlich der sogenannten ersten Inbetriebnahme des Kessels</w:t>
      </w:r>
      <w:r w:rsidR="00A442E1" w:rsidRPr="000B35B9">
        <w:rPr>
          <w:rFonts w:asciiTheme="minorHAnsi" w:hAnsiTheme="minorHAnsi" w:cstheme="minorHAnsi"/>
          <w:lang w:val="de-DE"/>
        </w:rPr>
        <w:t>.</w:t>
      </w:r>
    </w:p>
    <w:p w14:paraId="0AD2F02C" w14:textId="77777777" w:rsidR="00282970" w:rsidRPr="000B35B9" w:rsidRDefault="00282970" w:rsidP="00B1046A">
      <w:pPr>
        <w:pStyle w:val="Zkladntext"/>
        <w:jc w:val="both"/>
        <w:rPr>
          <w:rFonts w:asciiTheme="minorHAnsi" w:hAnsiTheme="minorHAnsi" w:cstheme="minorHAnsi"/>
          <w:lang w:val="de-DE"/>
        </w:rPr>
      </w:pPr>
    </w:p>
    <w:p w14:paraId="595482E0" w14:textId="77777777" w:rsidR="00282970" w:rsidRPr="000B35B9" w:rsidRDefault="00282970" w:rsidP="00B1046A">
      <w:pPr>
        <w:pStyle w:val="Zkladntext"/>
        <w:jc w:val="both"/>
        <w:rPr>
          <w:rFonts w:asciiTheme="minorHAnsi" w:hAnsiTheme="minorHAnsi" w:cstheme="minorHAnsi"/>
          <w:lang w:val="de-DE"/>
        </w:rPr>
      </w:pPr>
    </w:p>
    <w:p w14:paraId="1A2DC2BD" w14:textId="3B0B93B1" w:rsidR="00282970" w:rsidRPr="000B35B9" w:rsidRDefault="00271753" w:rsidP="007E731F">
      <w:pPr>
        <w:pStyle w:val="H1"/>
        <w:rPr>
          <w:color w:val="EC7C30"/>
          <w:lang w:val="de-DE"/>
        </w:rPr>
      </w:pPr>
      <w:bookmarkStart w:id="101" w:name="_bookmark47"/>
      <w:bookmarkStart w:id="102" w:name="_Toc70944778"/>
      <w:bookmarkEnd w:id="101"/>
      <w:r w:rsidRPr="000B35B9">
        <w:rPr>
          <w:lang w:val="de-DE"/>
        </w:rPr>
        <w:t>BETRIEBS- UND FEHLERMELDUNGEN</w:t>
      </w:r>
      <w:bookmarkEnd w:id="102"/>
    </w:p>
    <w:p w14:paraId="68948DB2" w14:textId="638180BC" w:rsidR="00282970" w:rsidRPr="000B35B9" w:rsidRDefault="00271753" w:rsidP="007E731F">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Unten befindet sich eine Liste häufig gestellter Fragen.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Sie betreffen sowohl den Einbau als auch den Betrieb des Kessels</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Diese Fragen </w:t>
      </w:r>
      <w:r w:rsidR="00A2726C" w:rsidRPr="000B35B9">
        <w:rPr>
          <w:rFonts w:asciiTheme="minorHAnsi" w:hAnsiTheme="minorHAnsi" w:cstheme="minorHAnsi"/>
          <w:lang w:val="de-DE"/>
        </w:rPr>
        <w:t>sorgfältig lesen,</w:t>
      </w:r>
      <w:r w:rsidR="00A442E1" w:rsidRPr="000B35B9">
        <w:rPr>
          <w:rFonts w:asciiTheme="minorHAnsi" w:hAnsiTheme="minorHAnsi" w:cstheme="minorHAnsi"/>
          <w:lang w:val="de-DE"/>
        </w:rPr>
        <w:t xml:space="preserve"> </w:t>
      </w:r>
      <w:r w:rsidR="00A2726C" w:rsidRPr="000B35B9">
        <w:rPr>
          <w:rFonts w:asciiTheme="minorHAnsi" w:hAnsiTheme="minorHAnsi" w:cstheme="minorHAnsi"/>
          <w:lang w:val="de-DE"/>
        </w:rPr>
        <w:t>sie können dabei helfen, konkrete Situationen zu lösen, denen Sie möglicherweise begegnen</w:t>
      </w:r>
      <w:r w:rsidR="00A442E1" w:rsidRPr="000B35B9">
        <w:rPr>
          <w:rFonts w:asciiTheme="minorHAnsi" w:hAnsiTheme="minorHAnsi" w:cstheme="minorHAnsi"/>
          <w:lang w:val="de-DE"/>
        </w:rPr>
        <w:t>.</w:t>
      </w:r>
    </w:p>
    <w:p w14:paraId="260CD8FB" w14:textId="172749C7"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A2726C" w:rsidRPr="000B35B9">
        <w:rPr>
          <w:rFonts w:asciiTheme="minorHAnsi" w:hAnsiTheme="minorHAnsi" w:cstheme="minorHAnsi"/>
          <w:lang w:val="de-DE"/>
        </w:rPr>
        <w:t>Beschädigter Sensorbeschicker</w:t>
      </w:r>
      <w:r w:rsidRPr="000B35B9">
        <w:rPr>
          <w:rFonts w:asciiTheme="minorHAnsi" w:hAnsiTheme="minorHAnsi" w:cstheme="minorHAnsi"/>
          <w:lang w:val="de-DE"/>
        </w:rPr>
        <w:t xml:space="preserve"> </w:t>
      </w:r>
    </w:p>
    <w:p w14:paraId="55ECDD90" w14:textId="35F02C4B"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Dies ist ein Schutzsensor am Brenner</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Den Sensoranschluss an der Leiterplatte des Brenners und an der Steuereinheit an dem Ausgang</w:t>
      </w:r>
      <w:r w:rsidR="00A442E1" w:rsidRPr="000B35B9">
        <w:rPr>
          <w:rFonts w:asciiTheme="minorHAnsi" w:hAnsiTheme="minorHAnsi" w:cstheme="minorHAnsi"/>
          <w:lang w:val="de-DE"/>
        </w:rPr>
        <w:t xml:space="preserve"> „Feeder sens.“</w:t>
      </w:r>
      <w:r w:rsidRPr="000B35B9">
        <w:rPr>
          <w:rFonts w:asciiTheme="minorHAnsi" w:hAnsiTheme="minorHAnsi" w:cstheme="minorHAnsi"/>
          <w:lang w:val="de-DE"/>
        </w:rPr>
        <w:t xml:space="preserve"> überprüfen.</w:t>
      </w:r>
    </w:p>
    <w:p w14:paraId="7AFCC8FB" w14:textId="3F1EEAB6"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DA5D8F" w:rsidRPr="000B35B9">
        <w:rPr>
          <w:rFonts w:asciiTheme="minorHAnsi" w:hAnsiTheme="minorHAnsi" w:cstheme="minorHAnsi"/>
          <w:lang w:val="de-DE"/>
        </w:rPr>
        <w:t>ZH</w:t>
      </w:r>
      <w:r w:rsidR="00A2726C" w:rsidRPr="000B35B9">
        <w:rPr>
          <w:rFonts w:asciiTheme="minorHAnsi" w:hAnsiTheme="minorHAnsi" w:cstheme="minorHAnsi"/>
          <w:lang w:val="de-DE"/>
        </w:rPr>
        <w:t>-Sensorstörung</w:t>
      </w:r>
    </w:p>
    <w:p w14:paraId="4EB7460F" w14:textId="7A5A7E8E"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Der</w:t>
      </w:r>
      <w:r w:rsidR="00A442E1" w:rsidRPr="000B35B9">
        <w:rPr>
          <w:rFonts w:asciiTheme="minorHAnsi" w:hAnsiTheme="minorHAnsi" w:cstheme="minorHAnsi"/>
          <w:lang w:val="de-DE"/>
        </w:rPr>
        <w:t xml:space="preserve"> </w:t>
      </w:r>
      <w:r w:rsidR="00DA5D8F" w:rsidRPr="000B35B9">
        <w:rPr>
          <w:rFonts w:asciiTheme="minorHAnsi" w:hAnsiTheme="minorHAnsi" w:cstheme="minorHAnsi"/>
          <w:lang w:val="de-DE"/>
        </w:rPr>
        <w:t>ZH</w:t>
      </w:r>
      <w:r w:rsidRPr="000B35B9">
        <w:rPr>
          <w:rFonts w:asciiTheme="minorHAnsi" w:hAnsiTheme="minorHAnsi" w:cstheme="minorHAnsi"/>
          <w:lang w:val="de-DE"/>
        </w:rPr>
        <w:t>-Sensor ist an den Ausgang</w:t>
      </w:r>
      <w:r w:rsidR="00A442E1" w:rsidRPr="000B35B9">
        <w:rPr>
          <w:rFonts w:asciiTheme="minorHAnsi" w:hAnsiTheme="minorHAnsi" w:cstheme="minorHAnsi"/>
          <w:lang w:val="de-DE"/>
        </w:rPr>
        <w:t xml:space="preserve"> „CH sens.“ </w:t>
      </w:r>
      <w:r w:rsidRPr="000B35B9">
        <w:rPr>
          <w:rFonts w:asciiTheme="minorHAnsi" w:hAnsiTheme="minorHAnsi" w:cstheme="minorHAnsi"/>
          <w:lang w:val="de-DE"/>
        </w:rPr>
        <w:t xml:space="preserve">anzuschließen. Er ist </w:t>
      </w:r>
      <w:r w:rsidR="00634289" w:rsidRPr="000B35B9">
        <w:rPr>
          <w:rFonts w:asciiTheme="minorHAnsi" w:hAnsiTheme="minorHAnsi" w:cstheme="minorHAnsi"/>
          <w:lang w:val="de-DE"/>
        </w:rPr>
        <w:t>entweder beschädigt</w:t>
      </w:r>
      <w:r w:rsidRPr="000B35B9">
        <w:rPr>
          <w:rFonts w:asciiTheme="minorHAnsi" w:hAnsiTheme="minorHAnsi" w:cstheme="minorHAnsi"/>
          <w:lang w:val="de-DE"/>
        </w:rPr>
        <w:t xml:space="preserve"> oder nicht angeschlossen.</w:t>
      </w:r>
    </w:p>
    <w:p w14:paraId="68079778" w14:textId="34A33722"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DA5D8F" w:rsidRPr="000B35B9">
        <w:rPr>
          <w:rFonts w:asciiTheme="minorHAnsi" w:hAnsiTheme="minorHAnsi" w:cstheme="minorHAnsi"/>
          <w:lang w:val="de-DE"/>
        </w:rPr>
        <w:t>WW</w:t>
      </w:r>
      <w:r w:rsidR="00A2726C" w:rsidRPr="000B35B9">
        <w:rPr>
          <w:rFonts w:asciiTheme="minorHAnsi" w:hAnsiTheme="minorHAnsi" w:cstheme="minorHAnsi"/>
          <w:lang w:val="de-DE"/>
        </w:rPr>
        <w:t>-Sensorstörung</w:t>
      </w:r>
    </w:p>
    <w:p w14:paraId="064AD7A0" w14:textId="3F27ABF8"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Der</w:t>
      </w:r>
      <w:r w:rsidR="00A442E1" w:rsidRPr="000B35B9">
        <w:rPr>
          <w:rFonts w:asciiTheme="minorHAnsi" w:hAnsiTheme="minorHAnsi" w:cstheme="minorHAnsi"/>
          <w:lang w:val="de-DE"/>
        </w:rPr>
        <w:t xml:space="preserve"> </w:t>
      </w:r>
      <w:r w:rsidR="00DA5D8F" w:rsidRPr="000B35B9">
        <w:rPr>
          <w:rFonts w:asciiTheme="minorHAnsi" w:hAnsiTheme="minorHAnsi" w:cstheme="minorHAnsi"/>
          <w:lang w:val="de-DE"/>
        </w:rPr>
        <w:t>WW</w:t>
      </w:r>
      <w:r w:rsidRPr="000B35B9">
        <w:rPr>
          <w:rFonts w:asciiTheme="minorHAnsi" w:hAnsiTheme="minorHAnsi" w:cstheme="minorHAnsi"/>
          <w:lang w:val="de-DE"/>
        </w:rPr>
        <w:t xml:space="preserve">-Sensor ist an den Ausgang </w:t>
      </w:r>
      <w:r w:rsidR="00A442E1" w:rsidRPr="000B35B9">
        <w:rPr>
          <w:rFonts w:asciiTheme="minorHAnsi" w:hAnsiTheme="minorHAnsi" w:cstheme="minorHAnsi"/>
          <w:lang w:val="de-DE"/>
        </w:rPr>
        <w:t>„DHW sens.“</w:t>
      </w:r>
      <w:r w:rsidRPr="000B35B9">
        <w:rPr>
          <w:rFonts w:asciiTheme="minorHAnsi" w:hAnsiTheme="minorHAnsi" w:cstheme="minorHAnsi"/>
          <w:lang w:val="de-DE"/>
        </w:rPr>
        <w:t xml:space="preserve"> anzuschließen.</w:t>
      </w:r>
      <w:r w:rsidR="00A442E1" w:rsidRPr="000B35B9">
        <w:rPr>
          <w:rFonts w:asciiTheme="minorHAnsi" w:hAnsiTheme="minorHAnsi" w:cstheme="minorHAnsi"/>
          <w:lang w:val="de-DE"/>
        </w:rPr>
        <w:t xml:space="preserve"> </w:t>
      </w:r>
      <w:r w:rsidR="00634289" w:rsidRPr="000B35B9">
        <w:rPr>
          <w:rFonts w:asciiTheme="minorHAnsi" w:hAnsiTheme="minorHAnsi" w:cstheme="minorHAnsi"/>
          <w:lang w:val="de-DE"/>
        </w:rPr>
        <w:t>Er ist entweder beschädigt</w:t>
      </w:r>
      <w:r w:rsidRPr="000B35B9">
        <w:rPr>
          <w:rFonts w:asciiTheme="minorHAnsi" w:hAnsiTheme="minorHAnsi" w:cstheme="minorHAnsi"/>
          <w:lang w:val="de-DE"/>
        </w:rPr>
        <w:t xml:space="preserve"> oder nicht angeschlossen. Dabei wird eine der Funktionen aktiviert, die ihn zur richtigen Tätigkeit braucht.</w:t>
      </w:r>
    </w:p>
    <w:p w14:paraId="003EC05D" w14:textId="5980B777"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A2726C" w:rsidRPr="000B35B9">
        <w:rPr>
          <w:rFonts w:asciiTheme="minorHAnsi" w:hAnsiTheme="minorHAnsi" w:cstheme="minorHAnsi"/>
          <w:lang w:val="de-DE"/>
        </w:rPr>
        <w:t xml:space="preserve">Zu hohe </w:t>
      </w:r>
      <w:r w:rsidR="00DA5D8F" w:rsidRPr="000B35B9">
        <w:rPr>
          <w:rFonts w:asciiTheme="minorHAnsi" w:hAnsiTheme="minorHAnsi" w:cstheme="minorHAnsi"/>
          <w:lang w:val="de-DE"/>
        </w:rPr>
        <w:t>ZH</w:t>
      </w:r>
      <w:r w:rsidR="00A2726C" w:rsidRPr="000B35B9">
        <w:rPr>
          <w:rFonts w:asciiTheme="minorHAnsi" w:hAnsiTheme="minorHAnsi" w:cstheme="minorHAnsi"/>
          <w:lang w:val="de-DE"/>
        </w:rPr>
        <w:t>-Temperatur</w:t>
      </w:r>
    </w:p>
    <w:p w14:paraId="02665BD9" w14:textId="7B0540E1"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Die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durch den </w:t>
      </w:r>
      <w:r w:rsidR="00DA5D8F" w:rsidRPr="000B35B9">
        <w:rPr>
          <w:rFonts w:asciiTheme="minorHAnsi" w:hAnsiTheme="minorHAnsi" w:cstheme="minorHAnsi"/>
          <w:lang w:val="de-DE"/>
        </w:rPr>
        <w:t>ZH</w:t>
      </w:r>
      <w:r w:rsidRPr="000B35B9">
        <w:rPr>
          <w:rFonts w:asciiTheme="minorHAnsi" w:hAnsiTheme="minorHAnsi" w:cstheme="minorHAnsi"/>
          <w:lang w:val="de-DE"/>
        </w:rPr>
        <w:t xml:space="preserve">-Sensor gemessene </w:t>
      </w:r>
      <w:r w:rsidR="00DA5D8F" w:rsidRPr="000B35B9">
        <w:rPr>
          <w:rFonts w:asciiTheme="minorHAnsi" w:hAnsiTheme="minorHAnsi" w:cstheme="minorHAnsi"/>
          <w:lang w:val="de-DE"/>
        </w:rPr>
        <w:t>ZH</w:t>
      </w:r>
      <w:r w:rsidRPr="000B35B9">
        <w:rPr>
          <w:rFonts w:asciiTheme="minorHAnsi" w:hAnsiTheme="minorHAnsi" w:cstheme="minorHAnsi"/>
          <w:lang w:val="de-DE"/>
        </w:rPr>
        <w:t xml:space="preserve">-Temperatur hat </w:t>
      </w:r>
      <w:r w:rsidR="00A442E1" w:rsidRPr="000B35B9">
        <w:rPr>
          <w:rFonts w:asciiTheme="minorHAnsi" w:hAnsiTheme="minorHAnsi" w:cstheme="minorHAnsi"/>
          <w:lang w:val="de-DE"/>
        </w:rPr>
        <w:t>93°C</w:t>
      </w:r>
      <w:r w:rsidRPr="000B35B9">
        <w:rPr>
          <w:rFonts w:asciiTheme="minorHAnsi" w:hAnsiTheme="minorHAnsi" w:cstheme="minorHAnsi"/>
          <w:lang w:val="de-DE"/>
        </w:rPr>
        <w:t xml:space="preserve"> überschritten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also den Wert, der in der Funktion </w:t>
      </w:r>
      <w:r w:rsidR="00A442E1" w:rsidRPr="000B35B9">
        <w:rPr>
          <w:rFonts w:asciiTheme="minorHAnsi" w:hAnsiTheme="minorHAnsi" w:cstheme="minorHAnsi"/>
          <w:lang w:val="de-DE"/>
        </w:rPr>
        <w:t>Max</w:t>
      </w:r>
      <w:r w:rsidRPr="000B35B9">
        <w:rPr>
          <w:rFonts w:asciiTheme="minorHAnsi" w:hAnsiTheme="minorHAnsi" w:cstheme="minorHAnsi"/>
          <w:lang w:val="de-DE"/>
        </w:rPr>
        <w:t>. Kesseltemperatur im Servicemenü eingestellt ist.</w:t>
      </w:r>
    </w:p>
    <w:p w14:paraId="2BDE3FD1" w14:textId="084CA2DD"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A2726C" w:rsidRPr="000B35B9">
        <w:rPr>
          <w:rFonts w:asciiTheme="minorHAnsi" w:hAnsiTheme="minorHAnsi" w:cstheme="minorHAnsi"/>
          <w:lang w:val="de-DE"/>
        </w:rPr>
        <w:t>Zu hohe</w:t>
      </w:r>
      <w:r w:rsidRPr="000B35B9">
        <w:rPr>
          <w:rFonts w:asciiTheme="minorHAnsi" w:hAnsiTheme="minorHAnsi" w:cstheme="minorHAnsi"/>
          <w:lang w:val="de-DE"/>
        </w:rPr>
        <w:t xml:space="preserve"> TV</w:t>
      </w:r>
      <w:r w:rsidR="00A2726C" w:rsidRPr="000B35B9">
        <w:rPr>
          <w:rFonts w:asciiTheme="minorHAnsi" w:hAnsiTheme="minorHAnsi" w:cstheme="minorHAnsi"/>
          <w:lang w:val="de-DE"/>
        </w:rPr>
        <w:t>-Temperatur</w:t>
      </w:r>
    </w:p>
    <w:p w14:paraId="08430EAF" w14:textId="361875D8"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Die durch den </w:t>
      </w:r>
      <w:r w:rsidR="00DA5D8F" w:rsidRPr="000B35B9">
        <w:rPr>
          <w:rFonts w:asciiTheme="minorHAnsi" w:hAnsiTheme="minorHAnsi" w:cstheme="minorHAnsi"/>
          <w:lang w:val="de-DE"/>
        </w:rPr>
        <w:t>WW</w:t>
      </w:r>
      <w:r w:rsidRPr="000B35B9">
        <w:rPr>
          <w:rFonts w:asciiTheme="minorHAnsi" w:hAnsiTheme="minorHAnsi" w:cstheme="minorHAnsi"/>
          <w:lang w:val="de-DE"/>
        </w:rPr>
        <w:t xml:space="preserve">-Sensor gemessene </w:t>
      </w:r>
      <w:r w:rsidR="00DA5D8F" w:rsidRPr="000B35B9">
        <w:rPr>
          <w:rFonts w:asciiTheme="minorHAnsi" w:hAnsiTheme="minorHAnsi" w:cstheme="minorHAnsi"/>
          <w:lang w:val="de-DE"/>
        </w:rPr>
        <w:t>WW</w:t>
      </w:r>
      <w:r w:rsidRPr="000B35B9">
        <w:rPr>
          <w:rFonts w:asciiTheme="minorHAnsi" w:hAnsiTheme="minorHAnsi" w:cstheme="minorHAnsi"/>
          <w:lang w:val="de-DE"/>
        </w:rPr>
        <w:t xml:space="preserve">-Temperatur hat den </w:t>
      </w:r>
      <w:r w:rsidR="00A442E1" w:rsidRPr="000B35B9">
        <w:rPr>
          <w:rFonts w:asciiTheme="minorHAnsi" w:hAnsiTheme="minorHAnsi" w:cstheme="minorHAnsi"/>
          <w:lang w:val="de-DE"/>
        </w:rPr>
        <w:t>maxim</w:t>
      </w:r>
      <w:r w:rsidRPr="000B35B9">
        <w:rPr>
          <w:rFonts w:asciiTheme="minorHAnsi" w:hAnsiTheme="minorHAnsi" w:cstheme="minorHAnsi"/>
          <w:lang w:val="de-DE"/>
        </w:rPr>
        <w:t xml:space="preserve">alen Wert überschritten, der in der Funktion Eingegebene </w:t>
      </w:r>
      <w:r w:rsidR="00DA5D8F" w:rsidRPr="000B35B9">
        <w:rPr>
          <w:rFonts w:asciiTheme="minorHAnsi" w:hAnsiTheme="minorHAnsi" w:cstheme="minorHAnsi"/>
          <w:lang w:val="de-DE"/>
        </w:rPr>
        <w:t>WW</w:t>
      </w:r>
      <w:r w:rsidRPr="000B35B9">
        <w:rPr>
          <w:rFonts w:asciiTheme="minorHAnsi" w:hAnsiTheme="minorHAnsi" w:cstheme="minorHAnsi"/>
          <w:lang w:val="de-DE"/>
        </w:rPr>
        <w:t>-Temperatur in der Haupteinstellung eingestellt ist.</w:t>
      </w:r>
    </w:p>
    <w:p w14:paraId="0F96F408" w14:textId="6602C0E4"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Alarm: Termik</w:t>
      </w:r>
      <w:r w:rsidR="00A2726C" w:rsidRPr="000B35B9">
        <w:rPr>
          <w:rFonts w:asciiTheme="minorHAnsi" w:hAnsiTheme="minorHAnsi" w:cstheme="minorHAnsi"/>
          <w:lang w:val="de-DE"/>
        </w:rPr>
        <w:t>-S</w:t>
      </w:r>
      <w:r w:rsidRPr="000B35B9">
        <w:rPr>
          <w:rFonts w:asciiTheme="minorHAnsi" w:hAnsiTheme="minorHAnsi" w:cstheme="minorHAnsi"/>
          <w:lang w:val="de-DE"/>
        </w:rPr>
        <w:t xml:space="preserve">ensor </w:t>
      </w:r>
      <w:r w:rsidR="00A2726C" w:rsidRPr="000B35B9">
        <w:rPr>
          <w:rFonts w:asciiTheme="minorHAnsi" w:hAnsiTheme="minorHAnsi" w:cstheme="minorHAnsi"/>
          <w:lang w:val="de-DE"/>
        </w:rPr>
        <w:t>geöffnet</w:t>
      </w:r>
    </w:p>
    <w:p w14:paraId="2D1C8553" w14:textId="272F52E5"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Der </w:t>
      </w:r>
      <w:r w:rsidR="00A442E1" w:rsidRPr="000B35B9">
        <w:rPr>
          <w:rFonts w:asciiTheme="minorHAnsi" w:hAnsiTheme="minorHAnsi" w:cstheme="minorHAnsi"/>
          <w:lang w:val="de-DE"/>
        </w:rPr>
        <w:t>Termik</w:t>
      </w:r>
      <w:r w:rsidRPr="000B35B9">
        <w:rPr>
          <w:rFonts w:asciiTheme="minorHAnsi" w:hAnsiTheme="minorHAnsi" w:cstheme="minorHAnsi"/>
          <w:lang w:val="de-DE"/>
        </w:rPr>
        <w:t>-S</w:t>
      </w:r>
      <w:r w:rsidR="00A442E1" w:rsidRPr="000B35B9">
        <w:rPr>
          <w:rFonts w:asciiTheme="minorHAnsi" w:hAnsiTheme="minorHAnsi" w:cstheme="minorHAnsi"/>
          <w:lang w:val="de-DE"/>
        </w:rPr>
        <w:t xml:space="preserve">ensor </w:t>
      </w:r>
      <w:r w:rsidRPr="000B35B9">
        <w:rPr>
          <w:rFonts w:asciiTheme="minorHAnsi" w:hAnsiTheme="minorHAnsi" w:cstheme="minorHAnsi"/>
          <w:lang w:val="de-DE"/>
        </w:rPr>
        <w:t>ist nicht angeschlossen oder ist defekt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Den Kontakt in der Steuereinheit kontrollieren.</w:t>
      </w:r>
      <w:r w:rsidR="00A442E1" w:rsidRPr="000B35B9">
        <w:rPr>
          <w:rFonts w:asciiTheme="minorHAnsi" w:hAnsiTheme="minorHAnsi" w:cstheme="minorHAnsi"/>
          <w:lang w:val="de-DE"/>
        </w:rPr>
        <w:t xml:space="preserve"> </w:t>
      </w:r>
    </w:p>
    <w:p w14:paraId="3A339C01" w14:textId="5AA9610A"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A2726C" w:rsidRPr="000B35B9">
        <w:rPr>
          <w:rFonts w:asciiTheme="minorHAnsi" w:hAnsiTheme="minorHAnsi" w:cstheme="minorHAnsi"/>
          <w:lang w:val="de-DE"/>
        </w:rPr>
        <w:t>Beschädigter Rückwassersensor</w:t>
      </w:r>
      <w:r w:rsidRPr="000B35B9">
        <w:rPr>
          <w:rFonts w:asciiTheme="minorHAnsi" w:hAnsiTheme="minorHAnsi" w:cstheme="minorHAnsi"/>
          <w:lang w:val="de-DE"/>
        </w:rPr>
        <w:t xml:space="preserve"> </w:t>
      </w:r>
    </w:p>
    <w:p w14:paraId="68F4A232" w14:textId="741179CF" w:rsidR="00282970" w:rsidRPr="000B35B9" w:rsidRDefault="00A2726C"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Der Rückwassersensor wurde in der Einstellung des Einbau-Mischventils </w:t>
      </w:r>
      <w:r w:rsidR="00A442E1" w:rsidRPr="000B35B9">
        <w:rPr>
          <w:rFonts w:asciiTheme="minorHAnsi" w:hAnsiTheme="minorHAnsi" w:cstheme="minorHAnsi"/>
          <w:lang w:val="de-DE"/>
        </w:rPr>
        <w:t xml:space="preserve">1 </w:t>
      </w:r>
      <w:r w:rsidRPr="000B35B9">
        <w:rPr>
          <w:rFonts w:asciiTheme="minorHAnsi" w:hAnsiTheme="minorHAnsi" w:cstheme="minorHAnsi"/>
          <w:lang w:val="de-DE"/>
        </w:rPr>
        <w:t>oder</w:t>
      </w:r>
      <w:r w:rsidR="00A442E1" w:rsidRPr="000B35B9">
        <w:rPr>
          <w:rFonts w:asciiTheme="minorHAnsi" w:hAnsiTheme="minorHAnsi" w:cstheme="minorHAnsi"/>
          <w:lang w:val="de-DE"/>
        </w:rPr>
        <w:t xml:space="preserve"> 2</w:t>
      </w:r>
      <w:r w:rsidRPr="000B35B9">
        <w:rPr>
          <w:rFonts w:asciiTheme="minorHAnsi" w:hAnsiTheme="minorHAnsi" w:cstheme="minorHAnsi"/>
          <w:lang w:val="de-DE"/>
        </w:rPr>
        <w:t xml:space="preserve"> aktiviert</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aber er ist defekt oder wurde an den Ausgang in der Steuereinheit mit den Namen</w:t>
      </w:r>
      <w:r w:rsidR="00A442E1" w:rsidRPr="000B35B9">
        <w:rPr>
          <w:rFonts w:asciiTheme="minorHAnsi" w:hAnsiTheme="minorHAnsi" w:cstheme="minorHAnsi"/>
          <w:lang w:val="de-DE"/>
        </w:rPr>
        <w:t xml:space="preserve"> „Return sens.“</w:t>
      </w:r>
      <w:r w:rsidRPr="000B35B9">
        <w:rPr>
          <w:rFonts w:asciiTheme="minorHAnsi" w:hAnsiTheme="minorHAnsi" w:cstheme="minorHAnsi"/>
          <w:lang w:val="de-DE"/>
        </w:rPr>
        <w:t xml:space="preserve"> nicht angeschlossen.</w:t>
      </w:r>
    </w:p>
    <w:p w14:paraId="0BFF59CB" w14:textId="1F87CA49"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A2726C" w:rsidRPr="000B35B9">
        <w:rPr>
          <w:rFonts w:asciiTheme="minorHAnsi" w:hAnsiTheme="minorHAnsi" w:cstheme="minorHAnsi"/>
          <w:lang w:val="de-DE"/>
        </w:rPr>
        <w:t>Beschädigter C1-C4-Temperatursensor</w:t>
      </w:r>
      <w:r w:rsidRPr="000B35B9">
        <w:rPr>
          <w:rFonts w:asciiTheme="minorHAnsi" w:hAnsiTheme="minorHAnsi" w:cstheme="minorHAnsi"/>
          <w:lang w:val="de-DE"/>
        </w:rPr>
        <w:t xml:space="preserve"> </w:t>
      </w:r>
    </w:p>
    <w:p w14:paraId="5E247D5D" w14:textId="3EB6BE3D" w:rsidR="00282970" w:rsidRPr="000B35B9" w:rsidRDefault="007E5776"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Der Temperatursensor wurde aktiviert, aber an den entsprechenden Ausgang in der Steuereinheit nicht angeschlossen.</w:t>
      </w:r>
      <w:r w:rsidR="00A442E1" w:rsidRPr="000B35B9">
        <w:rPr>
          <w:rFonts w:asciiTheme="minorHAnsi" w:hAnsiTheme="minorHAnsi" w:cstheme="minorHAnsi"/>
          <w:lang w:val="de-DE"/>
        </w:rPr>
        <w:t xml:space="preserve"> </w:t>
      </w:r>
    </w:p>
    <w:p w14:paraId="38EA309A" w14:textId="54882CEB"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7E5776" w:rsidRPr="000B35B9">
        <w:rPr>
          <w:rFonts w:asciiTheme="minorHAnsi" w:hAnsiTheme="minorHAnsi" w:cstheme="minorHAnsi"/>
          <w:lang w:val="de-DE"/>
        </w:rPr>
        <w:t>Störung des Mischventilsensors</w:t>
      </w:r>
      <w:r w:rsidRPr="000B35B9">
        <w:rPr>
          <w:rFonts w:asciiTheme="minorHAnsi" w:hAnsiTheme="minorHAnsi" w:cstheme="minorHAnsi"/>
          <w:lang w:val="de-DE"/>
        </w:rPr>
        <w:t xml:space="preserve"> </w:t>
      </w:r>
    </w:p>
    <w:p w14:paraId="0B57594B" w14:textId="0B15E85B" w:rsidR="00282970" w:rsidRPr="000B35B9" w:rsidRDefault="007E5776"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Der Einbau-Mischventil </w:t>
      </w:r>
      <w:r w:rsidR="00A442E1" w:rsidRPr="000B35B9">
        <w:rPr>
          <w:rFonts w:asciiTheme="minorHAnsi" w:hAnsiTheme="minorHAnsi" w:cstheme="minorHAnsi"/>
          <w:lang w:val="de-DE"/>
        </w:rPr>
        <w:t xml:space="preserve">1 </w:t>
      </w:r>
      <w:r w:rsidRPr="000B35B9">
        <w:rPr>
          <w:rFonts w:asciiTheme="minorHAnsi" w:hAnsiTheme="minorHAnsi" w:cstheme="minorHAnsi"/>
          <w:lang w:val="de-DE"/>
        </w:rPr>
        <w:t>oder</w:t>
      </w:r>
      <w:r w:rsidR="00A442E1" w:rsidRPr="000B35B9">
        <w:rPr>
          <w:rFonts w:asciiTheme="minorHAnsi" w:hAnsiTheme="minorHAnsi" w:cstheme="minorHAnsi"/>
          <w:lang w:val="de-DE"/>
        </w:rPr>
        <w:t xml:space="preserve"> 2 </w:t>
      </w:r>
      <w:r w:rsidRPr="000B35B9">
        <w:rPr>
          <w:rFonts w:asciiTheme="minorHAnsi" w:hAnsiTheme="minorHAnsi" w:cstheme="minorHAnsi"/>
          <w:lang w:val="de-DE"/>
        </w:rPr>
        <w:t>wurde aktiviert</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aber der Ventilsensor </w:t>
      </w:r>
      <w:r w:rsidR="00A442E1" w:rsidRPr="000B35B9">
        <w:rPr>
          <w:rFonts w:asciiTheme="minorHAnsi" w:hAnsiTheme="minorHAnsi" w:cstheme="minorHAnsi"/>
          <w:lang w:val="de-DE"/>
        </w:rPr>
        <w:t xml:space="preserve">1 </w:t>
      </w:r>
      <w:r w:rsidRPr="000B35B9">
        <w:rPr>
          <w:rFonts w:asciiTheme="minorHAnsi" w:hAnsiTheme="minorHAnsi" w:cstheme="minorHAnsi"/>
          <w:lang w:val="de-DE"/>
        </w:rPr>
        <w:t>oder</w:t>
      </w:r>
      <w:r w:rsidR="00A442E1" w:rsidRPr="000B35B9">
        <w:rPr>
          <w:rFonts w:asciiTheme="minorHAnsi" w:hAnsiTheme="minorHAnsi" w:cstheme="minorHAnsi"/>
          <w:lang w:val="de-DE"/>
        </w:rPr>
        <w:t xml:space="preserve"> 2 </w:t>
      </w:r>
      <w:r w:rsidRPr="000B35B9">
        <w:rPr>
          <w:rFonts w:asciiTheme="minorHAnsi" w:hAnsiTheme="minorHAnsi" w:cstheme="minorHAnsi"/>
          <w:lang w:val="de-DE"/>
        </w:rPr>
        <w:t xml:space="preserve">wurde an den Ausgang </w:t>
      </w:r>
      <w:r w:rsidR="00A442E1" w:rsidRPr="000B35B9">
        <w:rPr>
          <w:rFonts w:asciiTheme="minorHAnsi" w:hAnsiTheme="minorHAnsi" w:cstheme="minorHAnsi"/>
          <w:lang w:val="de-DE"/>
        </w:rPr>
        <w:t>„Valve 1, 2 sensor“</w:t>
      </w:r>
      <w:r w:rsidRPr="000B35B9">
        <w:rPr>
          <w:rFonts w:asciiTheme="minorHAnsi" w:hAnsiTheme="minorHAnsi" w:cstheme="minorHAnsi"/>
          <w:lang w:val="de-DE"/>
        </w:rPr>
        <w:t xml:space="preserve"> in der Steuereinheit nicht angeschlossen</w:t>
      </w:r>
      <w:r w:rsidR="00A442E1" w:rsidRPr="000B35B9">
        <w:rPr>
          <w:rFonts w:asciiTheme="minorHAnsi" w:hAnsiTheme="minorHAnsi" w:cstheme="minorHAnsi"/>
          <w:lang w:val="de-DE"/>
        </w:rPr>
        <w:t>.</w:t>
      </w:r>
    </w:p>
    <w:p w14:paraId="31094174" w14:textId="3F0A0F63"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3 </w:t>
      </w:r>
      <w:r w:rsidR="007E5776" w:rsidRPr="000B35B9">
        <w:rPr>
          <w:rFonts w:asciiTheme="minorHAnsi" w:hAnsiTheme="minorHAnsi" w:cstheme="minorHAnsi"/>
          <w:lang w:val="de-DE"/>
        </w:rPr>
        <w:t xml:space="preserve">Zündungen in </w:t>
      </w:r>
      <w:r w:rsidRPr="000B35B9">
        <w:rPr>
          <w:rFonts w:asciiTheme="minorHAnsi" w:hAnsiTheme="minorHAnsi" w:cstheme="minorHAnsi"/>
          <w:lang w:val="de-DE"/>
        </w:rPr>
        <w:t>30</w:t>
      </w:r>
      <w:r w:rsidR="007E5776" w:rsidRPr="000B35B9">
        <w:rPr>
          <w:rFonts w:asciiTheme="minorHAnsi" w:hAnsiTheme="minorHAnsi" w:cstheme="minorHAnsi"/>
          <w:lang w:val="de-DE"/>
        </w:rPr>
        <w:t xml:space="preserve"> Minuten</w:t>
      </w:r>
    </w:p>
    <w:p w14:paraId="4B20C340" w14:textId="6AB3E388" w:rsidR="00282970" w:rsidRPr="000B35B9" w:rsidRDefault="007E5776"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Der Kessel zündet zu oft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Die Richtigkeit der </w:t>
      </w:r>
      <w:r w:rsidR="00E951FE" w:rsidRPr="000B35B9">
        <w:rPr>
          <w:rFonts w:asciiTheme="minorHAnsi" w:hAnsiTheme="minorHAnsi" w:cstheme="minorHAnsi"/>
          <w:lang w:val="de-DE"/>
        </w:rPr>
        <w:t>Erkennung der Flamme</w:t>
      </w:r>
      <w:r w:rsidRPr="000B35B9">
        <w:rPr>
          <w:rFonts w:asciiTheme="minorHAnsi" w:hAnsiTheme="minorHAnsi" w:cstheme="minorHAnsi"/>
          <w:lang w:val="de-DE"/>
        </w:rPr>
        <w:t xml:space="preserve"> durch den Photosensor nach der Zündung kontrollieren.</w:t>
      </w:r>
      <w:r w:rsidR="00A442E1" w:rsidRPr="000B35B9">
        <w:rPr>
          <w:rFonts w:asciiTheme="minorHAnsi" w:hAnsiTheme="minorHAnsi" w:cstheme="minorHAnsi"/>
          <w:lang w:val="de-DE"/>
        </w:rPr>
        <w:t xml:space="preserve"> </w:t>
      </w:r>
      <w:r w:rsidR="002A7FAB" w:rsidRPr="000B35B9">
        <w:rPr>
          <w:rFonts w:asciiTheme="minorHAnsi" w:hAnsiTheme="minorHAnsi" w:cstheme="minorHAnsi"/>
          <w:lang w:val="de-DE"/>
        </w:rPr>
        <w:t xml:space="preserve">Wenn der Photosensor kein Licht sieht, übergeht der Kessel in </w:t>
      </w:r>
      <w:r w:rsidR="00335B33" w:rsidRPr="000B35B9">
        <w:rPr>
          <w:rFonts w:asciiTheme="minorHAnsi" w:hAnsiTheme="minorHAnsi" w:cstheme="minorHAnsi"/>
          <w:lang w:val="de-DE"/>
        </w:rPr>
        <w:t>den üblichen Betrieb</w:t>
      </w:r>
      <w:r w:rsidR="00A442E1" w:rsidRPr="000B35B9">
        <w:rPr>
          <w:rFonts w:asciiTheme="minorHAnsi" w:hAnsiTheme="minorHAnsi" w:cstheme="minorHAnsi"/>
          <w:lang w:val="de-DE"/>
        </w:rPr>
        <w:t>.</w:t>
      </w:r>
    </w:p>
    <w:p w14:paraId="42EF4C5C" w14:textId="0FDD4B04" w:rsidR="00282970" w:rsidRPr="000B35B9" w:rsidRDefault="00335B33"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Meldung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keine Kommunikation mit dem Raumthermostat</w:t>
      </w:r>
      <w:r w:rsidR="00A442E1" w:rsidRPr="000B35B9">
        <w:rPr>
          <w:rFonts w:asciiTheme="minorHAnsi" w:hAnsiTheme="minorHAnsi" w:cstheme="minorHAnsi"/>
          <w:lang w:val="de-DE"/>
        </w:rPr>
        <w:t xml:space="preserve"> </w:t>
      </w:r>
    </w:p>
    <w:p w14:paraId="715144A7" w14:textId="3520DAD9" w:rsidR="00282970" w:rsidRPr="000B35B9" w:rsidRDefault="00335B33"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Der</w:t>
      </w:r>
      <w:r w:rsidR="00A442E1" w:rsidRPr="000B35B9">
        <w:rPr>
          <w:rFonts w:asciiTheme="minorHAnsi" w:hAnsiTheme="minorHAnsi" w:cstheme="minorHAnsi"/>
          <w:lang w:val="de-DE"/>
        </w:rPr>
        <w:t xml:space="preserve"> RT10</w:t>
      </w:r>
      <w:r w:rsidRPr="000B35B9">
        <w:rPr>
          <w:rFonts w:asciiTheme="minorHAnsi" w:hAnsiTheme="minorHAnsi" w:cstheme="minorHAnsi"/>
          <w:lang w:val="de-DE"/>
        </w:rPr>
        <w:t>-Raumthermostat wurde nicht angeschlossen, aber ist aktiviert.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Thermostateinstellung kontrollieren.</w:t>
      </w:r>
    </w:p>
    <w:p w14:paraId="55C3B5B3" w14:textId="3856008E" w:rsidR="00282970" w:rsidRPr="000B35B9" w:rsidRDefault="00335B33"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Meldung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keine Kommunikation mit der Lambda-Sonde</w:t>
      </w:r>
    </w:p>
    <w:p w14:paraId="501E77C2" w14:textId="4FF0739D" w:rsidR="00282970" w:rsidRPr="000B35B9" w:rsidRDefault="00335B33"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Lambda</w:t>
      </w:r>
      <w:r w:rsidRPr="000B35B9">
        <w:rPr>
          <w:rFonts w:asciiTheme="minorHAnsi" w:hAnsiTheme="minorHAnsi" w:cstheme="minorHAnsi"/>
          <w:lang w:val="de-DE"/>
        </w:rPr>
        <w:t>-S</w:t>
      </w:r>
      <w:r w:rsidR="00A442E1" w:rsidRPr="000B35B9">
        <w:rPr>
          <w:rFonts w:asciiTheme="minorHAnsi" w:hAnsiTheme="minorHAnsi" w:cstheme="minorHAnsi"/>
          <w:lang w:val="de-DE"/>
        </w:rPr>
        <w:t>ond</w:t>
      </w:r>
      <w:r w:rsidRPr="000B35B9">
        <w:rPr>
          <w:rFonts w:asciiTheme="minorHAnsi" w:hAnsiTheme="minorHAnsi" w:cstheme="minorHAnsi"/>
          <w:lang w:val="de-DE"/>
        </w:rPr>
        <w:t xml:space="preserve">e wurde nicht oder falsch angeschlossen, aber ist aktiviert. Die Einstellung der </w:t>
      </w:r>
      <w:r w:rsidR="00A442E1" w:rsidRPr="000B35B9">
        <w:rPr>
          <w:rFonts w:asciiTheme="minorHAnsi" w:hAnsiTheme="minorHAnsi" w:cstheme="minorHAnsi"/>
          <w:lang w:val="de-DE"/>
        </w:rPr>
        <w:t>Lambda</w:t>
      </w:r>
      <w:r w:rsidRPr="000B35B9">
        <w:rPr>
          <w:rFonts w:asciiTheme="minorHAnsi" w:hAnsiTheme="minorHAnsi" w:cstheme="minorHAnsi"/>
          <w:lang w:val="de-DE"/>
        </w:rPr>
        <w:t xml:space="preserve">-Sonde im Installationsmenü, </w:t>
      </w:r>
      <w:r w:rsidR="00A442E1" w:rsidRPr="000B35B9">
        <w:rPr>
          <w:rFonts w:asciiTheme="minorHAnsi" w:hAnsiTheme="minorHAnsi" w:cstheme="minorHAnsi"/>
          <w:lang w:val="de-DE"/>
        </w:rPr>
        <w:t>Lambda</w:t>
      </w:r>
      <w:r w:rsidRPr="000B35B9">
        <w:rPr>
          <w:rFonts w:asciiTheme="minorHAnsi" w:hAnsiTheme="minorHAnsi" w:cstheme="minorHAnsi"/>
          <w:lang w:val="de-DE"/>
        </w:rPr>
        <w:t xml:space="preserve">-Sonde kontrollieren und den Anschluss der </w:t>
      </w:r>
      <w:r w:rsidR="00A442E1" w:rsidRPr="000B35B9">
        <w:rPr>
          <w:rFonts w:asciiTheme="minorHAnsi" w:hAnsiTheme="minorHAnsi" w:cstheme="minorHAnsi"/>
          <w:lang w:val="de-DE"/>
        </w:rPr>
        <w:t>Lambda</w:t>
      </w:r>
      <w:r w:rsidRPr="000B35B9">
        <w:rPr>
          <w:rFonts w:asciiTheme="minorHAnsi" w:hAnsiTheme="minorHAnsi" w:cstheme="minorHAnsi"/>
          <w:lang w:val="de-DE"/>
        </w:rPr>
        <w:t>-Sonde überprüfen.</w:t>
      </w:r>
    </w:p>
    <w:p w14:paraId="3BE51E40" w14:textId="1B67A8C8" w:rsidR="00282970" w:rsidRPr="000B35B9" w:rsidRDefault="00335B33"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Meldung</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Temperatur erreicht</w:t>
      </w:r>
      <w:r w:rsidR="00A442E1" w:rsidRPr="000B35B9">
        <w:rPr>
          <w:rFonts w:asciiTheme="minorHAnsi" w:hAnsiTheme="minorHAnsi" w:cstheme="minorHAnsi"/>
          <w:lang w:val="de-DE"/>
        </w:rPr>
        <w:t xml:space="preserve"> </w:t>
      </w:r>
    </w:p>
    <w:p w14:paraId="5FC64FBF" w14:textId="22340468" w:rsidR="00282970" w:rsidRPr="000B35B9" w:rsidRDefault="00335B33"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Der Kessel wurde nach der Erreichung der </w:t>
      </w:r>
      <w:r w:rsidR="00DA5D8F" w:rsidRPr="000B35B9">
        <w:rPr>
          <w:rFonts w:asciiTheme="minorHAnsi" w:hAnsiTheme="minorHAnsi" w:cstheme="minorHAnsi"/>
          <w:lang w:val="de-DE"/>
        </w:rPr>
        <w:t>ZH</w:t>
      </w:r>
      <w:r w:rsidRPr="000B35B9">
        <w:rPr>
          <w:rFonts w:asciiTheme="minorHAnsi" w:hAnsiTheme="minorHAnsi" w:cstheme="minorHAnsi"/>
          <w:lang w:val="de-DE"/>
        </w:rPr>
        <w:t>-Temperatur ausgeschaltet</w:t>
      </w:r>
      <w:r w:rsidR="00A442E1" w:rsidRPr="000B35B9">
        <w:rPr>
          <w:rFonts w:asciiTheme="minorHAnsi" w:hAnsiTheme="minorHAnsi" w:cstheme="minorHAnsi"/>
          <w:lang w:val="de-DE"/>
        </w:rPr>
        <w:t>.</w:t>
      </w:r>
    </w:p>
    <w:p w14:paraId="55EE2BB3" w14:textId="0439D410" w:rsidR="00282970" w:rsidRPr="000B35B9" w:rsidRDefault="00335B33"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Meldung</w:t>
      </w:r>
      <w:r w:rsidR="00A442E1" w:rsidRPr="000B35B9">
        <w:rPr>
          <w:rFonts w:asciiTheme="minorHAnsi" w:hAnsiTheme="minorHAnsi" w:cstheme="minorHAnsi"/>
          <w:lang w:val="de-DE"/>
        </w:rPr>
        <w:t xml:space="preserve">: </w:t>
      </w:r>
      <w:r w:rsidR="00DA5D8F" w:rsidRPr="000B35B9">
        <w:rPr>
          <w:rFonts w:asciiTheme="minorHAnsi" w:hAnsiTheme="minorHAnsi" w:cstheme="minorHAnsi"/>
          <w:lang w:val="de-DE"/>
        </w:rPr>
        <w:t>WW</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erwärmt</w:t>
      </w:r>
    </w:p>
    <w:p w14:paraId="2D0F5FA6" w14:textId="5D7B5867" w:rsidR="00282970" w:rsidRPr="000B35B9" w:rsidRDefault="00335B33"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Die </w:t>
      </w:r>
      <w:r w:rsidR="00DA5D8F" w:rsidRPr="000B35B9">
        <w:rPr>
          <w:rFonts w:asciiTheme="minorHAnsi" w:hAnsiTheme="minorHAnsi" w:cstheme="minorHAnsi"/>
          <w:lang w:val="de-DE"/>
        </w:rPr>
        <w:t>WW</w:t>
      </w:r>
      <w:r w:rsidRPr="000B35B9">
        <w:rPr>
          <w:rFonts w:asciiTheme="minorHAnsi" w:hAnsiTheme="minorHAnsi" w:cstheme="minorHAnsi"/>
          <w:lang w:val="de-DE"/>
        </w:rPr>
        <w:t xml:space="preserve">-Temperatur wurde erreicht. Die </w:t>
      </w:r>
      <w:r w:rsidR="00DA5D8F" w:rsidRPr="000B35B9">
        <w:rPr>
          <w:rFonts w:asciiTheme="minorHAnsi" w:hAnsiTheme="minorHAnsi" w:cstheme="minorHAnsi"/>
          <w:lang w:val="de-DE"/>
        </w:rPr>
        <w:t>WW</w:t>
      </w:r>
      <w:r w:rsidRPr="000B35B9">
        <w:rPr>
          <w:rFonts w:asciiTheme="minorHAnsi" w:hAnsiTheme="minorHAnsi" w:cstheme="minorHAnsi"/>
          <w:lang w:val="de-DE"/>
        </w:rPr>
        <w:t>-Pumpe wurde ausgeschaltet.</w:t>
      </w:r>
    </w:p>
    <w:p w14:paraId="41D5332E" w14:textId="55E8FF4E"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335B33" w:rsidRPr="000B35B9">
        <w:rPr>
          <w:rFonts w:asciiTheme="minorHAnsi" w:hAnsiTheme="minorHAnsi" w:cstheme="minorHAnsi"/>
          <w:lang w:val="de-DE"/>
        </w:rPr>
        <w:t>Außensensorstörung</w:t>
      </w:r>
      <w:r w:rsidRPr="000B35B9">
        <w:rPr>
          <w:rFonts w:asciiTheme="minorHAnsi" w:hAnsiTheme="minorHAnsi" w:cstheme="minorHAnsi"/>
          <w:lang w:val="de-DE"/>
        </w:rPr>
        <w:t xml:space="preserve"> </w:t>
      </w:r>
    </w:p>
    <w:p w14:paraId="2B193751" w14:textId="301E17D6" w:rsidR="00282970" w:rsidRPr="000B35B9" w:rsidRDefault="00335B33"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Der Außentemperatursensor wurde in der Einstellung für den Einbau-Mischventil 1 oder 2 aktiviert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ist jedoch </w:t>
      </w:r>
      <w:r w:rsidR="00E951FE" w:rsidRPr="000B35B9">
        <w:rPr>
          <w:rFonts w:asciiTheme="minorHAnsi" w:hAnsiTheme="minorHAnsi" w:cstheme="minorHAnsi"/>
          <w:lang w:val="de-DE"/>
        </w:rPr>
        <w:t>an den externen Sockel</w:t>
      </w:r>
      <w:r w:rsidRPr="000B35B9">
        <w:rPr>
          <w:rFonts w:asciiTheme="minorHAnsi" w:hAnsiTheme="minorHAnsi" w:cstheme="minorHAnsi"/>
          <w:lang w:val="de-DE"/>
        </w:rPr>
        <w:t xml:space="preserve"> an den Ausgang </w:t>
      </w:r>
      <w:r w:rsidR="00A442E1" w:rsidRPr="000B35B9">
        <w:rPr>
          <w:rFonts w:asciiTheme="minorHAnsi" w:hAnsiTheme="minorHAnsi" w:cstheme="minorHAnsi"/>
          <w:lang w:val="de-DE"/>
        </w:rPr>
        <w:t>„Weather sens.“</w:t>
      </w:r>
      <w:r w:rsidRPr="000B35B9">
        <w:rPr>
          <w:rFonts w:asciiTheme="minorHAnsi" w:hAnsiTheme="minorHAnsi" w:cstheme="minorHAnsi"/>
          <w:lang w:val="de-DE"/>
        </w:rPr>
        <w:t xml:space="preserve"> nicht angeschlossen</w:t>
      </w:r>
      <w:r w:rsidR="00A442E1" w:rsidRPr="000B35B9">
        <w:rPr>
          <w:rFonts w:asciiTheme="minorHAnsi" w:hAnsiTheme="minorHAnsi" w:cstheme="minorHAnsi"/>
          <w:lang w:val="de-DE"/>
        </w:rPr>
        <w:t>.</w:t>
      </w:r>
    </w:p>
    <w:p w14:paraId="016BDC78" w14:textId="2C1FA262"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335B33" w:rsidRPr="000B35B9">
        <w:rPr>
          <w:rFonts w:asciiTheme="minorHAnsi" w:hAnsiTheme="minorHAnsi" w:cstheme="minorHAnsi"/>
          <w:lang w:val="de-DE"/>
        </w:rPr>
        <w:t xml:space="preserve">Beschädigter </w:t>
      </w:r>
      <w:r w:rsidRPr="000B35B9">
        <w:rPr>
          <w:rFonts w:asciiTheme="minorHAnsi" w:hAnsiTheme="minorHAnsi" w:cstheme="minorHAnsi"/>
          <w:lang w:val="de-DE"/>
        </w:rPr>
        <w:t>Mosfet</w:t>
      </w:r>
      <w:r w:rsidR="00335B33" w:rsidRPr="000B35B9">
        <w:rPr>
          <w:rFonts w:asciiTheme="minorHAnsi" w:hAnsiTheme="minorHAnsi" w:cstheme="minorHAnsi"/>
          <w:lang w:val="de-DE"/>
        </w:rPr>
        <w:t>-Sensor</w:t>
      </w:r>
    </w:p>
    <w:p w14:paraId="21F5AA5B" w14:textId="0ABA6F6D" w:rsidR="00282970" w:rsidRPr="000B35B9" w:rsidRDefault="00335B33"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Mosfet</w:t>
      </w:r>
      <w:r w:rsidRPr="000B35B9">
        <w:rPr>
          <w:rFonts w:asciiTheme="minorHAnsi" w:hAnsiTheme="minorHAnsi" w:cstheme="minorHAnsi"/>
          <w:lang w:val="de-DE"/>
        </w:rPr>
        <w:t xml:space="preserve">-Komponente </w:t>
      </w:r>
      <w:r w:rsidR="00E951FE" w:rsidRPr="000B35B9">
        <w:rPr>
          <w:rFonts w:asciiTheme="minorHAnsi" w:hAnsiTheme="minorHAnsi" w:cstheme="minorHAnsi"/>
          <w:lang w:val="de-DE"/>
        </w:rPr>
        <w:t>ist</w:t>
      </w:r>
      <w:r w:rsidRPr="000B35B9">
        <w:rPr>
          <w:rFonts w:asciiTheme="minorHAnsi" w:hAnsiTheme="minorHAnsi" w:cstheme="minorHAnsi"/>
          <w:lang w:val="de-DE"/>
        </w:rPr>
        <w:t xml:space="preserve"> für die Regulierung der Lüfterdrehzahl verantwortlich und ist wahrscheinlich überhitzt.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Versorgungsspannung kontrollieren, die nicht höher als </w:t>
      </w:r>
      <w:r w:rsidR="00A442E1" w:rsidRPr="000B35B9">
        <w:rPr>
          <w:rFonts w:asciiTheme="minorHAnsi" w:hAnsiTheme="minorHAnsi" w:cstheme="minorHAnsi"/>
          <w:lang w:val="de-DE"/>
        </w:rPr>
        <w:t>240V</w:t>
      </w:r>
      <w:r w:rsidRPr="000B35B9">
        <w:rPr>
          <w:rFonts w:asciiTheme="minorHAnsi" w:hAnsiTheme="minorHAnsi" w:cstheme="minorHAnsi"/>
          <w:lang w:val="de-DE"/>
        </w:rPr>
        <w:t xml:space="preserve"> sein sollte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Wenn alles in Ordnung ist,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ist der Lüfter stecken geblieben oder schleift. Den Lüfterbetrieb und die Funktionsfähigkeit des Anlauflüfters kontrollieren, der am Brenner platziert ist.</w:t>
      </w:r>
    </w:p>
    <w:p w14:paraId="689538D4" w14:textId="35787463"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335B33" w:rsidRPr="000B35B9">
        <w:rPr>
          <w:rFonts w:asciiTheme="minorHAnsi" w:hAnsiTheme="minorHAnsi" w:cstheme="minorHAnsi"/>
          <w:lang w:val="de-DE"/>
        </w:rPr>
        <w:t>Zu hohe</w:t>
      </w:r>
      <w:r w:rsidRPr="000B35B9">
        <w:rPr>
          <w:rFonts w:asciiTheme="minorHAnsi" w:hAnsiTheme="minorHAnsi" w:cstheme="minorHAnsi"/>
          <w:lang w:val="de-DE"/>
        </w:rPr>
        <w:t xml:space="preserve"> Mosfet</w:t>
      </w:r>
      <w:r w:rsidR="00335B33" w:rsidRPr="000B35B9">
        <w:rPr>
          <w:rFonts w:asciiTheme="minorHAnsi" w:hAnsiTheme="minorHAnsi" w:cstheme="minorHAnsi"/>
          <w:lang w:val="de-DE"/>
        </w:rPr>
        <w:t>-Temperatur</w:t>
      </w:r>
      <w:r w:rsidRPr="000B35B9">
        <w:rPr>
          <w:rFonts w:asciiTheme="minorHAnsi" w:hAnsiTheme="minorHAnsi" w:cstheme="minorHAnsi"/>
          <w:lang w:val="de-DE"/>
        </w:rPr>
        <w:t xml:space="preserve"> </w:t>
      </w:r>
      <w:r w:rsidR="00335B33" w:rsidRPr="000B35B9">
        <w:rPr>
          <w:rFonts w:asciiTheme="minorHAnsi" w:hAnsiTheme="minorHAnsi" w:cstheme="minorHAnsi"/>
          <w:b w:val="0"/>
          <w:lang w:val="de-DE"/>
        </w:rPr>
        <w:t>oder</w:t>
      </w:r>
      <w:r w:rsidRPr="000B35B9">
        <w:rPr>
          <w:rFonts w:asciiTheme="minorHAnsi" w:hAnsiTheme="minorHAnsi" w:cstheme="minorHAnsi"/>
          <w:b w:val="0"/>
          <w:lang w:val="de-DE"/>
        </w:rPr>
        <w:t xml:space="preserve"> </w:t>
      </w:r>
      <w:r w:rsidR="00335B33" w:rsidRPr="000B35B9">
        <w:rPr>
          <w:rFonts w:asciiTheme="minorHAnsi" w:hAnsiTheme="minorHAnsi" w:cstheme="minorHAnsi"/>
          <w:lang w:val="de-DE"/>
        </w:rPr>
        <w:t>Falsche Luftströmung</w:t>
      </w:r>
      <w:r w:rsidRPr="000B35B9">
        <w:rPr>
          <w:rFonts w:asciiTheme="minorHAnsi" w:hAnsiTheme="minorHAnsi" w:cstheme="minorHAnsi"/>
          <w:lang w:val="de-DE"/>
        </w:rPr>
        <w:t xml:space="preserve"> </w:t>
      </w:r>
    </w:p>
    <w:p w14:paraId="3FB20534" w14:textId="1E65A8FF" w:rsidR="00282970" w:rsidRPr="000B35B9" w:rsidRDefault="003A6075"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Die Temperatur an der die Drehzahl und die Stromabnahme des Lüfters messende Komponente ist zu hoch. Den Lüfterbetrieb und den Anlaufkondensator des Lüfters kontrollieren, ob sie in Ordnung sind.</w:t>
      </w:r>
    </w:p>
    <w:p w14:paraId="2B7E7881" w14:textId="4AEB40A5" w:rsidR="00282970" w:rsidRPr="000B35B9" w:rsidRDefault="003A6075"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Zu hohe Beschickertemperatur</w:t>
      </w:r>
      <w:r w:rsidR="00A442E1" w:rsidRPr="000B35B9">
        <w:rPr>
          <w:rFonts w:asciiTheme="minorHAnsi" w:hAnsiTheme="minorHAnsi" w:cstheme="minorHAnsi"/>
          <w:lang w:val="de-DE"/>
        </w:rPr>
        <w:t xml:space="preserve"> </w:t>
      </w:r>
    </w:p>
    <w:p w14:paraId="2DE1B3D2" w14:textId="20AE9E4B" w:rsidR="00282970" w:rsidRPr="000B35B9" w:rsidRDefault="003A6075"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Die Temperatur im Brenner hat </w:t>
      </w:r>
      <w:r w:rsidR="00A442E1" w:rsidRPr="000B35B9">
        <w:rPr>
          <w:rFonts w:asciiTheme="minorHAnsi" w:hAnsiTheme="minorHAnsi" w:cstheme="minorHAnsi"/>
          <w:lang w:val="de-DE"/>
        </w:rPr>
        <w:t>80°C</w:t>
      </w:r>
      <w:r w:rsidRPr="000B35B9">
        <w:rPr>
          <w:rFonts w:asciiTheme="minorHAnsi" w:hAnsiTheme="minorHAnsi" w:cstheme="minorHAnsi"/>
          <w:lang w:val="de-DE"/>
        </w:rPr>
        <w:t xml:space="preserve"> überschritten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Richtigkeit der Rostplatzierung, den Betrieb des inneren Beschickers mithilfe des manuellen Betriebs im Installationsmenü überprüfen. Die Durchlässigkeit der Abzugswege kontrollieren</w:t>
      </w:r>
      <w:r w:rsidR="00A442E1" w:rsidRPr="000B35B9">
        <w:rPr>
          <w:rFonts w:asciiTheme="minorHAnsi" w:hAnsiTheme="minorHAnsi" w:cstheme="minorHAnsi"/>
          <w:lang w:val="de-DE"/>
        </w:rPr>
        <w:t>.</w:t>
      </w:r>
    </w:p>
    <w:p w14:paraId="46BC59A7" w14:textId="56F64F41"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Alarm: </w:t>
      </w:r>
      <w:r w:rsidR="003A6075" w:rsidRPr="000B35B9">
        <w:rPr>
          <w:rFonts w:asciiTheme="minorHAnsi" w:hAnsiTheme="minorHAnsi" w:cstheme="minorHAnsi"/>
          <w:lang w:val="de-DE"/>
        </w:rPr>
        <w:t>Erfolgloses Aufflammen</w:t>
      </w:r>
      <w:r w:rsidRPr="000B35B9">
        <w:rPr>
          <w:rFonts w:asciiTheme="minorHAnsi" w:hAnsiTheme="minorHAnsi" w:cstheme="minorHAnsi"/>
          <w:lang w:val="de-DE"/>
        </w:rPr>
        <w:t xml:space="preserve"> </w:t>
      </w:r>
    </w:p>
    <w:p w14:paraId="42C837C1" w14:textId="75B1B99D" w:rsidR="00282970" w:rsidRPr="000B35B9" w:rsidRDefault="003A6075"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Die Zündpatrone ist defekt, oder ist der Zündprozess falsch eingestellt.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Sicherstellen, dass dieser nach der Entstehung der Flamme durch den Photosensor detektiert wird.</w:t>
      </w:r>
    </w:p>
    <w:p w14:paraId="160FCA06" w14:textId="4C584314" w:rsidR="00282970" w:rsidRPr="000B35B9" w:rsidRDefault="00A442E1" w:rsidP="000A4AB9">
      <w:pPr>
        <w:pStyle w:val="Nadpis9"/>
        <w:numPr>
          <w:ilvl w:val="0"/>
          <w:numId w:val="7"/>
        </w:numPr>
        <w:ind w:left="709" w:hanging="283"/>
        <w:jc w:val="both"/>
        <w:rPr>
          <w:rFonts w:asciiTheme="minorHAnsi" w:hAnsiTheme="minorHAnsi" w:cstheme="minorHAnsi"/>
          <w:lang w:val="de-DE"/>
        </w:rPr>
      </w:pPr>
      <w:r w:rsidRPr="000B35B9">
        <w:rPr>
          <w:rFonts w:asciiTheme="minorHAnsi" w:hAnsiTheme="minorHAnsi" w:cstheme="minorHAnsi"/>
          <w:lang w:val="de-DE"/>
        </w:rPr>
        <w:t>Alarm: Te</w:t>
      </w:r>
      <w:r w:rsidR="003A6075" w:rsidRPr="000B35B9">
        <w:rPr>
          <w:rFonts w:asciiTheme="minorHAnsi" w:hAnsiTheme="minorHAnsi" w:cstheme="minorHAnsi"/>
          <w:lang w:val="de-DE"/>
        </w:rPr>
        <w:t xml:space="preserve">mperatur wächst nicht </w:t>
      </w:r>
    </w:p>
    <w:p w14:paraId="76C5F2A9" w14:textId="65E1746E" w:rsidR="00282970" w:rsidRPr="000B35B9" w:rsidRDefault="003A6075" w:rsidP="000A4AB9">
      <w:pPr>
        <w:pStyle w:val="Zkladntext"/>
        <w:ind w:left="709"/>
        <w:jc w:val="both"/>
        <w:rPr>
          <w:rFonts w:asciiTheme="minorHAnsi" w:hAnsiTheme="minorHAnsi" w:cstheme="minorHAnsi"/>
          <w:lang w:val="de-DE"/>
        </w:rPr>
      </w:pPr>
      <w:r w:rsidRPr="000B35B9">
        <w:rPr>
          <w:rFonts w:asciiTheme="minorHAnsi" w:hAnsiTheme="minorHAnsi" w:cstheme="minorHAnsi"/>
          <w:lang w:val="de-DE"/>
        </w:rPr>
        <w:t xml:space="preserve">Wenn die </w:t>
      </w:r>
      <w:r w:rsidR="00DA5D8F" w:rsidRPr="000B35B9">
        <w:rPr>
          <w:rFonts w:asciiTheme="minorHAnsi" w:hAnsiTheme="minorHAnsi" w:cstheme="minorHAnsi"/>
          <w:lang w:val="de-DE"/>
        </w:rPr>
        <w:t>ZH</w:t>
      </w:r>
      <w:r w:rsidRPr="000B35B9">
        <w:rPr>
          <w:rFonts w:asciiTheme="minorHAnsi" w:hAnsiTheme="minorHAnsi" w:cstheme="minorHAnsi"/>
          <w:lang w:val="de-DE"/>
        </w:rPr>
        <w:t xml:space="preserve">-Temperatur nicht </w:t>
      </w:r>
      <w:r w:rsidR="00A442E1" w:rsidRPr="000B35B9">
        <w:rPr>
          <w:rFonts w:asciiTheme="minorHAnsi" w:hAnsiTheme="minorHAnsi" w:cstheme="minorHAnsi"/>
          <w:lang w:val="de-DE"/>
        </w:rPr>
        <w:t>30°C</w:t>
      </w:r>
      <w:r w:rsidRPr="000B35B9">
        <w:rPr>
          <w:rFonts w:asciiTheme="minorHAnsi" w:hAnsiTheme="minorHAnsi" w:cstheme="minorHAnsi"/>
          <w:lang w:val="de-DE"/>
        </w:rPr>
        <w:t xml:space="preserve"> in 30 Minuten nach dem Aufflammen überschreitet, wird ein Fehlerstatus gemeldet. Eingestellt im Servicemenü, in den Funktionen</w:t>
      </w:r>
      <w:r w:rsidR="00A442E1" w:rsidRPr="000B35B9">
        <w:rPr>
          <w:rFonts w:asciiTheme="minorHAnsi" w:hAnsiTheme="minorHAnsi" w:cstheme="minorHAnsi"/>
          <w:lang w:val="de-DE"/>
        </w:rPr>
        <w:t xml:space="preserve"> Min. </w:t>
      </w:r>
      <w:r w:rsidRPr="000B35B9">
        <w:rPr>
          <w:rFonts w:asciiTheme="minorHAnsi" w:hAnsiTheme="minorHAnsi" w:cstheme="minorHAnsi"/>
          <w:lang w:val="de-DE"/>
        </w:rPr>
        <w:t>Temperatur A</w:t>
      </w:r>
      <w:r w:rsidR="00A442E1" w:rsidRPr="000B35B9">
        <w:rPr>
          <w:rFonts w:asciiTheme="minorHAnsi" w:hAnsiTheme="minorHAnsi" w:cstheme="minorHAnsi"/>
          <w:lang w:val="de-DE"/>
        </w:rPr>
        <w:t xml:space="preserve">larm, Min. </w:t>
      </w:r>
      <w:r w:rsidRPr="000B35B9">
        <w:rPr>
          <w:rFonts w:asciiTheme="minorHAnsi" w:hAnsiTheme="minorHAnsi" w:cstheme="minorHAnsi"/>
          <w:lang w:val="de-DE"/>
        </w:rPr>
        <w:t>Temperatur Zeit</w:t>
      </w:r>
      <w:r w:rsidR="00A442E1" w:rsidRPr="000B35B9">
        <w:rPr>
          <w:rFonts w:asciiTheme="minorHAnsi" w:hAnsiTheme="minorHAnsi" w:cstheme="minorHAnsi"/>
          <w:lang w:val="de-DE"/>
        </w:rPr>
        <w:t>.</w:t>
      </w:r>
    </w:p>
    <w:p w14:paraId="22FB3D39" w14:textId="77777777" w:rsidR="00282970" w:rsidRPr="000B35B9" w:rsidRDefault="00282970" w:rsidP="00B1046A">
      <w:pPr>
        <w:pStyle w:val="Zkladntext"/>
        <w:jc w:val="both"/>
        <w:rPr>
          <w:rFonts w:asciiTheme="minorHAnsi" w:hAnsiTheme="minorHAnsi" w:cstheme="minorHAnsi"/>
          <w:lang w:val="de-DE"/>
        </w:rPr>
      </w:pPr>
    </w:p>
    <w:p w14:paraId="1B68890E" w14:textId="77777777" w:rsidR="00282970" w:rsidRPr="000B35B9" w:rsidRDefault="00282970" w:rsidP="00B1046A">
      <w:pPr>
        <w:pStyle w:val="Zkladntext"/>
        <w:jc w:val="both"/>
        <w:rPr>
          <w:rFonts w:asciiTheme="minorHAnsi" w:hAnsiTheme="minorHAnsi" w:cstheme="minorHAnsi"/>
          <w:lang w:val="de-DE"/>
        </w:rPr>
      </w:pPr>
    </w:p>
    <w:p w14:paraId="145E8D4B" w14:textId="77777777" w:rsidR="00282970" w:rsidRPr="000B35B9" w:rsidRDefault="00282970" w:rsidP="00B1046A">
      <w:pPr>
        <w:pStyle w:val="Zkladntext"/>
        <w:jc w:val="both"/>
        <w:rPr>
          <w:rFonts w:asciiTheme="minorHAnsi" w:hAnsiTheme="minorHAnsi" w:cstheme="minorHAnsi"/>
          <w:sz w:val="21"/>
          <w:lang w:val="de-DE"/>
        </w:rPr>
      </w:pPr>
    </w:p>
    <w:p w14:paraId="0A5F3A5C" w14:textId="73447BFF" w:rsidR="00282970" w:rsidRPr="000B35B9" w:rsidRDefault="003A6075" w:rsidP="000A4AB9">
      <w:pPr>
        <w:pStyle w:val="H1"/>
        <w:rPr>
          <w:lang w:val="de-DE"/>
        </w:rPr>
      </w:pPr>
      <w:bookmarkStart w:id="103" w:name="_bookmark48"/>
      <w:bookmarkStart w:id="104" w:name="_Toc70944779"/>
      <w:bookmarkEnd w:id="103"/>
      <w:r w:rsidRPr="000B35B9">
        <w:rPr>
          <w:lang w:val="de-DE"/>
        </w:rPr>
        <w:t>LÖSUNG KONKRETER SITUATIONEN</w:t>
      </w:r>
      <w:bookmarkEnd w:id="104"/>
    </w:p>
    <w:p w14:paraId="024E932C" w14:textId="264E8AAE" w:rsidR="00282970" w:rsidRPr="000B35B9" w:rsidRDefault="00810603" w:rsidP="000A4AB9">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Unten befindet sich eine Liste mit den häufig gestellten Fragen. Sie betreffen sowohl die Installation, als auch den Kesselbetrieb. Diese Fragen </w:t>
      </w:r>
      <w:r w:rsidR="00E951FE" w:rsidRPr="000B35B9">
        <w:rPr>
          <w:rFonts w:asciiTheme="minorHAnsi" w:hAnsiTheme="minorHAnsi" w:cstheme="minorHAnsi"/>
          <w:lang w:val="de-DE"/>
        </w:rPr>
        <w:t>sorgfältig</w:t>
      </w:r>
      <w:r w:rsidRPr="000B35B9">
        <w:rPr>
          <w:rFonts w:asciiTheme="minorHAnsi" w:hAnsiTheme="minorHAnsi" w:cstheme="minorHAnsi"/>
          <w:lang w:val="de-DE"/>
        </w:rPr>
        <w:t xml:space="preserve"> lesen, sie können Ihnen beim Lösen konkreten Situationen helfen,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denen Sie möglicherweise begegnen</w:t>
      </w:r>
      <w:r w:rsidR="00A442E1" w:rsidRPr="000B35B9">
        <w:rPr>
          <w:rFonts w:asciiTheme="minorHAnsi" w:hAnsiTheme="minorHAnsi" w:cstheme="minorHAnsi"/>
          <w:lang w:val="de-DE"/>
        </w:rPr>
        <w:t>.</w:t>
      </w:r>
    </w:p>
    <w:p w14:paraId="1B70B7DC" w14:textId="3A6359D7" w:rsidR="00282970" w:rsidRPr="000B35B9" w:rsidRDefault="00810603" w:rsidP="000A4AB9">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Falsche Flamme bei max. Leistung</w:t>
      </w:r>
      <w:r w:rsidR="00A442E1" w:rsidRPr="000B35B9">
        <w:rPr>
          <w:rFonts w:asciiTheme="minorHAnsi" w:hAnsiTheme="minorHAnsi" w:cstheme="minorHAnsi"/>
          <w:lang w:val="de-DE"/>
        </w:rPr>
        <w:t>:</w:t>
      </w:r>
    </w:p>
    <w:p w14:paraId="4E4A213B" w14:textId="723A1090" w:rsidR="00282970" w:rsidRPr="000B35B9" w:rsidRDefault="00810603" w:rsidP="000A4AB9">
      <w:pPr>
        <w:pStyle w:val="Odstavecseseznamem"/>
        <w:numPr>
          <w:ilvl w:val="2"/>
          <w:numId w:val="6"/>
        </w:numPr>
        <w:ind w:left="1276" w:hanging="283"/>
        <w:jc w:val="both"/>
        <w:rPr>
          <w:rFonts w:asciiTheme="minorHAnsi" w:hAnsiTheme="minorHAnsi" w:cstheme="minorHAnsi"/>
          <w:sz w:val="20"/>
          <w:lang w:val="de-DE"/>
        </w:rPr>
      </w:pPr>
      <w:bookmarkStart w:id="105" w:name="_Hlk70759773"/>
      <w:r w:rsidRPr="000B35B9">
        <w:rPr>
          <w:rFonts w:asciiTheme="minorHAnsi" w:hAnsiTheme="minorHAnsi" w:cstheme="minorHAnsi"/>
          <w:sz w:val="20"/>
          <w:lang w:val="de-DE"/>
        </w:rPr>
        <w:t>Verlängerung der Flamme</w:t>
      </w:r>
      <w:r w:rsidR="00A442E1" w:rsidRPr="000B35B9">
        <w:rPr>
          <w:rFonts w:asciiTheme="minorHAnsi" w:hAnsiTheme="minorHAnsi" w:cstheme="minorHAnsi"/>
          <w:sz w:val="20"/>
          <w:lang w:val="de-DE"/>
        </w:rPr>
        <w:t>: Servi</w:t>
      </w:r>
      <w:r w:rsidRPr="000B35B9">
        <w:rPr>
          <w:rFonts w:asciiTheme="minorHAnsi" w:hAnsiTheme="minorHAnsi" w:cstheme="minorHAnsi"/>
          <w:sz w:val="20"/>
          <w:lang w:val="de-DE"/>
        </w:rPr>
        <w:t xml:space="preserve">cemenü, Beschickereinstellung, Arbeit </w:t>
      </w:r>
    </w:p>
    <w:p w14:paraId="0CE9A8A8" w14:textId="22F6E8F2" w:rsidR="00282970" w:rsidRPr="000B35B9" w:rsidRDefault="00A442E1" w:rsidP="000A4AB9">
      <w:pPr>
        <w:pStyle w:val="Odstavecseseznamem"/>
        <w:numPr>
          <w:ilvl w:val="3"/>
          <w:numId w:val="6"/>
        </w:numPr>
        <w:tabs>
          <w:tab w:val="left" w:pos="2881"/>
        </w:tabs>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810603" w:rsidRPr="000B35B9">
        <w:rPr>
          <w:rFonts w:asciiTheme="minorHAnsi" w:hAnsiTheme="minorHAnsi" w:cstheme="minorHAnsi"/>
          <w:sz w:val="20"/>
          <w:lang w:val="de-DE"/>
        </w:rPr>
        <w:t xml:space="preserve">. Beschickungszeit </w:t>
      </w:r>
      <w:r w:rsidRPr="000B35B9">
        <w:rPr>
          <w:rFonts w:asciiTheme="minorHAnsi" w:hAnsiTheme="minorHAnsi" w:cstheme="minorHAnsi"/>
          <w:sz w:val="20"/>
          <w:lang w:val="de-DE"/>
        </w:rPr>
        <w:t xml:space="preserve">– </w:t>
      </w:r>
      <w:r w:rsidR="00810603" w:rsidRPr="000B35B9">
        <w:rPr>
          <w:rFonts w:asciiTheme="minorHAnsi" w:hAnsiTheme="minorHAnsi" w:cstheme="minorHAnsi"/>
          <w:sz w:val="20"/>
          <w:lang w:val="de-DE"/>
        </w:rPr>
        <w:t>eine längere Zeit des Beschickerbetriebs einstellen</w:t>
      </w:r>
      <w:r w:rsidRPr="000B35B9">
        <w:rPr>
          <w:rFonts w:asciiTheme="minorHAnsi" w:hAnsiTheme="minorHAnsi" w:cstheme="minorHAnsi"/>
          <w:sz w:val="20"/>
          <w:lang w:val="de-DE"/>
        </w:rPr>
        <w:t xml:space="preserve"> </w:t>
      </w:r>
    </w:p>
    <w:p w14:paraId="7AF7EECC" w14:textId="46391DB6" w:rsidR="00282970" w:rsidRPr="000B35B9" w:rsidRDefault="00A442E1" w:rsidP="000A4AB9">
      <w:pPr>
        <w:pStyle w:val="Odstavecseseznamem"/>
        <w:numPr>
          <w:ilvl w:val="3"/>
          <w:numId w:val="6"/>
        </w:numPr>
        <w:tabs>
          <w:tab w:val="left" w:pos="2881"/>
        </w:tabs>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810603" w:rsidRPr="000B35B9">
        <w:rPr>
          <w:rFonts w:asciiTheme="minorHAnsi" w:hAnsiTheme="minorHAnsi" w:cstheme="minorHAnsi"/>
          <w:sz w:val="20"/>
          <w:lang w:val="de-DE"/>
        </w:rPr>
        <w:t>. Beschickungspause</w:t>
      </w:r>
      <w:r w:rsidRPr="000B35B9">
        <w:rPr>
          <w:rFonts w:asciiTheme="minorHAnsi" w:hAnsiTheme="minorHAnsi" w:cstheme="minorHAnsi"/>
          <w:sz w:val="20"/>
          <w:lang w:val="de-DE"/>
        </w:rPr>
        <w:t xml:space="preserve"> – </w:t>
      </w:r>
      <w:r w:rsidR="00810603" w:rsidRPr="000B35B9">
        <w:rPr>
          <w:rFonts w:asciiTheme="minorHAnsi" w:hAnsiTheme="minorHAnsi" w:cstheme="minorHAnsi"/>
          <w:sz w:val="20"/>
          <w:lang w:val="de-DE"/>
        </w:rPr>
        <w:t>eine kürzere Beschickungspause einstellen</w:t>
      </w:r>
    </w:p>
    <w:p w14:paraId="14910A0A" w14:textId="2E2AECBC" w:rsidR="00282970" w:rsidRPr="000B35B9" w:rsidRDefault="00810603" w:rsidP="000A4AB9">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Verkürzung der Flamme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Arbeit</w:t>
      </w:r>
    </w:p>
    <w:p w14:paraId="1B3AD3EA" w14:textId="0D5F8E5B" w:rsidR="00282970" w:rsidRPr="000B35B9" w:rsidRDefault="00A442E1" w:rsidP="000A4AB9">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810603"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810603" w:rsidRPr="000B35B9">
        <w:rPr>
          <w:rFonts w:asciiTheme="minorHAnsi" w:hAnsiTheme="minorHAnsi" w:cstheme="minorHAnsi"/>
          <w:sz w:val="20"/>
          <w:lang w:val="de-DE"/>
        </w:rPr>
        <w:t xml:space="preserve">Beschickungszeit </w:t>
      </w:r>
      <w:r w:rsidRPr="000B35B9">
        <w:rPr>
          <w:rFonts w:asciiTheme="minorHAnsi" w:hAnsiTheme="minorHAnsi" w:cstheme="minorHAnsi"/>
          <w:sz w:val="20"/>
          <w:lang w:val="de-DE"/>
        </w:rPr>
        <w:t xml:space="preserve">– </w:t>
      </w:r>
      <w:r w:rsidR="00810603" w:rsidRPr="000B35B9">
        <w:rPr>
          <w:rFonts w:asciiTheme="minorHAnsi" w:hAnsiTheme="minorHAnsi" w:cstheme="minorHAnsi"/>
          <w:sz w:val="20"/>
          <w:lang w:val="de-DE"/>
        </w:rPr>
        <w:t>eine kürzere Zeit des Beschickerbetriebs einstellen</w:t>
      </w:r>
    </w:p>
    <w:p w14:paraId="3AE066EA" w14:textId="0CD6D444" w:rsidR="00282970" w:rsidRPr="000B35B9" w:rsidRDefault="00A442E1" w:rsidP="000A4AB9">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810603"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810603" w:rsidRPr="000B35B9">
        <w:rPr>
          <w:rFonts w:asciiTheme="minorHAnsi" w:hAnsiTheme="minorHAnsi" w:cstheme="minorHAnsi"/>
          <w:sz w:val="20"/>
          <w:lang w:val="de-DE"/>
        </w:rPr>
        <w:t xml:space="preserve">Beschickungspause </w:t>
      </w:r>
      <w:r w:rsidRPr="000B35B9">
        <w:rPr>
          <w:rFonts w:asciiTheme="minorHAnsi" w:hAnsiTheme="minorHAnsi" w:cstheme="minorHAnsi"/>
          <w:sz w:val="20"/>
          <w:lang w:val="de-DE"/>
        </w:rPr>
        <w:t xml:space="preserve">– </w:t>
      </w:r>
      <w:r w:rsidR="00810603" w:rsidRPr="000B35B9">
        <w:rPr>
          <w:rFonts w:asciiTheme="minorHAnsi" w:hAnsiTheme="minorHAnsi" w:cstheme="minorHAnsi"/>
          <w:sz w:val="20"/>
          <w:lang w:val="de-DE"/>
        </w:rPr>
        <w:t>einen längeren Beschickungsver</w:t>
      </w:r>
      <w:r w:rsidR="00E951FE" w:rsidRPr="000B35B9">
        <w:rPr>
          <w:rFonts w:asciiTheme="minorHAnsi" w:hAnsiTheme="minorHAnsi" w:cstheme="minorHAnsi"/>
          <w:sz w:val="20"/>
          <w:lang w:val="de-DE"/>
        </w:rPr>
        <w:t>zögerung</w:t>
      </w:r>
      <w:r w:rsidR="00810603" w:rsidRPr="000B35B9">
        <w:rPr>
          <w:rFonts w:asciiTheme="minorHAnsi" w:hAnsiTheme="minorHAnsi" w:cstheme="minorHAnsi"/>
          <w:sz w:val="20"/>
          <w:lang w:val="de-DE"/>
        </w:rPr>
        <w:t xml:space="preserve"> einstellen</w:t>
      </w:r>
    </w:p>
    <w:p w14:paraId="4DD8ED9B" w14:textId="050E137B" w:rsidR="00282970" w:rsidRPr="000B35B9" w:rsidRDefault="00810603" w:rsidP="000A4AB9">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Reduzierung der Luftmenge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Arbeit</w:t>
      </w:r>
    </w:p>
    <w:p w14:paraId="162041E8" w14:textId="43775FF4" w:rsidR="00282970" w:rsidRPr="000B35B9" w:rsidRDefault="00A442E1" w:rsidP="000A4AB9">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810603" w:rsidRPr="000B35B9">
        <w:rPr>
          <w:rFonts w:asciiTheme="minorHAnsi" w:hAnsiTheme="minorHAnsi" w:cstheme="minorHAnsi"/>
          <w:sz w:val="20"/>
          <w:lang w:val="de-DE"/>
        </w:rPr>
        <w:t>. Lüfterleistung</w:t>
      </w:r>
      <w:r w:rsidRPr="000B35B9">
        <w:rPr>
          <w:rFonts w:asciiTheme="minorHAnsi" w:hAnsiTheme="minorHAnsi" w:cstheme="minorHAnsi"/>
          <w:sz w:val="20"/>
          <w:lang w:val="de-DE"/>
        </w:rPr>
        <w:t xml:space="preserve"> – </w:t>
      </w:r>
      <w:r w:rsidR="00810603" w:rsidRPr="000B35B9">
        <w:rPr>
          <w:rFonts w:asciiTheme="minorHAnsi" w:hAnsiTheme="minorHAnsi" w:cstheme="minorHAnsi"/>
          <w:sz w:val="20"/>
          <w:lang w:val="de-DE"/>
        </w:rPr>
        <w:t>eine niedrigere Zahl einstellen</w:t>
      </w:r>
    </w:p>
    <w:p w14:paraId="6E8D18A7" w14:textId="705275F0" w:rsidR="00282970" w:rsidRPr="000B35B9" w:rsidRDefault="00810603" w:rsidP="000A4AB9">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Erhöhung der Luftmenge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Arbeit</w:t>
      </w:r>
    </w:p>
    <w:p w14:paraId="35F7A16D" w14:textId="286A4A36"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810603" w:rsidRPr="000B35B9">
        <w:rPr>
          <w:rFonts w:asciiTheme="minorHAnsi" w:hAnsiTheme="minorHAnsi" w:cstheme="minorHAnsi"/>
          <w:sz w:val="20"/>
          <w:lang w:val="de-DE"/>
        </w:rPr>
        <w:t xml:space="preserve">. Lüfterleistung – eine höhere Zahl einstellen </w:t>
      </w:r>
    </w:p>
    <w:bookmarkEnd w:id="105"/>
    <w:p w14:paraId="77F895A8" w14:textId="12AD964E" w:rsidR="00282970" w:rsidRPr="000B35B9" w:rsidRDefault="00A26388" w:rsidP="000A4AB9">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31616" behindDoc="0" locked="0" layoutInCell="1" allowOverlap="1" wp14:anchorId="49955683" wp14:editId="0124C2A6">
            <wp:simplePos x="0" y="0"/>
            <wp:positionH relativeFrom="page">
              <wp:posOffset>1090295</wp:posOffset>
            </wp:positionH>
            <wp:positionV relativeFrom="paragraph">
              <wp:posOffset>77690</wp:posOffset>
            </wp:positionV>
            <wp:extent cx="190500" cy="316230"/>
            <wp:effectExtent l="0" t="0" r="0" b="0"/>
            <wp:wrapNone/>
            <wp:docPr id="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jpeg"/>
                    <pic:cNvPicPr/>
                  </pic:nvPicPr>
                  <pic:blipFill>
                    <a:blip r:embed="rId17" cstate="print"/>
                    <a:stretch>
                      <a:fillRect/>
                    </a:stretch>
                  </pic:blipFill>
                  <pic:spPr>
                    <a:xfrm>
                      <a:off x="0" y="0"/>
                      <a:ext cx="190500" cy="316230"/>
                    </a:xfrm>
                    <a:prstGeom prst="rect">
                      <a:avLst/>
                    </a:prstGeom>
                  </pic:spPr>
                </pic:pic>
              </a:graphicData>
            </a:graphic>
          </wp:anchor>
        </w:drawing>
      </w:r>
      <w:r w:rsidR="00810603" w:rsidRPr="000B35B9">
        <w:rPr>
          <w:rFonts w:asciiTheme="minorHAnsi" w:hAnsiTheme="minorHAnsi" w:cstheme="minorHAnsi"/>
          <w:lang w:val="de-DE"/>
        </w:rPr>
        <w:t xml:space="preserve">Mit diesen Änderungen können die Größe der Flamme und somit auch die </w:t>
      </w:r>
      <w:r w:rsidR="000420F8" w:rsidRPr="000B35B9">
        <w:rPr>
          <w:rFonts w:asciiTheme="minorHAnsi" w:hAnsiTheme="minorHAnsi" w:cstheme="minorHAnsi"/>
          <w:lang w:val="de-DE"/>
        </w:rPr>
        <w:t>Verbrennungsq</w:t>
      </w:r>
      <w:r w:rsidR="00810603" w:rsidRPr="000B35B9">
        <w:rPr>
          <w:rFonts w:asciiTheme="minorHAnsi" w:hAnsiTheme="minorHAnsi" w:cstheme="minorHAnsi"/>
          <w:lang w:val="de-DE"/>
        </w:rPr>
        <w:t xml:space="preserve">ualität </w:t>
      </w:r>
      <w:r w:rsidR="000420F8" w:rsidRPr="000B35B9">
        <w:rPr>
          <w:rFonts w:asciiTheme="minorHAnsi" w:hAnsiTheme="minorHAnsi" w:cstheme="minorHAnsi"/>
          <w:lang w:val="de-DE"/>
        </w:rPr>
        <w:t>angepasst werden. Nach der Zündphase</w:t>
      </w:r>
      <w:r w:rsidR="00A442E1" w:rsidRPr="000B35B9">
        <w:rPr>
          <w:rFonts w:asciiTheme="minorHAnsi" w:hAnsiTheme="minorHAnsi" w:cstheme="minorHAnsi"/>
          <w:lang w:val="de-DE"/>
        </w:rPr>
        <w:t xml:space="preserve"> 10</w:t>
      </w:r>
      <w:r w:rsidR="000420F8" w:rsidRPr="000B35B9">
        <w:rPr>
          <w:rFonts w:asciiTheme="minorHAnsi" w:hAnsiTheme="minorHAnsi" w:cstheme="minorHAnsi"/>
          <w:lang w:val="de-DE"/>
        </w:rPr>
        <w:t xml:space="preserve"> Min. warten, bis der Brenner eine maximale Leistung erreicht, und dann Änderungen durchführen.</w:t>
      </w:r>
    </w:p>
    <w:p w14:paraId="16923DAD" w14:textId="3754B034" w:rsidR="00282970" w:rsidRPr="000B35B9" w:rsidRDefault="000420F8" w:rsidP="000A4AB9">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Falsche Flamme bei min. Leistung</w:t>
      </w:r>
      <w:r w:rsidR="00A442E1" w:rsidRPr="000B35B9">
        <w:rPr>
          <w:rFonts w:asciiTheme="minorHAnsi" w:hAnsiTheme="minorHAnsi" w:cstheme="minorHAnsi"/>
          <w:lang w:val="de-DE"/>
        </w:rPr>
        <w:t>:</w:t>
      </w:r>
    </w:p>
    <w:p w14:paraId="0354E234" w14:textId="7C77A985" w:rsidR="00282970" w:rsidRPr="000B35B9" w:rsidRDefault="000420F8"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Reduzierung der Kesselleistung auf das Minimum</w:t>
      </w:r>
      <w:r w:rsidR="00A442E1" w:rsidRPr="000B35B9">
        <w:rPr>
          <w:rFonts w:asciiTheme="minorHAnsi" w:hAnsiTheme="minorHAnsi" w:cstheme="minorHAnsi"/>
          <w:sz w:val="20"/>
          <w:lang w:val="de-DE"/>
        </w:rPr>
        <w:t>:</w:t>
      </w:r>
    </w:p>
    <w:p w14:paraId="6A769BE3" w14:textId="4EFC3DE8" w:rsidR="00282970" w:rsidRPr="000B35B9" w:rsidRDefault="00A26388" w:rsidP="00663424">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32640" behindDoc="0" locked="0" layoutInCell="1" allowOverlap="1" wp14:anchorId="7A4C12B9" wp14:editId="53773ACB">
            <wp:simplePos x="0" y="0"/>
            <wp:positionH relativeFrom="page">
              <wp:posOffset>1102360</wp:posOffset>
            </wp:positionH>
            <wp:positionV relativeFrom="paragraph">
              <wp:posOffset>78795</wp:posOffset>
            </wp:positionV>
            <wp:extent cx="190500" cy="316229"/>
            <wp:effectExtent l="0" t="0" r="0" b="0"/>
            <wp:wrapNone/>
            <wp:docPr id="6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7" cstate="print"/>
                    <a:stretch>
                      <a:fillRect/>
                    </a:stretch>
                  </pic:blipFill>
                  <pic:spPr>
                    <a:xfrm>
                      <a:off x="0" y="0"/>
                      <a:ext cx="190500" cy="316229"/>
                    </a:xfrm>
                    <a:prstGeom prst="rect">
                      <a:avLst/>
                    </a:prstGeom>
                  </pic:spPr>
                </pic:pic>
              </a:graphicData>
            </a:graphic>
          </wp:anchor>
        </w:drawing>
      </w:r>
      <w:r w:rsidR="00F95A86" w:rsidRPr="000B35B9">
        <w:rPr>
          <w:rFonts w:asciiTheme="minorHAnsi" w:hAnsiTheme="minorHAnsi" w:cstheme="minorHAnsi"/>
          <w:lang w:val="de-DE"/>
        </w:rPr>
        <w:t xml:space="preserve">Warten, bis die </w:t>
      </w:r>
      <w:r w:rsidR="00DA5D8F" w:rsidRPr="000B35B9">
        <w:rPr>
          <w:rFonts w:asciiTheme="minorHAnsi" w:hAnsiTheme="minorHAnsi" w:cstheme="minorHAnsi"/>
          <w:lang w:val="de-DE"/>
        </w:rPr>
        <w:t>ZH</w:t>
      </w:r>
      <w:r w:rsidR="00F95A86" w:rsidRPr="000B35B9">
        <w:rPr>
          <w:rFonts w:asciiTheme="minorHAnsi" w:hAnsiTheme="minorHAnsi" w:cstheme="minorHAnsi"/>
          <w:lang w:val="de-DE"/>
        </w:rPr>
        <w:t>-Temperatur</w:t>
      </w:r>
      <w:r w:rsidR="00A442E1" w:rsidRPr="000B35B9">
        <w:rPr>
          <w:rFonts w:asciiTheme="minorHAnsi" w:hAnsiTheme="minorHAnsi" w:cstheme="minorHAnsi"/>
          <w:lang w:val="de-DE"/>
        </w:rPr>
        <w:t xml:space="preserve"> </w:t>
      </w:r>
      <w:r w:rsidR="00F95A86" w:rsidRPr="000B35B9">
        <w:rPr>
          <w:rFonts w:asciiTheme="minorHAnsi" w:hAnsiTheme="minorHAnsi" w:cstheme="minorHAnsi"/>
          <w:lang w:val="de-DE"/>
        </w:rPr>
        <w:t xml:space="preserve">nahe dem </w:t>
      </w:r>
      <w:r w:rsidR="00E951FE" w:rsidRPr="000B35B9">
        <w:rPr>
          <w:rFonts w:asciiTheme="minorHAnsi" w:hAnsiTheme="minorHAnsi" w:cstheme="minorHAnsi"/>
          <w:lang w:val="de-DE"/>
        </w:rPr>
        <w:t>eingestellten</w:t>
      </w:r>
      <w:r w:rsidR="00F95A86" w:rsidRPr="000B35B9">
        <w:rPr>
          <w:rFonts w:asciiTheme="minorHAnsi" w:hAnsiTheme="minorHAnsi" w:cstheme="minorHAnsi"/>
          <w:lang w:val="de-DE"/>
        </w:rPr>
        <w:t xml:space="preserve"> Wert ist, oder dieselben Werte im Servicemenü, Beschickereinstellung, Arbeit, für die min. und max. Leistung einstellen. Beispiel</w:t>
      </w:r>
      <w:r w:rsidR="00A442E1" w:rsidRPr="000B35B9">
        <w:rPr>
          <w:rFonts w:asciiTheme="minorHAnsi" w:hAnsiTheme="minorHAnsi" w:cstheme="minorHAnsi"/>
          <w:lang w:val="de-DE"/>
        </w:rPr>
        <w:t>:</w:t>
      </w:r>
    </w:p>
    <w:p w14:paraId="634739BE" w14:textId="7E1BA050"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Servi</w:t>
      </w:r>
      <w:r w:rsidR="00F95A86" w:rsidRPr="000B35B9">
        <w:rPr>
          <w:rFonts w:asciiTheme="minorHAnsi" w:hAnsiTheme="minorHAnsi" w:cstheme="minorHAnsi"/>
          <w:sz w:val="20"/>
          <w:lang w:val="de-DE"/>
        </w:rPr>
        <w:t>cemenü</w:t>
      </w:r>
      <w:r w:rsidRPr="000B35B9">
        <w:rPr>
          <w:rFonts w:asciiTheme="minorHAnsi" w:hAnsiTheme="minorHAnsi" w:cstheme="minorHAnsi"/>
          <w:sz w:val="20"/>
          <w:lang w:val="de-DE"/>
        </w:rPr>
        <w:t xml:space="preserve">: </w:t>
      </w:r>
      <w:r w:rsidR="00F95A86" w:rsidRPr="000B35B9">
        <w:rPr>
          <w:rFonts w:asciiTheme="minorHAnsi" w:hAnsiTheme="minorHAnsi" w:cstheme="minorHAnsi"/>
          <w:sz w:val="20"/>
          <w:lang w:val="de-DE"/>
        </w:rPr>
        <w:t>Beschickereinstellung, Arbeit, für min. und max. Leistung</w:t>
      </w:r>
      <w:r w:rsidRPr="000B35B9">
        <w:rPr>
          <w:rFonts w:asciiTheme="minorHAnsi" w:hAnsiTheme="minorHAnsi" w:cstheme="minorHAnsi"/>
          <w:sz w:val="20"/>
          <w:lang w:val="de-DE"/>
        </w:rPr>
        <w:t>:</w:t>
      </w:r>
    </w:p>
    <w:p w14:paraId="3E7F1C8B" w14:textId="426EAF1B" w:rsidR="00282970" w:rsidRPr="000B35B9" w:rsidRDefault="00A442E1" w:rsidP="00663424">
      <w:pPr>
        <w:pStyle w:val="Odstavecseseznamem"/>
        <w:numPr>
          <w:ilvl w:val="4"/>
          <w:numId w:val="6"/>
        </w:numPr>
        <w:ind w:left="2410"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F95A86" w:rsidRPr="000B35B9">
        <w:rPr>
          <w:rFonts w:asciiTheme="minorHAnsi" w:hAnsiTheme="minorHAnsi" w:cstheme="minorHAnsi"/>
          <w:sz w:val="20"/>
          <w:lang w:val="de-DE"/>
        </w:rPr>
        <w:t>. Beschickungsarbeit</w:t>
      </w:r>
      <w:r w:rsidRPr="000B35B9">
        <w:rPr>
          <w:rFonts w:asciiTheme="minorHAnsi" w:hAnsiTheme="minorHAnsi" w:cstheme="minorHAnsi"/>
          <w:sz w:val="20"/>
          <w:lang w:val="de-DE"/>
        </w:rPr>
        <w:t xml:space="preserve"> = 2s (</w:t>
      </w:r>
      <w:r w:rsidR="00F95A86" w:rsidRPr="000B35B9">
        <w:rPr>
          <w:rFonts w:asciiTheme="minorHAnsi" w:hAnsiTheme="minorHAnsi" w:cstheme="minorHAnsi"/>
          <w:sz w:val="20"/>
          <w:lang w:val="de-DE"/>
        </w:rPr>
        <w:t>der Wert für max. Leistung</w:t>
      </w:r>
      <w:r w:rsidRPr="000B35B9">
        <w:rPr>
          <w:rFonts w:asciiTheme="minorHAnsi" w:hAnsiTheme="minorHAnsi" w:cstheme="minorHAnsi"/>
          <w:sz w:val="20"/>
          <w:lang w:val="de-DE"/>
        </w:rPr>
        <w:t>)</w:t>
      </w:r>
    </w:p>
    <w:p w14:paraId="2D76D744" w14:textId="1F458D5B" w:rsidR="00282970" w:rsidRPr="000B35B9" w:rsidRDefault="00A442E1" w:rsidP="00663424">
      <w:pPr>
        <w:pStyle w:val="Odstavecseseznamem"/>
        <w:numPr>
          <w:ilvl w:val="4"/>
          <w:numId w:val="6"/>
        </w:numPr>
        <w:ind w:left="2410"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F95A86"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F95A86" w:rsidRPr="000B35B9">
        <w:rPr>
          <w:rFonts w:asciiTheme="minorHAnsi" w:hAnsiTheme="minorHAnsi" w:cstheme="minorHAnsi"/>
          <w:sz w:val="20"/>
          <w:lang w:val="de-DE"/>
        </w:rPr>
        <w:t>Beschickungsarbeit</w:t>
      </w:r>
      <w:r w:rsidRPr="000B35B9">
        <w:rPr>
          <w:rFonts w:asciiTheme="minorHAnsi" w:hAnsiTheme="minorHAnsi" w:cstheme="minorHAnsi"/>
          <w:sz w:val="20"/>
          <w:lang w:val="de-DE"/>
        </w:rPr>
        <w:t xml:space="preserve"> = 2s (</w:t>
      </w:r>
      <w:r w:rsidR="00F95A86" w:rsidRPr="000B35B9">
        <w:rPr>
          <w:rFonts w:asciiTheme="minorHAnsi" w:hAnsiTheme="minorHAnsi" w:cstheme="minorHAnsi"/>
          <w:sz w:val="20"/>
          <w:lang w:val="de-DE"/>
        </w:rPr>
        <w:t xml:space="preserve">der Wert für </w:t>
      </w:r>
      <w:r w:rsidRPr="000B35B9">
        <w:rPr>
          <w:rFonts w:asciiTheme="minorHAnsi" w:hAnsiTheme="minorHAnsi" w:cstheme="minorHAnsi"/>
          <w:sz w:val="20"/>
          <w:lang w:val="de-DE"/>
        </w:rPr>
        <w:t>min</w:t>
      </w:r>
      <w:r w:rsidR="00F95A86" w:rsidRPr="000B35B9">
        <w:rPr>
          <w:rFonts w:asciiTheme="minorHAnsi" w:hAnsiTheme="minorHAnsi" w:cstheme="minorHAnsi"/>
          <w:sz w:val="20"/>
          <w:lang w:val="de-DE"/>
        </w:rPr>
        <w:t>. Leistung</w:t>
      </w:r>
      <w:r w:rsidRPr="000B35B9">
        <w:rPr>
          <w:rFonts w:asciiTheme="minorHAnsi" w:hAnsiTheme="minorHAnsi" w:cstheme="minorHAnsi"/>
          <w:sz w:val="20"/>
          <w:lang w:val="de-DE"/>
        </w:rPr>
        <w:t>)</w:t>
      </w:r>
    </w:p>
    <w:p w14:paraId="432D0C37" w14:textId="227A2497" w:rsidR="00282970" w:rsidRPr="000B35B9" w:rsidRDefault="00A442E1" w:rsidP="00663424">
      <w:pPr>
        <w:pStyle w:val="Odstavecseseznamem"/>
        <w:numPr>
          <w:ilvl w:val="4"/>
          <w:numId w:val="6"/>
        </w:numPr>
        <w:ind w:left="2410"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F95A86" w:rsidRPr="000B35B9">
        <w:rPr>
          <w:rFonts w:asciiTheme="minorHAnsi" w:hAnsiTheme="minorHAnsi" w:cstheme="minorHAnsi"/>
          <w:sz w:val="20"/>
          <w:lang w:val="de-DE"/>
        </w:rPr>
        <w:t>. Beschickungspause</w:t>
      </w:r>
      <w:r w:rsidRPr="000B35B9">
        <w:rPr>
          <w:rFonts w:asciiTheme="minorHAnsi" w:hAnsiTheme="minorHAnsi" w:cstheme="minorHAnsi"/>
          <w:sz w:val="20"/>
          <w:lang w:val="de-DE"/>
        </w:rPr>
        <w:t xml:space="preserve"> = 10s (</w:t>
      </w:r>
      <w:r w:rsidR="00F95A86" w:rsidRPr="000B35B9">
        <w:rPr>
          <w:rFonts w:asciiTheme="minorHAnsi" w:hAnsiTheme="minorHAnsi" w:cstheme="minorHAnsi"/>
          <w:sz w:val="20"/>
          <w:lang w:val="de-DE"/>
        </w:rPr>
        <w:t xml:space="preserve">der Wert für </w:t>
      </w:r>
      <w:r w:rsidRPr="000B35B9">
        <w:rPr>
          <w:rFonts w:asciiTheme="minorHAnsi" w:hAnsiTheme="minorHAnsi" w:cstheme="minorHAnsi"/>
          <w:sz w:val="20"/>
          <w:lang w:val="de-DE"/>
        </w:rPr>
        <w:t>min</w:t>
      </w:r>
      <w:r w:rsidR="00F95A86" w:rsidRPr="000B35B9">
        <w:rPr>
          <w:rFonts w:asciiTheme="minorHAnsi" w:hAnsiTheme="minorHAnsi" w:cstheme="minorHAnsi"/>
          <w:sz w:val="20"/>
          <w:lang w:val="de-DE"/>
        </w:rPr>
        <w:t>. Leistung</w:t>
      </w:r>
      <w:r w:rsidRPr="000B35B9">
        <w:rPr>
          <w:rFonts w:asciiTheme="minorHAnsi" w:hAnsiTheme="minorHAnsi" w:cstheme="minorHAnsi"/>
          <w:sz w:val="20"/>
          <w:lang w:val="de-DE"/>
        </w:rPr>
        <w:t>)</w:t>
      </w:r>
    </w:p>
    <w:p w14:paraId="323A82E2" w14:textId="450E4799" w:rsidR="00282970" w:rsidRPr="000B35B9" w:rsidRDefault="00A442E1" w:rsidP="00663424">
      <w:pPr>
        <w:pStyle w:val="Odstavecseseznamem"/>
        <w:numPr>
          <w:ilvl w:val="4"/>
          <w:numId w:val="6"/>
        </w:numPr>
        <w:ind w:left="2410"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F95A86"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F95A86" w:rsidRPr="000B35B9">
        <w:rPr>
          <w:rFonts w:asciiTheme="minorHAnsi" w:hAnsiTheme="minorHAnsi" w:cstheme="minorHAnsi"/>
          <w:sz w:val="20"/>
          <w:lang w:val="de-DE"/>
        </w:rPr>
        <w:t xml:space="preserve">Beschickungspause </w:t>
      </w:r>
      <w:r w:rsidRPr="000B35B9">
        <w:rPr>
          <w:rFonts w:asciiTheme="minorHAnsi" w:hAnsiTheme="minorHAnsi" w:cstheme="minorHAnsi"/>
          <w:sz w:val="20"/>
          <w:lang w:val="de-DE"/>
        </w:rPr>
        <w:t>= 10s (</w:t>
      </w:r>
      <w:r w:rsidR="00F95A86" w:rsidRPr="000B35B9">
        <w:rPr>
          <w:rFonts w:asciiTheme="minorHAnsi" w:hAnsiTheme="minorHAnsi" w:cstheme="minorHAnsi"/>
          <w:sz w:val="20"/>
          <w:lang w:val="de-DE"/>
        </w:rPr>
        <w:t>der Wert für max. Leistung</w:t>
      </w:r>
      <w:r w:rsidRPr="000B35B9">
        <w:rPr>
          <w:rFonts w:asciiTheme="minorHAnsi" w:hAnsiTheme="minorHAnsi" w:cstheme="minorHAnsi"/>
          <w:sz w:val="20"/>
          <w:lang w:val="de-DE"/>
        </w:rPr>
        <w:t>)</w:t>
      </w:r>
    </w:p>
    <w:p w14:paraId="09BBD6F8" w14:textId="77777777" w:rsidR="00282970" w:rsidRPr="000B35B9" w:rsidRDefault="00282970" w:rsidP="00B1046A">
      <w:pPr>
        <w:pStyle w:val="Zkladntext"/>
        <w:jc w:val="both"/>
        <w:rPr>
          <w:rFonts w:asciiTheme="minorHAnsi" w:hAnsiTheme="minorHAnsi" w:cstheme="minorHAnsi"/>
          <w:sz w:val="19"/>
          <w:lang w:val="de-DE"/>
        </w:rPr>
      </w:pPr>
    </w:p>
    <w:p w14:paraId="0632AAC9" w14:textId="4B6B0971" w:rsidR="00282970" w:rsidRPr="000B35B9" w:rsidRDefault="00A26388" w:rsidP="00663424">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33664" behindDoc="0" locked="0" layoutInCell="1" allowOverlap="1" wp14:anchorId="20175F3B" wp14:editId="3BAD19F9">
            <wp:simplePos x="0" y="0"/>
            <wp:positionH relativeFrom="page">
              <wp:posOffset>1094740</wp:posOffset>
            </wp:positionH>
            <wp:positionV relativeFrom="paragraph">
              <wp:posOffset>-662</wp:posOffset>
            </wp:positionV>
            <wp:extent cx="190500" cy="316229"/>
            <wp:effectExtent l="0" t="0" r="0" b="0"/>
            <wp:wrapNone/>
            <wp:docPr id="6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jpeg"/>
                    <pic:cNvPicPr/>
                  </pic:nvPicPr>
                  <pic:blipFill>
                    <a:blip r:embed="rId17" cstate="print"/>
                    <a:stretch>
                      <a:fillRect/>
                    </a:stretch>
                  </pic:blipFill>
                  <pic:spPr>
                    <a:xfrm>
                      <a:off x="0" y="0"/>
                      <a:ext cx="190500" cy="316229"/>
                    </a:xfrm>
                    <a:prstGeom prst="rect">
                      <a:avLst/>
                    </a:prstGeom>
                  </pic:spPr>
                </pic:pic>
              </a:graphicData>
            </a:graphic>
          </wp:anchor>
        </w:drawing>
      </w:r>
      <w:r w:rsidR="00F95A86" w:rsidRPr="000B35B9">
        <w:rPr>
          <w:rFonts w:asciiTheme="minorHAnsi" w:hAnsiTheme="minorHAnsi" w:cstheme="minorHAnsi"/>
          <w:lang w:val="de-DE"/>
        </w:rPr>
        <w:t xml:space="preserve">Jetzt sind dieselben Werte für den Beschickerbetrieb bei der min. und max. Leistung eingestellt. </w:t>
      </w:r>
      <w:r w:rsidR="00A442E1" w:rsidRPr="000B35B9">
        <w:rPr>
          <w:rFonts w:asciiTheme="minorHAnsi" w:hAnsiTheme="minorHAnsi" w:cstheme="minorHAnsi"/>
          <w:lang w:val="de-DE"/>
        </w:rPr>
        <w:t>10</w:t>
      </w:r>
      <w:r w:rsidR="00F95A86" w:rsidRPr="000B35B9">
        <w:rPr>
          <w:rFonts w:asciiTheme="minorHAnsi" w:hAnsiTheme="minorHAnsi" w:cstheme="minorHAnsi"/>
          <w:lang w:val="de-DE"/>
        </w:rPr>
        <w:t xml:space="preserve"> M</w:t>
      </w:r>
      <w:r w:rsidR="00A442E1" w:rsidRPr="000B35B9">
        <w:rPr>
          <w:rFonts w:asciiTheme="minorHAnsi" w:hAnsiTheme="minorHAnsi" w:cstheme="minorHAnsi"/>
          <w:lang w:val="de-DE"/>
        </w:rPr>
        <w:t>in</w:t>
      </w:r>
      <w:r w:rsidR="00F95A86" w:rsidRPr="000B35B9">
        <w:rPr>
          <w:rFonts w:asciiTheme="minorHAnsi" w:hAnsiTheme="minorHAnsi" w:cstheme="minorHAnsi"/>
          <w:lang w:val="de-DE"/>
        </w:rPr>
        <w:t>. warten, bis sich die Flamme stabilisiert, und eventuell Korrekturen durchführen, siehe unten</w:t>
      </w:r>
      <w:r w:rsidR="00A442E1" w:rsidRPr="000B35B9">
        <w:rPr>
          <w:rFonts w:asciiTheme="minorHAnsi" w:hAnsiTheme="minorHAnsi" w:cstheme="minorHAnsi"/>
          <w:lang w:val="de-DE"/>
        </w:rPr>
        <w:t>.</w:t>
      </w:r>
    </w:p>
    <w:p w14:paraId="60CE8775" w14:textId="43201CA6" w:rsidR="00282970" w:rsidRPr="000B35B9" w:rsidRDefault="00F95A8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Verlängerung der Flamme: Servicemenü, Beschickereinstellung, Arbeit</w:t>
      </w:r>
      <w:r w:rsidR="00A442E1" w:rsidRPr="000B35B9">
        <w:rPr>
          <w:rFonts w:asciiTheme="minorHAnsi" w:hAnsiTheme="minorHAnsi" w:cstheme="minorHAnsi"/>
          <w:sz w:val="20"/>
          <w:lang w:val="de-DE"/>
        </w:rPr>
        <w:t xml:space="preserve"> </w:t>
      </w:r>
    </w:p>
    <w:p w14:paraId="6E2F744F" w14:textId="11FC163D"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EE35A5" w:rsidRPr="000B35B9">
        <w:rPr>
          <w:rFonts w:asciiTheme="minorHAnsi" w:hAnsiTheme="minorHAnsi" w:cstheme="minorHAnsi"/>
          <w:sz w:val="20"/>
          <w:lang w:val="de-DE"/>
        </w:rPr>
        <w:t xml:space="preserve">. Beschickungsbetrieb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höhere Zahl des Beschickerbetriebs einstellen</w:t>
      </w:r>
      <w:r w:rsidRPr="000B35B9">
        <w:rPr>
          <w:rFonts w:asciiTheme="minorHAnsi" w:hAnsiTheme="minorHAnsi" w:cstheme="minorHAnsi"/>
          <w:sz w:val="20"/>
          <w:lang w:val="de-DE"/>
        </w:rPr>
        <w:t xml:space="preserve"> </w:t>
      </w:r>
    </w:p>
    <w:p w14:paraId="2D8DEE9D" w14:textId="3EEB0AED"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EE35A5" w:rsidRPr="000B35B9">
        <w:rPr>
          <w:rFonts w:asciiTheme="minorHAnsi" w:hAnsiTheme="minorHAnsi" w:cstheme="minorHAnsi"/>
          <w:sz w:val="20"/>
          <w:lang w:val="de-DE"/>
        </w:rPr>
        <w:t xml:space="preserve">. Beschickungspause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 xml:space="preserve">eine kürzere Zeit der Beschickungspause einstellen </w:t>
      </w:r>
    </w:p>
    <w:p w14:paraId="3907D6E0" w14:textId="03E17E13" w:rsidR="00282970" w:rsidRPr="000B35B9" w:rsidRDefault="00EE35A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Verkürzung der Flamme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Arbeit</w:t>
      </w:r>
    </w:p>
    <w:p w14:paraId="7CCB210B" w14:textId="5B51BEA2"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EE35A5"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 xml:space="preserve">Beschickungsbetrieb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niedrigere Zahl</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des Beschickerbetriebs einstellen</w:t>
      </w:r>
    </w:p>
    <w:p w14:paraId="17BFA2C0" w14:textId="103D57FA"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EE35A5"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 xml:space="preserve">Beschickungspause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längere</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Beschickungspause einstellen</w:t>
      </w:r>
      <w:r w:rsidRPr="000B35B9">
        <w:rPr>
          <w:rFonts w:asciiTheme="minorHAnsi" w:hAnsiTheme="minorHAnsi" w:cstheme="minorHAnsi"/>
          <w:sz w:val="20"/>
          <w:lang w:val="de-DE"/>
        </w:rPr>
        <w:t>.</w:t>
      </w:r>
    </w:p>
    <w:p w14:paraId="2DD36E0D" w14:textId="237FB113" w:rsidR="00282970" w:rsidRPr="000B35B9" w:rsidRDefault="00EE35A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Reduzierung der Luftmenge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Arbeit</w:t>
      </w:r>
    </w:p>
    <w:p w14:paraId="2331BB72" w14:textId="6F4798CD"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EE35A5" w:rsidRPr="000B35B9">
        <w:rPr>
          <w:rFonts w:asciiTheme="minorHAnsi" w:hAnsiTheme="minorHAnsi" w:cstheme="minorHAnsi"/>
          <w:sz w:val="20"/>
          <w:lang w:val="de-DE"/>
        </w:rPr>
        <w:t xml:space="preserve">. Lüfterdrehzahl Betrieb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niedrigere Zahl einstellen</w:t>
      </w:r>
    </w:p>
    <w:p w14:paraId="45F0CC45" w14:textId="77D11D70" w:rsidR="00282970" w:rsidRPr="000B35B9" w:rsidRDefault="00E951F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Erhöhung</w:t>
      </w:r>
      <w:r w:rsidR="00EE35A5" w:rsidRPr="000B35B9">
        <w:rPr>
          <w:rFonts w:asciiTheme="minorHAnsi" w:hAnsiTheme="minorHAnsi" w:cstheme="minorHAnsi"/>
          <w:sz w:val="20"/>
          <w:lang w:val="de-DE"/>
        </w:rPr>
        <w:t xml:space="preserve"> der Luftmenge</w:t>
      </w:r>
      <w:r w:rsidR="00A442E1"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Servicemenü, Beschickereinstellung, Arbeit</w:t>
      </w:r>
    </w:p>
    <w:p w14:paraId="41D95453" w14:textId="7970F976"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EE35A5"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 xml:space="preserve">Lüfterdrehzahl Betrieb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höhere Zahl einstellen</w:t>
      </w:r>
    </w:p>
    <w:p w14:paraId="4984C526" w14:textId="7654667E" w:rsidR="00282970" w:rsidRPr="000B35B9" w:rsidRDefault="00A26388" w:rsidP="00663424">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34688" behindDoc="0" locked="0" layoutInCell="1" allowOverlap="1" wp14:anchorId="7ACA407E" wp14:editId="3C191636">
            <wp:simplePos x="0" y="0"/>
            <wp:positionH relativeFrom="page">
              <wp:posOffset>1074420</wp:posOffset>
            </wp:positionH>
            <wp:positionV relativeFrom="paragraph">
              <wp:posOffset>75096</wp:posOffset>
            </wp:positionV>
            <wp:extent cx="190500" cy="316229"/>
            <wp:effectExtent l="0" t="0" r="0" b="0"/>
            <wp:wrapNone/>
            <wp:docPr id="7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jpeg"/>
                    <pic:cNvPicPr/>
                  </pic:nvPicPr>
                  <pic:blipFill>
                    <a:blip r:embed="rId17" cstate="print"/>
                    <a:stretch>
                      <a:fillRect/>
                    </a:stretch>
                  </pic:blipFill>
                  <pic:spPr>
                    <a:xfrm>
                      <a:off x="0" y="0"/>
                      <a:ext cx="190500" cy="316229"/>
                    </a:xfrm>
                    <a:prstGeom prst="rect">
                      <a:avLst/>
                    </a:prstGeom>
                  </pic:spPr>
                </pic:pic>
              </a:graphicData>
            </a:graphic>
          </wp:anchor>
        </w:drawing>
      </w:r>
      <w:r w:rsidR="00EE35A5" w:rsidRPr="000B35B9">
        <w:rPr>
          <w:rFonts w:asciiTheme="minorHAnsi" w:hAnsiTheme="minorHAnsi" w:cstheme="minorHAnsi"/>
          <w:lang w:val="de-DE"/>
        </w:rPr>
        <w:t xml:space="preserve">Es ist wichtig, dass die Flamme während der minimalen Leistung stabil ist kein Risiko des Erlöschens während des Kesselbetriebs besteht. </w:t>
      </w:r>
    </w:p>
    <w:p w14:paraId="058C2A36" w14:textId="77777777" w:rsidR="00282970" w:rsidRPr="000B35B9" w:rsidRDefault="00282970" w:rsidP="00B1046A">
      <w:pPr>
        <w:pStyle w:val="Zkladntext"/>
        <w:jc w:val="both"/>
        <w:rPr>
          <w:rFonts w:asciiTheme="minorHAnsi" w:hAnsiTheme="minorHAnsi" w:cstheme="minorHAnsi"/>
          <w:i/>
          <w:sz w:val="22"/>
          <w:lang w:val="de-DE"/>
        </w:rPr>
      </w:pPr>
    </w:p>
    <w:p w14:paraId="6D3C0034" w14:textId="09DF5BB3" w:rsidR="00282970" w:rsidRPr="000B35B9" w:rsidRDefault="00A442E1"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N</w:t>
      </w:r>
      <w:r w:rsidR="00EE35A5" w:rsidRPr="000B35B9">
        <w:rPr>
          <w:rFonts w:asciiTheme="minorHAnsi" w:hAnsiTheme="minorHAnsi" w:cstheme="minorHAnsi"/>
          <w:lang w:val="de-DE"/>
        </w:rPr>
        <w:t>icht verbrannte Pellets im Aschebehälter</w:t>
      </w:r>
      <w:r w:rsidRPr="000B35B9">
        <w:rPr>
          <w:rFonts w:asciiTheme="minorHAnsi" w:hAnsiTheme="minorHAnsi" w:cstheme="minorHAnsi"/>
          <w:lang w:val="de-DE"/>
        </w:rPr>
        <w:t>:</w:t>
      </w:r>
    </w:p>
    <w:p w14:paraId="31E0B9A3" w14:textId="6F7D019D" w:rsidR="00282970" w:rsidRPr="000B35B9" w:rsidRDefault="00EE35A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Reduzierung der Lüfterdrehzahl</w:t>
      </w:r>
      <w:r w:rsidR="00A442E1" w:rsidRPr="000B35B9">
        <w:rPr>
          <w:rFonts w:asciiTheme="minorHAnsi" w:hAnsiTheme="minorHAnsi" w:cstheme="minorHAnsi"/>
          <w:sz w:val="20"/>
          <w:lang w:val="de-DE"/>
        </w:rPr>
        <w:t>: Servi</w:t>
      </w:r>
      <w:r w:rsidRPr="000B35B9">
        <w:rPr>
          <w:rFonts w:asciiTheme="minorHAnsi" w:hAnsiTheme="minorHAnsi" w:cstheme="minorHAnsi"/>
          <w:sz w:val="20"/>
          <w:lang w:val="de-DE"/>
        </w:rPr>
        <w:t>cemenü, Beschickereinstellung, Arbeit</w:t>
      </w:r>
      <w:r w:rsidR="00A442E1" w:rsidRPr="000B35B9">
        <w:rPr>
          <w:rFonts w:asciiTheme="minorHAnsi" w:hAnsiTheme="minorHAnsi" w:cstheme="minorHAnsi"/>
          <w:sz w:val="20"/>
          <w:lang w:val="de-DE"/>
        </w:rPr>
        <w:t xml:space="preserve"> </w:t>
      </w:r>
    </w:p>
    <w:p w14:paraId="153E67AD" w14:textId="2B9FB239" w:rsidR="00282970" w:rsidRPr="000B35B9" w:rsidRDefault="00A442E1" w:rsidP="00663424">
      <w:pPr>
        <w:pStyle w:val="Odstavecseseznamem"/>
        <w:numPr>
          <w:ilvl w:val="3"/>
          <w:numId w:val="6"/>
        </w:numPr>
        <w:tabs>
          <w:tab w:val="left" w:pos="2881"/>
        </w:tabs>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EE35A5" w:rsidRPr="000B35B9">
        <w:rPr>
          <w:rFonts w:asciiTheme="minorHAnsi" w:hAnsiTheme="minorHAnsi" w:cstheme="minorHAnsi"/>
          <w:sz w:val="20"/>
          <w:lang w:val="de-DE"/>
        </w:rPr>
        <w:t xml:space="preserve">. Lüfterleistung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niedrigere Zahl einstellen</w:t>
      </w:r>
      <w:r w:rsidRPr="000B35B9">
        <w:rPr>
          <w:rFonts w:asciiTheme="minorHAnsi" w:hAnsiTheme="minorHAnsi" w:cstheme="minorHAnsi"/>
          <w:sz w:val="20"/>
          <w:lang w:val="de-DE"/>
        </w:rPr>
        <w:t xml:space="preserve"> </w:t>
      </w:r>
    </w:p>
    <w:p w14:paraId="161C19F0" w14:textId="254F4106" w:rsidR="00282970" w:rsidRPr="000B35B9" w:rsidRDefault="00EE35A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Reduzierung der Zeit des Beschickerbetriebs</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Arbeit</w:t>
      </w:r>
    </w:p>
    <w:p w14:paraId="4F1BC79B" w14:textId="1D0CAD9E"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Max</w:t>
      </w:r>
      <w:r w:rsidR="00EE35A5" w:rsidRPr="000B35B9">
        <w:rPr>
          <w:rFonts w:asciiTheme="minorHAnsi" w:hAnsiTheme="minorHAnsi" w:cstheme="minorHAnsi"/>
          <w:sz w:val="20"/>
          <w:lang w:val="de-DE"/>
        </w:rPr>
        <w:t xml:space="preserve">. Beschickungsbetrieb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niedrigere Zahl einstellen</w:t>
      </w:r>
    </w:p>
    <w:p w14:paraId="77C560B8" w14:textId="6950CC68" w:rsidR="00282970" w:rsidRPr="000B35B9" w:rsidRDefault="00A442E1"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Min</w:t>
      </w:r>
      <w:r w:rsidR="00EE35A5" w:rsidRPr="000B35B9">
        <w:rPr>
          <w:rFonts w:asciiTheme="minorHAnsi" w:hAnsiTheme="minorHAnsi" w:cstheme="minorHAnsi"/>
          <w:sz w:val="20"/>
          <w:lang w:val="de-DE"/>
        </w:rPr>
        <w:t>.</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 xml:space="preserve">Beschickungspause </w:t>
      </w:r>
      <w:r w:rsidRPr="000B35B9">
        <w:rPr>
          <w:rFonts w:asciiTheme="minorHAnsi" w:hAnsiTheme="minorHAnsi" w:cstheme="minorHAnsi"/>
          <w:sz w:val="20"/>
          <w:lang w:val="de-DE"/>
        </w:rPr>
        <w:t xml:space="preserve">– </w:t>
      </w:r>
      <w:r w:rsidR="00EE35A5" w:rsidRPr="000B35B9">
        <w:rPr>
          <w:rFonts w:asciiTheme="minorHAnsi" w:hAnsiTheme="minorHAnsi" w:cstheme="minorHAnsi"/>
          <w:sz w:val="20"/>
          <w:lang w:val="de-DE"/>
        </w:rPr>
        <w:t>eine höhere Zahl einstellen</w:t>
      </w:r>
    </w:p>
    <w:p w14:paraId="6A1C63C2" w14:textId="77777777" w:rsidR="00282970" w:rsidRPr="000B35B9" w:rsidRDefault="00282970" w:rsidP="00B1046A">
      <w:pPr>
        <w:pStyle w:val="Zkladntext"/>
        <w:jc w:val="both"/>
        <w:rPr>
          <w:rFonts w:asciiTheme="minorHAnsi" w:hAnsiTheme="minorHAnsi" w:cstheme="minorHAnsi"/>
          <w:lang w:val="de-DE"/>
        </w:rPr>
      </w:pPr>
    </w:p>
    <w:p w14:paraId="5E2BFF7D" w14:textId="77777777" w:rsidR="00282970" w:rsidRPr="000B35B9" w:rsidRDefault="00282970" w:rsidP="00B1046A">
      <w:pPr>
        <w:pStyle w:val="Zkladntext"/>
        <w:jc w:val="both"/>
        <w:rPr>
          <w:rFonts w:asciiTheme="minorHAnsi" w:hAnsiTheme="minorHAnsi" w:cstheme="minorHAnsi"/>
          <w:sz w:val="29"/>
          <w:lang w:val="de-DE"/>
        </w:rPr>
      </w:pPr>
    </w:p>
    <w:p w14:paraId="58F53B78" w14:textId="3F8B5E58" w:rsidR="00282970" w:rsidRPr="000B35B9" w:rsidRDefault="00EE35A5"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Langes oder erfolgloses Anheizen</w:t>
      </w:r>
      <w:r w:rsidR="00A442E1" w:rsidRPr="000B35B9">
        <w:rPr>
          <w:rFonts w:asciiTheme="minorHAnsi" w:hAnsiTheme="minorHAnsi" w:cstheme="minorHAnsi"/>
          <w:lang w:val="de-DE"/>
        </w:rPr>
        <w:t>:</w:t>
      </w:r>
    </w:p>
    <w:p w14:paraId="52F75B5C" w14:textId="486C7A7F" w:rsidR="00282970" w:rsidRPr="000B35B9" w:rsidRDefault="00EE35A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Hoher Schornsteinzug</w:t>
      </w:r>
      <w:r w:rsidR="00A442E1" w:rsidRPr="000B35B9">
        <w:rPr>
          <w:rFonts w:asciiTheme="minorHAnsi" w:hAnsiTheme="minorHAnsi" w:cstheme="minorHAnsi"/>
          <w:sz w:val="20"/>
          <w:lang w:val="de-DE"/>
        </w:rPr>
        <w:t xml:space="preserve"> - </w:t>
      </w:r>
      <w:r w:rsidR="002B7336" w:rsidRPr="000B35B9">
        <w:rPr>
          <w:rFonts w:asciiTheme="minorHAnsi" w:hAnsiTheme="minorHAnsi" w:cstheme="minorHAnsi"/>
          <w:sz w:val="20"/>
          <w:lang w:val="de-DE"/>
        </w:rPr>
        <w:t>Der Schornsteinzug ist ein wichtiger Faktor, der die Zündzykluszeit beeinflussen kann</w:t>
      </w:r>
      <w:r w:rsidR="00A442E1" w:rsidRPr="000B35B9">
        <w:rPr>
          <w:rFonts w:asciiTheme="minorHAnsi" w:hAnsiTheme="minorHAnsi" w:cstheme="minorHAnsi"/>
          <w:sz w:val="20"/>
          <w:lang w:val="de-DE"/>
        </w:rPr>
        <w:t xml:space="preserve">. </w:t>
      </w:r>
      <w:r w:rsidR="002B7336" w:rsidRPr="000B35B9">
        <w:rPr>
          <w:rFonts w:asciiTheme="minorHAnsi" w:hAnsiTheme="minorHAnsi" w:cstheme="minorHAnsi"/>
          <w:sz w:val="20"/>
          <w:lang w:val="de-DE"/>
        </w:rPr>
        <w:t>Diese Zeit beträgt normalerweise 4 bis 6 Minuten. Ein Schornsteinzug von mehr als 15 Pa wirkt sich negativ auf die resultierende Zündzeit aus</w:t>
      </w:r>
      <w:r w:rsidR="00A442E1" w:rsidRPr="000B35B9">
        <w:rPr>
          <w:rFonts w:asciiTheme="minorHAnsi" w:hAnsiTheme="minorHAnsi" w:cstheme="minorHAnsi"/>
          <w:sz w:val="20"/>
          <w:lang w:val="de-DE"/>
        </w:rPr>
        <w:t xml:space="preserve">. </w:t>
      </w:r>
      <w:r w:rsidR="002B7336" w:rsidRPr="000B35B9">
        <w:rPr>
          <w:rFonts w:asciiTheme="minorHAnsi" w:hAnsiTheme="minorHAnsi" w:cstheme="minorHAnsi"/>
          <w:sz w:val="20"/>
          <w:lang w:val="de-DE"/>
        </w:rPr>
        <w:t>Die Lösung besteht darin, einen Zugstabilisator zu installieren</w:t>
      </w:r>
      <w:r w:rsidR="00A442E1" w:rsidRPr="000B35B9">
        <w:rPr>
          <w:rFonts w:asciiTheme="minorHAnsi" w:hAnsiTheme="minorHAnsi" w:cstheme="minorHAnsi"/>
          <w:sz w:val="20"/>
          <w:lang w:val="de-DE"/>
        </w:rPr>
        <w:t xml:space="preserve">. </w:t>
      </w:r>
      <w:r w:rsidR="002B7336" w:rsidRPr="000B35B9">
        <w:rPr>
          <w:rFonts w:asciiTheme="minorHAnsi" w:hAnsiTheme="minorHAnsi" w:cstheme="minorHAnsi"/>
          <w:sz w:val="20"/>
          <w:lang w:val="de-DE"/>
        </w:rPr>
        <w:t>Es soll auch beachtet werden, Sie auch, dass je höher die Kesselleistung ist, desto wahrscheinlicher ist es, dass sich dies auf die Zündzeit auswirkt</w:t>
      </w:r>
      <w:r w:rsidR="00A442E1" w:rsidRPr="000B35B9">
        <w:rPr>
          <w:rFonts w:asciiTheme="minorHAnsi" w:hAnsiTheme="minorHAnsi" w:cstheme="minorHAnsi"/>
          <w:sz w:val="20"/>
          <w:lang w:val="de-DE"/>
        </w:rPr>
        <w:t>.</w:t>
      </w:r>
    </w:p>
    <w:p w14:paraId="7678C06B" w14:textId="2CFBD74E" w:rsidR="00282970" w:rsidRPr="000B35B9" w:rsidRDefault="00663424" w:rsidP="00663424">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0" distR="0" simplePos="0" relativeHeight="251635712" behindDoc="0" locked="0" layoutInCell="1" allowOverlap="1" wp14:anchorId="2975F9F3" wp14:editId="2E029B12">
            <wp:simplePos x="0" y="0"/>
            <wp:positionH relativeFrom="page">
              <wp:posOffset>1070831</wp:posOffset>
            </wp:positionH>
            <wp:positionV relativeFrom="paragraph">
              <wp:posOffset>78740</wp:posOffset>
            </wp:positionV>
            <wp:extent cx="190500" cy="316229"/>
            <wp:effectExtent l="0" t="0" r="0" b="0"/>
            <wp:wrapNone/>
            <wp:docPr id="7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jpeg"/>
                    <pic:cNvPicPr/>
                  </pic:nvPicPr>
                  <pic:blipFill>
                    <a:blip r:embed="rId17" cstate="print"/>
                    <a:stretch>
                      <a:fillRect/>
                    </a:stretch>
                  </pic:blipFill>
                  <pic:spPr>
                    <a:xfrm>
                      <a:off x="0" y="0"/>
                      <a:ext cx="190500" cy="316229"/>
                    </a:xfrm>
                    <a:prstGeom prst="rect">
                      <a:avLst/>
                    </a:prstGeom>
                  </pic:spPr>
                </pic:pic>
              </a:graphicData>
            </a:graphic>
          </wp:anchor>
        </w:drawing>
      </w:r>
      <w:r w:rsidR="002B7336" w:rsidRPr="000B35B9">
        <w:rPr>
          <w:rFonts w:asciiTheme="minorHAnsi" w:hAnsiTheme="minorHAnsi" w:cstheme="minorHAnsi"/>
          <w:lang w:val="de-DE"/>
        </w:rPr>
        <w:t>Wir empfehlen den Zugstabilisator zu jedem Kessel zu installieren. Weiter ist es nötig, den Zugstabilisator so einzustellen, wie es in der Tabelle mit den Kesselparametern – Schornsteinzug angeführt ist.</w:t>
      </w:r>
    </w:p>
    <w:p w14:paraId="117ACD93" w14:textId="68953F35" w:rsidR="00282970" w:rsidRPr="000B35B9" w:rsidRDefault="002B733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Pelletmenge am Rost: S</w:t>
      </w:r>
      <w:r w:rsidR="00A442E1" w:rsidRPr="000B35B9">
        <w:rPr>
          <w:rFonts w:asciiTheme="minorHAnsi" w:hAnsiTheme="minorHAnsi" w:cstheme="minorHAnsi"/>
          <w:sz w:val="20"/>
          <w:lang w:val="de-DE"/>
        </w:rPr>
        <w:t>ervi</w:t>
      </w:r>
      <w:r w:rsidRPr="000B35B9">
        <w:rPr>
          <w:rFonts w:asciiTheme="minorHAnsi" w:hAnsiTheme="minorHAnsi" w:cstheme="minorHAnsi"/>
          <w:sz w:val="20"/>
          <w:lang w:val="de-DE"/>
        </w:rPr>
        <w:t xml:space="preserve">cemenü, Beschickereinstellung, Anheizen </w:t>
      </w:r>
    </w:p>
    <w:p w14:paraId="2F2D27E4" w14:textId="5572C942" w:rsidR="00282970" w:rsidRPr="000B35B9" w:rsidRDefault="002B7336" w:rsidP="00663424">
      <w:pPr>
        <w:pStyle w:val="Odstavecseseznamem"/>
        <w:numPr>
          <w:ilvl w:val="3"/>
          <w:numId w:val="6"/>
        </w:numPr>
        <w:tabs>
          <w:tab w:val="left" w:pos="2881"/>
        </w:tabs>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Dosierungszeit</w:t>
      </w:r>
      <w:r w:rsidR="00A442E1" w:rsidRPr="000B35B9">
        <w:rPr>
          <w:rFonts w:asciiTheme="minorHAnsi" w:hAnsiTheme="minorHAnsi" w:cstheme="minorHAnsi"/>
          <w:sz w:val="20"/>
          <w:lang w:val="de-DE"/>
        </w:rPr>
        <w:t xml:space="preserve"> – </w:t>
      </w:r>
      <w:r w:rsidRPr="000B35B9">
        <w:rPr>
          <w:rFonts w:asciiTheme="minorHAnsi" w:hAnsiTheme="minorHAnsi" w:cstheme="minorHAnsi"/>
          <w:sz w:val="20"/>
          <w:lang w:val="de-DE"/>
        </w:rPr>
        <w:t>eine höhere oder niedrigere Zahl einstellen.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Pellets sollen die Öffnung der Zündpatrone abdecken, die sich über dem Rost befindet, es gilt jedoch im Allgemeinen, dass je weniger Pellets sich während der Zündung auf dem Rost befinden, desto schneller der Zündzyklus selbst ist.</w:t>
      </w:r>
    </w:p>
    <w:p w14:paraId="72602519" w14:textId="2B51E50D" w:rsidR="00282970" w:rsidRPr="000B35B9" w:rsidRDefault="002B733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Falsche Lüfterdrehzahl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Servicemenü, Beschickereinstellung, Anheizen</w:t>
      </w:r>
    </w:p>
    <w:p w14:paraId="6D7C3707" w14:textId="616B4AEC" w:rsidR="00282970" w:rsidRPr="000B35B9" w:rsidRDefault="002B7336"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Lüfterdrehzahl </w:t>
      </w:r>
      <w:r w:rsidR="00A442E1" w:rsidRPr="000B35B9">
        <w:rPr>
          <w:rFonts w:asciiTheme="minorHAnsi" w:hAnsiTheme="minorHAnsi" w:cstheme="minorHAnsi"/>
          <w:sz w:val="20"/>
          <w:lang w:val="de-DE"/>
        </w:rPr>
        <w:t xml:space="preserve">1/2 – </w:t>
      </w:r>
      <w:r w:rsidRPr="000B35B9">
        <w:rPr>
          <w:rFonts w:asciiTheme="minorHAnsi" w:hAnsiTheme="minorHAnsi" w:cstheme="minorHAnsi"/>
          <w:sz w:val="20"/>
          <w:lang w:val="de-DE"/>
        </w:rPr>
        <w:t xml:space="preserve">eine </w:t>
      </w:r>
      <w:r w:rsidR="00E951FE" w:rsidRPr="000B35B9">
        <w:rPr>
          <w:rFonts w:asciiTheme="minorHAnsi" w:hAnsiTheme="minorHAnsi" w:cstheme="minorHAnsi"/>
          <w:sz w:val="20"/>
          <w:lang w:val="de-DE"/>
        </w:rPr>
        <w:t>niedrigere</w:t>
      </w:r>
      <w:r w:rsidRPr="000B35B9">
        <w:rPr>
          <w:rFonts w:asciiTheme="minorHAnsi" w:hAnsiTheme="minorHAnsi" w:cstheme="minorHAnsi"/>
          <w:sz w:val="20"/>
          <w:lang w:val="de-DE"/>
        </w:rPr>
        <w:t xml:space="preserve"> oder höhere Drehzahl einstellen. Die empfohlenen Werte kennt eine geschulte Montagefirma.</w:t>
      </w:r>
    </w:p>
    <w:p w14:paraId="5157E6A0" w14:textId="77777777" w:rsidR="00282970" w:rsidRPr="000B35B9" w:rsidRDefault="00282970" w:rsidP="00B1046A">
      <w:pPr>
        <w:pStyle w:val="Zkladntext"/>
        <w:jc w:val="both"/>
        <w:rPr>
          <w:rFonts w:asciiTheme="minorHAnsi" w:hAnsiTheme="minorHAnsi" w:cstheme="minorHAnsi"/>
          <w:sz w:val="21"/>
          <w:lang w:val="de-DE"/>
        </w:rPr>
      </w:pPr>
    </w:p>
    <w:p w14:paraId="3437754C" w14:textId="6C52BFDE" w:rsidR="00282970" w:rsidRPr="000B35B9" w:rsidRDefault="002B7336"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Der Photosensor sieht die Flamme nicht</w:t>
      </w:r>
      <w:r w:rsidR="00A442E1" w:rsidRPr="000B35B9">
        <w:rPr>
          <w:rFonts w:asciiTheme="minorHAnsi" w:hAnsiTheme="minorHAnsi" w:cstheme="minorHAnsi"/>
          <w:lang w:val="de-DE"/>
        </w:rPr>
        <w:t>:</w:t>
      </w:r>
    </w:p>
    <w:p w14:paraId="4E9BB109" w14:textId="378A34E1" w:rsidR="00282970" w:rsidRPr="000B35B9" w:rsidRDefault="002B733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Empfindlichkeit</w:t>
      </w:r>
      <w:r w:rsidR="00A442E1" w:rsidRPr="000B35B9">
        <w:rPr>
          <w:rFonts w:asciiTheme="minorHAnsi" w:hAnsiTheme="minorHAnsi" w:cstheme="minorHAnsi"/>
          <w:sz w:val="20"/>
          <w:lang w:val="de-DE"/>
        </w:rPr>
        <w:t>: Servi</w:t>
      </w:r>
      <w:r w:rsidRPr="000B35B9">
        <w:rPr>
          <w:rFonts w:asciiTheme="minorHAnsi" w:hAnsiTheme="minorHAnsi" w:cstheme="minorHAnsi"/>
          <w:sz w:val="20"/>
          <w:lang w:val="de-DE"/>
        </w:rPr>
        <w:t>cemenü, Beschickereinstellung, Anheizen</w:t>
      </w:r>
    </w:p>
    <w:p w14:paraId="45E38A99" w14:textId="0CDDEC02" w:rsidR="00282970" w:rsidRPr="000B35B9" w:rsidRDefault="002B7336" w:rsidP="00663424">
      <w:pPr>
        <w:pStyle w:val="Odstavecseseznamem"/>
        <w:numPr>
          <w:ilvl w:val="3"/>
          <w:numId w:val="6"/>
        </w:numPr>
        <w:tabs>
          <w:tab w:val="left" w:pos="2881"/>
        </w:tabs>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Helligkeit</w:t>
      </w:r>
      <w:r w:rsidR="00A442E1" w:rsidRPr="000B35B9">
        <w:rPr>
          <w:rFonts w:asciiTheme="minorHAnsi" w:hAnsiTheme="minorHAnsi" w:cstheme="minorHAnsi"/>
          <w:sz w:val="20"/>
          <w:lang w:val="de-DE"/>
        </w:rPr>
        <w:t xml:space="preserve"> – </w:t>
      </w:r>
      <w:r w:rsidR="00E951FE" w:rsidRPr="000B35B9">
        <w:rPr>
          <w:rFonts w:asciiTheme="minorHAnsi" w:hAnsiTheme="minorHAnsi" w:cstheme="minorHAnsi"/>
          <w:sz w:val="20"/>
          <w:lang w:val="de-DE"/>
        </w:rPr>
        <w:t>eine</w:t>
      </w:r>
      <w:r w:rsidRPr="000B35B9">
        <w:rPr>
          <w:rFonts w:asciiTheme="minorHAnsi" w:hAnsiTheme="minorHAnsi" w:cstheme="minorHAnsi"/>
          <w:sz w:val="20"/>
          <w:lang w:val="de-DE"/>
        </w:rPr>
        <w:t xml:space="preserve"> niedrigere Zahl für eine höhere Empfindlichkeit und umgekehrt einstellen.</w:t>
      </w:r>
      <w:r w:rsidR="00A442E1" w:rsidRPr="000B35B9">
        <w:rPr>
          <w:rFonts w:asciiTheme="minorHAnsi" w:hAnsiTheme="minorHAnsi" w:cstheme="minorHAnsi"/>
          <w:sz w:val="20"/>
          <w:lang w:val="de-DE"/>
        </w:rPr>
        <w:t xml:space="preserve"> </w:t>
      </w:r>
      <w:r w:rsidR="00A25A1E" w:rsidRPr="000B35B9">
        <w:rPr>
          <w:rFonts w:asciiTheme="minorHAnsi" w:hAnsiTheme="minorHAnsi" w:cstheme="minorHAnsi"/>
          <w:sz w:val="20"/>
          <w:lang w:val="de-DE"/>
        </w:rPr>
        <w:t>Die Mindestanzahl sollte bei 30 liegen. Wenn sie niedriger wäre, riskieren Sie, dass der Photosensor das Umgebungslicht ohne Flamme im Kessel sieht</w:t>
      </w:r>
    </w:p>
    <w:p w14:paraId="4548F1BD" w14:textId="38B3C6B1"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Falscher Kontakt in der Brennersteckdose</w:t>
      </w:r>
      <w:r w:rsidR="00A442E1" w:rsidRPr="000B35B9">
        <w:rPr>
          <w:rFonts w:asciiTheme="minorHAnsi" w:hAnsiTheme="minorHAnsi" w:cstheme="minorHAnsi"/>
          <w:sz w:val="20"/>
          <w:lang w:val="de-DE"/>
        </w:rPr>
        <w:t xml:space="preserve"> </w:t>
      </w:r>
    </w:p>
    <w:p w14:paraId="1A6EB78E" w14:textId="3D4ACA75" w:rsidR="00282970" w:rsidRPr="000B35B9" w:rsidRDefault="00A25A1E" w:rsidP="00663424">
      <w:pPr>
        <w:pStyle w:val="Odstavecseseznamem"/>
        <w:numPr>
          <w:ilvl w:val="3"/>
          <w:numId w:val="6"/>
        </w:numPr>
        <w:tabs>
          <w:tab w:val="left" w:pos="2881"/>
        </w:tabs>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Wenn auf dem Dis</w:t>
      </w:r>
      <w:r w:rsidR="00634289" w:rsidRPr="000B35B9">
        <w:rPr>
          <w:rFonts w:asciiTheme="minorHAnsi" w:hAnsiTheme="minorHAnsi" w:cstheme="minorHAnsi"/>
          <w:sz w:val="20"/>
          <w:lang w:val="de-DE"/>
        </w:rPr>
        <w:t>play die Meldung b</w:t>
      </w:r>
      <w:r w:rsidRPr="000B35B9">
        <w:rPr>
          <w:rFonts w:asciiTheme="minorHAnsi" w:hAnsiTheme="minorHAnsi" w:cstheme="minorHAnsi"/>
          <w:sz w:val="20"/>
          <w:lang w:val="de-DE"/>
        </w:rPr>
        <w:t>eschädigter Beschickersensor angezeigt wird, bedeutet dies, dass die Brennersteckdose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falsch angeschlossen oder beschädigt ist. Den inneren Teil beider Steckdosen am Brenner kontrollieren.</w:t>
      </w:r>
    </w:p>
    <w:p w14:paraId="24847889" w14:textId="5CAFB597"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Sieht während der Zündung kein Licht </w:t>
      </w:r>
    </w:p>
    <w:p w14:paraId="0910F138" w14:textId="244C11D6" w:rsidR="00282970" w:rsidRPr="000B35B9" w:rsidRDefault="00A25A1E"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Die Flamme ist zu klein oder blockieren die Pellets die Erkennung der Flamme</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im Brenner</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Zeit des Betriebs des inneren Beschickers muss verlängert werden, damit im Brenner keine Pellets bleiben und alle zum Brennerrost transportiert werden.</w:t>
      </w:r>
    </w:p>
    <w:p w14:paraId="6A02B5D3" w14:textId="77777777" w:rsidR="00282970" w:rsidRPr="000B35B9" w:rsidRDefault="00282970" w:rsidP="00B1046A">
      <w:pPr>
        <w:pStyle w:val="Zkladntext"/>
        <w:jc w:val="both"/>
        <w:rPr>
          <w:rFonts w:asciiTheme="minorHAnsi" w:hAnsiTheme="minorHAnsi" w:cstheme="minorHAnsi"/>
          <w:sz w:val="21"/>
          <w:lang w:val="de-DE"/>
        </w:rPr>
      </w:pPr>
    </w:p>
    <w:p w14:paraId="0506609C" w14:textId="17B800C0" w:rsidR="00282970" w:rsidRPr="000B35B9" w:rsidRDefault="00A25A1E"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Erfolgloses</w:t>
      </w:r>
      <w:r w:rsidR="00A442E1" w:rsidRPr="000B35B9">
        <w:rPr>
          <w:rFonts w:asciiTheme="minorHAnsi" w:hAnsiTheme="minorHAnsi" w:cstheme="minorHAnsi"/>
          <w:lang w:val="de-DE"/>
        </w:rPr>
        <w:t xml:space="preserve"> SW</w:t>
      </w:r>
      <w:r w:rsidRPr="000B35B9">
        <w:rPr>
          <w:rFonts w:asciiTheme="minorHAnsi" w:hAnsiTheme="minorHAnsi" w:cstheme="minorHAnsi"/>
          <w:lang w:val="de-DE"/>
        </w:rPr>
        <w:t>-U</w:t>
      </w:r>
      <w:r w:rsidR="00A442E1" w:rsidRPr="000B35B9">
        <w:rPr>
          <w:rFonts w:asciiTheme="minorHAnsi" w:hAnsiTheme="minorHAnsi" w:cstheme="minorHAnsi"/>
          <w:lang w:val="de-DE"/>
        </w:rPr>
        <w:t>pdate:</w:t>
      </w:r>
    </w:p>
    <w:p w14:paraId="60B4E4EF" w14:textId="1E3E7A90" w:rsidR="00282970" w:rsidRPr="000B35B9" w:rsidRDefault="00A442E1"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USB </w:t>
      </w:r>
      <w:r w:rsidR="00A25A1E" w:rsidRPr="000B35B9">
        <w:rPr>
          <w:rFonts w:asciiTheme="minorHAnsi" w:hAnsiTheme="minorHAnsi" w:cstheme="minorHAnsi"/>
          <w:sz w:val="20"/>
          <w:lang w:val="de-DE"/>
        </w:rPr>
        <w:t>muss im FAT32-Dateisystem formatiert sein</w:t>
      </w:r>
    </w:p>
    <w:p w14:paraId="16BFA1BC" w14:textId="21E12C05"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oder die USB-Datei ist beschädigt</w:t>
      </w:r>
      <w:r w:rsidR="00A442E1" w:rsidRPr="000B35B9">
        <w:rPr>
          <w:rFonts w:asciiTheme="minorHAnsi" w:hAnsiTheme="minorHAnsi" w:cstheme="minorHAnsi"/>
          <w:sz w:val="20"/>
          <w:lang w:val="de-DE"/>
        </w:rPr>
        <w:t>.</w:t>
      </w:r>
    </w:p>
    <w:p w14:paraId="50AC54E8" w14:textId="1C1C9569" w:rsidR="00282970" w:rsidRPr="000B35B9" w:rsidRDefault="00A26388" w:rsidP="00663424">
      <w:pPr>
        <w:pStyle w:val="Nadpis8"/>
        <w:spacing w:before="120" w:after="120"/>
        <w:ind w:left="1418" w:right="850"/>
        <w:jc w:val="center"/>
        <w:rPr>
          <w:rFonts w:asciiTheme="minorHAnsi" w:hAnsiTheme="minorHAnsi" w:cstheme="minorHAnsi"/>
          <w:lang w:val="de-DE"/>
        </w:rPr>
      </w:pPr>
      <w:r w:rsidRPr="000B35B9">
        <w:rPr>
          <w:rFonts w:asciiTheme="minorHAnsi" w:hAnsiTheme="minorHAnsi" w:cstheme="minorHAnsi"/>
          <w:noProof/>
          <w:lang w:bidi="ar-SA"/>
        </w:rPr>
        <w:drawing>
          <wp:anchor distT="0" distB="0" distL="114300" distR="114300" simplePos="0" relativeHeight="251676672" behindDoc="0" locked="0" layoutInCell="1" allowOverlap="1" wp14:anchorId="3503D96E" wp14:editId="6FB92D45">
            <wp:simplePos x="0" y="0"/>
            <wp:positionH relativeFrom="column">
              <wp:posOffset>618490</wp:posOffset>
            </wp:positionH>
            <wp:positionV relativeFrom="paragraph">
              <wp:posOffset>77939</wp:posOffset>
            </wp:positionV>
            <wp:extent cx="190500" cy="316229"/>
            <wp:effectExtent l="0" t="0" r="0" b="8255"/>
            <wp:wrapNone/>
            <wp:docPr id="7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29"/>
                    </a:xfrm>
                    <a:prstGeom prst="rect">
                      <a:avLst/>
                    </a:prstGeom>
                  </pic:spPr>
                </pic:pic>
              </a:graphicData>
            </a:graphic>
            <wp14:sizeRelH relativeFrom="page">
              <wp14:pctWidth>0</wp14:pctWidth>
            </wp14:sizeRelH>
            <wp14:sizeRelV relativeFrom="page">
              <wp14:pctHeight>0</wp14:pctHeight>
            </wp14:sizeRelV>
          </wp:anchor>
        </w:drawing>
      </w:r>
      <w:r w:rsidR="00A25A1E" w:rsidRPr="000B35B9">
        <w:rPr>
          <w:rFonts w:asciiTheme="minorHAnsi" w:hAnsiTheme="minorHAnsi" w:cstheme="minorHAnsi"/>
          <w:lang w:val="de-DE"/>
        </w:rPr>
        <w:t xml:space="preserve">Wir empfehlen, </w:t>
      </w:r>
      <w:r w:rsidR="00A442E1" w:rsidRPr="000B35B9">
        <w:rPr>
          <w:rFonts w:asciiTheme="minorHAnsi" w:hAnsiTheme="minorHAnsi" w:cstheme="minorHAnsi"/>
          <w:lang w:val="de-DE"/>
        </w:rPr>
        <w:t xml:space="preserve">USB </w:t>
      </w:r>
      <w:r w:rsidR="00A25A1E" w:rsidRPr="000B35B9">
        <w:rPr>
          <w:rFonts w:asciiTheme="minorHAnsi" w:hAnsiTheme="minorHAnsi" w:cstheme="minorHAnsi"/>
          <w:lang w:val="de-DE"/>
        </w:rPr>
        <w:t>wieder zu formatieren und die Update-Datei hochzuladen</w:t>
      </w:r>
      <w:r w:rsidR="00A442E1" w:rsidRPr="000B35B9">
        <w:rPr>
          <w:rFonts w:asciiTheme="minorHAnsi" w:hAnsiTheme="minorHAnsi" w:cstheme="minorHAnsi"/>
          <w:lang w:val="de-DE"/>
        </w:rPr>
        <w:t xml:space="preserve">. </w:t>
      </w:r>
      <w:r w:rsidR="00A25A1E" w:rsidRPr="000B35B9">
        <w:rPr>
          <w:rFonts w:asciiTheme="minorHAnsi" w:hAnsiTheme="minorHAnsi" w:cstheme="minorHAnsi"/>
          <w:lang w:val="de-DE"/>
        </w:rPr>
        <w:t>Oder den</w:t>
      </w:r>
      <w:r w:rsidR="00A442E1" w:rsidRPr="000B35B9">
        <w:rPr>
          <w:rFonts w:asciiTheme="minorHAnsi" w:hAnsiTheme="minorHAnsi" w:cstheme="minorHAnsi"/>
          <w:lang w:val="de-DE"/>
        </w:rPr>
        <w:t xml:space="preserve"> USB</w:t>
      </w:r>
      <w:r w:rsidR="00A25A1E" w:rsidRPr="000B35B9">
        <w:rPr>
          <w:rFonts w:asciiTheme="minorHAnsi" w:hAnsiTheme="minorHAnsi" w:cstheme="minorHAnsi"/>
          <w:lang w:val="de-DE"/>
        </w:rPr>
        <w:t>-Stick durch einen anderen ersetzen.</w:t>
      </w:r>
    </w:p>
    <w:p w14:paraId="7E42172D" w14:textId="1AA6019E" w:rsidR="00282970" w:rsidRPr="000B35B9" w:rsidRDefault="00A25A1E"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Keine</w:t>
      </w:r>
      <w:r w:rsidR="00A442E1" w:rsidRPr="000B35B9">
        <w:rPr>
          <w:rFonts w:asciiTheme="minorHAnsi" w:hAnsiTheme="minorHAnsi" w:cstheme="minorHAnsi"/>
          <w:lang w:val="de-DE"/>
        </w:rPr>
        <w:t xml:space="preserve"> PID</w:t>
      </w:r>
      <w:r w:rsidRPr="000B35B9">
        <w:rPr>
          <w:rFonts w:asciiTheme="minorHAnsi" w:hAnsiTheme="minorHAnsi" w:cstheme="minorHAnsi"/>
          <w:lang w:val="de-DE"/>
        </w:rPr>
        <w:t>-Regulierung</w:t>
      </w:r>
      <w:r w:rsidR="00A442E1" w:rsidRPr="000B35B9">
        <w:rPr>
          <w:rFonts w:asciiTheme="minorHAnsi" w:hAnsiTheme="minorHAnsi" w:cstheme="minorHAnsi"/>
          <w:lang w:val="de-DE"/>
        </w:rPr>
        <w:t>:</w:t>
      </w:r>
    </w:p>
    <w:p w14:paraId="488023D1" w14:textId="4F1748B7"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w:t>
      </w:r>
      <w:r w:rsidR="00DA5D8F" w:rsidRPr="000B35B9">
        <w:rPr>
          <w:rFonts w:asciiTheme="minorHAnsi" w:hAnsiTheme="minorHAnsi" w:cstheme="minorHAnsi"/>
          <w:sz w:val="20"/>
          <w:lang w:val="de-DE"/>
        </w:rPr>
        <w:t>ZH</w:t>
      </w:r>
      <w:r w:rsidRPr="000B35B9">
        <w:rPr>
          <w:rFonts w:asciiTheme="minorHAnsi" w:hAnsiTheme="minorHAnsi" w:cstheme="minorHAnsi"/>
          <w:sz w:val="20"/>
          <w:lang w:val="de-DE"/>
        </w:rPr>
        <w:t>-Sensor oder der Abgassensor ist nicht angeschlossen</w:t>
      </w:r>
      <w:r w:rsidR="00A442E1" w:rsidRPr="000B35B9">
        <w:rPr>
          <w:rFonts w:asciiTheme="minorHAnsi" w:hAnsiTheme="minorHAnsi" w:cstheme="minorHAnsi"/>
          <w:sz w:val="20"/>
          <w:lang w:val="de-DE"/>
        </w:rPr>
        <w:t>.</w:t>
      </w:r>
    </w:p>
    <w:p w14:paraId="76EAD62C" w14:textId="7694BCB6"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Abgastemperatur ist höher als</w:t>
      </w:r>
      <w:r w:rsidR="00A442E1" w:rsidRPr="000B35B9">
        <w:rPr>
          <w:rFonts w:asciiTheme="minorHAnsi" w:hAnsiTheme="minorHAnsi" w:cstheme="minorHAnsi"/>
          <w:sz w:val="20"/>
          <w:lang w:val="de-DE"/>
        </w:rPr>
        <w:t xml:space="preserve"> 170°C.</w:t>
      </w:r>
    </w:p>
    <w:p w14:paraId="2A27609A" w14:textId="53F31939"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w:t>
      </w:r>
      <w:r w:rsidR="00A442E1" w:rsidRPr="000B35B9">
        <w:rPr>
          <w:rFonts w:asciiTheme="minorHAnsi" w:hAnsiTheme="minorHAnsi" w:cstheme="minorHAnsi"/>
          <w:sz w:val="20"/>
          <w:lang w:val="de-DE"/>
        </w:rPr>
        <w:t>PID</w:t>
      </w:r>
      <w:r w:rsidRPr="000B35B9">
        <w:rPr>
          <w:rFonts w:asciiTheme="minorHAnsi" w:hAnsiTheme="minorHAnsi" w:cstheme="minorHAnsi"/>
          <w:sz w:val="20"/>
          <w:lang w:val="de-DE"/>
        </w:rPr>
        <w:t>-Regulierung ist durch die Geschwindigkeitsänderung der Temperatur in der Zeit beeinflusst,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darum ist es wahrscheinlich, dass jedes System auf eine andere Weise reagieren wird.</w:t>
      </w:r>
    </w:p>
    <w:p w14:paraId="43B1CF48" w14:textId="77777777" w:rsidR="00282970" w:rsidRPr="000B35B9" w:rsidRDefault="00282970" w:rsidP="00B1046A">
      <w:pPr>
        <w:pStyle w:val="Zkladntext"/>
        <w:jc w:val="both"/>
        <w:rPr>
          <w:rFonts w:asciiTheme="minorHAnsi" w:hAnsiTheme="minorHAnsi" w:cstheme="minorHAnsi"/>
          <w:sz w:val="21"/>
          <w:lang w:val="de-DE"/>
        </w:rPr>
      </w:pPr>
    </w:p>
    <w:p w14:paraId="1769E71C" w14:textId="4D3BAA36" w:rsidR="00282970" w:rsidRPr="000B35B9" w:rsidRDefault="00A25A1E"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Lambda</w:t>
      </w:r>
      <w:r w:rsidRPr="000B35B9">
        <w:rPr>
          <w:rFonts w:asciiTheme="minorHAnsi" w:hAnsiTheme="minorHAnsi" w:cstheme="minorHAnsi"/>
          <w:lang w:val="de-DE"/>
        </w:rPr>
        <w:t>-Sonde reduziert die Kesselleistung</w:t>
      </w:r>
      <w:r w:rsidR="00A442E1" w:rsidRPr="000B35B9">
        <w:rPr>
          <w:rFonts w:asciiTheme="minorHAnsi" w:hAnsiTheme="minorHAnsi" w:cstheme="minorHAnsi"/>
          <w:lang w:val="de-DE"/>
        </w:rPr>
        <w:t>:</w:t>
      </w:r>
    </w:p>
    <w:p w14:paraId="54D3CA81" w14:textId="59A563B0" w:rsidR="00282970" w:rsidRPr="000B35B9" w:rsidRDefault="00A25A1E"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Den Modulationsbereich im Installationsmenü, Lambda ändern. Die Werkseinstellung beträgt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von </w:t>
      </w:r>
      <w:r w:rsidR="00A442E1" w:rsidRPr="000B35B9">
        <w:rPr>
          <w:rFonts w:asciiTheme="minorHAnsi" w:hAnsiTheme="minorHAnsi" w:cstheme="minorHAnsi"/>
          <w:sz w:val="20"/>
          <w:lang w:val="de-DE"/>
        </w:rPr>
        <w:t xml:space="preserve">-15 </w:t>
      </w:r>
      <w:r w:rsidRPr="000B35B9">
        <w:rPr>
          <w:rFonts w:asciiTheme="minorHAnsi" w:hAnsiTheme="minorHAnsi" w:cstheme="minorHAnsi"/>
          <w:sz w:val="20"/>
          <w:lang w:val="de-DE"/>
        </w:rPr>
        <w:t>bis</w:t>
      </w:r>
      <w:r w:rsidR="00A442E1" w:rsidRPr="000B35B9">
        <w:rPr>
          <w:rFonts w:asciiTheme="minorHAnsi" w:hAnsiTheme="minorHAnsi" w:cstheme="minorHAnsi"/>
          <w:sz w:val="20"/>
          <w:lang w:val="de-DE"/>
        </w:rPr>
        <w:t xml:space="preserve"> +15. </w:t>
      </w:r>
      <w:r w:rsidRPr="000B35B9">
        <w:rPr>
          <w:rFonts w:asciiTheme="minorHAnsi" w:hAnsiTheme="minorHAnsi" w:cstheme="minorHAnsi"/>
          <w:sz w:val="20"/>
          <w:lang w:val="de-DE"/>
        </w:rPr>
        <w:t>Dieser Bereich muss reduziert werden</w:t>
      </w:r>
      <w:r w:rsidR="00A442E1" w:rsidRPr="000B35B9">
        <w:rPr>
          <w:rFonts w:asciiTheme="minorHAnsi" w:hAnsiTheme="minorHAnsi" w:cstheme="minorHAnsi"/>
          <w:sz w:val="20"/>
          <w:lang w:val="de-DE"/>
        </w:rPr>
        <w:t>.</w:t>
      </w:r>
    </w:p>
    <w:p w14:paraId="5C0C8C94" w14:textId="16893DE6" w:rsidR="00282970"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Undichtigkeit in den Verbindungen des Rauchabzugs und im Behälter der Lambda-Sonde. Falsche Luft wird angesaugt, Lambda versucht sie einzustellen</w:t>
      </w:r>
      <w:r w:rsidR="00A442E1" w:rsidRPr="000B35B9">
        <w:rPr>
          <w:rFonts w:asciiTheme="minorHAnsi" w:hAnsiTheme="minorHAnsi" w:cstheme="minorHAnsi"/>
          <w:sz w:val="20"/>
          <w:lang w:val="de-DE"/>
        </w:rPr>
        <w:t>.</w:t>
      </w:r>
    </w:p>
    <w:p w14:paraId="687A022C" w14:textId="77777777" w:rsidR="00282970" w:rsidRPr="000B35B9" w:rsidRDefault="00282970" w:rsidP="00B1046A">
      <w:pPr>
        <w:pStyle w:val="Zkladntext"/>
        <w:jc w:val="both"/>
        <w:rPr>
          <w:rFonts w:asciiTheme="minorHAnsi" w:hAnsiTheme="minorHAnsi" w:cstheme="minorHAnsi"/>
          <w:sz w:val="21"/>
          <w:lang w:val="de-DE"/>
        </w:rPr>
      </w:pPr>
    </w:p>
    <w:p w14:paraId="2BB24E38" w14:textId="638E4A16" w:rsidR="00282970" w:rsidRPr="000B35B9" w:rsidRDefault="001E4515" w:rsidP="00663424">
      <w:pPr>
        <w:pStyle w:val="Nadpis5"/>
        <w:numPr>
          <w:ilvl w:val="1"/>
          <w:numId w:val="6"/>
        </w:numPr>
        <w:ind w:left="709" w:hanging="283"/>
        <w:jc w:val="both"/>
        <w:rPr>
          <w:rFonts w:asciiTheme="minorHAnsi" w:hAnsiTheme="minorHAnsi" w:cstheme="minorHAnsi"/>
          <w:lang w:val="de-DE"/>
        </w:rPr>
      </w:pPr>
      <w:r w:rsidRPr="000B35B9">
        <w:rPr>
          <w:rFonts w:asciiTheme="minorHAnsi" w:hAnsiTheme="minorHAnsi" w:cstheme="minorHAnsi"/>
          <w:lang w:val="de-DE"/>
        </w:rPr>
        <w:t xml:space="preserve">Die </w:t>
      </w:r>
      <w:r w:rsidR="00A442E1" w:rsidRPr="000B35B9">
        <w:rPr>
          <w:rFonts w:asciiTheme="minorHAnsi" w:hAnsiTheme="minorHAnsi" w:cstheme="minorHAnsi"/>
          <w:lang w:val="de-DE"/>
        </w:rPr>
        <w:t>Lambda</w:t>
      </w:r>
      <w:r w:rsidRPr="000B35B9">
        <w:rPr>
          <w:rFonts w:asciiTheme="minorHAnsi" w:hAnsiTheme="minorHAnsi" w:cstheme="minorHAnsi"/>
          <w:lang w:val="de-DE"/>
        </w:rPr>
        <w:t>-Sonde verschlechtert die Verbrennungsqualität</w:t>
      </w:r>
      <w:r w:rsidR="00A442E1" w:rsidRPr="000B35B9">
        <w:rPr>
          <w:rFonts w:asciiTheme="minorHAnsi" w:hAnsiTheme="minorHAnsi" w:cstheme="minorHAnsi"/>
          <w:lang w:val="de-DE"/>
        </w:rPr>
        <w:t>:</w:t>
      </w:r>
    </w:p>
    <w:p w14:paraId="726A15A5" w14:textId="7C7DFBB6" w:rsidR="001E4515"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Wenn die Flamme nach dem Aktivieren der Lambda-Sonde konstant groß und dunkel ist (d.h. wenig Verbrennungsluft), bedeutet dies, dass die Lambda-Sonde eine große Menge überschüssiger Luft misst und versucht, diese durch Hinzufügen von Brennstoff oder Verringern der Lüfterdrehzahl auf einen eingestellten Wert zu senken.</w:t>
      </w:r>
    </w:p>
    <w:p w14:paraId="38C0985B" w14:textId="6A9FCAA6" w:rsidR="00282970"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Der Grund kann eine Undichtigkeit in einem Teil des Rauchabzugs, des Kessels oder der Öffnung für die Lambda-Sonde sein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Aufgrund dieser Undichtigkeiten tritt zusätzliche Luft in den Kessel ein</w:t>
      </w:r>
      <w:r w:rsidR="00A442E1" w:rsidRPr="000B35B9">
        <w:rPr>
          <w:rFonts w:asciiTheme="minorHAnsi" w:hAnsiTheme="minorHAnsi" w:cstheme="minorHAnsi"/>
          <w:sz w:val="20"/>
          <w:lang w:val="de-DE"/>
        </w:rPr>
        <w:t>,</w:t>
      </w:r>
      <w:r w:rsidR="007171C5" w:rsidRPr="000B35B9">
        <w:rPr>
          <w:rFonts w:asciiTheme="minorHAnsi" w:hAnsiTheme="minorHAnsi" w:cstheme="minorHAnsi"/>
          <w:sz w:val="20"/>
          <w:lang w:val="de-DE"/>
        </w:rPr>
        <w:t xml:space="preserve"> welche</w:t>
      </w:r>
      <w:r w:rsidRPr="000B35B9">
        <w:rPr>
          <w:rFonts w:asciiTheme="minorHAnsi" w:hAnsiTheme="minorHAnsi" w:cstheme="minorHAnsi"/>
          <w:sz w:val="20"/>
          <w:lang w:val="de-DE"/>
        </w:rPr>
        <w:t xml:space="preserve"> die Lambda-Sonde auf die erwähnte Weise </w:t>
      </w:r>
      <w:r w:rsidR="007171C5" w:rsidRPr="000B35B9">
        <w:rPr>
          <w:rFonts w:asciiTheme="minorHAnsi" w:hAnsiTheme="minorHAnsi" w:cstheme="minorHAnsi"/>
          <w:sz w:val="20"/>
          <w:lang w:val="de-DE"/>
        </w:rPr>
        <w:t xml:space="preserve">zu </w:t>
      </w:r>
      <w:r w:rsidRPr="000B35B9">
        <w:rPr>
          <w:rFonts w:asciiTheme="minorHAnsi" w:hAnsiTheme="minorHAnsi" w:cstheme="minorHAnsi"/>
          <w:sz w:val="20"/>
          <w:lang w:val="de-DE"/>
        </w:rPr>
        <w:t>eliminieren versucht.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Der einzige Ort, an dem Luft in den Kessel gelangt, ist der Brennerlüfter</w:t>
      </w:r>
      <w:r w:rsidR="00A442E1" w:rsidRPr="000B35B9">
        <w:rPr>
          <w:rFonts w:asciiTheme="minorHAnsi" w:hAnsiTheme="minorHAnsi" w:cstheme="minorHAnsi"/>
          <w:sz w:val="20"/>
          <w:lang w:val="de-DE"/>
        </w:rPr>
        <w:t>.</w:t>
      </w:r>
    </w:p>
    <w:p w14:paraId="4FA1BBCA" w14:textId="5C3FA8CF" w:rsidR="00282970"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Auch den Modulationsbereich reduzieren, den die Lambda-Sonde ausführen kann, und zwar in den </w:t>
      </w:r>
      <w:r w:rsidR="00E951FE" w:rsidRPr="000B35B9">
        <w:rPr>
          <w:rFonts w:asciiTheme="minorHAnsi" w:hAnsiTheme="minorHAnsi" w:cstheme="minorHAnsi"/>
          <w:sz w:val="20"/>
          <w:lang w:val="de-DE"/>
        </w:rPr>
        <w:t>Punkten Min.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 xml:space="preserve">Änderung und </w:t>
      </w:r>
      <w:r w:rsidR="00A442E1" w:rsidRPr="000B35B9">
        <w:rPr>
          <w:rFonts w:asciiTheme="minorHAnsi" w:hAnsiTheme="minorHAnsi" w:cstheme="minorHAnsi"/>
          <w:sz w:val="20"/>
          <w:lang w:val="de-DE"/>
        </w:rPr>
        <w:t>Max.</w:t>
      </w:r>
      <w:r w:rsidR="00E40BE5"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Änderung im Installationsmenü, Lambda</w:t>
      </w:r>
      <w:r w:rsidR="00A442E1" w:rsidRPr="000B35B9">
        <w:rPr>
          <w:rFonts w:asciiTheme="minorHAnsi" w:hAnsiTheme="minorHAnsi" w:cstheme="minorHAnsi"/>
          <w:sz w:val="20"/>
          <w:lang w:val="de-DE"/>
        </w:rPr>
        <w:t>.</w:t>
      </w:r>
    </w:p>
    <w:p w14:paraId="0AAE2155" w14:textId="77777777" w:rsidR="00282970" w:rsidRPr="000B35B9" w:rsidRDefault="00282970" w:rsidP="00B1046A">
      <w:pPr>
        <w:pStyle w:val="Zkladntext"/>
        <w:jc w:val="both"/>
        <w:rPr>
          <w:rFonts w:asciiTheme="minorHAnsi" w:hAnsiTheme="minorHAnsi" w:cstheme="minorHAnsi"/>
          <w:sz w:val="21"/>
          <w:lang w:val="de-DE"/>
        </w:rPr>
      </w:pPr>
    </w:p>
    <w:p w14:paraId="55417166" w14:textId="55E10424" w:rsidR="00282970" w:rsidRPr="000B35B9" w:rsidRDefault="001E4515" w:rsidP="00663424">
      <w:pPr>
        <w:pStyle w:val="Nadpis5"/>
        <w:numPr>
          <w:ilvl w:val="1"/>
          <w:numId w:val="6"/>
        </w:numPr>
        <w:ind w:left="851" w:hanging="425"/>
        <w:jc w:val="both"/>
        <w:rPr>
          <w:rFonts w:asciiTheme="minorHAnsi" w:hAnsiTheme="minorHAnsi" w:cstheme="minorHAnsi"/>
          <w:lang w:val="de-DE"/>
        </w:rPr>
      </w:pPr>
      <w:r w:rsidRPr="000B35B9">
        <w:rPr>
          <w:rFonts w:asciiTheme="minorHAnsi" w:hAnsiTheme="minorHAnsi" w:cstheme="minorHAnsi"/>
          <w:lang w:val="de-DE"/>
        </w:rPr>
        <w:t>Im Internet geänderte Daten werden erst nach langer Zeit in den Kessel hochgeladen</w:t>
      </w:r>
      <w:r w:rsidR="00A442E1" w:rsidRPr="000B35B9">
        <w:rPr>
          <w:rFonts w:asciiTheme="minorHAnsi" w:hAnsiTheme="minorHAnsi" w:cstheme="minorHAnsi"/>
          <w:lang w:val="de-DE"/>
        </w:rPr>
        <w:t>:</w:t>
      </w:r>
    </w:p>
    <w:p w14:paraId="4AA846BF" w14:textId="314329AA" w:rsidR="00282970"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Standardmäßig dauert es bei einer guten Internetverbindung 1 Minute, um Daten aus dem Internet auf die Kesseleinheit hochzuladen</w:t>
      </w:r>
    </w:p>
    <w:p w14:paraId="34AEEE6B" w14:textId="66A62D1B" w:rsidR="00282970"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Wenn die Daten beispielsweise in 10 Minuten oder länger hochgeladen werden, bedeutet dies, dass die Internetverbindung schlecht ist oder eines der zusätzlichen Geräte aktiviert und an das externe Sockel nicht angeschlossen ist</w:t>
      </w:r>
      <w:r w:rsidR="00A442E1" w:rsidRPr="000B35B9">
        <w:rPr>
          <w:rFonts w:asciiTheme="minorHAnsi" w:hAnsiTheme="minorHAnsi" w:cstheme="minorHAnsi"/>
          <w:sz w:val="20"/>
          <w:lang w:val="de-DE"/>
        </w:rPr>
        <w:t>: RT10</w:t>
      </w:r>
      <w:r w:rsidRPr="000B35B9">
        <w:rPr>
          <w:rFonts w:asciiTheme="minorHAnsi" w:hAnsiTheme="minorHAnsi" w:cstheme="minorHAnsi"/>
          <w:sz w:val="20"/>
          <w:lang w:val="de-DE"/>
        </w:rPr>
        <w:t xml:space="preserve">-Raumthermostat, </w:t>
      </w:r>
      <w:r w:rsidR="00A442E1" w:rsidRPr="000B35B9">
        <w:rPr>
          <w:rFonts w:asciiTheme="minorHAnsi" w:hAnsiTheme="minorHAnsi" w:cstheme="minorHAnsi"/>
          <w:sz w:val="20"/>
          <w:lang w:val="de-DE"/>
        </w:rPr>
        <w:t>Lambda</w:t>
      </w:r>
      <w:r w:rsidRPr="000B35B9">
        <w:rPr>
          <w:rFonts w:asciiTheme="minorHAnsi" w:hAnsiTheme="minorHAnsi" w:cstheme="minorHAnsi"/>
          <w:sz w:val="20"/>
          <w:lang w:val="de-DE"/>
        </w:rPr>
        <w:t>-S</w:t>
      </w:r>
      <w:r w:rsidR="00A442E1" w:rsidRPr="000B35B9">
        <w:rPr>
          <w:rFonts w:asciiTheme="minorHAnsi" w:hAnsiTheme="minorHAnsi" w:cstheme="minorHAnsi"/>
          <w:sz w:val="20"/>
          <w:lang w:val="de-DE"/>
        </w:rPr>
        <w:t>ond</w:t>
      </w:r>
      <w:r w:rsidRPr="000B35B9">
        <w:rPr>
          <w:rFonts w:asciiTheme="minorHAnsi" w:hAnsiTheme="minorHAnsi" w:cstheme="minorHAnsi"/>
          <w:sz w:val="20"/>
          <w:lang w:val="de-DE"/>
        </w:rPr>
        <w:t>e</w:t>
      </w:r>
      <w:r w:rsidR="00A442E1" w:rsidRPr="000B35B9">
        <w:rPr>
          <w:rFonts w:asciiTheme="minorHAnsi" w:hAnsiTheme="minorHAnsi" w:cstheme="minorHAnsi"/>
          <w:sz w:val="20"/>
          <w:lang w:val="de-DE"/>
        </w:rPr>
        <w:t>, 431N</w:t>
      </w:r>
      <w:r w:rsidRPr="000B35B9">
        <w:rPr>
          <w:rFonts w:asciiTheme="minorHAnsi" w:hAnsiTheme="minorHAnsi" w:cstheme="minorHAnsi"/>
          <w:sz w:val="20"/>
          <w:lang w:val="de-DE"/>
        </w:rPr>
        <w:t>-M</w:t>
      </w:r>
      <w:r w:rsidR="00A442E1" w:rsidRPr="000B35B9">
        <w:rPr>
          <w:rFonts w:asciiTheme="minorHAnsi" w:hAnsiTheme="minorHAnsi" w:cstheme="minorHAnsi"/>
          <w:sz w:val="20"/>
          <w:lang w:val="de-DE"/>
        </w:rPr>
        <w:t xml:space="preserve">odul. </w:t>
      </w:r>
      <w:r w:rsidRPr="000B35B9">
        <w:rPr>
          <w:rFonts w:asciiTheme="minorHAnsi" w:hAnsiTheme="minorHAnsi" w:cstheme="minorHAnsi"/>
          <w:sz w:val="20"/>
          <w:lang w:val="de-DE"/>
        </w:rPr>
        <w:t>Die zusätzlichen Geräte anschließen oder sie in der Einstellung des gegebenen zusätzlichen Geräts deaktivieren</w:t>
      </w:r>
      <w:r w:rsidR="00A442E1" w:rsidRPr="000B35B9">
        <w:rPr>
          <w:rFonts w:asciiTheme="minorHAnsi" w:hAnsiTheme="minorHAnsi" w:cstheme="minorHAnsi"/>
          <w:sz w:val="20"/>
          <w:lang w:val="de-DE"/>
        </w:rPr>
        <w:t>.</w:t>
      </w:r>
    </w:p>
    <w:p w14:paraId="35FD6154" w14:textId="77777777" w:rsidR="00282970" w:rsidRPr="000B35B9" w:rsidRDefault="00282970" w:rsidP="00B1046A">
      <w:pPr>
        <w:pStyle w:val="Zkladntext"/>
        <w:jc w:val="both"/>
        <w:rPr>
          <w:rFonts w:asciiTheme="minorHAnsi" w:hAnsiTheme="minorHAnsi" w:cstheme="minorHAnsi"/>
          <w:sz w:val="21"/>
          <w:lang w:val="de-DE"/>
        </w:rPr>
      </w:pPr>
    </w:p>
    <w:p w14:paraId="548BA0EA" w14:textId="41902A55" w:rsidR="00282970" w:rsidRPr="000B35B9" w:rsidRDefault="001E4515" w:rsidP="00663424">
      <w:pPr>
        <w:pStyle w:val="Nadpis5"/>
        <w:numPr>
          <w:ilvl w:val="1"/>
          <w:numId w:val="6"/>
        </w:numPr>
        <w:ind w:left="851" w:hanging="425"/>
        <w:jc w:val="both"/>
        <w:rPr>
          <w:rFonts w:asciiTheme="minorHAnsi" w:hAnsiTheme="minorHAnsi" w:cstheme="minorHAnsi"/>
          <w:lang w:val="de-DE"/>
        </w:rPr>
      </w:pPr>
      <w:r w:rsidRPr="000B35B9">
        <w:rPr>
          <w:rFonts w:asciiTheme="minorHAnsi" w:hAnsiTheme="minorHAnsi" w:cstheme="minorHAnsi"/>
          <w:lang w:val="de-DE"/>
        </w:rPr>
        <w:t>Nach der Beseitigung der Alarmursache wird dies erneut angezeigt</w:t>
      </w:r>
    </w:p>
    <w:p w14:paraId="0BA92334" w14:textId="7D6D4080" w:rsidR="00282970" w:rsidRPr="000B35B9" w:rsidRDefault="001E4515"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Die Einheit hat </w:t>
      </w:r>
      <w:r w:rsidR="00A1209C" w:rsidRPr="000B35B9">
        <w:rPr>
          <w:rFonts w:asciiTheme="minorHAnsi" w:hAnsiTheme="minorHAnsi" w:cstheme="minorHAnsi"/>
          <w:sz w:val="20"/>
          <w:lang w:val="de-DE"/>
        </w:rPr>
        <w:t xml:space="preserve">eine Erkennung der möglichen Alarme auf </w:t>
      </w:r>
      <w:r w:rsidR="00A442E1" w:rsidRPr="000B35B9">
        <w:rPr>
          <w:rFonts w:asciiTheme="minorHAnsi" w:hAnsiTheme="minorHAnsi" w:cstheme="minorHAnsi"/>
          <w:sz w:val="20"/>
          <w:lang w:val="de-DE"/>
        </w:rPr>
        <w:t>15s</w:t>
      </w:r>
      <w:r w:rsidR="00A1209C" w:rsidRPr="000B35B9">
        <w:rPr>
          <w:rFonts w:asciiTheme="minorHAnsi" w:hAnsiTheme="minorHAnsi" w:cstheme="minorHAnsi"/>
          <w:sz w:val="20"/>
          <w:lang w:val="de-DE"/>
        </w:rPr>
        <w:t xml:space="preserve"> fest eingestellt</w:t>
      </w:r>
      <w:r w:rsidR="00A442E1" w:rsidRPr="000B35B9">
        <w:rPr>
          <w:rFonts w:asciiTheme="minorHAnsi" w:hAnsiTheme="minorHAnsi" w:cstheme="minorHAnsi"/>
          <w:sz w:val="20"/>
          <w:lang w:val="de-DE"/>
        </w:rPr>
        <w:t xml:space="preserve">. </w:t>
      </w:r>
      <w:r w:rsidR="00A1209C" w:rsidRPr="000B35B9">
        <w:rPr>
          <w:rFonts w:asciiTheme="minorHAnsi" w:hAnsiTheme="minorHAnsi" w:cstheme="minorHAnsi"/>
          <w:sz w:val="20"/>
          <w:lang w:val="de-DE"/>
        </w:rPr>
        <w:t>Wenn die Alarmursache nach der letzten Detektion beseitigt wird,</w:t>
      </w:r>
      <w:r w:rsidR="00A442E1" w:rsidRPr="000B35B9">
        <w:rPr>
          <w:rFonts w:asciiTheme="minorHAnsi" w:hAnsiTheme="minorHAnsi" w:cstheme="minorHAnsi"/>
          <w:sz w:val="20"/>
          <w:lang w:val="de-DE"/>
        </w:rPr>
        <w:t xml:space="preserve"> </w:t>
      </w:r>
      <w:r w:rsidR="00A1209C" w:rsidRPr="000B35B9">
        <w:rPr>
          <w:rFonts w:asciiTheme="minorHAnsi" w:hAnsiTheme="minorHAnsi" w:cstheme="minorHAnsi"/>
          <w:sz w:val="20"/>
          <w:lang w:val="de-DE"/>
        </w:rPr>
        <w:t>kann dieses Alarm auch nach der Deaktivierung der Ursache noch einmal auftreten</w:t>
      </w:r>
      <w:r w:rsidR="00A442E1" w:rsidRPr="000B35B9">
        <w:rPr>
          <w:rFonts w:asciiTheme="minorHAnsi" w:hAnsiTheme="minorHAnsi" w:cstheme="minorHAnsi"/>
          <w:sz w:val="20"/>
          <w:lang w:val="de-DE"/>
        </w:rPr>
        <w:t xml:space="preserve">. </w:t>
      </w:r>
      <w:r w:rsidR="00A1209C" w:rsidRPr="000B35B9">
        <w:rPr>
          <w:rFonts w:asciiTheme="minorHAnsi" w:hAnsiTheme="minorHAnsi" w:cstheme="minorHAnsi"/>
          <w:sz w:val="20"/>
          <w:lang w:val="de-DE"/>
        </w:rPr>
        <w:t>Nach der erneuten Bestätigung wird der Alarm nicht mehr angezeigt, wenn die Ursache des Alarms tatsächlich behoben wurde</w:t>
      </w:r>
      <w:r w:rsidR="00A442E1" w:rsidRPr="000B35B9">
        <w:rPr>
          <w:rFonts w:asciiTheme="minorHAnsi" w:hAnsiTheme="minorHAnsi" w:cstheme="minorHAnsi"/>
          <w:sz w:val="20"/>
          <w:lang w:val="de-DE"/>
        </w:rPr>
        <w:t>.</w:t>
      </w:r>
    </w:p>
    <w:p w14:paraId="72B82E78" w14:textId="77777777" w:rsidR="00663424" w:rsidRPr="000B35B9" w:rsidRDefault="00663424" w:rsidP="00663424">
      <w:pPr>
        <w:pStyle w:val="Nadpis5"/>
        <w:ind w:left="0"/>
        <w:jc w:val="both"/>
        <w:rPr>
          <w:rFonts w:asciiTheme="minorHAnsi" w:hAnsiTheme="minorHAnsi" w:cstheme="minorHAnsi"/>
          <w:lang w:val="de-DE"/>
        </w:rPr>
      </w:pPr>
    </w:p>
    <w:p w14:paraId="1EDBB4B8" w14:textId="7A49A596" w:rsidR="00282970" w:rsidRPr="000B35B9" w:rsidRDefault="00A1209C" w:rsidP="00663424">
      <w:pPr>
        <w:pStyle w:val="Nadpis5"/>
        <w:numPr>
          <w:ilvl w:val="1"/>
          <w:numId w:val="6"/>
        </w:numPr>
        <w:ind w:left="851" w:hanging="425"/>
        <w:jc w:val="both"/>
        <w:rPr>
          <w:rFonts w:asciiTheme="minorHAnsi" w:hAnsiTheme="minorHAnsi" w:cstheme="minorHAnsi"/>
          <w:lang w:val="de-DE"/>
        </w:rPr>
      </w:pPr>
      <w:r w:rsidRPr="000B35B9">
        <w:rPr>
          <w:rFonts w:asciiTheme="minorHAnsi" w:hAnsiTheme="minorHAnsi" w:cstheme="minorHAnsi"/>
          <w:lang w:val="de-DE"/>
        </w:rPr>
        <w:t>Erfolglose Synchronisierung</w:t>
      </w:r>
      <w:r w:rsidR="00A442E1" w:rsidRPr="000B35B9">
        <w:rPr>
          <w:rFonts w:asciiTheme="minorHAnsi" w:hAnsiTheme="minorHAnsi" w:cstheme="minorHAnsi"/>
          <w:lang w:val="de-DE"/>
        </w:rPr>
        <w:t xml:space="preserve"> </w:t>
      </w:r>
    </w:p>
    <w:p w14:paraId="6DB0CBE3" w14:textId="45E8D1F2"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Einheit synchronisiert nach der Einschaltung die Daten mit der Steuereinheit</w:t>
      </w:r>
      <w:r w:rsidR="00A442E1" w:rsidRPr="000B35B9">
        <w:rPr>
          <w:rFonts w:asciiTheme="minorHAnsi" w:hAnsiTheme="minorHAnsi" w:cstheme="minorHAnsi"/>
          <w:sz w:val="20"/>
          <w:lang w:val="de-DE"/>
        </w:rPr>
        <w:t>.</w:t>
      </w:r>
    </w:p>
    <w:p w14:paraId="328AA386" w14:textId="326DA768"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Wenn die Synchronisierung fehlschlägt, liegt die Ursache in einer nicht einheitlichen Software im Display und in der Steuereinheit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Die neueste SW-Version auf beide Geräte hochladen.</w:t>
      </w:r>
    </w:p>
    <w:p w14:paraId="0BB0206D" w14:textId="77777777" w:rsidR="00282970" w:rsidRPr="000B35B9" w:rsidRDefault="00282970" w:rsidP="00B1046A">
      <w:pPr>
        <w:pStyle w:val="Zkladntext"/>
        <w:jc w:val="both"/>
        <w:rPr>
          <w:rFonts w:asciiTheme="minorHAnsi" w:hAnsiTheme="minorHAnsi" w:cstheme="minorHAnsi"/>
          <w:sz w:val="21"/>
          <w:lang w:val="de-DE"/>
        </w:rPr>
      </w:pPr>
    </w:p>
    <w:p w14:paraId="7ED8B9C7" w14:textId="2A829DBA" w:rsidR="00282970" w:rsidRPr="000B35B9" w:rsidRDefault="00A1209C" w:rsidP="00663424">
      <w:pPr>
        <w:pStyle w:val="Nadpis5"/>
        <w:numPr>
          <w:ilvl w:val="1"/>
          <w:numId w:val="6"/>
        </w:numPr>
        <w:ind w:left="851" w:hanging="425"/>
        <w:jc w:val="both"/>
        <w:rPr>
          <w:rFonts w:asciiTheme="minorHAnsi" w:hAnsiTheme="minorHAnsi" w:cstheme="minorHAnsi"/>
          <w:lang w:val="de-DE"/>
        </w:rPr>
      </w:pPr>
      <w:r w:rsidRPr="000B35B9">
        <w:rPr>
          <w:rFonts w:asciiTheme="minorHAnsi" w:hAnsiTheme="minorHAnsi" w:cstheme="minorHAnsi"/>
          <w:lang w:val="de-DE"/>
        </w:rPr>
        <w:t>Verstopfter Brennerrost</w:t>
      </w:r>
      <w:r w:rsidR="00A442E1" w:rsidRPr="000B35B9">
        <w:rPr>
          <w:rFonts w:asciiTheme="minorHAnsi" w:hAnsiTheme="minorHAnsi" w:cstheme="minorHAnsi"/>
          <w:lang w:val="de-DE"/>
        </w:rPr>
        <w:t>:</w:t>
      </w:r>
    </w:p>
    <w:p w14:paraId="5B5C12BC" w14:textId="18BE8B3A"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Verstopfter Rost mit unverbrannten Pellets, zu viel Asche auf dem Rost</w:t>
      </w:r>
      <w:r w:rsidR="00A442E1" w:rsidRPr="000B35B9">
        <w:rPr>
          <w:rFonts w:asciiTheme="minorHAnsi" w:hAnsiTheme="minorHAnsi" w:cstheme="minorHAnsi"/>
          <w:sz w:val="20"/>
          <w:lang w:val="de-DE"/>
        </w:rPr>
        <w:t>.</w:t>
      </w:r>
    </w:p>
    <w:p w14:paraId="7647917B" w14:textId="51CD7F0B"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Dosierungszeit des externen Beschickers zu lang.</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Den m</w:t>
      </w:r>
      <w:r w:rsidR="00A442E1" w:rsidRPr="000B35B9">
        <w:rPr>
          <w:rFonts w:asciiTheme="minorHAnsi" w:hAnsiTheme="minorHAnsi" w:cstheme="minorHAnsi"/>
          <w:sz w:val="20"/>
          <w:lang w:val="de-DE"/>
        </w:rPr>
        <w:t xml:space="preserve">ax. </w:t>
      </w:r>
      <w:r w:rsidRPr="000B35B9">
        <w:rPr>
          <w:rFonts w:asciiTheme="minorHAnsi" w:hAnsiTheme="minorHAnsi" w:cstheme="minorHAnsi"/>
          <w:sz w:val="20"/>
          <w:lang w:val="de-DE"/>
        </w:rPr>
        <w:t>Koeffizient des Beschickers in der Funktion Koeffizienten im Installationsmenü reduzieren. Nach einer Weile den Wert im Max. Koeffizient des Beschickers wieder anpassen.</w:t>
      </w:r>
    </w:p>
    <w:p w14:paraId="32A51E0F" w14:textId="1DD6D805"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Niedrige Lüfterdrehzahl</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Den Koeffizient</w:t>
      </w:r>
      <w:r w:rsidR="00DA5D8F" w:rsidRPr="000B35B9">
        <w:rPr>
          <w:rFonts w:asciiTheme="minorHAnsi" w:hAnsiTheme="minorHAnsi" w:cstheme="minorHAnsi"/>
          <w:sz w:val="20"/>
          <w:lang w:val="de-DE"/>
        </w:rPr>
        <w:t>en</w:t>
      </w:r>
      <w:r w:rsidRPr="000B35B9">
        <w:rPr>
          <w:rFonts w:asciiTheme="minorHAnsi" w:hAnsiTheme="minorHAnsi" w:cstheme="minorHAnsi"/>
          <w:sz w:val="20"/>
          <w:lang w:val="de-DE"/>
        </w:rPr>
        <w:t xml:space="preserve"> des Lüfters </w:t>
      </w:r>
      <w:r w:rsidR="00A442E1" w:rsidRPr="000B35B9">
        <w:rPr>
          <w:rFonts w:asciiTheme="minorHAnsi" w:hAnsiTheme="minorHAnsi" w:cstheme="minorHAnsi"/>
          <w:sz w:val="20"/>
          <w:lang w:val="de-DE"/>
        </w:rPr>
        <w:t xml:space="preserve">max., </w:t>
      </w:r>
      <w:r w:rsidRPr="000B35B9">
        <w:rPr>
          <w:rFonts w:asciiTheme="minorHAnsi" w:hAnsiTheme="minorHAnsi" w:cstheme="minorHAnsi"/>
          <w:sz w:val="20"/>
          <w:lang w:val="de-DE"/>
        </w:rPr>
        <w:t>in der Funktion Koeffizienten im Installationsmenü erhöhen</w:t>
      </w:r>
      <w:r w:rsidR="00A442E1" w:rsidRPr="000B35B9">
        <w:rPr>
          <w:rFonts w:asciiTheme="minorHAnsi" w:hAnsiTheme="minorHAnsi" w:cstheme="minorHAnsi"/>
          <w:sz w:val="20"/>
          <w:lang w:val="de-DE"/>
        </w:rPr>
        <w:t>.</w:t>
      </w:r>
    </w:p>
    <w:p w14:paraId="037F0164" w14:textId="00C34CDD"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Falscher Typ der Pellets, die nicht zu 100% aus Holz bestehen, der Holztyp spielt keine Rolle. </w:t>
      </w:r>
    </w:p>
    <w:p w14:paraId="3A6507EF" w14:textId="5F7BDBAA"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Hohe Feuchtigkeit in Pellets, die Pellets brennen nur auf der Oberfläche und weiter brennen sie nicht mehr.</w:t>
      </w:r>
      <w:r w:rsidR="00A442E1" w:rsidRPr="000B35B9">
        <w:rPr>
          <w:rFonts w:asciiTheme="minorHAnsi" w:hAnsiTheme="minorHAnsi" w:cstheme="minorHAnsi"/>
          <w:sz w:val="20"/>
          <w:lang w:val="de-DE"/>
        </w:rPr>
        <w:t xml:space="preserve"> </w:t>
      </w:r>
    </w:p>
    <w:p w14:paraId="50EE34EA" w14:textId="1730135F"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Falsche Rostposition im Brenner, verstopfte Öffnungen des Brennerrostes</w:t>
      </w:r>
      <w:r w:rsidR="00A442E1" w:rsidRPr="000B35B9">
        <w:rPr>
          <w:rFonts w:asciiTheme="minorHAnsi" w:hAnsiTheme="minorHAnsi" w:cstheme="minorHAnsi"/>
          <w:sz w:val="20"/>
          <w:lang w:val="de-DE"/>
        </w:rPr>
        <w:t>.</w:t>
      </w:r>
    </w:p>
    <w:p w14:paraId="5D70CDB9" w14:textId="60D742DF"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Niedrigerer Schornsteinzug als erforderlich </w:t>
      </w:r>
    </w:p>
    <w:p w14:paraId="4B910E72" w14:textId="0D5262F8" w:rsidR="00282970" w:rsidRPr="000B35B9" w:rsidRDefault="00A1209C"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Große Staubmenge in den Pellets</w:t>
      </w:r>
      <w:r w:rsidR="00A442E1" w:rsidRPr="000B35B9">
        <w:rPr>
          <w:rFonts w:asciiTheme="minorHAnsi" w:hAnsiTheme="minorHAnsi" w:cstheme="minorHAnsi"/>
          <w:sz w:val="20"/>
          <w:lang w:val="de-DE"/>
        </w:rPr>
        <w:t>.</w:t>
      </w:r>
    </w:p>
    <w:p w14:paraId="16E3F5E5" w14:textId="77777777" w:rsidR="00282970" w:rsidRPr="000B35B9" w:rsidRDefault="00282970" w:rsidP="00B1046A">
      <w:pPr>
        <w:pStyle w:val="Zkladntext"/>
        <w:jc w:val="both"/>
        <w:rPr>
          <w:rFonts w:asciiTheme="minorHAnsi" w:hAnsiTheme="minorHAnsi" w:cstheme="minorHAnsi"/>
          <w:sz w:val="21"/>
          <w:lang w:val="de-DE"/>
        </w:rPr>
      </w:pPr>
    </w:p>
    <w:p w14:paraId="425D1ACC" w14:textId="7584E421" w:rsidR="00282970" w:rsidRPr="000B35B9" w:rsidRDefault="00A1209C" w:rsidP="00663424">
      <w:pPr>
        <w:pStyle w:val="Nadpis5"/>
        <w:numPr>
          <w:ilvl w:val="1"/>
          <w:numId w:val="6"/>
        </w:numPr>
        <w:ind w:left="851" w:hanging="425"/>
        <w:jc w:val="both"/>
        <w:rPr>
          <w:rFonts w:asciiTheme="minorHAnsi" w:hAnsiTheme="minorHAnsi" w:cstheme="minorHAnsi"/>
          <w:lang w:val="de-DE"/>
        </w:rPr>
      </w:pPr>
      <w:r w:rsidRPr="000B35B9">
        <w:rPr>
          <w:rFonts w:asciiTheme="minorHAnsi" w:hAnsiTheme="minorHAnsi" w:cstheme="minorHAnsi"/>
          <w:lang w:val="de-DE"/>
        </w:rPr>
        <w:t>Hohe Temperatur des inneren Brennerbeschickers</w:t>
      </w:r>
      <w:r w:rsidR="00A442E1" w:rsidRPr="000B35B9">
        <w:rPr>
          <w:rFonts w:asciiTheme="minorHAnsi" w:hAnsiTheme="minorHAnsi" w:cstheme="minorHAnsi"/>
          <w:lang w:val="de-DE"/>
        </w:rPr>
        <w:t>:</w:t>
      </w:r>
    </w:p>
    <w:p w14:paraId="08D9DE54" w14:textId="7F67A7BE" w:rsidR="00282970" w:rsidRPr="000B35B9" w:rsidRDefault="00B04E5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In der linken unteren Ecke des Hauptpanels der v9-MINI-Einheit angezeigt.</w:t>
      </w:r>
    </w:p>
    <w:p w14:paraId="2932E44E" w14:textId="71F215F3" w:rsidR="00282970" w:rsidRPr="000B35B9" w:rsidRDefault="00B04E5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Der </w:t>
      </w:r>
      <w:r w:rsidR="00A442E1" w:rsidRPr="000B35B9">
        <w:rPr>
          <w:rFonts w:asciiTheme="minorHAnsi" w:hAnsiTheme="minorHAnsi" w:cstheme="minorHAnsi"/>
          <w:sz w:val="20"/>
          <w:lang w:val="de-DE"/>
        </w:rPr>
        <w:t>Standard</w:t>
      </w:r>
      <w:r w:rsidRPr="000B35B9">
        <w:rPr>
          <w:rFonts w:asciiTheme="minorHAnsi" w:hAnsiTheme="minorHAnsi" w:cstheme="minorHAnsi"/>
          <w:sz w:val="20"/>
          <w:lang w:val="de-DE"/>
        </w:rPr>
        <w:t xml:space="preserve">wert beträgt bis zu </w:t>
      </w:r>
      <w:r w:rsidR="00A442E1" w:rsidRPr="000B35B9">
        <w:rPr>
          <w:rFonts w:asciiTheme="minorHAnsi" w:hAnsiTheme="minorHAnsi" w:cstheme="minorHAnsi"/>
          <w:sz w:val="20"/>
          <w:lang w:val="de-DE"/>
        </w:rPr>
        <w:t>50°C.</w:t>
      </w:r>
    </w:p>
    <w:p w14:paraId="206D491F" w14:textId="14C68559" w:rsidR="00282970" w:rsidRPr="000B35B9" w:rsidRDefault="00B04E5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Die möglichen Ursachen sind</w:t>
      </w:r>
      <w:r w:rsidR="00A442E1" w:rsidRPr="000B35B9">
        <w:rPr>
          <w:rFonts w:asciiTheme="minorHAnsi" w:hAnsiTheme="minorHAnsi" w:cstheme="minorHAnsi"/>
          <w:sz w:val="20"/>
          <w:lang w:val="de-DE"/>
        </w:rPr>
        <w:t>:</w:t>
      </w:r>
    </w:p>
    <w:p w14:paraId="1B9AFA5D" w14:textId="321577EB" w:rsidR="00282970" w:rsidRPr="000B35B9" w:rsidRDefault="00B04E56"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Verstopfter Rost aufgrund schlechter Verbrennung oder falscher Brennstoffart</w:t>
      </w:r>
      <w:r w:rsidR="00A442E1" w:rsidRPr="000B35B9">
        <w:rPr>
          <w:rFonts w:asciiTheme="minorHAnsi" w:hAnsiTheme="minorHAnsi" w:cstheme="minorHAnsi"/>
          <w:sz w:val="20"/>
          <w:lang w:val="de-DE"/>
        </w:rPr>
        <w:t>.</w:t>
      </w:r>
    </w:p>
    <w:p w14:paraId="23837BEE" w14:textId="0A7A959D" w:rsidR="00282970" w:rsidRPr="000B35B9" w:rsidRDefault="00B04E56"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Falsche Rostposition im Brenner, verstopfte Öffnungen des Brennerrostes</w:t>
      </w:r>
      <w:r w:rsidR="00A442E1" w:rsidRPr="000B35B9">
        <w:rPr>
          <w:rFonts w:asciiTheme="minorHAnsi" w:hAnsiTheme="minorHAnsi" w:cstheme="minorHAnsi"/>
          <w:sz w:val="20"/>
          <w:lang w:val="de-DE"/>
        </w:rPr>
        <w:t>.</w:t>
      </w:r>
    </w:p>
    <w:p w14:paraId="06363181" w14:textId="47961D88" w:rsidR="00282970" w:rsidRPr="000B35B9" w:rsidRDefault="00B04E56"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Niedriger Schornsteinzug als erforderlich</w:t>
      </w:r>
    </w:p>
    <w:p w14:paraId="6815E5BF" w14:textId="1054BC24" w:rsidR="00282970" w:rsidRPr="000B35B9" w:rsidRDefault="00B04E56" w:rsidP="00663424">
      <w:pPr>
        <w:pStyle w:val="Odstavecseseznamem"/>
        <w:numPr>
          <w:ilvl w:val="3"/>
          <w:numId w:val="6"/>
        </w:numPr>
        <w:ind w:left="1843" w:hanging="283"/>
        <w:jc w:val="both"/>
        <w:rPr>
          <w:rFonts w:asciiTheme="minorHAnsi" w:hAnsiTheme="minorHAnsi" w:cstheme="minorHAnsi"/>
          <w:sz w:val="20"/>
          <w:lang w:val="de-DE"/>
        </w:rPr>
      </w:pPr>
      <w:r w:rsidRPr="000B35B9">
        <w:rPr>
          <w:rFonts w:asciiTheme="minorHAnsi" w:hAnsiTheme="minorHAnsi" w:cstheme="minorHAnsi"/>
          <w:sz w:val="20"/>
          <w:lang w:val="de-DE"/>
        </w:rPr>
        <w:t>Verstopfter Kessel oder Abzugsweg</w:t>
      </w:r>
    </w:p>
    <w:p w14:paraId="2B1BBFF5" w14:textId="4FBC8B3A" w:rsidR="00282970" w:rsidRPr="000B35B9" w:rsidRDefault="00B04E56" w:rsidP="00663424">
      <w:pPr>
        <w:pStyle w:val="Odstavecseseznamem"/>
        <w:numPr>
          <w:ilvl w:val="2"/>
          <w:numId w:val="6"/>
        </w:numPr>
        <w:ind w:left="1276" w:hanging="283"/>
        <w:jc w:val="both"/>
        <w:rPr>
          <w:rFonts w:asciiTheme="minorHAnsi" w:hAnsiTheme="minorHAnsi" w:cstheme="minorHAnsi"/>
          <w:sz w:val="20"/>
          <w:lang w:val="de-DE"/>
        </w:rPr>
      </w:pPr>
      <w:r w:rsidRPr="000B35B9">
        <w:rPr>
          <w:rFonts w:asciiTheme="minorHAnsi" w:hAnsiTheme="minorHAnsi" w:cstheme="minorHAnsi"/>
          <w:sz w:val="20"/>
          <w:lang w:val="de-DE"/>
        </w:rPr>
        <w:t>Es besteht die Gefahr eines Rückbrennens an der Rückseite des Brenners. Es ist erforderlich, Abhilfe zu sichern</w:t>
      </w:r>
      <w:r w:rsidR="00A442E1" w:rsidRPr="000B35B9">
        <w:rPr>
          <w:rFonts w:asciiTheme="minorHAnsi" w:hAnsiTheme="minorHAnsi" w:cstheme="minorHAnsi"/>
          <w:sz w:val="20"/>
          <w:lang w:val="de-DE"/>
        </w:rPr>
        <w:t>.</w:t>
      </w:r>
    </w:p>
    <w:p w14:paraId="629FDF3C" w14:textId="77777777" w:rsidR="00663424" w:rsidRPr="000B35B9" w:rsidRDefault="00663424">
      <w:pPr>
        <w:rPr>
          <w:rFonts w:asciiTheme="minorHAnsi" w:hAnsiTheme="minorHAnsi" w:cstheme="minorHAnsi"/>
          <w:sz w:val="15"/>
          <w:szCs w:val="20"/>
          <w:lang w:val="de-DE"/>
        </w:rPr>
      </w:pPr>
      <w:r w:rsidRPr="000B35B9">
        <w:rPr>
          <w:rFonts w:asciiTheme="minorHAnsi" w:hAnsiTheme="minorHAnsi" w:cstheme="minorHAnsi"/>
          <w:sz w:val="15"/>
          <w:lang w:val="de-DE"/>
        </w:rPr>
        <w:br w:type="page"/>
      </w:r>
    </w:p>
    <w:p w14:paraId="2A43FAB5" w14:textId="699B73E3" w:rsidR="00282970" w:rsidRPr="000B35B9" w:rsidRDefault="00B04E56" w:rsidP="00663424">
      <w:pPr>
        <w:pStyle w:val="H1"/>
        <w:rPr>
          <w:lang w:val="de-DE"/>
        </w:rPr>
      </w:pPr>
      <w:bookmarkStart w:id="106" w:name="_bookmark49"/>
      <w:bookmarkStart w:id="107" w:name="_Toc70944780"/>
      <w:bookmarkEnd w:id="106"/>
      <w:r w:rsidRPr="000B35B9">
        <w:rPr>
          <w:lang w:val="de-DE"/>
        </w:rPr>
        <w:t>WERKSEINSTELLUNG</w:t>
      </w:r>
      <w:bookmarkEnd w:id="107"/>
      <w:r w:rsidR="00A442E1" w:rsidRPr="000B35B9">
        <w:rPr>
          <w:lang w:val="de-DE"/>
        </w:rPr>
        <w:t xml:space="preserve"> </w:t>
      </w:r>
    </w:p>
    <w:p w14:paraId="0CF5B98A" w14:textId="5BEA9F63" w:rsidR="00282970" w:rsidRPr="000B35B9" w:rsidRDefault="00C4593B" w:rsidP="00B1046A">
      <w:pPr>
        <w:pStyle w:val="Zkladntext"/>
        <w:jc w:val="both"/>
        <w:rPr>
          <w:rFonts w:asciiTheme="minorHAnsi" w:hAnsiTheme="minorHAnsi" w:cstheme="minorHAnsi"/>
          <w:lang w:val="de-DE"/>
        </w:rPr>
      </w:pPr>
      <w:r w:rsidRPr="000B35B9">
        <w:rPr>
          <w:rFonts w:asciiTheme="minorHAnsi" w:hAnsiTheme="minorHAnsi" w:cstheme="minorHAnsi"/>
          <w:lang w:val="de-DE"/>
        </w:rPr>
        <w:t>Alle Werkseinstellungen entsprechend der Kesselgröße befinden sich in der folgenden Tabelle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Diese Werte werden nach Eingabe der Kesselleistung beim ersten Start des Kessels im Betriebsspeicher der Steuereinheit gespeichert</w:t>
      </w:r>
      <w:r w:rsidR="00A442E1" w:rsidRPr="000B35B9">
        <w:rPr>
          <w:rFonts w:asciiTheme="minorHAnsi" w:hAnsiTheme="minorHAnsi" w:cstheme="minorHAnsi"/>
          <w:lang w:val="de-DE"/>
        </w:rPr>
        <w:t>.</w:t>
      </w:r>
    </w:p>
    <w:p w14:paraId="49DB970F" w14:textId="77777777" w:rsidR="00282970" w:rsidRPr="000B35B9" w:rsidRDefault="00282970" w:rsidP="00B1046A">
      <w:pPr>
        <w:pStyle w:val="Zkladntext"/>
        <w:jc w:val="both"/>
        <w:rPr>
          <w:rFonts w:asciiTheme="minorHAnsi" w:hAnsiTheme="minorHAnsi" w:cstheme="minorHAnsi"/>
          <w:sz w:val="13"/>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3F645A26" w14:textId="77777777" w:rsidTr="00A26388">
        <w:tc>
          <w:tcPr>
            <w:tcW w:w="2820" w:type="dxa"/>
            <w:tcMar>
              <w:top w:w="11" w:type="dxa"/>
              <w:bottom w:w="11" w:type="dxa"/>
            </w:tcMar>
            <w:vAlign w:val="bottom"/>
          </w:tcPr>
          <w:p w14:paraId="083EEF92" w14:textId="3A68823F" w:rsidR="00282970" w:rsidRPr="000B35B9" w:rsidRDefault="00C4593B"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Anheizparameter</w:t>
            </w:r>
            <w:r w:rsidR="00A442E1" w:rsidRPr="000B35B9">
              <w:rPr>
                <w:rFonts w:asciiTheme="minorHAnsi" w:hAnsiTheme="minorHAnsi" w:cstheme="minorHAnsi"/>
                <w:b/>
                <w:sz w:val="16"/>
                <w:lang w:val="de-DE"/>
              </w:rPr>
              <w:t>:</w:t>
            </w:r>
          </w:p>
        </w:tc>
        <w:tc>
          <w:tcPr>
            <w:tcW w:w="761" w:type="dxa"/>
            <w:tcMar>
              <w:top w:w="11" w:type="dxa"/>
              <w:bottom w:w="11" w:type="dxa"/>
            </w:tcMar>
            <w:vAlign w:val="bottom"/>
          </w:tcPr>
          <w:p w14:paraId="717974B3"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5B7EEDDD"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2F78146C"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2CB4449C"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1AB8D231"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14F6FD3C" w14:textId="77777777" w:rsidTr="00663424">
        <w:tc>
          <w:tcPr>
            <w:tcW w:w="2820" w:type="dxa"/>
            <w:tcMar>
              <w:top w:w="11" w:type="dxa"/>
              <w:bottom w:w="11" w:type="dxa"/>
            </w:tcMar>
            <w:vAlign w:val="center"/>
          </w:tcPr>
          <w:p w14:paraId="07E32E10" w14:textId="49F68C33"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Durchblaszeit</w:t>
            </w:r>
          </w:p>
        </w:tc>
        <w:tc>
          <w:tcPr>
            <w:tcW w:w="761" w:type="dxa"/>
            <w:tcMar>
              <w:top w:w="11" w:type="dxa"/>
              <w:bottom w:w="11" w:type="dxa"/>
            </w:tcMar>
            <w:vAlign w:val="center"/>
          </w:tcPr>
          <w:p w14:paraId="316ACF8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58" w:type="dxa"/>
            <w:tcMar>
              <w:top w:w="11" w:type="dxa"/>
              <w:bottom w:w="11" w:type="dxa"/>
            </w:tcMar>
            <w:vAlign w:val="center"/>
          </w:tcPr>
          <w:p w14:paraId="69A7BB2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60" w:type="dxa"/>
            <w:tcMar>
              <w:top w:w="11" w:type="dxa"/>
              <w:bottom w:w="11" w:type="dxa"/>
            </w:tcMar>
            <w:vAlign w:val="center"/>
          </w:tcPr>
          <w:p w14:paraId="62C42DA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60" w:type="dxa"/>
            <w:tcMar>
              <w:top w:w="11" w:type="dxa"/>
              <w:bottom w:w="11" w:type="dxa"/>
            </w:tcMar>
            <w:vAlign w:val="center"/>
          </w:tcPr>
          <w:p w14:paraId="1B1808A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57" w:type="dxa"/>
            <w:tcMar>
              <w:top w:w="11" w:type="dxa"/>
              <w:bottom w:w="11" w:type="dxa"/>
            </w:tcMar>
            <w:vAlign w:val="center"/>
          </w:tcPr>
          <w:p w14:paraId="0410D63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r>
      <w:tr w:rsidR="00282970" w:rsidRPr="000B35B9" w14:paraId="71AA1D05" w14:textId="77777777" w:rsidTr="00663424">
        <w:tc>
          <w:tcPr>
            <w:tcW w:w="2820" w:type="dxa"/>
            <w:tcMar>
              <w:top w:w="11" w:type="dxa"/>
              <w:bottom w:w="11" w:type="dxa"/>
            </w:tcMar>
            <w:vAlign w:val="center"/>
          </w:tcPr>
          <w:p w14:paraId="625DA6EF" w14:textId="7BE49137"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Durchblasgeschwindigkeit</w:t>
            </w:r>
          </w:p>
        </w:tc>
        <w:tc>
          <w:tcPr>
            <w:tcW w:w="761" w:type="dxa"/>
            <w:tcMar>
              <w:top w:w="11" w:type="dxa"/>
              <w:bottom w:w="11" w:type="dxa"/>
            </w:tcMar>
            <w:vAlign w:val="center"/>
          </w:tcPr>
          <w:p w14:paraId="3DDA0B3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58" w:type="dxa"/>
            <w:tcMar>
              <w:top w:w="11" w:type="dxa"/>
              <w:bottom w:w="11" w:type="dxa"/>
            </w:tcMar>
            <w:vAlign w:val="center"/>
          </w:tcPr>
          <w:p w14:paraId="70EE435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60" w:type="dxa"/>
            <w:tcMar>
              <w:top w:w="11" w:type="dxa"/>
              <w:bottom w:w="11" w:type="dxa"/>
            </w:tcMar>
            <w:vAlign w:val="center"/>
          </w:tcPr>
          <w:p w14:paraId="7F9AE13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60" w:type="dxa"/>
            <w:tcMar>
              <w:top w:w="11" w:type="dxa"/>
              <w:bottom w:w="11" w:type="dxa"/>
            </w:tcMar>
            <w:vAlign w:val="center"/>
          </w:tcPr>
          <w:p w14:paraId="73BF994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57" w:type="dxa"/>
            <w:tcMar>
              <w:top w:w="11" w:type="dxa"/>
              <w:bottom w:w="11" w:type="dxa"/>
            </w:tcMar>
            <w:vAlign w:val="center"/>
          </w:tcPr>
          <w:p w14:paraId="18683AF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r>
      <w:tr w:rsidR="00282970" w:rsidRPr="000B35B9" w14:paraId="346C68DE" w14:textId="77777777" w:rsidTr="00663424">
        <w:tc>
          <w:tcPr>
            <w:tcW w:w="2820" w:type="dxa"/>
            <w:tcMar>
              <w:top w:w="11" w:type="dxa"/>
              <w:bottom w:w="11" w:type="dxa"/>
            </w:tcMar>
            <w:vAlign w:val="center"/>
          </w:tcPr>
          <w:p w14:paraId="2628311E" w14:textId="7325CCC4"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Füllzeit</w:t>
            </w:r>
          </w:p>
        </w:tc>
        <w:tc>
          <w:tcPr>
            <w:tcW w:w="761" w:type="dxa"/>
            <w:tcMar>
              <w:top w:w="11" w:type="dxa"/>
              <w:bottom w:w="11" w:type="dxa"/>
            </w:tcMar>
            <w:vAlign w:val="center"/>
          </w:tcPr>
          <w:p w14:paraId="6EF11FB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13s</w:t>
            </w:r>
          </w:p>
        </w:tc>
        <w:tc>
          <w:tcPr>
            <w:tcW w:w="758" w:type="dxa"/>
            <w:tcMar>
              <w:top w:w="11" w:type="dxa"/>
              <w:bottom w:w="11" w:type="dxa"/>
            </w:tcMar>
            <w:vAlign w:val="center"/>
          </w:tcPr>
          <w:p w14:paraId="335B9FA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13s</w:t>
            </w:r>
          </w:p>
        </w:tc>
        <w:tc>
          <w:tcPr>
            <w:tcW w:w="760" w:type="dxa"/>
            <w:tcMar>
              <w:top w:w="11" w:type="dxa"/>
              <w:bottom w:w="11" w:type="dxa"/>
            </w:tcMar>
            <w:vAlign w:val="center"/>
          </w:tcPr>
          <w:p w14:paraId="5D09A02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14s</w:t>
            </w:r>
          </w:p>
        </w:tc>
        <w:tc>
          <w:tcPr>
            <w:tcW w:w="760" w:type="dxa"/>
            <w:tcMar>
              <w:top w:w="11" w:type="dxa"/>
              <w:bottom w:w="11" w:type="dxa"/>
            </w:tcMar>
            <w:vAlign w:val="center"/>
          </w:tcPr>
          <w:p w14:paraId="55524FD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14s</w:t>
            </w:r>
          </w:p>
        </w:tc>
        <w:tc>
          <w:tcPr>
            <w:tcW w:w="757" w:type="dxa"/>
            <w:tcMar>
              <w:top w:w="11" w:type="dxa"/>
              <w:bottom w:w="11" w:type="dxa"/>
            </w:tcMar>
            <w:vAlign w:val="center"/>
          </w:tcPr>
          <w:p w14:paraId="51CCAF4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15s</w:t>
            </w:r>
          </w:p>
        </w:tc>
      </w:tr>
      <w:tr w:rsidR="00282970" w:rsidRPr="000B35B9" w14:paraId="13EE01BD" w14:textId="77777777" w:rsidTr="00663424">
        <w:tc>
          <w:tcPr>
            <w:tcW w:w="2820" w:type="dxa"/>
            <w:tcMar>
              <w:top w:w="11" w:type="dxa"/>
              <w:bottom w:w="11" w:type="dxa"/>
            </w:tcMar>
            <w:vAlign w:val="center"/>
          </w:tcPr>
          <w:p w14:paraId="3DFFEA16" w14:textId="4A77ABDC"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Anheizverzögerung</w:t>
            </w:r>
          </w:p>
        </w:tc>
        <w:tc>
          <w:tcPr>
            <w:tcW w:w="761" w:type="dxa"/>
            <w:tcMar>
              <w:top w:w="11" w:type="dxa"/>
              <w:bottom w:w="11" w:type="dxa"/>
            </w:tcMar>
            <w:vAlign w:val="center"/>
          </w:tcPr>
          <w:p w14:paraId="1DC414E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58" w:type="dxa"/>
            <w:tcMar>
              <w:top w:w="11" w:type="dxa"/>
              <w:bottom w:w="11" w:type="dxa"/>
            </w:tcMar>
            <w:vAlign w:val="center"/>
          </w:tcPr>
          <w:p w14:paraId="0661A8C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60" w:type="dxa"/>
            <w:tcMar>
              <w:top w:w="11" w:type="dxa"/>
              <w:bottom w:w="11" w:type="dxa"/>
            </w:tcMar>
            <w:vAlign w:val="center"/>
          </w:tcPr>
          <w:p w14:paraId="6B946DC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60" w:type="dxa"/>
            <w:tcMar>
              <w:top w:w="11" w:type="dxa"/>
              <w:bottom w:w="11" w:type="dxa"/>
            </w:tcMar>
            <w:vAlign w:val="center"/>
          </w:tcPr>
          <w:p w14:paraId="3844277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57" w:type="dxa"/>
            <w:tcMar>
              <w:top w:w="11" w:type="dxa"/>
              <w:bottom w:w="11" w:type="dxa"/>
            </w:tcMar>
            <w:vAlign w:val="center"/>
          </w:tcPr>
          <w:p w14:paraId="29AAAE5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r>
      <w:tr w:rsidR="00282970" w:rsidRPr="000B35B9" w14:paraId="34D2DFD0" w14:textId="77777777" w:rsidTr="00663424">
        <w:tc>
          <w:tcPr>
            <w:tcW w:w="2820" w:type="dxa"/>
            <w:tcMar>
              <w:top w:w="11" w:type="dxa"/>
              <w:bottom w:w="11" w:type="dxa"/>
            </w:tcMar>
            <w:vAlign w:val="center"/>
          </w:tcPr>
          <w:p w14:paraId="2CC57EDC" w14:textId="27A684EE"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Beschickungszeit</w:t>
            </w:r>
          </w:p>
        </w:tc>
        <w:tc>
          <w:tcPr>
            <w:tcW w:w="761" w:type="dxa"/>
            <w:tcMar>
              <w:top w:w="11" w:type="dxa"/>
              <w:bottom w:w="11" w:type="dxa"/>
            </w:tcMar>
            <w:vAlign w:val="center"/>
          </w:tcPr>
          <w:p w14:paraId="2FA0978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58" w:type="dxa"/>
            <w:tcMar>
              <w:top w:w="11" w:type="dxa"/>
              <w:bottom w:w="11" w:type="dxa"/>
            </w:tcMar>
            <w:vAlign w:val="center"/>
          </w:tcPr>
          <w:p w14:paraId="3EE245E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60" w:type="dxa"/>
            <w:tcMar>
              <w:top w:w="11" w:type="dxa"/>
              <w:bottom w:w="11" w:type="dxa"/>
            </w:tcMar>
            <w:vAlign w:val="center"/>
          </w:tcPr>
          <w:p w14:paraId="09A06E5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60" w:type="dxa"/>
            <w:tcMar>
              <w:top w:w="11" w:type="dxa"/>
              <w:bottom w:w="11" w:type="dxa"/>
            </w:tcMar>
            <w:vAlign w:val="center"/>
          </w:tcPr>
          <w:p w14:paraId="6AB499C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57" w:type="dxa"/>
            <w:tcMar>
              <w:top w:w="11" w:type="dxa"/>
              <w:bottom w:w="11" w:type="dxa"/>
            </w:tcMar>
            <w:vAlign w:val="center"/>
          </w:tcPr>
          <w:p w14:paraId="2D7D23C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r>
      <w:tr w:rsidR="00282970" w:rsidRPr="000B35B9" w14:paraId="72F43720" w14:textId="77777777" w:rsidTr="00663424">
        <w:tc>
          <w:tcPr>
            <w:tcW w:w="2820" w:type="dxa"/>
            <w:tcMar>
              <w:top w:w="11" w:type="dxa"/>
              <w:bottom w:w="11" w:type="dxa"/>
            </w:tcMar>
            <w:vAlign w:val="center"/>
          </w:tcPr>
          <w:p w14:paraId="18E109D4" w14:textId="5D725558"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Beschickungspause</w:t>
            </w:r>
          </w:p>
        </w:tc>
        <w:tc>
          <w:tcPr>
            <w:tcW w:w="761" w:type="dxa"/>
            <w:tcMar>
              <w:top w:w="11" w:type="dxa"/>
              <w:bottom w:w="11" w:type="dxa"/>
            </w:tcMar>
            <w:vAlign w:val="center"/>
          </w:tcPr>
          <w:p w14:paraId="0C42C6A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120s</w:t>
            </w:r>
          </w:p>
        </w:tc>
        <w:tc>
          <w:tcPr>
            <w:tcW w:w="758" w:type="dxa"/>
            <w:tcMar>
              <w:top w:w="11" w:type="dxa"/>
              <w:bottom w:w="11" w:type="dxa"/>
            </w:tcMar>
            <w:vAlign w:val="center"/>
          </w:tcPr>
          <w:p w14:paraId="78CB0CA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120s</w:t>
            </w:r>
          </w:p>
        </w:tc>
        <w:tc>
          <w:tcPr>
            <w:tcW w:w="760" w:type="dxa"/>
            <w:tcMar>
              <w:top w:w="11" w:type="dxa"/>
              <w:bottom w:w="11" w:type="dxa"/>
            </w:tcMar>
            <w:vAlign w:val="center"/>
          </w:tcPr>
          <w:p w14:paraId="20B1D17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120s</w:t>
            </w:r>
          </w:p>
        </w:tc>
        <w:tc>
          <w:tcPr>
            <w:tcW w:w="760" w:type="dxa"/>
            <w:tcMar>
              <w:top w:w="11" w:type="dxa"/>
              <w:bottom w:w="11" w:type="dxa"/>
            </w:tcMar>
            <w:vAlign w:val="center"/>
          </w:tcPr>
          <w:p w14:paraId="60BD97D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120s</w:t>
            </w:r>
          </w:p>
        </w:tc>
        <w:tc>
          <w:tcPr>
            <w:tcW w:w="757" w:type="dxa"/>
            <w:tcMar>
              <w:top w:w="11" w:type="dxa"/>
              <w:bottom w:w="11" w:type="dxa"/>
            </w:tcMar>
            <w:vAlign w:val="center"/>
          </w:tcPr>
          <w:p w14:paraId="6478377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120s</w:t>
            </w:r>
          </w:p>
        </w:tc>
      </w:tr>
      <w:tr w:rsidR="00282970" w:rsidRPr="000B35B9" w14:paraId="59D5E8BB" w14:textId="77777777" w:rsidTr="00663424">
        <w:tc>
          <w:tcPr>
            <w:tcW w:w="2820" w:type="dxa"/>
            <w:tcMar>
              <w:top w:w="11" w:type="dxa"/>
              <w:bottom w:w="11" w:type="dxa"/>
            </w:tcMar>
            <w:vAlign w:val="center"/>
          </w:tcPr>
          <w:p w14:paraId="1DF3CC99" w14:textId="535CCB92"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Lüfterdrehzahl</w:t>
            </w:r>
          </w:p>
        </w:tc>
        <w:tc>
          <w:tcPr>
            <w:tcW w:w="761" w:type="dxa"/>
            <w:tcMar>
              <w:top w:w="11" w:type="dxa"/>
              <w:bottom w:w="11" w:type="dxa"/>
            </w:tcMar>
            <w:vAlign w:val="center"/>
          </w:tcPr>
          <w:p w14:paraId="2CFCDAB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w:t>
            </w:r>
          </w:p>
        </w:tc>
        <w:tc>
          <w:tcPr>
            <w:tcW w:w="758" w:type="dxa"/>
            <w:tcMar>
              <w:top w:w="11" w:type="dxa"/>
              <w:bottom w:w="11" w:type="dxa"/>
            </w:tcMar>
            <w:vAlign w:val="center"/>
          </w:tcPr>
          <w:p w14:paraId="7B6006E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w:t>
            </w:r>
          </w:p>
        </w:tc>
        <w:tc>
          <w:tcPr>
            <w:tcW w:w="760" w:type="dxa"/>
            <w:tcMar>
              <w:top w:w="11" w:type="dxa"/>
              <w:bottom w:w="11" w:type="dxa"/>
            </w:tcMar>
            <w:vAlign w:val="center"/>
          </w:tcPr>
          <w:p w14:paraId="2DF5DD5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w:t>
            </w:r>
          </w:p>
        </w:tc>
        <w:tc>
          <w:tcPr>
            <w:tcW w:w="760" w:type="dxa"/>
            <w:tcMar>
              <w:top w:w="11" w:type="dxa"/>
              <w:bottom w:w="11" w:type="dxa"/>
            </w:tcMar>
            <w:vAlign w:val="center"/>
          </w:tcPr>
          <w:p w14:paraId="4C39B54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w:t>
            </w:r>
          </w:p>
        </w:tc>
        <w:tc>
          <w:tcPr>
            <w:tcW w:w="757" w:type="dxa"/>
            <w:tcMar>
              <w:top w:w="11" w:type="dxa"/>
              <w:bottom w:w="11" w:type="dxa"/>
            </w:tcMar>
            <w:vAlign w:val="center"/>
          </w:tcPr>
          <w:p w14:paraId="5CEBB6E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w:t>
            </w:r>
          </w:p>
        </w:tc>
      </w:tr>
      <w:tr w:rsidR="00282970" w:rsidRPr="000B35B9" w14:paraId="453EEBAE" w14:textId="77777777" w:rsidTr="00663424">
        <w:tc>
          <w:tcPr>
            <w:tcW w:w="2820" w:type="dxa"/>
            <w:tcMar>
              <w:top w:w="11" w:type="dxa"/>
              <w:bottom w:w="11" w:type="dxa"/>
            </w:tcMar>
            <w:vAlign w:val="center"/>
          </w:tcPr>
          <w:p w14:paraId="7E4E3C13" w14:textId="17D20154"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Lüfterdrehzahl </w:t>
            </w:r>
            <w:r w:rsidR="00A442E1" w:rsidRPr="000B35B9">
              <w:rPr>
                <w:rFonts w:asciiTheme="minorHAnsi" w:hAnsiTheme="minorHAnsi" w:cstheme="minorHAnsi"/>
                <w:sz w:val="16"/>
                <w:lang w:val="de-DE"/>
              </w:rPr>
              <w:t>2</w:t>
            </w:r>
          </w:p>
        </w:tc>
        <w:tc>
          <w:tcPr>
            <w:tcW w:w="761" w:type="dxa"/>
            <w:tcMar>
              <w:top w:w="11" w:type="dxa"/>
              <w:bottom w:w="11" w:type="dxa"/>
            </w:tcMar>
            <w:vAlign w:val="center"/>
          </w:tcPr>
          <w:p w14:paraId="1A63A58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w:t>
            </w:r>
          </w:p>
        </w:tc>
        <w:tc>
          <w:tcPr>
            <w:tcW w:w="758" w:type="dxa"/>
            <w:tcMar>
              <w:top w:w="11" w:type="dxa"/>
              <w:bottom w:w="11" w:type="dxa"/>
            </w:tcMar>
            <w:vAlign w:val="center"/>
          </w:tcPr>
          <w:p w14:paraId="7BD30DC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w:t>
            </w:r>
          </w:p>
        </w:tc>
        <w:tc>
          <w:tcPr>
            <w:tcW w:w="760" w:type="dxa"/>
            <w:tcMar>
              <w:top w:w="11" w:type="dxa"/>
              <w:bottom w:w="11" w:type="dxa"/>
            </w:tcMar>
            <w:vAlign w:val="center"/>
          </w:tcPr>
          <w:p w14:paraId="6AC4794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w:t>
            </w:r>
          </w:p>
        </w:tc>
        <w:tc>
          <w:tcPr>
            <w:tcW w:w="760" w:type="dxa"/>
            <w:tcMar>
              <w:top w:w="11" w:type="dxa"/>
              <w:bottom w:w="11" w:type="dxa"/>
            </w:tcMar>
            <w:vAlign w:val="center"/>
          </w:tcPr>
          <w:p w14:paraId="0E6DD83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w:t>
            </w:r>
          </w:p>
        </w:tc>
        <w:tc>
          <w:tcPr>
            <w:tcW w:w="757" w:type="dxa"/>
            <w:tcMar>
              <w:top w:w="11" w:type="dxa"/>
              <w:bottom w:w="11" w:type="dxa"/>
            </w:tcMar>
            <w:vAlign w:val="center"/>
          </w:tcPr>
          <w:p w14:paraId="270D533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w:t>
            </w:r>
          </w:p>
        </w:tc>
      </w:tr>
      <w:tr w:rsidR="00282970" w:rsidRPr="000B35B9" w14:paraId="36B1783C" w14:textId="77777777" w:rsidTr="00663424">
        <w:tc>
          <w:tcPr>
            <w:tcW w:w="2820" w:type="dxa"/>
            <w:tcMar>
              <w:top w:w="11" w:type="dxa"/>
              <w:bottom w:w="11" w:type="dxa"/>
            </w:tcMar>
            <w:vAlign w:val="center"/>
          </w:tcPr>
          <w:p w14:paraId="19E4459C" w14:textId="2AE21623"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Heizkörperschutz </w:t>
            </w:r>
          </w:p>
        </w:tc>
        <w:tc>
          <w:tcPr>
            <w:tcW w:w="761" w:type="dxa"/>
            <w:tcMar>
              <w:top w:w="11" w:type="dxa"/>
              <w:bottom w:w="11" w:type="dxa"/>
            </w:tcMar>
            <w:vAlign w:val="center"/>
          </w:tcPr>
          <w:p w14:paraId="654F2B8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12min</w:t>
            </w:r>
          </w:p>
        </w:tc>
        <w:tc>
          <w:tcPr>
            <w:tcW w:w="758" w:type="dxa"/>
            <w:tcMar>
              <w:top w:w="11" w:type="dxa"/>
              <w:bottom w:w="11" w:type="dxa"/>
            </w:tcMar>
            <w:vAlign w:val="center"/>
          </w:tcPr>
          <w:p w14:paraId="2945497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12min</w:t>
            </w:r>
          </w:p>
        </w:tc>
        <w:tc>
          <w:tcPr>
            <w:tcW w:w="760" w:type="dxa"/>
            <w:tcMar>
              <w:top w:w="11" w:type="dxa"/>
              <w:bottom w:w="11" w:type="dxa"/>
            </w:tcMar>
            <w:vAlign w:val="center"/>
          </w:tcPr>
          <w:p w14:paraId="6220EE6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12min</w:t>
            </w:r>
          </w:p>
        </w:tc>
        <w:tc>
          <w:tcPr>
            <w:tcW w:w="760" w:type="dxa"/>
            <w:tcMar>
              <w:top w:w="11" w:type="dxa"/>
              <w:bottom w:w="11" w:type="dxa"/>
            </w:tcMar>
            <w:vAlign w:val="center"/>
          </w:tcPr>
          <w:p w14:paraId="2467469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12min</w:t>
            </w:r>
          </w:p>
        </w:tc>
        <w:tc>
          <w:tcPr>
            <w:tcW w:w="757" w:type="dxa"/>
            <w:tcMar>
              <w:top w:w="11" w:type="dxa"/>
              <w:bottom w:w="11" w:type="dxa"/>
            </w:tcMar>
            <w:vAlign w:val="center"/>
          </w:tcPr>
          <w:p w14:paraId="290B6F1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12min</w:t>
            </w:r>
          </w:p>
        </w:tc>
      </w:tr>
      <w:tr w:rsidR="00282970" w:rsidRPr="000B35B9" w14:paraId="49D12A3C" w14:textId="77777777" w:rsidTr="00663424">
        <w:tc>
          <w:tcPr>
            <w:tcW w:w="2820" w:type="dxa"/>
            <w:tcMar>
              <w:top w:w="11" w:type="dxa"/>
              <w:bottom w:w="11" w:type="dxa"/>
            </w:tcMar>
            <w:vAlign w:val="center"/>
          </w:tcPr>
          <w:p w14:paraId="515E5616" w14:textId="314AE6E1"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Anheizhelligkeit</w:t>
            </w:r>
          </w:p>
        </w:tc>
        <w:tc>
          <w:tcPr>
            <w:tcW w:w="761" w:type="dxa"/>
            <w:tcMar>
              <w:top w:w="11" w:type="dxa"/>
              <w:bottom w:w="11" w:type="dxa"/>
            </w:tcMar>
            <w:vAlign w:val="center"/>
          </w:tcPr>
          <w:p w14:paraId="2B195DF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38</w:t>
            </w:r>
          </w:p>
        </w:tc>
        <w:tc>
          <w:tcPr>
            <w:tcW w:w="758" w:type="dxa"/>
            <w:tcMar>
              <w:top w:w="11" w:type="dxa"/>
              <w:bottom w:w="11" w:type="dxa"/>
            </w:tcMar>
            <w:vAlign w:val="center"/>
          </w:tcPr>
          <w:p w14:paraId="07377E2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38</w:t>
            </w:r>
          </w:p>
        </w:tc>
        <w:tc>
          <w:tcPr>
            <w:tcW w:w="760" w:type="dxa"/>
            <w:tcMar>
              <w:top w:w="11" w:type="dxa"/>
              <w:bottom w:w="11" w:type="dxa"/>
            </w:tcMar>
            <w:vAlign w:val="center"/>
          </w:tcPr>
          <w:p w14:paraId="76EEECA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38</w:t>
            </w:r>
          </w:p>
        </w:tc>
        <w:tc>
          <w:tcPr>
            <w:tcW w:w="760" w:type="dxa"/>
            <w:tcMar>
              <w:top w:w="11" w:type="dxa"/>
              <w:bottom w:w="11" w:type="dxa"/>
            </w:tcMar>
            <w:vAlign w:val="center"/>
          </w:tcPr>
          <w:p w14:paraId="46F926F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38</w:t>
            </w:r>
          </w:p>
        </w:tc>
        <w:tc>
          <w:tcPr>
            <w:tcW w:w="757" w:type="dxa"/>
            <w:tcMar>
              <w:top w:w="11" w:type="dxa"/>
              <w:bottom w:w="11" w:type="dxa"/>
            </w:tcMar>
            <w:vAlign w:val="center"/>
          </w:tcPr>
          <w:p w14:paraId="5F57E3F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38</w:t>
            </w:r>
          </w:p>
        </w:tc>
      </w:tr>
      <w:tr w:rsidR="00282970" w:rsidRPr="000B35B9" w14:paraId="029C85D5" w14:textId="77777777" w:rsidTr="00663424">
        <w:tc>
          <w:tcPr>
            <w:tcW w:w="2820" w:type="dxa"/>
            <w:tcMar>
              <w:top w:w="11" w:type="dxa"/>
              <w:bottom w:w="11" w:type="dxa"/>
            </w:tcMar>
            <w:vAlign w:val="center"/>
          </w:tcPr>
          <w:p w14:paraId="784E1FC7" w14:textId="2C69F6DD"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Lüfterverzögerung</w:t>
            </w:r>
            <w:r w:rsidR="00A442E1"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6826094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58" w:type="dxa"/>
            <w:tcMar>
              <w:top w:w="11" w:type="dxa"/>
              <w:bottom w:w="11" w:type="dxa"/>
            </w:tcMar>
            <w:vAlign w:val="center"/>
          </w:tcPr>
          <w:p w14:paraId="163EEFE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60" w:type="dxa"/>
            <w:tcMar>
              <w:top w:w="11" w:type="dxa"/>
              <w:bottom w:w="11" w:type="dxa"/>
            </w:tcMar>
            <w:vAlign w:val="center"/>
          </w:tcPr>
          <w:p w14:paraId="0785C46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60" w:type="dxa"/>
            <w:tcMar>
              <w:top w:w="11" w:type="dxa"/>
              <w:bottom w:w="11" w:type="dxa"/>
            </w:tcMar>
            <w:vAlign w:val="center"/>
          </w:tcPr>
          <w:p w14:paraId="31CCCE0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57" w:type="dxa"/>
            <w:tcMar>
              <w:top w:w="11" w:type="dxa"/>
              <w:bottom w:w="11" w:type="dxa"/>
            </w:tcMar>
            <w:vAlign w:val="center"/>
          </w:tcPr>
          <w:p w14:paraId="1908D33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r>
    </w:tbl>
    <w:p w14:paraId="49C6F879"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5D14312C" w14:textId="77777777" w:rsidTr="00A26388">
        <w:tc>
          <w:tcPr>
            <w:tcW w:w="2820" w:type="dxa"/>
            <w:tcMar>
              <w:top w:w="11" w:type="dxa"/>
              <w:bottom w:w="11" w:type="dxa"/>
            </w:tcMar>
            <w:vAlign w:val="bottom"/>
          </w:tcPr>
          <w:p w14:paraId="7137075C" w14:textId="70D4D6B9" w:rsidR="00282970" w:rsidRPr="000B35B9" w:rsidRDefault="00C4593B"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Betriebsparameter</w:t>
            </w:r>
            <w:r w:rsidR="00A442E1" w:rsidRPr="000B35B9">
              <w:rPr>
                <w:rFonts w:asciiTheme="minorHAnsi" w:hAnsiTheme="minorHAnsi" w:cstheme="minorHAnsi"/>
                <w:b/>
                <w:sz w:val="16"/>
                <w:lang w:val="de-DE"/>
              </w:rPr>
              <w:t>:</w:t>
            </w:r>
          </w:p>
        </w:tc>
        <w:tc>
          <w:tcPr>
            <w:tcW w:w="761" w:type="dxa"/>
            <w:tcMar>
              <w:top w:w="11" w:type="dxa"/>
              <w:bottom w:w="11" w:type="dxa"/>
            </w:tcMar>
            <w:vAlign w:val="bottom"/>
          </w:tcPr>
          <w:p w14:paraId="6722374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26AE8292"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0FD3D93C"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4D417D22"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646A4CE1"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479902EE" w14:textId="77777777" w:rsidTr="00663424">
        <w:tc>
          <w:tcPr>
            <w:tcW w:w="2820" w:type="dxa"/>
            <w:tcMar>
              <w:top w:w="11" w:type="dxa"/>
              <w:bottom w:w="11" w:type="dxa"/>
            </w:tcMar>
            <w:vAlign w:val="center"/>
          </w:tcPr>
          <w:p w14:paraId="6AAF523A" w14:textId="3B6352FC"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Min</w:t>
            </w:r>
            <w:r w:rsidR="00C4593B" w:rsidRPr="000B35B9">
              <w:rPr>
                <w:rFonts w:asciiTheme="minorHAnsi" w:hAnsiTheme="minorHAnsi" w:cstheme="minorHAnsi"/>
                <w:sz w:val="16"/>
                <w:lang w:val="de-DE"/>
              </w:rPr>
              <w:t>. Beschickerbetrieb</w:t>
            </w:r>
            <w:r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62F274D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1s</w:t>
            </w:r>
          </w:p>
        </w:tc>
        <w:tc>
          <w:tcPr>
            <w:tcW w:w="758" w:type="dxa"/>
            <w:tcMar>
              <w:top w:w="11" w:type="dxa"/>
              <w:bottom w:w="11" w:type="dxa"/>
            </w:tcMar>
            <w:vAlign w:val="center"/>
          </w:tcPr>
          <w:p w14:paraId="0A78C93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1s</w:t>
            </w:r>
          </w:p>
        </w:tc>
        <w:tc>
          <w:tcPr>
            <w:tcW w:w="760" w:type="dxa"/>
            <w:tcMar>
              <w:top w:w="11" w:type="dxa"/>
              <w:bottom w:w="11" w:type="dxa"/>
            </w:tcMar>
            <w:vAlign w:val="center"/>
          </w:tcPr>
          <w:p w14:paraId="56CC723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c>
          <w:tcPr>
            <w:tcW w:w="760" w:type="dxa"/>
            <w:tcMar>
              <w:top w:w="11" w:type="dxa"/>
              <w:bottom w:w="11" w:type="dxa"/>
            </w:tcMar>
            <w:vAlign w:val="center"/>
          </w:tcPr>
          <w:p w14:paraId="7C47628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1s</w:t>
            </w:r>
          </w:p>
        </w:tc>
        <w:tc>
          <w:tcPr>
            <w:tcW w:w="757" w:type="dxa"/>
            <w:tcMar>
              <w:top w:w="11" w:type="dxa"/>
              <w:bottom w:w="11" w:type="dxa"/>
            </w:tcMar>
            <w:vAlign w:val="center"/>
          </w:tcPr>
          <w:p w14:paraId="599BC31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r>
      <w:tr w:rsidR="00282970" w:rsidRPr="000B35B9" w14:paraId="4C1E7AF8" w14:textId="77777777" w:rsidTr="00663424">
        <w:tc>
          <w:tcPr>
            <w:tcW w:w="2820" w:type="dxa"/>
            <w:tcMar>
              <w:top w:w="11" w:type="dxa"/>
              <w:bottom w:w="11" w:type="dxa"/>
            </w:tcMar>
            <w:vAlign w:val="center"/>
          </w:tcPr>
          <w:p w14:paraId="541244AB" w14:textId="366820D9"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Max</w:t>
            </w:r>
            <w:r w:rsidR="00C4593B" w:rsidRPr="000B35B9">
              <w:rPr>
                <w:rFonts w:asciiTheme="minorHAnsi" w:hAnsiTheme="minorHAnsi" w:cstheme="minorHAnsi"/>
                <w:sz w:val="16"/>
                <w:lang w:val="de-DE"/>
              </w:rPr>
              <w:t>.</w:t>
            </w:r>
            <w:r w:rsidRPr="000B35B9">
              <w:rPr>
                <w:rFonts w:asciiTheme="minorHAnsi" w:hAnsiTheme="minorHAnsi" w:cstheme="minorHAnsi"/>
                <w:sz w:val="16"/>
                <w:lang w:val="de-DE"/>
              </w:rPr>
              <w:t xml:space="preserve"> </w:t>
            </w:r>
            <w:r w:rsidR="00C4593B" w:rsidRPr="000B35B9">
              <w:rPr>
                <w:rFonts w:asciiTheme="minorHAnsi" w:hAnsiTheme="minorHAnsi" w:cstheme="minorHAnsi"/>
                <w:sz w:val="16"/>
                <w:lang w:val="de-DE"/>
              </w:rPr>
              <w:t>Beschickerbetrieb</w:t>
            </w:r>
          </w:p>
        </w:tc>
        <w:tc>
          <w:tcPr>
            <w:tcW w:w="761" w:type="dxa"/>
            <w:tcMar>
              <w:top w:w="11" w:type="dxa"/>
              <w:bottom w:w="11" w:type="dxa"/>
            </w:tcMar>
            <w:vAlign w:val="center"/>
          </w:tcPr>
          <w:p w14:paraId="5BE136A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c>
          <w:tcPr>
            <w:tcW w:w="758" w:type="dxa"/>
            <w:tcMar>
              <w:top w:w="11" w:type="dxa"/>
              <w:bottom w:w="11" w:type="dxa"/>
            </w:tcMar>
            <w:vAlign w:val="center"/>
          </w:tcPr>
          <w:p w14:paraId="69FA790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60" w:type="dxa"/>
            <w:tcMar>
              <w:top w:w="11" w:type="dxa"/>
              <w:bottom w:w="11" w:type="dxa"/>
            </w:tcMar>
            <w:vAlign w:val="center"/>
          </w:tcPr>
          <w:p w14:paraId="49023C5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4s</w:t>
            </w:r>
          </w:p>
        </w:tc>
        <w:tc>
          <w:tcPr>
            <w:tcW w:w="760" w:type="dxa"/>
            <w:tcMar>
              <w:top w:w="11" w:type="dxa"/>
              <w:bottom w:w="11" w:type="dxa"/>
            </w:tcMar>
            <w:vAlign w:val="center"/>
          </w:tcPr>
          <w:p w14:paraId="75D1A8E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6s</w:t>
            </w:r>
          </w:p>
        </w:tc>
        <w:tc>
          <w:tcPr>
            <w:tcW w:w="757" w:type="dxa"/>
            <w:tcMar>
              <w:top w:w="11" w:type="dxa"/>
              <w:bottom w:w="11" w:type="dxa"/>
            </w:tcMar>
            <w:vAlign w:val="center"/>
          </w:tcPr>
          <w:p w14:paraId="074A655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12s</w:t>
            </w:r>
          </w:p>
        </w:tc>
      </w:tr>
      <w:tr w:rsidR="00282970" w:rsidRPr="000B35B9" w14:paraId="526FDEFA" w14:textId="77777777" w:rsidTr="00663424">
        <w:tc>
          <w:tcPr>
            <w:tcW w:w="2820" w:type="dxa"/>
            <w:tcMar>
              <w:top w:w="11" w:type="dxa"/>
              <w:bottom w:w="11" w:type="dxa"/>
            </w:tcMar>
            <w:vAlign w:val="center"/>
          </w:tcPr>
          <w:p w14:paraId="4860570E" w14:textId="50724026"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Min</w:t>
            </w:r>
            <w:r w:rsidR="00C4593B" w:rsidRPr="000B35B9">
              <w:rPr>
                <w:rFonts w:asciiTheme="minorHAnsi" w:hAnsiTheme="minorHAnsi" w:cstheme="minorHAnsi"/>
                <w:sz w:val="16"/>
                <w:lang w:val="de-DE"/>
              </w:rPr>
              <w:t>.</w:t>
            </w:r>
            <w:r w:rsidRPr="000B35B9">
              <w:rPr>
                <w:rFonts w:asciiTheme="minorHAnsi" w:hAnsiTheme="minorHAnsi" w:cstheme="minorHAnsi"/>
                <w:sz w:val="16"/>
                <w:lang w:val="de-DE"/>
              </w:rPr>
              <w:t xml:space="preserve"> </w:t>
            </w:r>
            <w:r w:rsidR="00C4593B" w:rsidRPr="000B35B9">
              <w:rPr>
                <w:rFonts w:asciiTheme="minorHAnsi" w:hAnsiTheme="minorHAnsi" w:cstheme="minorHAnsi"/>
                <w:sz w:val="16"/>
                <w:lang w:val="de-DE"/>
              </w:rPr>
              <w:t>Beschickungspause</w:t>
            </w:r>
          </w:p>
        </w:tc>
        <w:tc>
          <w:tcPr>
            <w:tcW w:w="761" w:type="dxa"/>
            <w:tcMar>
              <w:top w:w="11" w:type="dxa"/>
              <w:bottom w:w="11" w:type="dxa"/>
            </w:tcMar>
            <w:vAlign w:val="center"/>
          </w:tcPr>
          <w:p w14:paraId="32F8A18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58" w:type="dxa"/>
            <w:tcMar>
              <w:top w:w="11" w:type="dxa"/>
              <w:bottom w:w="11" w:type="dxa"/>
            </w:tcMar>
            <w:vAlign w:val="center"/>
          </w:tcPr>
          <w:p w14:paraId="075AACE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11s</w:t>
            </w:r>
          </w:p>
        </w:tc>
        <w:tc>
          <w:tcPr>
            <w:tcW w:w="760" w:type="dxa"/>
            <w:tcMar>
              <w:top w:w="11" w:type="dxa"/>
              <w:bottom w:w="11" w:type="dxa"/>
            </w:tcMar>
            <w:vAlign w:val="center"/>
          </w:tcPr>
          <w:p w14:paraId="3CA7544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60" w:type="dxa"/>
            <w:tcMar>
              <w:top w:w="11" w:type="dxa"/>
              <w:bottom w:w="11" w:type="dxa"/>
            </w:tcMar>
            <w:vAlign w:val="center"/>
          </w:tcPr>
          <w:p w14:paraId="7A5A3E5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8s</w:t>
            </w:r>
          </w:p>
        </w:tc>
        <w:tc>
          <w:tcPr>
            <w:tcW w:w="757" w:type="dxa"/>
            <w:tcMar>
              <w:top w:w="11" w:type="dxa"/>
              <w:bottom w:w="11" w:type="dxa"/>
            </w:tcMar>
            <w:vAlign w:val="center"/>
          </w:tcPr>
          <w:p w14:paraId="7316F2D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9s</w:t>
            </w:r>
          </w:p>
        </w:tc>
      </w:tr>
      <w:tr w:rsidR="00282970" w:rsidRPr="000B35B9" w14:paraId="7E67FB69" w14:textId="77777777" w:rsidTr="00663424">
        <w:tc>
          <w:tcPr>
            <w:tcW w:w="2820" w:type="dxa"/>
            <w:tcMar>
              <w:top w:w="11" w:type="dxa"/>
              <w:bottom w:w="11" w:type="dxa"/>
            </w:tcMar>
            <w:vAlign w:val="center"/>
          </w:tcPr>
          <w:p w14:paraId="28C9FCCE" w14:textId="08AD9886"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Max</w:t>
            </w:r>
            <w:r w:rsidR="00C4593B" w:rsidRPr="000B35B9">
              <w:rPr>
                <w:rFonts w:asciiTheme="minorHAnsi" w:hAnsiTheme="minorHAnsi" w:cstheme="minorHAnsi"/>
                <w:sz w:val="16"/>
                <w:lang w:val="de-DE"/>
              </w:rPr>
              <w:t>.</w:t>
            </w:r>
            <w:r w:rsidRPr="000B35B9">
              <w:rPr>
                <w:rFonts w:asciiTheme="minorHAnsi" w:hAnsiTheme="minorHAnsi" w:cstheme="minorHAnsi"/>
                <w:sz w:val="16"/>
                <w:lang w:val="de-DE"/>
              </w:rPr>
              <w:t xml:space="preserve"> </w:t>
            </w:r>
            <w:r w:rsidR="00C4593B" w:rsidRPr="000B35B9">
              <w:rPr>
                <w:rFonts w:asciiTheme="minorHAnsi" w:hAnsiTheme="minorHAnsi" w:cstheme="minorHAnsi"/>
                <w:sz w:val="16"/>
                <w:lang w:val="de-DE"/>
              </w:rPr>
              <w:t>Beschickungspause</w:t>
            </w:r>
          </w:p>
        </w:tc>
        <w:tc>
          <w:tcPr>
            <w:tcW w:w="761" w:type="dxa"/>
            <w:tcMar>
              <w:top w:w="11" w:type="dxa"/>
              <w:bottom w:w="11" w:type="dxa"/>
            </w:tcMar>
            <w:vAlign w:val="center"/>
          </w:tcPr>
          <w:p w14:paraId="67F4387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13s</w:t>
            </w:r>
          </w:p>
        </w:tc>
        <w:tc>
          <w:tcPr>
            <w:tcW w:w="758" w:type="dxa"/>
            <w:tcMar>
              <w:top w:w="11" w:type="dxa"/>
              <w:bottom w:w="11" w:type="dxa"/>
            </w:tcMar>
            <w:vAlign w:val="center"/>
          </w:tcPr>
          <w:p w14:paraId="1F26E79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13s</w:t>
            </w:r>
          </w:p>
        </w:tc>
        <w:tc>
          <w:tcPr>
            <w:tcW w:w="760" w:type="dxa"/>
            <w:tcMar>
              <w:top w:w="11" w:type="dxa"/>
              <w:bottom w:w="11" w:type="dxa"/>
            </w:tcMar>
            <w:vAlign w:val="center"/>
          </w:tcPr>
          <w:p w14:paraId="328FC58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21s</w:t>
            </w:r>
          </w:p>
        </w:tc>
        <w:tc>
          <w:tcPr>
            <w:tcW w:w="760" w:type="dxa"/>
            <w:tcMar>
              <w:top w:w="11" w:type="dxa"/>
              <w:bottom w:w="11" w:type="dxa"/>
            </w:tcMar>
            <w:vAlign w:val="center"/>
          </w:tcPr>
          <w:p w14:paraId="5099A9E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57" w:type="dxa"/>
            <w:tcMar>
              <w:top w:w="11" w:type="dxa"/>
              <w:bottom w:w="11" w:type="dxa"/>
            </w:tcMar>
            <w:vAlign w:val="center"/>
          </w:tcPr>
          <w:p w14:paraId="3218D9C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16s</w:t>
            </w:r>
          </w:p>
        </w:tc>
      </w:tr>
      <w:tr w:rsidR="00282970" w:rsidRPr="000B35B9" w14:paraId="0613FF52" w14:textId="77777777" w:rsidTr="00663424">
        <w:tc>
          <w:tcPr>
            <w:tcW w:w="2820" w:type="dxa"/>
            <w:tcMar>
              <w:top w:w="11" w:type="dxa"/>
              <w:bottom w:w="11" w:type="dxa"/>
            </w:tcMar>
            <w:vAlign w:val="center"/>
          </w:tcPr>
          <w:p w14:paraId="7624F3F6" w14:textId="14E99BA1"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Min</w:t>
            </w:r>
            <w:r w:rsidR="00C4593B" w:rsidRPr="000B35B9">
              <w:rPr>
                <w:rFonts w:asciiTheme="minorHAnsi" w:hAnsiTheme="minorHAnsi" w:cstheme="minorHAnsi"/>
                <w:sz w:val="16"/>
                <w:lang w:val="de-DE"/>
              </w:rPr>
              <w:t>. Lüfterdrehzahl Betrieb</w:t>
            </w:r>
            <w:r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02B0184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16%</w:t>
            </w:r>
          </w:p>
        </w:tc>
        <w:tc>
          <w:tcPr>
            <w:tcW w:w="758" w:type="dxa"/>
            <w:tcMar>
              <w:top w:w="11" w:type="dxa"/>
              <w:bottom w:w="11" w:type="dxa"/>
            </w:tcMar>
            <w:vAlign w:val="center"/>
          </w:tcPr>
          <w:p w14:paraId="38A05BF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17%</w:t>
            </w:r>
          </w:p>
        </w:tc>
        <w:tc>
          <w:tcPr>
            <w:tcW w:w="760" w:type="dxa"/>
            <w:tcMar>
              <w:top w:w="11" w:type="dxa"/>
              <w:bottom w:w="11" w:type="dxa"/>
            </w:tcMar>
            <w:vAlign w:val="center"/>
          </w:tcPr>
          <w:p w14:paraId="7AF6174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w:t>
            </w:r>
          </w:p>
        </w:tc>
        <w:tc>
          <w:tcPr>
            <w:tcW w:w="760" w:type="dxa"/>
            <w:tcMar>
              <w:top w:w="11" w:type="dxa"/>
              <w:bottom w:w="11" w:type="dxa"/>
            </w:tcMar>
            <w:vAlign w:val="center"/>
          </w:tcPr>
          <w:p w14:paraId="4DE9221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35%</w:t>
            </w:r>
          </w:p>
        </w:tc>
        <w:tc>
          <w:tcPr>
            <w:tcW w:w="757" w:type="dxa"/>
            <w:tcMar>
              <w:top w:w="11" w:type="dxa"/>
              <w:bottom w:w="11" w:type="dxa"/>
            </w:tcMar>
            <w:vAlign w:val="center"/>
          </w:tcPr>
          <w:p w14:paraId="03CDB7E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38%</w:t>
            </w:r>
          </w:p>
        </w:tc>
      </w:tr>
      <w:tr w:rsidR="00282970" w:rsidRPr="000B35B9" w14:paraId="24ECA25D" w14:textId="77777777" w:rsidTr="00663424">
        <w:tc>
          <w:tcPr>
            <w:tcW w:w="2820" w:type="dxa"/>
            <w:tcMar>
              <w:top w:w="11" w:type="dxa"/>
              <w:bottom w:w="11" w:type="dxa"/>
            </w:tcMar>
            <w:vAlign w:val="center"/>
          </w:tcPr>
          <w:p w14:paraId="48369254" w14:textId="056A385A"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Max</w:t>
            </w:r>
            <w:r w:rsidR="00C4593B" w:rsidRPr="000B35B9">
              <w:rPr>
                <w:rFonts w:asciiTheme="minorHAnsi" w:hAnsiTheme="minorHAnsi" w:cstheme="minorHAnsi"/>
                <w:sz w:val="16"/>
                <w:lang w:val="de-DE"/>
              </w:rPr>
              <w:t>.</w:t>
            </w:r>
            <w:r w:rsidRPr="000B35B9">
              <w:rPr>
                <w:rFonts w:asciiTheme="minorHAnsi" w:hAnsiTheme="minorHAnsi" w:cstheme="minorHAnsi"/>
                <w:sz w:val="16"/>
                <w:lang w:val="de-DE"/>
              </w:rPr>
              <w:t xml:space="preserve"> </w:t>
            </w:r>
            <w:r w:rsidR="00C4593B" w:rsidRPr="000B35B9">
              <w:rPr>
                <w:rFonts w:asciiTheme="minorHAnsi" w:hAnsiTheme="minorHAnsi" w:cstheme="minorHAnsi"/>
                <w:sz w:val="16"/>
                <w:lang w:val="de-DE"/>
              </w:rPr>
              <w:t>Lüfterdrehzahl Betrieb</w:t>
            </w:r>
          </w:p>
        </w:tc>
        <w:tc>
          <w:tcPr>
            <w:tcW w:w="761" w:type="dxa"/>
            <w:tcMar>
              <w:top w:w="11" w:type="dxa"/>
              <w:bottom w:w="11" w:type="dxa"/>
            </w:tcMar>
            <w:vAlign w:val="center"/>
          </w:tcPr>
          <w:p w14:paraId="70987A6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w:t>
            </w:r>
          </w:p>
        </w:tc>
        <w:tc>
          <w:tcPr>
            <w:tcW w:w="758" w:type="dxa"/>
            <w:tcMar>
              <w:top w:w="11" w:type="dxa"/>
              <w:bottom w:w="11" w:type="dxa"/>
            </w:tcMar>
            <w:vAlign w:val="center"/>
          </w:tcPr>
          <w:p w14:paraId="249DA69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24%</w:t>
            </w:r>
          </w:p>
        </w:tc>
        <w:tc>
          <w:tcPr>
            <w:tcW w:w="760" w:type="dxa"/>
            <w:tcMar>
              <w:top w:w="11" w:type="dxa"/>
              <w:bottom w:w="11" w:type="dxa"/>
            </w:tcMar>
            <w:vAlign w:val="center"/>
          </w:tcPr>
          <w:p w14:paraId="4F0D374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w:t>
            </w:r>
          </w:p>
        </w:tc>
        <w:tc>
          <w:tcPr>
            <w:tcW w:w="760" w:type="dxa"/>
            <w:tcMar>
              <w:top w:w="11" w:type="dxa"/>
              <w:bottom w:w="11" w:type="dxa"/>
            </w:tcMar>
            <w:vAlign w:val="center"/>
          </w:tcPr>
          <w:p w14:paraId="490EE77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60%</w:t>
            </w:r>
          </w:p>
        </w:tc>
        <w:tc>
          <w:tcPr>
            <w:tcW w:w="757" w:type="dxa"/>
            <w:tcMar>
              <w:top w:w="11" w:type="dxa"/>
              <w:bottom w:w="11" w:type="dxa"/>
            </w:tcMar>
            <w:vAlign w:val="center"/>
          </w:tcPr>
          <w:p w14:paraId="5BD2114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w:t>
            </w:r>
          </w:p>
        </w:tc>
      </w:tr>
      <w:tr w:rsidR="00282970" w:rsidRPr="000B35B9" w14:paraId="5A6C0F1C" w14:textId="77777777" w:rsidTr="00663424">
        <w:tc>
          <w:tcPr>
            <w:tcW w:w="2820" w:type="dxa"/>
            <w:tcMar>
              <w:top w:w="11" w:type="dxa"/>
              <w:bottom w:w="11" w:type="dxa"/>
            </w:tcMar>
            <w:vAlign w:val="center"/>
          </w:tcPr>
          <w:p w14:paraId="251D82A8" w14:textId="6ECBC473"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Reinigungszeit</w:t>
            </w:r>
          </w:p>
        </w:tc>
        <w:tc>
          <w:tcPr>
            <w:tcW w:w="761" w:type="dxa"/>
            <w:tcMar>
              <w:top w:w="11" w:type="dxa"/>
              <w:bottom w:w="11" w:type="dxa"/>
            </w:tcMar>
            <w:vAlign w:val="center"/>
          </w:tcPr>
          <w:p w14:paraId="782A3BB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0h0min</w:t>
            </w:r>
          </w:p>
        </w:tc>
        <w:tc>
          <w:tcPr>
            <w:tcW w:w="758" w:type="dxa"/>
            <w:tcMar>
              <w:top w:w="11" w:type="dxa"/>
              <w:bottom w:w="11" w:type="dxa"/>
            </w:tcMar>
            <w:vAlign w:val="center"/>
          </w:tcPr>
          <w:p w14:paraId="0741259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0h0min</w:t>
            </w:r>
          </w:p>
        </w:tc>
        <w:tc>
          <w:tcPr>
            <w:tcW w:w="760" w:type="dxa"/>
            <w:tcMar>
              <w:top w:w="11" w:type="dxa"/>
              <w:bottom w:w="11" w:type="dxa"/>
            </w:tcMar>
            <w:vAlign w:val="center"/>
          </w:tcPr>
          <w:p w14:paraId="694C949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0h0min</w:t>
            </w:r>
          </w:p>
        </w:tc>
        <w:tc>
          <w:tcPr>
            <w:tcW w:w="760" w:type="dxa"/>
            <w:tcMar>
              <w:top w:w="11" w:type="dxa"/>
              <w:bottom w:w="11" w:type="dxa"/>
            </w:tcMar>
            <w:vAlign w:val="center"/>
          </w:tcPr>
          <w:p w14:paraId="39ECF9D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0h0min</w:t>
            </w:r>
          </w:p>
        </w:tc>
        <w:tc>
          <w:tcPr>
            <w:tcW w:w="757" w:type="dxa"/>
            <w:tcMar>
              <w:top w:w="11" w:type="dxa"/>
              <w:bottom w:w="11" w:type="dxa"/>
            </w:tcMar>
            <w:vAlign w:val="center"/>
          </w:tcPr>
          <w:p w14:paraId="53395B2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0h0min</w:t>
            </w:r>
          </w:p>
        </w:tc>
      </w:tr>
      <w:tr w:rsidR="00282970" w:rsidRPr="000B35B9" w14:paraId="7696E8E3" w14:textId="77777777" w:rsidTr="00663424">
        <w:tc>
          <w:tcPr>
            <w:tcW w:w="2820" w:type="dxa"/>
            <w:tcMar>
              <w:top w:w="11" w:type="dxa"/>
              <w:bottom w:w="11" w:type="dxa"/>
            </w:tcMar>
            <w:vAlign w:val="center"/>
          </w:tcPr>
          <w:p w14:paraId="7E8C9ABB" w14:textId="14DD405D"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Betriebskontrolle</w:t>
            </w:r>
          </w:p>
        </w:tc>
        <w:tc>
          <w:tcPr>
            <w:tcW w:w="761" w:type="dxa"/>
            <w:tcMar>
              <w:top w:w="11" w:type="dxa"/>
              <w:bottom w:w="11" w:type="dxa"/>
            </w:tcMar>
            <w:vAlign w:val="center"/>
          </w:tcPr>
          <w:p w14:paraId="7318F7E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58" w:type="dxa"/>
            <w:tcMar>
              <w:top w:w="11" w:type="dxa"/>
              <w:bottom w:w="11" w:type="dxa"/>
            </w:tcMar>
            <w:vAlign w:val="center"/>
          </w:tcPr>
          <w:p w14:paraId="1FEB88C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60" w:type="dxa"/>
            <w:tcMar>
              <w:top w:w="11" w:type="dxa"/>
              <w:bottom w:w="11" w:type="dxa"/>
            </w:tcMar>
            <w:vAlign w:val="center"/>
          </w:tcPr>
          <w:p w14:paraId="29EAF9C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60" w:type="dxa"/>
            <w:tcMar>
              <w:top w:w="11" w:type="dxa"/>
              <w:bottom w:w="11" w:type="dxa"/>
            </w:tcMar>
            <w:vAlign w:val="center"/>
          </w:tcPr>
          <w:p w14:paraId="367C5B8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c>
          <w:tcPr>
            <w:tcW w:w="757" w:type="dxa"/>
            <w:tcMar>
              <w:top w:w="11" w:type="dxa"/>
              <w:bottom w:w="11" w:type="dxa"/>
            </w:tcMar>
            <w:vAlign w:val="center"/>
          </w:tcPr>
          <w:p w14:paraId="5BD0DC0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30s</w:t>
            </w:r>
          </w:p>
        </w:tc>
      </w:tr>
    </w:tbl>
    <w:p w14:paraId="16714A92"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25C212E4" w14:textId="77777777" w:rsidTr="00A26388">
        <w:tc>
          <w:tcPr>
            <w:tcW w:w="2820" w:type="dxa"/>
            <w:tcMar>
              <w:top w:w="11" w:type="dxa"/>
              <w:bottom w:w="11" w:type="dxa"/>
            </w:tcMar>
            <w:vAlign w:val="bottom"/>
          </w:tcPr>
          <w:p w14:paraId="1346917E" w14:textId="3C7884D8" w:rsidR="00282970" w:rsidRPr="000B35B9" w:rsidRDefault="00C4593B"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Erlöschparameter</w:t>
            </w:r>
            <w:r w:rsidR="00A442E1" w:rsidRPr="000B35B9">
              <w:rPr>
                <w:rFonts w:asciiTheme="minorHAnsi" w:hAnsiTheme="minorHAnsi" w:cstheme="minorHAnsi"/>
                <w:b/>
                <w:sz w:val="16"/>
                <w:lang w:val="de-DE"/>
              </w:rPr>
              <w:t>:</w:t>
            </w:r>
          </w:p>
        </w:tc>
        <w:tc>
          <w:tcPr>
            <w:tcW w:w="761" w:type="dxa"/>
            <w:tcMar>
              <w:top w:w="11" w:type="dxa"/>
              <w:bottom w:w="11" w:type="dxa"/>
            </w:tcMar>
            <w:vAlign w:val="bottom"/>
          </w:tcPr>
          <w:p w14:paraId="15484912"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1127F728"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4541752D"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7B39094C"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5626B387"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4D1E262C" w14:textId="77777777" w:rsidTr="00663424">
        <w:tc>
          <w:tcPr>
            <w:tcW w:w="2820" w:type="dxa"/>
            <w:tcMar>
              <w:top w:w="11" w:type="dxa"/>
              <w:bottom w:w="11" w:type="dxa"/>
            </w:tcMar>
            <w:vAlign w:val="center"/>
          </w:tcPr>
          <w:p w14:paraId="215B8E4B" w14:textId="712A43FB"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Lüfterdrehzahl</w:t>
            </w:r>
          </w:p>
        </w:tc>
        <w:tc>
          <w:tcPr>
            <w:tcW w:w="761" w:type="dxa"/>
            <w:tcMar>
              <w:top w:w="11" w:type="dxa"/>
              <w:bottom w:w="11" w:type="dxa"/>
            </w:tcMar>
            <w:vAlign w:val="center"/>
          </w:tcPr>
          <w:p w14:paraId="506EA87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70%</w:t>
            </w:r>
          </w:p>
        </w:tc>
        <w:tc>
          <w:tcPr>
            <w:tcW w:w="758" w:type="dxa"/>
            <w:tcMar>
              <w:top w:w="11" w:type="dxa"/>
              <w:bottom w:w="11" w:type="dxa"/>
            </w:tcMar>
            <w:vAlign w:val="center"/>
          </w:tcPr>
          <w:p w14:paraId="4040BEA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70%</w:t>
            </w:r>
          </w:p>
        </w:tc>
        <w:tc>
          <w:tcPr>
            <w:tcW w:w="760" w:type="dxa"/>
            <w:tcMar>
              <w:top w:w="11" w:type="dxa"/>
              <w:bottom w:w="11" w:type="dxa"/>
            </w:tcMar>
            <w:vAlign w:val="center"/>
          </w:tcPr>
          <w:p w14:paraId="0EE00BE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70%</w:t>
            </w:r>
          </w:p>
        </w:tc>
        <w:tc>
          <w:tcPr>
            <w:tcW w:w="760" w:type="dxa"/>
            <w:tcMar>
              <w:top w:w="11" w:type="dxa"/>
              <w:bottom w:w="11" w:type="dxa"/>
            </w:tcMar>
            <w:vAlign w:val="center"/>
          </w:tcPr>
          <w:p w14:paraId="4436607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70%</w:t>
            </w:r>
          </w:p>
        </w:tc>
        <w:tc>
          <w:tcPr>
            <w:tcW w:w="757" w:type="dxa"/>
            <w:tcMar>
              <w:top w:w="11" w:type="dxa"/>
              <w:bottom w:w="11" w:type="dxa"/>
            </w:tcMar>
            <w:vAlign w:val="center"/>
          </w:tcPr>
          <w:p w14:paraId="751F4EC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70%</w:t>
            </w:r>
          </w:p>
        </w:tc>
      </w:tr>
      <w:tr w:rsidR="00282970" w:rsidRPr="000B35B9" w14:paraId="7ECF1068" w14:textId="77777777" w:rsidTr="00663424">
        <w:tc>
          <w:tcPr>
            <w:tcW w:w="2820" w:type="dxa"/>
            <w:tcMar>
              <w:top w:w="11" w:type="dxa"/>
              <w:bottom w:w="11" w:type="dxa"/>
            </w:tcMar>
            <w:vAlign w:val="center"/>
          </w:tcPr>
          <w:p w14:paraId="18AB45D2" w14:textId="20E3394A"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Beschickungszeit</w:t>
            </w:r>
          </w:p>
        </w:tc>
        <w:tc>
          <w:tcPr>
            <w:tcW w:w="761" w:type="dxa"/>
            <w:tcMar>
              <w:top w:w="11" w:type="dxa"/>
              <w:bottom w:w="11" w:type="dxa"/>
            </w:tcMar>
            <w:vAlign w:val="center"/>
          </w:tcPr>
          <w:p w14:paraId="7DA248F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5s</w:t>
            </w:r>
          </w:p>
        </w:tc>
        <w:tc>
          <w:tcPr>
            <w:tcW w:w="758" w:type="dxa"/>
            <w:tcMar>
              <w:top w:w="11" w:type="dxa"/>
              <w:bottom w:w="11" w:type="dxa"/>
            </w:tcMar>
            <w:vAlign w:val="center"/>
          </w:tcPr>
          <w:p w14:paraId="55D687C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5s</w:t>
            </w:r>
          </w:p>
        </w:tc>
        <w:tc>
          <w:tcPr>
            <w:tcW w:w="760" w:type="dxa"/>
            <w:tcMar>
              <w:top w:w="11" w:type="dxa"/>
              <w:bottom w:w="11" w:type="dxa"/>
            </w:tcMar>
            <w:vAlign w:val="center"/>
          </w:tcPr>
          <w:p w14:paraId="2224630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5s</w:t>
            </w:r>
          </w:p>
        </w:tc>
        <w:tc>
          <w:tcPr>
            <w:tcW w:w="760" w:type="dxa"/>
            <w:tcMar>
              <w:top w:w="11" w:type="dxa"/>
              <w:bottom w:w="11" w:type="dxa"/>
            </w:tcMar>
            <w:vAlign w:val="center"/>
          </w:tcPr>
          <w:p w14:paraId="68F77C5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5s</w:t>
            </w:r>
          </w:p>
        </w:tc>
        <w:tc>
          <w:tcPr>
            <w:tcW w:w="757" w:type="dxa"/>
            <w:tcMar>
              <w:top w:w="11" w:type="dxa"/>
              <w:bottom w:w="11" w:type="dxa"/>
            </w:tcMar>
            <w:vAlign w:val="center"/>
          </w:tcPr>
          <w:p w14:paraId="796A51B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5s</w:t>
            </w:r>
          </w:p>
        </w:tc>
      </w:tr>
      <w:tr w:rsidR="00282970" w:rsidRPr="000B35B9" w14:paraId="52FE0516" w14:textId="77777777" w:rsidTr="00663424">
        <w:tc>
          <w:tcPr>
            <w:tcW w:w="2820" w:type="dxa"/>
            <w:tcMar>
              <w:top w:w="11" w:type="dxa"/>
              <w:bottom w:w="11" w:type="dxa"/>
            </w:tcMar>
            <w:vAlign w:val="center"/>
          </w:tcPr>
          <w:p w14:paraId="68B56814" w14:textId="41D1ABF0"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Beschickungspause</w:t>
            </w:r>
          </w:p>
        </w:tc>
        <w:tc>
          <w:tcPr>
            <w:tcW w:w="761" w:type="dxa"/>
            <w:tcMar>
              <w:top w:w="11" w:type="dxa"/>
              <w:bottom w:w="11" w:type="dxa"/>
            </w:tcMar>
            <w:vAlign w:val="center"/>
          </w:tcPr>
          <w:p w14:paraId="1266C2A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58" w:type="dxa"/>
            <w:tcMar>
              <w:top w:w="11" w:type="dxa"/>
              <w:bottom w:w="11" w:type="dxa"/>
            </w:tcMar>
            <w:vAlign w:val="center"/>
          </w:tcPr>
          <w:p w14:paraId="0B47208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60" w:type="dxa"/>
            <w:tcMar>
              <w:top w:w="11" w:type="dxa"/>
              <w:bottom w:w="11" w:type="dxa"/>
            </w:tcMar>
            <w:vAlign w:val="center"/>
          </w:tcPr>
          <w:p w14:paraId="42B8491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60" w:type="dxa"/>
            <w:tcMar>
              <w:top w:w="11" w:type="dxa"/>
              <w:bottom w:w="11" w:type="dxa"/>
            </w:tcMar>
            <w:vAlign w:val="center"/>
          </w:tcPr>
          <w:p w14:paraId="32D8D3F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57" w:type="dxa"/>
            <w:tcMar>
              <w:top w:w="11" w:type="dxa"/>
              <w:bottom w:w="11" w:type="dxa"/>
            </w:tcMar>
            <w:vAlign w:val="center"/>
          </w:tcPr>
          <w:p w14:paraId="4348980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r>
      <w:tr w:rsidR="00282970" w:rsidRPr="000B35B9" w14:paraId="750F2FF9" w14:textId="77777777" w:rsidTr="00663424">
        <w:tc>
          <w:tcPr>
            <w:tcW w:w="2820" w:type="dxa"/>
            <w:tcMar>
              <w:top w:w="11" w:type="dxa"/>
              <w:bottom w:w="11" w:type="dxa"/>
            </w:tcMar>
            <w:vAlign w:val="center"/>
          </w:tcPr>
          <w:p w14:paraId="7615F913" w14:textId="3F861AE8"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Erlöschzeit</w:t>
            </w:r>
          </w:p>
        </w:tc>
        <w:tc>
          <w:tcPr>
            <w:tcW w:w="761" w:type="dxa"/>
            <w:tcMar>
              <w:top w:w="11" w:type="dxa"/>
              <w:bottom w:w="11" w:type="dxa"/>
            </w:tcMar>
            <w:vAlign w:val="center"/>
          </w:tcPr>
          <w:p w14:paraId="4401572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58" w:type="dxa"/>
            <w:tcMar>
              <w:top w:w="11" w:type="dxa"/>
              <w:bottom w:w="11" w:type="dxa"/>
            </w:tcMar>
            <w:vAlign w:val="center"/>
          </w:tcPr>
          <w:p w14:paraId="027A03D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60" w:type="dxa"/>
            <w:tcMar>
              <w:top w:w="11" w:type="dxa"/>
              <w:bottom w:w="11" w:type="dxa"/>
            </w:tcMar>
            <w:vAlign w:val="center"/>
          </w:tcPr>
          <w:p w14:paraId="1DF1DBD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60" w:type="dxa"/>
            <w:tcMar>
              <w:top w:w="11" w:type="dxa"/>
              <w:bottom w:w="11" w:type="dxa"/>
            </w:tcMar>
            <w:vAlign w:val="center"/>
          </w:tcPr>
          <w:p w14:paraId="628BC2A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57" w:type="dxa"/>
            <w:tcMar>
              <w:top w:w="11" w:type="dxa"/>
              <w:bottom w:w="11" w:type="dxa"/>
            </w:tcMar>
            <w:vAlign w:val="center"/>
          </w:tcPr>
          <w:p w14:paraId="26B7D26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r>
      <w:tr w:rsidR="00282970" w:rsidRPr="000B35B9" w14:paraId="3DECDF9D" w14:textId="77777777" w:rsidTr="00663424">
        <w:tc>
          <w:tcPr>
            <w:tcW w:w="2820" w:type="dxa"/>
            <w:tcMar>
              <w:top w:w="11" w:type="dxa"/>
              <w:bottom w:w="11" w:type="dxa"/>
            </w:tcMar>
            <w:vAlign w:val="center"/>
          </w:tcPr>
          <w:p w14:paraId="62B06801" w14:textId="50A691CA"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Verzögerungszeit</w:t>
            </w:r>
          </w:p>
        </w:tc>
        <w:tc>
          <w:tcPr>
            <w:tcW w:w="761" w:type="dxa"/>
            <w:tcMar>
              <w:top w:w="11" w:type="dxa"/>
              <w:bottom w:w="11" w:type="dxa"/>
            </w:tcMar>
            <w:vAlign w:val="center"/>
          </w:tcPr>
          <w:p w14:paraId="2492D4A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58" w:type="dxa"/>
            <w:tcMar>
              <w:top w:w="11" w:type="dxa"/>
              <w:bottom w:w="11" w:type="dxa"/>
            </w:tcMar>
            <w:vAlign w:val="center"/>
          </w:tcPr>
          <w:p w14:paraId="2FF46F1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60" w:type="dxa"/>
            <w:tcMar>
              <w:top w:w="11" w:type="dxa"/>
              <w:bottom w:w="11" w:type="dxa"/>
            </w:tcMar>
            <w:vAlign w:val="center"/>
          </w:tcPr>
          <w:p w14:paraId="4F56CB8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60" w:type="dxa"/>
            <w:tcMar>
              <w:top w:w="11" w:type="dxa"/>
              <w:bottom w:w="11" w:type="dxa"/>
            </w:tcMar>
            <w:vAlign w:val="center"/>
          </w:tcPr>
          <w:p w14:paraId="4FCBC64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57" w:type="dxa"/>
            <w:tcMar>
              <w:top w:w="11" w:type="dxa"/>
              <w:bottom w:w="11" w:type="dxa"/>
            </w:tcMar>
            <w:vAlign w:val="center"/>
          </w:tcPr>
          <w:p w14:paraId="5782546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r>
    </w:tbl>
    <w:p w14:paraId="434B6EF7"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58017766" w14:textId="77777777" w:rsidTr="00A26388">
        <w:tc>
          <w:tcPr>
            <w:tcW w:w="2820" w:type="dxa"/>
            <w:tcMar>
              <w:top w:w="11" w:type="dxa"/>
              <w:bottom w:w="11" w:type="dxa"/>
            </w:tcMar>
            <w:vAlign w:val="bottom"/>
          </w:tcPr>
          <w:p w14:paraId="3FECC6E8" w14:textId="40342481"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Servicemen</w:t>
            </w:r>
            <w:r w:rsidR="00C4593B" w:rsidRPr="000B35B9">
              <w:rPr>
                <w:rFonts w:asciiTheme="minorHAnsi" w:hAnsiTheme="minorHAnsi" w:cstheme="minorHAnsi"/>
                <w:b/>
                <w:sz w:val="16"/>
                <w:lang w:val="de-DE"/>
              </w:rPr>
              <w:t>ü</w:t>
            </w:r>
            <w:r w:rsidRPr="000B35B9">
              <w:rPr>
                <w:rFonts w:asciiTheme="minorHAnsi" w:hAnsiTheme="minorHAnsi" w:cstheme="minorHAnsi"/>
                <w:b/>
                <w:sz w:val="16"/>
                <w:lang w:val="de-DE"/>
              </w:rPr>
              <w:t>:</w:t>
            </w:r>
          </w:p>
        </w:tc>
        <w:tc>
          <w:tcPr>
            <w:tcW w:w="761" w:type="dxa"/>
            <w:tcMar>
              <w:top w:w="11" w:type="dxa"/>
              <w:bottom w:w="11" w:type="dxa"/>
            </w:tcMar>
            <w:vAlign w:val="bottom"/>
          </w:tcPr>
          <w:p w14:paraId="79978F9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466B8CFC"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270C7B3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24DE9989"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0AB4DFFC"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3C954589" w14:textId="77777777" w:rsidTr="00663424">
        <w:tc>
          <w:tcPr>
            <w:tcW w:w="2820" w:type="dxa"/>
            <w:tcMar>
              <w:top w:w="11" w:type="dxa"/>
              <w:bottom w:w="11" w:type="dxa"/>
            </w:tcMar>
            <w:vAlign w:val="center"/>
          </w:tcPr>
          <w:p w14:paraId="4B4E6E61" w14:textId="52153CBE"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Max</w:t>
            </w:r>
            <w:r w:rsidR="00C4593B" w:rsidRPr="000B35B9">
              <w:rPr>
                <w:rFonts w:asciiTheme="minorHAnsi" w:hAnsiTheme="minorHAnsi" w:cstheme="minorHAnsi"/>
                <w:sz w:val="16"/>
                <w:lang w:val="de-DE"/>
              </w:rPr>
              <w:t>. Abgastemperatur</w:t>
            </w:r>
            <w:r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1AED4F6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220°C</w:t>
            </w:r>
          </w:p>
        </w:tc>
        <w:tc>
          <w:tcPr>
            <w:tcW w:w="758" w:type="dxa"/>
            <w:tcMar>
              <w:top w:w="11" w:type="dxa"/>
              <w:bottom w:w="11" w:type="dxa"/>
            </w:tcMar>
            <w:vAlign w:val="center"/>
          </w:tcPr>
          <w:p w14:paraId="1D0C569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220°C</w:t>
            </w:r>
          </w:p>
        </w:tc>
        <w:tc>
          <w:tcPr>
            <w:tcW w:w="760" w:type="dxa"/>
            <w:tcMar>
              <w:top w:w="11" w:type="dxa"/>
              <w:bottom w:w="11" w:type="dxa"/>
            </w:tcMar>
            <w:vAlign w:val="center"/>
          </w:tcPr>
          <w:p w14:paraId="7D63E5A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220°C</w:t>
            </w:r>
          </w:p>
        </w:tc>
        <w:tc>
          <w:tcPr>
            <w:tcW w:w="760" w:type="dxa"/>
            <w:tcMar>
              <w:top w:w="11" w:type="dxa"/>
              <w:bottom w:w="11" w:type="dxa"/>
            </w:tcMar>
            <w:vAlign w:val="center"/>
          </w:tcPr>
          <w:p w14:paraId="7C6F2ED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220°C</w:t>
            </w:r>
          </w:p>
        </w:tc>
        <w:tc>
          <w:tcPr>
            <w:tcW w:w="757" w:type="dxa"/>
            <w:tcMar>
              <w:top w:w="11" w:type="dxa"/>
              <w:bottom w:w="11" w:type="dxa"/>
            </w:tcMar>
            <w:vAlign w:val="center"/>
          </w:tcPr>
          <w:p w14:paraId="50648D8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220°C</w:t>
            </w:r>
          </w:p>
        </w:tc>
      </w:tr>
      <w:tr w:rsidR="00282970" w:rsidRPr="000B35B9" w14:paraId="6746363C" w14:textId="77777777" w:rsidTr="00663424">
        <w:tc>
          <w:tcPr>
            <w:tcW w:w="2820" w:type="dxa"/>
            <w:tcMar>
              <w:top w:w="11" w:type="dxa"/>
              <w:bottom w:w="11" w:type="dxa"/>
            </w:tcMar>
            <w:vAlign w:val="center"/>
          </w:tcPr>
          <w:p w14:paraId="45997109" w14:textId="208C3AA6"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Temperatur</w:t>
            </w:r>
            <w:r w:rsidR="00C4593B" w:rsidRPr="000B35B9">
              <w:rPr>
                <w:rFonts w:asciiTheme="minorHAnsi" w:hAnsiTheme="minorHAnsi" w:cstheme="minorHAnsi"/>
                <w:sz w:val="16"/>
                <w:lang w:val="de-DE"/>
              </w:rPr>
              <w:t xml:space="preserve"> des Beschickeralarms </w:t>
            </w:r>
          </w:p>
        </w:tc>
        <w:tc>
          <w:tcPr>
            <w:tcW w:w="761" w:type="dxa"/>
            <w:tcMar>
              <w:top w:w="11" w:type="dxa"/>
              <w:bottom w:w="11" w:type="dxa"/>
            </w:tcMar>
            <w:vAlign w:val="center"/>
          </w:tcPr>
          <w:p w14:paraId="2A923F1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80°C</w:t>
            </w:r>
          </w:p>
        </w:tc>
        <w:tc>
          <w:tcPr>
            <w:tcW w:w="758" w:type="dxa"/>
            <w:tcMar>
              <w:top w:w="11" w:type="dxa"/>
              <w:bottom w:w="11" w:type="dxa"/>
            </w:tcMar>
            <w:vAlign w:val="center"/>
          </w:tcPr>
          <w:p w14:paraId="478A05A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80°C</w:t>
            </w:r>
          </w:p>
        </w:tc>
        <w:tc>
          <w:tcPr>
            <w:tcW w:w="760" w:type="dxa"/>
            <w:tcMar>
              <w:top w:w="11" w:type="dxa"/>
              <w:bottom w:w="11" w:type="dxa"/>
            </w:tcMar>
            <w:vAlign w:val="center"/>
          </w:tcPr>
          <w:p w14:paraId="1507C46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80°C</w:t>
            </w:r>
          </w:p>
        </w:tc>
        <w:tc>
          <w:tcPr>
            <w:tcW w:w="760" w:type="dxa"/>
            <w:tcMar>
              <w:top w:w="11" w:type="dxa"/>
              <w:bottom w:w="11" w:type="dxa"/>
            </w:tcMar>
            <w:vAlign w:val="center"/>
          </w:tcPr>
          <w:p w14:paraId="6605F94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80°C</w:t>
            </w:r>
          </w:p>
        </w:tc>
        <w:tc>
          <w:tcPr>
            <w:tcW w:w="757" w:type="dxa"/>
            <w:tcMar>
              <w:top w:w="11" w:type="dxa"/>
              <w:bottom w:w="11" w:type="dxa"/>
            </w:tcMar>
            <w:vAlign w:val="center"/>
          </w:tcPr>
          <w:p w14:paraId="0E3A226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80°C</w:t>
            </w:r>
          </w:p>
        </w:tc>
      </w:tr>
      <w:tr w:rsidR="00282970" w:rsidRPr="000B35B9" w14:paraId="34051CB5" w14:textId="77777777" w:rsidTr="00663424">
        <w:tc>
          <w:tcPr>
            <w:tcW w:w="2820" w:type="dxa"/>
            <w:tcMar>
              <w:top w:w="11" w:type="dxa"/>
              <w:bottom w:w="11" w:type="dxa"/>
            </w:tcMar>
            <w:vAlign w:val="center"/>
          </w:tcPr>
          <w:p w14:paraId="0B9B88D2" w14:textId="6E8A1BBA"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Te</w:t>
            </w:r>
            <w:r w:rsidR="00C4593B" w:rsidRPr="000B35B9">
              <w:rPr>
                <w:rFonts w:asciiTheme="minorHAnsi" w:hAnsiTheme="minorHAnsi" w:cstheme="minorHAnsi"/>
                <w:sz w:val="16"/>
                <w:lang w:val="de-DE"/>
              </w:rPr>
              <w:t xml:space="preserve">mperatur der Priorität </w:t>
            </w:r>
          </w:p>
        </w:tc>
        <w:tc>
          <w:tcPr>
            <w:tcW w:w="761" w:type="dxa"/>
            <w:tcMar>
              <w:top w:w="11" w:type="dxa"/>
              <w:bottom w:w="11" w:type="dxa"/>
            </w:tcMar>
            <w:vAlign w:val="center"/>
          </w:tcPr>
          <w:p w14:paraId="68DC9EC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75°C</w:t>
            </w:r>
          </w:p>
        </w:tc>
        <w:tc>
          <w:tcPr>
            <w:tcW w:w="758" w:type="dxa"/>
            <w:tcMar>
              <w:top w:w="11" w:type="dxa"/>
              <w:bottom w:w="11" w:type="dxa"/>
            </w:tcMar>
            <w:vAlign w:val="center"/>
          </w:tcPr>
          <w:p w14:paraId="72C424D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75°C</w:t>
            </w:r>
          </w:p>
        </w:tc>
        <w:tc>
          <w:tcPr>
            <w:tcW w:w="760" w:type="dxa"/>
            <w:tcMar>
              <w:top w:w="11" w:type="dxa"/>
              <w:bottom w:w="11" w:type="dxa"/>
            </w:tcMar>
            <w:vAlign w:val="center"/>
          </w:tcPr>
          <w:p w14:paraId="69C713B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75°C</w:t>
            </w:r>
          </w:p>
        </w:tc>
        <w:tc>
          <w:tcPr>
            <w:tcW w:w="760" w:type="dxa"/>
            <w:tcMar>
              <w:top w:w="11" w:type="dxa"/>
              <w:bottom w:w="11" w:type="dxa"/>
            </w:tcMar>
            <w:vAlign w:val="center"/>
          </w:tcPr>
          <w:p w14:paraId="154B4C3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75°C</w:t>
            </w:r>
          </w:p>
        </w:tc>
        <w:tc>
          <w:tcPr>
            <w:tcW w:w="757" w:type="dxa"/>
            <w:tcMar>
              <w:top w:w="11" w:type="dxa"/>
              <w:bottom w:w="11" w:type="dxa"/>
            </w:tcMar>
            <w:vAlign w:val="center"/>
          </w:tcPr>
          <w:p w14:paraId="04B878F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75°C</w:t>
            </w:r>
          </w:p>
        </w:tc>
      </w:tr>
      <w:tr w:rsidR="00282970" w:rsidRPr="000B35B9" w14:paraId="3A0BC195" w14:textId="77777777" w:rsidTr="00663424">
        <w:tc>
          <w:tcPr>
            <w:tcW w:w="2820" w:type="dxa"/>
            <w:tcMar>
              <w:top w:w="11" w:type="dxa"/>
              <w:bottom w:w="11" w:type="dxa"/>
            </w:tcMar>
            <w:vAlign w:val="center"/>
          </w:tcPr>
          <w:p w14:paraId="432B0D17" w14:textId="74CA6EBE"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ZH</w:t>
            </w:r>
            <w:r w:rsidR="00C4593B" w:rsidRPr="000B35B9">
              <w:rPr>
                <w:rFonts w:asciiTheme="minorHAnsi" w:hAnsiTheme="minorHAnsi" w:cstheme="minorHAnsi"/>
                <w:sz w:val="16"/>
                <w:lang w:val="de-DE"/>
              </w:rPr>
              <w:t>-Pumpeneinschaltung A</w:t>
            </w:r>
            <w:r w:rsidR="00A442E1" w:rsidRPr="000B35B9">
              <w:rPr>
                <w:rFonts w:asciiTheme="minorHAnsi" w:hAnsiTheme="minorHAnsi" w:cstheme="minorHAnsi"/>
                <w:sz w:val="16"/>
                <w:lang w:val="de-DE"/>
              </w:rPr>
              <w:t>larm</w:t>
            </w:r>
          </w:p>
        </w:tc>
        <w:tc>
          <w:tcPr>
            <w:tcW w:w="761" w:type="dxa"/>
            <w:tcMar>
              <w:top w:w="11" w:type="dxa"/>
              <w:bottom w:w="11" w:type="dxa"/>
            </w:tcMar>
            <w:vAlign w:val="center"/>
          </w:tcPr>
          <w:p w14:paraId="65A2142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85°C</w:t>
            </w:r>
          </w:p>
        </w:tc>
        <w:tc>
          <w:tcPr>
            <w:tcW w:w="758" w:type="dxa"/>
            <w:tcMar>
              <w:top w:w="11" w:type="dxa"/>
              <w:bottom w:w="11" w:type="dxa"/>
            </w:tcMar>
            <w:vAlign w:val="center"/>
          </w:tcPr>
          <w:p w14:paraId="15ED06F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85°C</w:t>
            </w:r>
          </w:p>
        </w:tc>
        <w:tc>
          <w:tcPr>
            <w:tcW w:w="760" w:type="dxa"/>
            <w:tcMar>
              <w:top w:w="11" w:type="dxa"/>
              <w:bottom w:w="11" w:type="dxa"/>
            </w:tcMar>
            <w:vAlign w:val="center"/>
          </w:tcPr>
          <w:p w14:paraId="4131454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85°C</w:t>
            </w:r>
          </w:p>
        </w:tc>
        <w:tc>
          <w:tcPr>
            <w:tcW w:w="760" w:type="dxa"/>
            <w:tcMar>
              <w:top w:w="11" w:type="dxa"/>
              <w:bottom w:w="11" w:type="dxa"/>
            </w:tcMar>
            <w:vAlign w:val="center"/>
          </w:tcPr>
          <w:p w14:paraId="1A3B0E2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85°C</w:t>
            </w:r>
          </w:p>
        </w:tc>
        <w:tc>
          <w:tcPr>
            <w:tcW w:w="757" w:type="dxa"/>
            <w:tcMar>
              <w:top w:w="11" w:type="dxa"/>
              <w:bottom w:w="11" w:type="dxa"/>
            </w:tcMar>
            <w:vAlign w:val="center"/>
          </w:tcPr>
          <w:p w14:paraId="6699EC5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85°C</w:t>
            </w:r>
          </w:p>
        </w:tc>
      </w:tr>
      <w:tr w:rsidR="00282970" w:rsidRPr="000B35B9" w14:paraId="3E71108B" w14:textId="77777777" w:rsidTr="00663424">
        <w:tc>
          <w:tcPr>
            <w:tcW w:w="2820" w:type="dxa"/>
            <w:tcMar>
              <w:top w:w="11" w:type="dxa"/>
              <w:bottom w:w="11" w:type="dxa"/>
            </w:tcMar>
            <w:vAlign w:val="center"/>
          </w:tcPr>
          <w:p w14:paraId="700E4904" w14:textId="6D8BDF4D"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Temperatur des Kesselalarms </w:t>
            </w:r>
          </w:p>
        </w:tc>
        <w:tc>
          <w:tcPr>
            <w:tcW w:w="761" w:type="dxa"/>
            <w:tcMar>
              <w:top w:w="11" w:type="dxa"/>
              <w:bottom w:w="11" w:type="dxa"/>
            </w:tcMar>
            <w:vAlign w:val="center"/>
          </w:tcPr>
          <w:p w14:paraId="6F14212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93°C</w:t>
            </w:r>
          </w:p>
        </w:tc>
        <w:tc>
          <w:tcPr>
            <w:tcW w:w="758" w:type="dxa"/>
            <w:tcMar>
              <w:top w:w="11" w:type="dxa"/>
              <w:bottom w:w="11" w:type="dxa"/>
            </w:tcMar>
            <w:vAlign w:val="center"/>
          </w:tcPr>
          <w:p w14:paraId="7247C06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93°C</w:t>
            </w:r>
          </w:p>
        </w:tc>
        <w:tc>
          <w:tcPr>
            <w:tcW w:w="760" w:type="dxa"/>
            <w:tcMar>
              <w:top w:w="11" w:type="dxa"/>
              <w:bottom w:w="11" w:type="dxa"/>
            </w:tcMar>
            <w:vAlign w:val="center"/>
          </w:tcPr>
          <w:p w14:paraId="45AE4D3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93°C</w:t>
            </w:r>
          </w:p>
        </w:tc>
        <w:tc>
          <w:tcPr>
            <w:tcW w:w="760" w:type="dxa"/>
            <w:tcMar>
              <w:top w:w="11" w:type="dxa"/>
              <w:bottom w:w="11" w:type="dxa"/>
            </w:tcMar>
            <w:vAlign w:val="center"/>
          </w:tcPr>
          <w:p w14:paraId="4AD64B8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93°C</w:t>
            </w:r>
          </w:p>
        </w:tc>
        <w:tc>
          <w:tcPr>
            <w:tcW w:w="757" w:type="dxa"/>
            <w:tcMar>
              <w:top w:w="11" w:type="dxa"/>
              <w:bottom w:w="11" w:type="dxa"/>
            </w:tcMar>
            <w:vAlign w:val="center"/>
          </w:tcPr>
          <w:p w14:paraId="1A1BFAC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93°C</w:t>
            </w:r>
          </w:p>
        </w:tc>
      </w:tr>
      <w:tr w:rsidR="00282970" w:rsidRPr="000B35B9" w14:paraId="20BCE7F1" w14:textId="77777777" w:rsidTr="00663424">
        <w:tc>
          <w:tcPr>
            <w:tcW w:w="2820" w:type="dxa"/>
            <w:tcMar>
              <w:top w:w="11" w:type="dxa"/>
              <w:bottom w:w="11" w:type="dxa"/>
            </w:tcMar>
            <w:vAlign w:val="center"/>
          </w:tcPr>
          <w:p w14:paraId="12947353" w14:textId="545B438F"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Koe</w:t>
            </w:r>
            <w:r w:rsidR="00C4593B" w:rsidRPr="000B35B9">
              <w:rPr>
                <w:rFonts w:asciiTheme="minorHAnsi" w:hAnsiTheme="minorHAnsi" w:cstheme="minorHAnsi"/>
                <w:sz w:val="16"/>
                <w:lang w:val="de-DE"/>
              </w:rPr>
              <w:t>f</w:t>
            </w:r>
            <w:r w:rsidRPr="000B35B9">
              <w:rPr>
                <w:rFonts w:asciiTheme="minorHAnsi" w:hAnsiTheme="minorHAnsi" w:cstheme="minorHAnsi"/>
                <w:sz w:val="16"/>
                <w:lang w:val="de-DE"/>
              </w:rPr>
              <w:t>fi</w:t>
            </w:r>
            <w:r w:rsidR="00C4593B" w:rsidRPr="000B35B9">
              <w:rPr>
                <w:rFonts w:asciiTheme="minorHAnsi" w:hAnsiTheme="minorHAnsi" w:cstheme="minorHAnsi"/>
                <w:sz w:val="16"/>
                <w:lang w:val="de-DE"/>
              </w:rPr>
              <w:t xml:space="preserve">zient des inneren Beschickers </w:t>
            </w:r>
          </w:p>
        </w:tc>
        <w:tc>
          <w:tcPr>
            <w:tcW w:w="761" w:type="dxa"/>
            <w:tcMar>
              <w:top w:w="11" w:type="dxa"/>
              <w:bottom w:w="11" w:type="dxa"/>
            </w:tcMar>
            <w:vAlign w:val="center"/>
          </w:tcPr>
          <w:p w14:paraId="6418EDE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58" w:type="dxa"/>
            <w:tcMar>
              <w:top w:w="11" w:type="dxa"/>
              <w:bottom w:w="11" w:type="dxa"/>
            </w:tcMar>
            <w:vAlign w:val="center"/>
          </w:tcPr>
          <w:p w14:paraId="2B6C6E7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60" w:type="dxa"/>
            <w:tcMar>
              <w:top w:w="11" w:type="dxa"/>
              <w:bottom w:w="11" w:type="dxa"/>
            </w:tcMar>
            <w:vAlign w:val="center"/>
          </w:tcPr>
          <w:p w14:paraId="79D6D57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60" w:type="dxa"/>
            <w:tcMar>
              <w:top w:w="11" w:type="dxa"/>
              <w:bottom w:w="11" w:type="dxa"/>
            </w:tcMar>
            <w:vAlign w:val="center"/>
          </w:tcPr>
          <w:p w14:paraId="41C861A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c>
          <w:tcPr>
            <w:tcW w:w="757" w:type="dxa"/>
            <w:tcMar>
              <w:top w:w="11" w:type="dxa"/>
              <w:bottom w:w="11" w:type="dxa"/>
            </w:tcMar>
            <w:vAlign w:val="center"/>
          </w:tcPr>
          <w:p w14:paraId="3F57A76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r>
      <w:tr w:rsidR="00282970" w:rsidRPr="000B35B9" w14:paraId="609FAF2F" w14:textId="77777777" w:rsidTr="00663424">
        <w:tc>
          <w:tcPr>
            <w:tcW w:w="2820" w:type="dxa"/>
            <w:tcMar>
              <w:top w:w="11" w:type="dxa"/>
              <w:bottom w:w="11" w:type="dxa"/>
            </w:tcMar>
            <w:vAlign w:val="center"/>
          </w:tcPr>
          <w:p w14:paraId="0A1AC8C5" w14:textId="151302F4"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Min</w:t>
            </w:r>
            <w:r w:rsidR="00C4593B" w:rsidRPr="000B35B9">
              <w:rPr>
                <w:rFonts w:asciiTheme="minorHAnsi" w:hAnsiTheme="minorHAnsi" w:cstheme="minorHAnsi"/>
                <w:sz w:val="16"/>
                <w:lang w:val="de-DE"/>
              </w:rPr>
              <w:t>. Kesseltemperatur</w:t>
            </w:r>
          </w:p>
        </w:tc>
        <w:tc>
          <w:tcPr>
            <w:tcW w:w="761" w:type="dxa"/>
            <w:tcMar>
              <w:top w:w="11" w:type="dxa"/>
              <w:bottom w:w="11" w:type="dxa"/>
            </w:tcMar>
            <w:vAlign w:val="center"/>
          </w:tcPr>
          <w:p w14:paraId="4094D43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58" w:type="dxa"/>
            <w:tcMar>
              <w:top w:w="11" w:type="dxa"/>
              <w:bottom w:w="11" w:type="dxa"/>
            </w:tcMar>
            <w:vAlign w:val="center"/>
          </w:tcPr>
          <w:p w14:paraId="289EAAC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60" w:type="dxa"/>
            <w:tcMar>
              <w:top w:w="11" w:type="dxa"/>
              <w:bottom w:w="11" w:type="dxa"/>
            </w:tcMar>
            <w:vAlign w:val="center"/>
          </w:tcPr>
          <w:p w14:paraId="6A0AA23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60" w:type="dxa"/>
            <w:tcMar>
              <w:top w:w="11" w:type="dxa"/>
              <w:bottom w:w="11" w:type="dxa"/>
            </w:tcMar>
            <w:vAlign w:val="center"/>
          </w:tcPr>
          <w:p w14:paraId="34FDA62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57" w:type="dxa"/>
            <w:tcMar>
              <w:top w:w="11" w:type="dxa"/>
              <w:bottom w:w="11" w:type="dxa"/>
            </w:tcMar>
            <w:vAlign w:val="center"/>
          </w:tcPr>
          <w:p w14:paraId="01DB999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r>
      <w:tr w:rsidR="00282970" w:rsidRPr="000B35B9" w14:paraId="0F3A7043" w14:textId="77777777" w:rsidTr="00663424">
        <w:tc>
          <w:tcPr>
            <w:tcW w:w="2820" w:type="dxa"/>
            <w:tcMar>
              <w:top w:w="11" w:type="dxa"/>
              <w:bottom w:w="11" w:type="dxa"/>
            </w:tcMar>
            <w:vAlign w:val="center"/>
          </w:tcPr>
          <w:p w14:paraId="691097E8" w14:textId="2142BC51"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Pumpeneinschalttemperatur</w:t>
            </w:r>
            <w:r w:rsidR="00A442E1"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3CA09D7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58" w:type="dxa"/>
            <w:tcMar>
              <w:top w:w="11" w:type="dxa"/>
              <w:bottom w:w="11" w:type="dxa"/>
            </w:tcMar>
            <w:vAlign w:val="center"/>
          </w:tcPr>
          <w:p w14:paraId="78C58D3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60" w:type="dxa"/>
            <w:tcMar>
              <w:top w:w="11" w:type="dxa"/>
              <w:bottom w:w="11" w:type="dxa"/>
            </w:tcMar>
            <w:vAlign w:val="center"/>
          </w:tcPr>
          <w:p w14:paraId="4DC7262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60" w:type="dxa"/>
            <w:tcMar>
              <w:top w:w="11" w:type="dxa"/>
              <w:bottom w:w="11" w:type="dxa"/>
            </w:tcMar>
            <w:vAlign w:val="center"/>
          </w:tcPr>
          <w:p w14:paraId="6C10C3B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c>
          <w:tcPr>
            <w:tcW w:w="757" w:type="dxa"/>
            <w:tcMar>
              <w:top w:w="11" w:type="dxa"/>
              <w:bottom w:w="11" w:type="dxa"/>
            </w:tcMar>
            <w:vAlign w:val="center"/>
          </w:tcPr>
          <w:p w14:paraId="5A306FB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40°C</w:t>
            </w:r>
          </w:p>
        </w:tc>
      </w:tr>
      <w:tr w:rsidR="00282970" w:rsidRPr="000B35B9" w14:paraId="4C86A503" w14:textId="77777777" w:rsidTr="00663424">
        <w:tc>
          <w:tcPr>
            <w:tcW w:w="2820" w:type="dxa"/>
            <w:tcMar>
              <w:top w:w="11" w:type="dxa"/>
              <w:bottom w:w="11" w:type="dxa"/>
            </w:tcMar>
            <w:vAlign w:val="center"/>
          </w:tcPr>
          <w:p w14:paraId="4FF17755" w14:textId="580B56C4"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Wachstumsimpulse</w:t>
            </w:r>
          </w:p>
        </w:tc>
        <w:tc>
          <w:tcPr>
            <w:tcW w:w="761" w:type="dxa"/>
            <w:tcMar>
              <w:top w:w="11" w:type="dxa"/>
              <w:bottom w:w="11" w:type="dxa"/>
            </w:tcMar>
            <w:vAlign w:val="center"/>
          </w:tcPr>
          <w:p w14:paraId="7D7BCC2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w:t>
            </w:r>
          </w:p>
        </w:tc>
        <w:tc>
          <w:tcPr>
            <w:tcW w:w="758" w:type="dxa"/>
            <w:tcMar>
              <w:top w:w="11" w:type="dxa"/>
              <w:bottom w:w="11" w:type="dxa"/>
            </w:tcMar>
            <w:vAlign w:val="center"/>
          </w:tcPr>
          <w:p w14:paraId="11549B1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w:t>
            </w:r>
          </w:p>
        </w:tc>
        <w:tc>
          <w:tcPr>
            <w:tcW w:w="760" w:type="dxa"/>
            <w:tcMar>
              <w:top w:w="11" w:type="dxa"/>
              <w:bottom w:w="11" w:type="dxa"/>
            </w:tcMar>
            <w:vAlign w:val="center"/>
          </w:tcPr>
          <w:p w14:paraId="75CE726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w:t>
            </w:r>
          </w:p>
        </w:tc>
        <w:tc>
          <w:tcPr>
            <w:tcW w:w="760" w:type="dxa"/>
            <w:tcMar>
              <w:top w:w="11" w:type="dxa"/>
              <w:bottom w:w="11" w:type="dxa"/>
            </w:tcMar>
            <w:vAlign w:val="center"/>
          </w:tcPr>
          <w:p w14:paraId="0C08E53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w:t>
            </w:r>
          </w:p>
        </w:tc>
        <w:tc>
          <w:tcPr>
            <w:tcW w:w="757" w:type="dxa"/>
            <w:tcMar>
              <w:top w:w="11" w:type="dxa"/>
              <w:bottom w:w="11" w:type="dxa"/>
            </w:tcMar>
            <w:vAlign w:val="center"/>
          </w:tcPr>
          <w:p w14:paraId="4C4D4CC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0</w:t>
            </w:r>
          </w:p>
        </w:tc>
      </w:tr>
      <w:tr w:rsidR="00282970" w:rsidRPr="000B35B9" w14:paraId="43AAEB96" w14:textId="77777777" w:rsidTr="00663424">
        <w:tc>
          <w:tcPr>
            <w:tcW w:w="2820" w:type="dxa"/>
            <w:tcMar>
              <w:top w:w="11" w:type="dxa"/>
              <w:bottom w:w="11" w:type="dxa"/>
            </w:tcMar>
            <w:vAlign w:val="center"/>
          </w:tcPr>
          <w:p w14:paraId="64754B90" w14:textId="67E95052"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Aufsichtstemperatur</w:t>
            </w:r>
          </w:p>
        </w:tc>
        <w:tc>
          <w:tcPr>
            <w:tcW w:w="761" w:type="dxa"/>
            <w:tcMar>
              <w:top w:w="11" w:type="dxa"/>
              <w:bottom w:w="11" w:type="dxa"/>
            </w:tcMar>
            <w:vAlign w:val="center"/>
          </w:tcPr>
          <w:p w14:paraId="02E0CD9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5°C</w:t>
            </w:r>
          </w:p>
        </w:tc>
        <w:tc>
          <w:tcPr>
            <w:tcW w:w="758" w:type="dxa"/>
            <w:tcMar>
              <w:top w:w="11" w:type="dxa"/>
              <w:bottom w:w="11" w:type="dxa"/>
            </w:tcMar>
            <w:vAlign w:val="center"/>
          </w:tcPr>
          <w:p w14:paraId="053C2AD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5°C</w:t>
            </w:r>
          </w:p>
        </w:tc>
        <w:tc>
          <w:tcPr>
            <w:tcW w:w="760" w:type="dxa"/>
            <w:tcMar>
              <w:top w:w="11" w:type="dxa"/>
              <w:bottom w:w="11" w:type="dxa"/>
            </w:tcMar>
            <w:vAlign w:val="center"/>
          </w:tcPr>
          <w:p w14:paraId="7044662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5°C</w:t>
            </w:r>
          </w:p>
        </w:tc>
        <w:tc>
          <w:tcPr>
            <w:tcW w:w="760" w:type="dxa"/>
            <w:tcMar>
              <w:top w:w="11" w:type="dxa"/>
              <w:bottom w:w="11" w:type="dxa"/>
            </w:tcMar>
            <w:vAlign w:val="center"/>
          </w:tcPr>
          <w:p w14:paraId="0B0FD42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5°C</w:t>
            </w:r>
          </w:p>
        </w:tc>
        <w:tc>
          <w:tcPr>
            <w:tcW w:w="757" w:type="dxa"/>
            <w:tcMar>
              <w:top w:w="11" w:type="dxa"/>
              <w:bottom w:w="11" w:type="dxa"/>
            </w:tcMar>
            <w:vAlign w:val="center"/>
          </w:tcPr>
          <w:p w14:paraId="794ABFB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5°C</w:t>
            </w:r>
          </w:p>
        </w:tc>
      </w:tr>
      <w:tr w:rsidR="00282970" w:rsidRPr="000B35B9" w14:paraId="2377A8DE" w14:textId="77777777" w:rsidTr="00663424">
        <w:tc>
          <w:tcPr>
            <w:tcW w:w="2820" w:type="dxa"/>
            <w:tcMar>
              <w:top w:w="11" w:type="dxa"/>
              <w:bottom w:w="11" w:type="dxa"/>
            </w:tcMar>
            <w:vAlign w:val="center"/>
          </w:tcPr>
          <w:p w14:paraId="0F1CB43C" w14:textId="4D1FB1F4"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Kesselhysterese</w:t>
            </w:r>
          </w:p>
        </w:tc>
        <w:tc>
          <w:tcPr>
            <w:tcW w:w="761" w:type="dxa"/>
            <w:tcMar>
              <w:top w:w="11" w:type="dxa"/>
              <w:bottom w:w="11" w:type="dxa"/>
            </w:tcMar>
            <w:vAlign w:val="center"/>
          </w:tcPr>
          <w:p w14:paraId="5B3B13F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15°C</w:t>
            </w:r>
          </w:p>
        </w:tc>
        <w:tc>
          <w:tcPr>
            <w:tcW w:w="758" w:type="dxa"/>
            <w:tcMar>
              <w:top w:w="11" w:type="dxa"/>
              <w:bottom w:w="11" w:type="dxa"/>
            </w:tcMar>
            <w:vAlign w:val="center"/>
          </w:tcPr>
          <w:p w14:paraId="047B124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15°C</w:t>
            </w:r>
          </w:p>
        </w:tc>
        <w:tc>
          <w:tcPr>
            <w:tcW w:w="760" w:type="dxa"/>
            <w:tcMar>
              <w:top w:w="11" w:type="dxa"/>
              <w:bottom w:w="11" w:type="dxa"/>
            </w:tcMar>
            <w:vAlign w:val="center"/>
          </w:tcPr>
          <w:p w14:paraId="0079E6B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15°C</w:t>
            </w:r>
          </w:p>
        </w:tc>
        <w:tc>
          <w:tcPr>
            <w:tcW w:w="760" w:type="dxa"/>
            <w:tcMar>
              <w:top w:w="11" w:type="dxa"/>
              <w:bottom w:w="11" w:type="dxa"/>
            </w:tcMar>
            <w:vAlign w:val="center"/>
          </w:tcPr>
          <w:p w14:paraId="5F94028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15°C</w:t>
            </w:r>
          </w:p>
        </w:tc>
        <w:tc>
          <w:tcPr>
            <w:tcW w:w="757" w:type="dxa"/>
            <w:tcMar>
              <w:top w:w="11" w:type="dxa"/>
              <w:bottom w:w="11" w:type="dxa"/>
            </w:tcMar>
            <w:vAlign w:val="center"/>
          </w:tcPr>
          <w:p w14:paraId="4C31899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15°C</w:t>
            </w:r>
          </w:p>
        </w:tc>
      </w:tr>
      <w:tr w:rsidR="00282970" w:rsidRPr="000B35B9" w14:paraId="7F3296CC" w14:textId="77777777" w:rsidTr="00663424">
        <w:tc>
          <w:tcPr>
            <w:tcW w:w="2820" w:type="dxa"/>
            <w:tcMar>
              <w:top w:w="11" w:type="dxa"/>
              <w:bottom w:w="11" w:type="dxa"/>
            </w:tcMar>
            <w:vAlign w:val="center"/>
          </w:tcPr>
          <w:p w14:paraId="409605AB" w14:textId="49086459"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WW</w:t>
            </w:r>
            <w:r w:rsidR="00C4593B" w:rsidRPr="000B35B9">
              <w:rPr>
                <w:rFonts w:asciiTheme="minorHAnsi" w:hAnsiTheme="minorHAnsi" w:cstheme="minorHAnsi"/>
                <w:sz w:val="16"/>
                <w:lang w:val="de-DE"/>
              </w:rPr>
              <w:t>-Hysterese</w:t>
            </w:r>
          </w:p>
        </w:tc>
        <w:tc>
          <w:tcPr>
            <w:tcW w:w="761" w:type="dxa"/>
            <w:tcMar>
              <w:top w:w="11" w:type="dxa"/>
              <w:bottom w:w="11" w:type="dxa"/>
            </w:tcMar>
            <w:vAlign w:val="center"/>
          </w:tcPr>
          <w:p w14:paraId="566453B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10°C</w:t>
            </w:r>
          </w:p>
        </w:tc>
        <w:tc>
          <w:tcPr>
            <w:tcW w:w="758" w:type="dxa"/>
            <w:tcMar>
              <w:top w:w="11" w:type="dxa"/>
              <w:bottom w:w="11" w:type="dxa"/>
            </w:tcMar>
            <w:vAlign w:val="center"/>
          </w:tcPr>
          <w:p w14:paraId="61ECE1E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10°C</w:t>
            </w:r>
          </w:p>
        </w:tc>
        <w:tc>
          <w:tcPr>
            <w:tcW w:w="760" w:type="dxa"/>
            <w:tcMar>
              <w:top w:w="11" w:type="dxa"/>
              <w:bottom w:w="11" w:type="dxa"/>
            </w:tcMar>
            <w:vAlign w:val="center"/>
          </w:tcPr>
          <w:p w14:paraId="57A36B3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10°C</w:t>
            </w:r>
          </w:p>
        </w:tc>
        <w:tc>
          <w:tcPr>
            <w:tcW w:w="760" w:type="dxa"/>
            <w:tcMar>
              <w:top w:w="11" w:type="dxa"/>
              <w:bottom w:w="11" w:type="dxa"/>
            </w:tcMar>
            <w:vAlign w:val="center"/>
          </w:tcPr>
          <w:p w14:paraId="33558A2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10°C</w:t>
            </w:r>
          </w:p>
        </w:tc>
        <w:tc>
          <w:tcPr>
            <w:tcW w:w="757" w:type="dxa"/>
            <w:tcMar>
              <w:top w:w="11" w:type="dxa"/>
              <w:bottom w:w="11" w:type="dxa"/>
            </w:tcMar>
            <w:vAlign w:val="center"/>
          </w:tcPr>
          <w:p w14:paraId="73A0E9B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10°C</w:t>
            </w:r>
          </w:p>
        </w:tc>
      </w:tr>
    </w:tbl>
    <w:p w14:paraId="52D00C6A"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0DEFD420" w14:textId="77777777" w:rsidTr="00A26388">
        <w:tc>
          <w:tcPr>
            <w:tcW w:w="2820" w:type="dxa"/>
            <w:tcMar>
              <w:top w:w="11" w:type="dxa"/>
              <w:bottom w:w="11" w:type="dxa"/>
            </w:tcMar>
            <w:vAlign w:val="bottom"/>
          </w:tcPr>
          <w:p w14:paraId="1279258A" w14:textId="2D9C2085" w:rsidR="00282970" w:rsidRPr="000B35B9" w:rsidRDefault="00C4593B"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Haupteinstellung, Brennerreinigung</w:t>
            </w:r>
            <w:r w:rsidR="00A442E1" w:rsidRPr="000B35B9">
              <w:rPr>
                <w:rFonts w:asciiTheme="minorHAnsi" w:hAnsiTheme="minorHAnsi" w:cstheme="minorHAnsi"/>
                <w:b/>
                <w:sz w:val="16"/>
                <w:lang w:val="de-DE"/>
              </w:rPr>
              <w:t>:</w:t>
            </w:r>
          </w:p>
        </w:tc>
        <w:tc>
          <w:tcPr>
            <w:tcW w:w="761" w:type="dxa"/>
            <w:tcMar>
              <w:top w:w="11" w:type="dxa"/>
              <w:bottom w:w="11" w:type="dxa"/>
            </w:tcMar>
            <w:vAlign w:val="bottom"/>
          </w:tcPr>
          <w:p w14:paraId="4CA1C93E"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75B22C82"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4F626106"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0C310F4E"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5124DAEF"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25BABC1F" w14:textId="77777777" w:rsidTr="00663424">
        <w:tc>
          <w:tcPr>
            <w:tcW w:w="2820" w:type="dxa"/>
            <w:tcMar>
              <w:top w:w="11" w:type="dxa"/>
              <w:bottom w:w="11" w:type="dxa"/>
            </w:tcMar>
            <w:vAlign w:val="center"/>
          </w:tcPr>
          <w:p w14:paraId="44A9862C" w14:textId="11DB5D91"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Eingeschaltet</w:t>
            </w:r>
          </w:p>
        </w:tc>
        <w:tc>
          <w:tcPr>
            <w:tcW w:w="761" w:type="dxa"/>
            <w:tcMar>
              <w:top w:w="11" w:type="dxa"/>
              <w:bottom w:w="11" w:type="dxa"/>
            </w:tcMar>
            <w:vAlign w:val="center"/>
          </w:tcPr>
          <w:p w14:paraId="368D28D1" w14:textId="37C41B61"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58" w:type="dxa"/>
            <w:tcMar>
              <w:top w:w="11" w:type="dxa"/>
              <w:bottom w:w="11" w:type="dxa"/>
            </w:tcMar>
            <w:vAlign w:val="center"/>
          </w:tcPr>
          <w:p w14:paraId="6063A3CE" w14:textId="38652E95"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60" w:type="dxa"/>
            <w:tcMar>
              <w:top w:w="11" w:type="dxa"/>
              <w:bottom w:w="11" w:type="dxa"/>
            </w:tcMar>
            <w:vAlign w:val="center"/>
          </w:tcPr>
          <w:p w14:paraId="698FF36B" w14:textId="79A18EB2"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60" w:type="dxa"/>
            <w:tcMar>
              <w:top w:w="11" w:type="dxa"/>
              <w:bottom w:w="11" w:type="dxa"/>
            </w:tcMar>
            <w:vAlign w:val="center"/>
          </w:tcPr>
          <w:p w14:paraId="527A4B0D" w14:textId="14E7C3B9"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57" w:type="dxa"/>
            <w:tcMar>
              <w:top w:w="11" w:type="dxa"/>
              <w:bottom w:w="11" w:type="dxa"/>
            </w:tcMar>
            <w:vAlign w:val="center"/>
          </w:tcPr>
          <w:p w14:paraId="389E233D" w14:textId="7E7F17B2" w:rsidR="00282970" w:rsidRPr="000B35B9" w:rsidRDefault="00DA5D8F"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r>
      <w:tr w:rsidR="00282970" w:rsidRPr="000B35B9" w14:paraId="6AED3219" w14:textId="77777777" w:rsidTr="00663424">
        <w:tc>
          <w:tcPr>
            <w:tcW w:w="2820" w:type="dxa"/>
            <w:tcMar>
              <w:top w:w="11" w:type="dxa"/>
              <w:bottom w:w="11" w:type="dxa"/>
            </w:tcMar>
            <w:vAlign w:val="center"/>
          </w:tcPr>
          <w:p w14:paraId="07CFA664" w14:textId="38A29662"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Reinigungsdauer</w:t>
            </w:r>
          </w:p>
        </w:tc>
        <w:tc>
          <w:tcPr>
            <w:tcW w:w="761" w:type="dxa"/>
            <w:tcMar>
              <w:top w:w="11" w:type="dxa"/>
              <w:bottom w:w="11" w:type="dxa"/>
            </w:tcMar>
            <w:vAlign w:val="center"/>
          </w:tcPr>
          <w:p w14:paraId="442EF57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15min</w:t>
            </w:r>
          </w:p>
        </w:tc>
        <w:tc>
          <w:tcPr>
            <w:tcW w:w="758" w:type="dxa"/>
            <w:tcMar>
              <w:top w:w="11" w:type="dxa"/>
              <w:bottom w:w="11" w:type="dxa"/>
            </w:tcMar>
            <w:vAlign w:val="center"/>
          </w:tcPr>
          <w:p w14:paraId="588C87D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15min</w:t>
            </w:r>
          </w:p>
        </w:tc>
        <w:tc>
          <w:tcPr>
            <w:tcW w:w="760" w:type="dxa"/>
            <w:tcMar>
              <w:top w:w="11" w:type="dxa"/>
              <w:bottom w:w="11" w:type="dxa"/>
            </w:tcMar>
            <w:vAlign w:val="center"/>
          </w:tcPr>
          <w:p w14:paraId="2244FFC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15min</w:t>
            </w:r>
          </w:p>
        </w:tc>
        <w:tc>
          <w:tcPr>
            <w:tcW w:w="760" w:type="dxa"/>
            <w:tcMar>
              <w:top w:w="11" w:type="dxa"/>
              <w:bottom w:w="11" w:type="dxa"/>
            </w:tcMar>
            <w:vAlign w:val="center"/>
          </w:tcPr>
          <w:p w14:paraId="4C145A1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57" w:type="dxa"/>
            <w:tcMar>
              <w:top w:w="11" w:type="dxa"/>
              <w:bottom w:w="11" w:type="dxa"/>
            </w:tcMar>
            <w:vAlign w:val="center"/>
          </w:tcPr>
          <w:p w14:paraId="43D203E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r>
      <w:tr w:rsidR="00282970" w:rsidRPr="000B35B9" w14:paraId="54AED37F" w14:textId="77777777" w:rsidTr="00663424">
        <w:tc>
          <w:tcPr>
            <w:tcW w:w="2820" w:type="dxa"/>
            <w:tcMar>
              <w:top w:w="11" w:type="dxa"/>
              <w:bottom w:w="11" w:type="dxa"/>
            </w:tcMar>
            <w:vAlign w:val="center"/>
          </w:tcPr>
          <w:p w14:paraId="28A7E038" w14:textId="3A2D6019"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Lüfterbetriebszeit</w:t>
            </w:r>
            <w:r w:rsidR="00A442E1"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4B5196F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58" w:type="dxa"/>
            <w:tcMar>
              <w:top w:w="11" w:type="dxa"/>
              <w:bottom w:w="11" w:type="dxa"/>
            </w:tcMar>
            <w:vAlign w:val="center"/>
          </w:tcPr>
          <w:p w14:paraId="141A4F2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60" w:type="dxa"/>
            <w:tcMar>
              <w:top w:w="11" w:type="dxa"/>
              <w:bottom w:w="11" w:type="dxa"/>
            </w:tcMar>
            <w:vAlign w:val="center"/>
          </w:tcPr>
          <w:p w14:paraId="505BBD4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60" w:type="dxa"/>
            <w:tcMar>
              <w:top w:w="11" w:type="dxa"/>
              <w:bottom w:w="11" w:type="dxa"/>
            </w:tcMar>
            <w:vAlign w:val="center"/>
          </w:tcPr>
          <w:p w14:paraId="6A78F70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c>
          <w:tcPr>
            <w:tcW w:w="757" w:type="dxa"/>
            <w:tcMar>
              <w:top w:w="11" w:type="dxa"/>
              <w:bottom w:w="11" w:type="dxa"/>
            </w:tcMar>
            <w:vAlign w:val="center"/>
          </w:tcPr>
          <w:p w14:paraId="3DAA98A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10s</w:t>
            </w:r>
          </w:p>
        </w:tc>
      </w:tr>
      <w:tr w:rsidR="00282970" w:rsidRPr="000B35B9" w14:paraId="5C782FE4" w14:textId="77777777" w:rsidTr="00663424">
        <w:tc>
          <w:tcPr>
            <w:tcW w:w="2820" w:type="dxa"/>
            <w:tcMar>
              <w:top w:w="11" w:type="dxa"/>
              <w:bottom w:w="11" w:type="dxa"/>
            </w:tcMar>
            <w:vAlign w:val="center"/>
          </w:tcPr>
          <w:p w14:paraId="51F49C02" w14:textId="47820B8D"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Blasintensität</w:t>
            </w:r>
          </w:p>
        </w:tc>
        <w:tc>
          <w:tcPr>
            <w:tcW w:w="761" w:type="dxa"/>
            <w:tcMar>
              <w:top w:w="11" w:type="dxa"/>
              <w:bottom w:w="11" w:type="dxa"/>
            </w:tcMar>
            <w:vAlign w:val="center"/>
          </w:tcPr>
          <w:p w14:paraId="3011CFA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60%</w:t>
            </w:r>
          </w:p>
        </w:tc>
        <w:tc>
          <w:tcPr>
            <w:tcW w:w="758" w:type="dxa"/>
            <w:tcMar>
              <w:top w:w="11" w:type="dxa"/>
              <w:bottom w:w="11" w:type="dxa"/>
            </w:tcMar>
            <w:vAlign w:val="center"/>
          </w:tcPr>
          <w:p w14:paraId="3657BB6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60%</w:t>
            </w:r>
          </w:p>
        </w:tc>
        <w:tc>
          <w:tcPr>
            <w:tcW w:w="760" w:type="dxa"/>
            <w:tcMar>
              <w:top w:w="11" w:type="dxa"/>
              <w:bottom w:w="11" w:type="dxa"/>
            </w:tcMar>
            <w:vAlign w:val="center"/>
          </w:tcPr>
          <w:p w14:paraId="5EBCCBF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60%</w:t>
            </w:r>
          </w:p>
        </w:tc>
        <w:tc>
          <w:tcPr>
            <w:tcW w:w="760" w:type="dxa"/>
            <w:tcMar>
              <w:top w:w="11" w:type="dxa"/>
              <w:bottom w:w="11" w:type="dxa"/>
            </w:tcMar>
            <w:vAlign w:val="center"/>
          </w:tcPr>
          <w:p w14:paraId="0BEA688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w:t>
            </w:r>
          </w:p>
        </w:tc>
        <w:tc>
          <w:tcPr>
            <w:tcW w:w="757" w:type="dxa"/>
            <w:tcMar>
              <w:top w:w="11" w:type="dxa"/>
              <w:bottom w:w="11" w:type="dxa"/>
            </w:tcMar>
            <w:vAlign w:val="center"/>
          </w:tcPr>
          <w:p w14:paraId="3AB8BEB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100%</w:t>
            </w:r>
          </w:p>
        </w:tc>
      </w:tr>
    </w:tbl>
    <w:p w14:paraId="09D22263"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23BB7B70" w14:textId="77777777" w:rsidTr="00A26388">
        <w:tc>
          <w:tcPr>
            <w:tcW w:w="2820" w:type="dxa"/>
            <w:tcMar>
              <w:top w:w="11" w:type="dxa"/>
              <w:bottom w:w="11" w:type="dxa"/>
            </w:tcMar>
            <w:vAlign w:val="bottom"/>
          </w:tcPr>
          <w:p w14:paraId="5D7DDA4C" w14:textId="70D7060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Instal</w:t>
            </w:r>
            <w:r w:rsidR="00C4593B" w:rsidRPr="000B35B9">
              <w:rPr>
                <w:rFonts w:asciiTheme="minorHAnsi" w:hAnsiTheme="minorHAnsi" w:cstheme="minorHAnsi"/>
                <w:b/>
                <w:sz w:val="16"/>
                <w:lang w:val="de-DE"/>
              </w:rPr>
              <w:t>l</w:t>
            </w:r>
            <w:r w:rsidRPr="000B35B9">
              <w:rPr>
                <w:rFonts w:asciiTheme="minorHAnsi" w:hAnsiTheme="minorHAnsi" w:cstheme="minorHAnsi"/>
                <w:b/>
                <w:sz w:val="16"/>
                <w:lang w:val="de-DE"/>
              </w:rPr>
              <w:t>a</w:t>
            </w:r>
            <w:r w:rsidR="00C4593B" w:rsidRPr="000B35B9">
              <w:rPr>
                <w:rFonts w:asciiTheme="minorHAnsi" w:hAnsiTheme="minorHAnsi" w:cstheme="minorHAnsi"/>
                <w:b/>
                <w:sz w:val="16"/>
                <w:lang w:val="de-DE"/>
              </w:rPr>
              <w:t xml:space="preserve">tionsmenü, </w:t>
            </w:r>
            <w:r w:rsidRPr="000B35B9">
              <w:rPr>
                <w:rFonts w:asciiTheme="minorHAnsi" w:hAnsiTheme="minorHAnsi" w:cstheme="minorHAnsi"/>
                <w:b/>
                <w:sz w:val="16"/>
                <w:lang w:val="de-DE"/>
              </w:rPr>
              <w:t>Lambda:</w:t>
            </w:r>
          </w:p>
        </w:tc>
        <w:tc>
          <w:tcPr>
            <w:tcW w:w="761" w:type="dxa"/>
            <w:tcMar>
              <w:top w:w="11" w:type="dxa"/>
              <w:bottom w:w="11" w:type="dxa"/>
            </w:tcMar>
            <w:vAlign w:val="bottom"/>
          </w:tcPr>
          <w:p w14:paraId="402C878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075716F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3317BC12"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3096D1EF"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25009E09"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1C0BAF5F" w14:textId="77777777" w:rsidTr="00663424">
        <w:tc>
          <w:tcPr>
            <w:tcW w:w="2820" w:type="dxa"/>
            <w:tcMar>
              <w:top w:w="11" w:type="dxa"/>
              <w:bottom w:w="11" w:type="dxa"/>
            </w:tcMar>
            <w:vAlign w:val="center"/>
          </w:tcPr>
          <w:p w14:paraId="6A7B4C0E" w14:textId="65E94E02"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Zeit der ersten Aktualisierung</w:t>
            </w:r>
          </w:p>
        </w:tc>
        <w:tc>
          <w:tcPr>
            <w:tcW w:w="761" w:type="dxa"/>
            <w:tcMar>
              <w:top w:w="11" w:type="dxa"/>
              <w:bottom w:w="11" w:type="dxa"/>
            </w:tcMar>
            <w:vAlign w:val="center"/>
          </w:tcPr>
          <w:p w14:paraId="1721A32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58" w:type="dxa"/>
            <w:tcMar>
              <w:top w:w="11" w:type="dxa"/>
              <w:bottom w:w="11" w:type="dxa"/>
            </w:tcMar>
            <w:vAlign w:val="center"/>
          </w:tcPr>
          <w:p w14:paraId="007D08D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60" w:type="dxa"/>
            <w:tcMar>
              <w:top w:w="11" w:type="dxa"/>
              <w:bottom w:w="11" w:type="dxa"/>
            </w:tcMar>
            <w:vAlign w:val="center"/>
          </w:tcPr>
          <w:p w14:paraId="57C96C6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60" w:type="dxa"/>
            <w:tcMar>
              <w:top w:w="11" w:type="dxa"/>
              <w:bottom w:w="11" w:type="dxa"/>
            </w:tcMar>
            <w:vAlign w:val="center"/>
          </w:tcPr>
          <w:p w14:paraId="6551C4F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57" w:type="dxa"/>
            <w:tcMar>
              <w:top w:w="11" w:type="dxa"/>
              <w:bottom w:w="11" w:type="dxa"/>
            </w:tcMar>
            <w:vAlign w:val="center"/>
          </w:tcPr>
          <w:p w14:paraId="0CFE8A4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r>
      <w:tr w:rsidR="00282970" w:rsidRPr="000B35B9" w14:paraId="13031D8D" w14:textId="77777777" w:rsidTr="00663424">
        <w:tc>
          <w:tcPr>
            <w:tcW w:w="2820" w:type="dxa"/>
            <w:tcMar>
              <w:top w:w="11" w:type="dxa"/>
              <w:bottom w:w="11" w:type="dxa"/>
            </w:tcMar>
            <w:vAlign w:val="center"/>
          </w:tcPr>
          <w:p w14:paraId="0753805E" w14:textId="5AADE030"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Aktualisierungszeit</w:t>
            </w:r>
          </w:p>
        </w:tc>
        <w:tc>
          <w:tcPr>
            <w:tcW w:w="761" w:type="dxa"/>
            <w:tcMar>
              <w:top w:w="11" w:type="dxa"/>
              <w:bottom w:w="11" w:type="dxa"/>
            </w:tcMar>
            <w:vAlign w:val="center"/>
          </w:tcPr>
          <w:p w14:paraId="29705A1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300s</w:t>
            </w:r>
          </w:p>
        </w:tc>
        <w:tc>
          <w:tcPr>
            <w:tcW w:w="758" w:type="dxa"/>
            <w:tcMar>
              <w:top w:w="11" w:type="dxa"/>
              <w:bottom w:w="11" w:type="dxa"/>
            </w:tcMar>
            <w:vAlign w:val="center"/>
          </w:tcPr>
          <w:p w14:paraId="563DB45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300s</w:t>
            </w:r>
          </w:p>
        </w:tc>
        <w:tc>
          <w:tcPr>
            <w:tcW w:w="760" w:type="dxa"/>
            <w:tcMar>
              <w:top w:w="11" w:type="dxa"/>
              <w:bottom w:w="11" w:type="dxa"/>
            </w:tcMar>
            <w:vAlign w:val="center"/>
          </w:tcPr>
          <w:p w14:paraId="183C7B7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300s</w:t>
            </w:r>
          </w:p>
        </w:tc>
        <w:tc>
          <w:tcPr>
            <w:tcW w:w="760" w:type="dxa"/>
            <w:tcMar>
              <w:top w:w="11" w:type="dxa"/>
              <w:bottom w:w="11" w:type="dxa"/>
            </w:tcMar>
            <w:vAlign w:val="center"/>
          </w:tcPr>
          <w:p w14:paraId="6358985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300s</w:t>
            </w:r>
          </w:p>
        </w:tc>
        <w:tc>
          <w:tcPr>
            <w:tcW w:w="757" w:type="dxa"/>
            <w:tcMar>
              <w:top w:w="11" w:type="dxa"/>
              <w:bottom w:w="11" w:type="dxa"/>
            </w:tcMar>
            <w:vAlign w:val="center"/>
          </w:tcPr>
          <w:p w14:paraId="58D8DF8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300s</w:t>
            </w:r>
          </w:p>
        </w:tc>
      </w:tr>
      <w:tr w:rsidR="00282970" w:rsidRPr="000B35B9" w14:paraId="341118DC" w14:textId="77777777" w:rsidTr="00663424">
        <w:tc>
          <w:tcPr>
            <w:tcW w:w="2820" w:type="dxa"/>
            <w:tcMar>
              <w:top w:w="11" w:type="dxa"/>
              <w:bottom w:w="11" w:type="dxa"/>
            </w:tcMar>
            <w:vAlign w:val="center"/>
          </w:tcPr>
          <w:p w14:paraId="79915AD9" w14:textId="588FEFFE"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Sauerstoffsprung </w:t>
            </w:r>
          </w:p>
        </w:tc>
        <w:tc>
          <w:tcPr>
            <w:tcW w:w="761" w:type="dxa"/>
            <w:tcMar>
              <w:top w:w="11" w:type="dxa"/>
              <w:bottom w:w="11" w:type="dxa"/>
            </w:tcMar>
            <w:vAlign w:val="center"/>
          </w:tcPr>
          <w:p w14:paraId="5857329D"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58" w:type="dxa"/>
            <w:tcMar>
              <w:top w:w="11" w:type="dxa"/>
              <w:bottom w:w="11" w:type="dxa"/>
            </w:tcMar>
            <w:vAlign w:val="center"/>
          </w:tcPr>
          <w:p w14:paraId="243D8D9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60" w:type="dxa"/>
            <w:tcMar>
              <w:top w:w="11" w:type="dxa"/>
              <w:bottom w:w="11" w:type="dxa"/>
            </w:tcMar>
            <w:vAlign w:val="center"/>
          </w:tcPr>
          <w:p w14:paraId="686D006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60" w:type="dxa"/>
            <w:tcMar>
              <w:top w:w="11" w:type="dxa"/>
              <w:bottom w:w="11" w:type="dxa"/>
            </w:tcMar>
            <w:vAlign w:val="center"/>
          </w:tcPr>
          <w:p w14:paraId="38B4DAD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57" w:type="dxa"/>
            <w:tcMar>
              <w:top w:w="11" w:type="dxa"/>
              <w:bottom w:w="11" w:type="dxa"/>
            </w:tcMar>
            <w:vAlign w:val="center"/>
          </w:tcPr>
          <w:p w14:paraId="0D3B394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r>
      <w:tr w:rsidR="00282970" w:rsidRPr="000B35B9" w14:paraId="53EEB4F6" w14:textId="77777777" w:rsidTr="00663424">
        <w:tc>
          <w:tcPr>
            <w:tcW w:w="2820" w:type="dxa"/>
            <w:tcMar>
              <w:top w:w="11" w:type="dxa"/>
              <w:bottom w:w="11" w:type="dxa"/>
            </w:tcMar>
            <w:vAlign w:val="center"/>
          </w:tcPr>
          <w:p w14:paraId="0EF36F04" w14:textId="0B80DAAC"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Lüftersprung</w:t>
            </w:r>
          </w:p>
        </w:tc>
        <w:tc>
          <w:tcPr>
            <w:tcW w:w="761" w:type="dxa"/>
            <w:tcMar>
              <w:top w:w="11" w:type="dxa"/>
              <w:bottom w:w="11" w:type="dxa"/>
            </w:tcMar>
            <w:vAlign w:val="center"/>
          </w:tcPr>
          <w:p w14:paraId="2BF69DA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58" w:type="dxa"/>
            <w:tcMar>
              <w:top w:w="11" w:type="dxa"/>
              <w:bottom w:w="11" w:type="dxa"/>
            </w:tcMar>
            <w:vAlign w:val="center"/>
          </w:tcPr>
          <w:p w14:paraId="2F0C030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60" w:type="dxa"/>
            <w:tcMar>
              <w:top w:w="11" w:type="dxa"/>
              <w:bottom w:w="11" w:type="dxa"/>
            </w:tcMar>
            <w:vAlign w:val="center"/>
          </w:tcPr>
          <w:p w14:paraId="7ADC6C0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60" w:type="dxa"/>
            <w:tcMar>
              <w:top w:w="11" w:type="dxa"/>
              <w:bottom w:w="11" w:type="dxa"/>
            </w:tcMar>
            <w:vAlign w:val="center"/>
          </w:tcPr>
          <w:p w14:paraId="7528E52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c>
          <w:tcPr>
            <w:tcW w:w="757" w:type="dxa"/>
            <w:tcMar>
              <w:top w:w="11" w:type="dxa"/>
              <w:bottom w:w="11" w:type="dxa"/>
            </w:tcMar>
            <w:vAlign w:val="center"/>
          </w:tcPr>
          <w:p w14:paraId="3CEC651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w:t>
            </w:r>
          </w:p>
        </w:tc>
      </w:tr>
      <w:tr w:rsidR="00DA5D8F" w:rsidRPr="000B35B9" w14:paraId="70A636A2" w14:textId="77777777" w:rsidTr="00663424">
        <w:tc>
          <w:tcPr>
            <w:tcW w:w="2820" w:type="dxa"/>
            <w:tcMar>
              <w:top w:w="11" w:type="dxa"/>
              <w:bottom w:w="11" w:type="dxa"/>
            </w:tcMar>
            <w:vAlign w:val="center"/>
          </w:tcPr>
          <w:p w14:paraId="07A13583" w14:textId="629173FF" w:rsidR="00DA5D8F" w:rsidRPr="000B35B9" w:rsidRDefault="00DA5D8F" w:rsidP="00DA5D8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Summe</w:t>
            </w:r>
          </w:p>
        </w:tc>
        <w:tc>
          <w:tcPr>
            <w:tcW w:w="761" w:type="dxa"/>
            <w:tcMar>
              <w:top w:w="11" w:type="dxa"/>
              <w:bottom w:w="11" w:type="dxa"/>
            </w:tcMar>
            <w:vAlign w:val="center"/>
          </w:tcPr>
          <w:p w14:paraId="4E8E8488" w14:textId="30C7DAEA" w:rsidR="00DA5D8F" w:rsidRPr="000B35B9" w:rsidRDefault="00DA5D8F" w:rsidP="00DA5D8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58" w:type="dxa"/>
            <w:tcMar>
              <w:top w:w="11" w:type="dxa"/>
              <w:bottom w:w="11" w:type="dxa"/>
            </w:tcMar>
            <w:vAlign w:val="center"/>
          </w:tcPr>
          <w:p w14:paraId="4C7F3A1C" w14:textId="14450401" w:rsidR="00DA5D8F" w:rsidRPr="000B35B9" w:rsidRDefault="00DA5D8F" w:rsidP="00DA5D8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60" w:type="dxa"/>
            <w:tcMar>
              <w:top w:w="11" w:type="dxa"/>
              <w:bottom w:w="11" w:type="dxa"/>
            </w:tcMar>
            <w:vAlign w:val="center"/>
          </w:tcPr>
          <w:p w14:paraId="47E522CE" w14:textId="301E0F32" w:rsidR="00DA5D8F" w:rsidRPr="000B35B9" w:rsidRDefault="00DA5D8F" w:rsidP="00DA5D8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60" w:type="dxa"/>
            <w:tcMar>
              <w:top w:w="11" w:type="dxa"/>
              <w:bottom w:w="11" w:type="dxa"/>
            </w:tcMar>
            <w:vAlign w:val="center"/>
          </w:tcPr>
          <w:p w14:paraId="3C75227C" w14:textId="1C28A556" w:rsidR="00DA5D8F" w:rsidRPr="000B35B9" w:rsidRDefault="00DA5D8F" w:rsidP="00DA5D8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c>
          <w:tcPr>
            <w:tcW w:w="757" w:type="dxa"/>
            <w:tcMar>
              <w:top w:w="11" w:type="dxa"/>
              <w:bottom w:w="11" w:type="dxa"/>
            </w:tcMar>
            <w:vAlign w:val="center"/>
          </w:tcPr>
          <w:p w14:paraId="74B8CD3B" w14:textId="7B01D207" w:rsidR="00DA5D8F" w:rsidRPr="000B35B9" w:rsidRDefault="00DA5D8F" w:rsidP="00DA5D8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Ja</w:t>
            </w:r>
          </w:p>
        </w:tc>
      </w:tr>
      <w:tr w:rsidR="00282970" w:rsidRPr="000B35B9" w14:paraId="67B696C5" w14:textId="77777777" w:rsidTr="00663424">
        <w:tc>
          <w:tcPr>
            <w:tcW w:w="2820" w:type="dxa"/>
            <w:tcMar>
              <w:top w:w="11" w:type="dxa"/>
              <w:bottom w:w="11" w:type="dxa"/>
            </w:tcMar>
            <w:vAlign w:val="center"/>
          </w:tcPr>
          <w:p w14:paraId="338ADBC4" w14:textId="5F76E249"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Min</w:t>
            </w:r>
            <w:r w:rsidR="00C4593B" w:rsidRPr="000B35B9">
              <w:rPr>
                <w:rFonts w:asciiTheme="minorHAnsi" w:hAnsiTheme="minorHAnsi" w:cstheme="minorHAnsi"/>
                <w:sz w:val="16"/>
                <w:lang w:val="de-DE"/>
              </w:rPr>
              <w:t>. Änderung</w:t>
            </w:r>
            <w:r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711DABD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c>
          <w:tcPr>
            <w:tcW w:w="758" w:type="dxa"/>
            <w:tcMar>
              <w:top w:w="11" w:type="dxa"/>
              <w:bottom w:w="11" w:type="dxa"/>
            </w:tcMar>
            <w:vAlign w:val="center"/>
          </w:tcPr>
          <w:p w14:paraId="1A57504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c>
          <w:tcPr>
            <w:tcW w:w="760" w:type="dxa"/>
            <w:tcMar>
              <w:top w:w="11" w:type="dxa"/>
              <w:bottom w:w="11" w:type="dxa"/>
            </w:tcMar>
            <w:vAlign w:val="center"/>
          </w:tcPr>
          <w:p w14:paraId="22B035C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c>
          <w:tcPr>
            <w:tcW w:w="760" w:type="dxa"/>
            <w:tcMar>
              <w:top w:w="11" w:type="dxa"/>
              <w:bottom w:w="11" w:type="dxa"/>
            </w:tcMar>
            <w:vAlign w:val="center"/>
          </w:tcPr>
          <w:p w14:paraId="5D0BAF5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w:t>
            </w:r>
          </w:p>
        </w:tc>
        <w:tc>
          <w:tcPr>
            <w:tcW w:w="757" w:type="dxa"/>
            <w:tcMar>
              <w:top w:w="11" w:type="dxa"/>
              <w:bottom w:w="11" w:type="dxa"/>
            </w:tcMar>
            <w:vAlign w:val="center"/>
          </w:tcPr>
          <w:p w14:paraId="24518DB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w:t>
            </w:r>
          </w:p>
        </w:tc>
      </w:tr>
      <w:tr w:rsidR="00282970" w:rsidRPr="000B35B9" w14:paraId="41A9AA44" w14:textId="77777777" w:rsidTr="00663424">
        <w:tc>
          <w:tcPr>
            <w:tcW w:w="2820" w:type="dxa"/>
            <w:tcMar>
              <w:top w:w="11" w:type="dxa"/>
              <w:bottom w:w="11" w:type="dxa"/>
            </w:tcMar>
            <w:vAlign w:val="center"/>
          </w:tcPr>
          <w:p w14:paraId="62C2F5FB" w14:textId="6271C2AE"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Max</w:t>
            </w:r>
            <w:r w:rsidR="00C4593B" w:rsidRPr="000B35B9">
              <w:rPr>
                <w:rFonts w:asciiTheme="minorHAnsi" w:hAnsiTheme="minorHAnsi" w:cstheme="minorHAnsi"/>
                <w:sz w:val="16"/>
                <w:lang w:val="de-DE"/>
              </w:rPr>
              <w:t>. Änderung</w:t>
            </w:r>
            <w:r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6C63860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c>
          <w:tcPr>
            <w:tcW w:w="758" w:type="dxa"/>
            <w:tcMar>
              <w:top w:w="11" w:type="dxa"/>
              <w:bottom w:w="11" w:type="dxa"/>
            </w:tcMar>
            <w:vAlign w:val="center"/>
          </w:tcPr>
          <w:p w14:paraId="4119D7A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c>
          <w:tcPr>
            <w:tcW w:w="760" w:type="dxa"/>
            <w:tcMar>
              <w:top w:w="11" w:type="dxa"/>
              <w:bottom w:w="11" w:type="dxa"/>
            </w:tcMar>
            <w:vAlign w:val="center"/>
          </w:tcPr>
          <w:p w14:paraId="1773913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c>
          <w:tcPr>
            <w:tcW w:w="760" w:type="dxa"/>
            <w:tcMar>
              <w:top w:w="11" w:type="dxa"/>
              <w:bottom w:w="11" w:type="dxa"/>
            </w:tcMar>
            <w:vAlign w:val="center"/>
          </w:tcPr>
          <w:p w14:paraId="4796B98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w:t>
            </w:r>
          </w:p>
        </w:tc>
        <w:tc>
          <w:tcPr>
            <w:tcW w:w="757" w:type="dxa"/>
            <w:tcMar>
              <w:top w:w="11" w:type="dxa"/>
              <w:bottom w:w="11" w:type="dxa"/>
            </w:tcMar>
            <w:vAlign w:val="center"/>
          </w:tcPr>
          <w:p w14:paraId="7C57717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w:t>
            </w:r>
          </w:p>
        </w:tc>
      </w:tr>
      <w:tr w:rsidR="00282970" w:rsidRPr="000B35B9" w14:paraId="4BA303BD" w14:textId="77777777" w:rsidTr="00663424">
        <w:tc>
          <w:tcPr>
            <w:tcW w:w="2820" w:type="dxa"/>
            <w:tcMar>
              <w:top w:w="11" w:type="dxa"/>
              <w:bottom w:w="11" w:type="dxa"/>
            </w:tcMar>
            <w:vAlign w:val="center"/>
          </w:tcPr>
          <w:p w14:paraId="24F5D53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Lambda 100%</w:t>
            </w:r>
          </w:p>
        </w:tc>
        <w:tc>
          <w:tcPr>
            <w:tcW w:w="761" w:type="dxa"/>
            <w:tcMar>
              <w:top w:w="11" w:type="dxa"/>
              <w:bottom w:w="11" w:type="dxa"/>
            </w:tcMar>
            <w:vAlign w:val="center"/>
          </w:tcPr>
          <w:p w14:paraId="0602332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11%</w:t>
            </w:r>
          </w:p>
        </w:tc>
        <w:tc>
          <w:tcPr>
            <w:tcW w:w="758" w:type="dxa"/>
            <w:tcMar>
              <w:top w:w="11" w:type="dxa"/>
              <w:bottom w:w="11" w:type="dxa"/>
            </w:tcMar>
            <w:vAlign w:val="center"/>
          </w:tcPr>
          <w:p w14:paraId="1D71C05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w:t>
            </w:r>
          </w:p>
        </w:tc>
        <w:tc>
          <w:tcPr>
            <w:tcW w:w="760" w:type="dxa"/>
            <w:tcMar>
              <w:top w:w="11" w:type="dxa"/>
              <w:bottom w:w="11" w:type="dxa"/>
            </w:tcMar>
            <w:vAlign w:val="center"/>
          </w:tcPr>
          <w:p w14:paraId="2FEC29D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w:t>
            </w:r>
          </w:p>
        </w:tc>
        <w:tc>
          <w:tcPr>
            <w:tcW w:w="760" w:type="dxa"/>
            <w:tcMar>
              <w:top w:w="11" w:type="dxa"/>
              <w:bottom w:w="11" w:type="dxa"/>
            </w:tcMar>
            <w:vAlign w:val="center"/>
          </w:tcPr>
          <w:p w14:paraId="120DCFF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11%</w:t>
            </w:r>
          </w:p>
        </w:tc>
        <w:tc>
          <w:tcPr>
            <w:tcW w:w="757" w:type="dxa"/>
            <w:tcMar>
              <w:top w:w="11" w:type="dxa"/>
              <w:bottom w:w="11" w:type="dxa"/>
            </w:tcMar>
            <w:vAlign w:val="center"/>
          </w:tcPr>
          <w:p w14:paraId="36F0B6D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11%</w:t>
            </w:r>
          </w:p>
        </w:tc>
      </w:tr>
      <w:tr w:rsidR="00282970" w:rsidRPr="000B35B9" w14:paraId="26FE41A1" w14:textId="77777777" w:rsidTr="00663424">
        <w:tc>
          <w:tcPr>
            <w:tcW w:w="2820" w:type="dxa"/>
            <w:tcMar>
              <w:top w:w="11" w:type="dxa"/>
              <w:bottom w:w="11" w:type="dxa"/>
            </w:tcMar>
            <w:vAlign w:val="center"/>
          </w:tcPr>
          <w:p w14:paraId="47D334E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Lambda 1%</w:t>
            </w:r>
          </w:p>
        </w:tc>
        <w:tc>
          <w:tcPr>
            <w:tcW w:w="761" w:type="dxa"/>
            <w:tcMar>
              <w:top w:w="11" w:type="dxa"/>
              <w:bottom w:w="11" w:type="dxa"/>
            </w:tcMar>
            <w:vAlign w:val="center"/>
          </w:tcPr>
          <w:p w14:paraId="0CA0D06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w:t>
            </w:r>
          </w:p>
        </w:tc>
        <w:tc>
          <w:tcPr>
            <w:tcW w:w="758" w:type="dxa"/>
            <w:tcMar>
              <w:top w:w="11" w:type="dxa"/>
              <w:bottom w:w="11" w:type="dxa"/>
            </w:tcMar>
            <w:vAlign w:val="center"/>
          </w:tcPr>
          <w:p w14:paraId="106763B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12%</w:t>
            </w:r>
          </w:p>
        </w:tc>
        <w:tc>
          <w:tcPr>
            <w:tcW w:w="760" w:type="dxa"/>
            <w:tcMar>
              <w:top w:w="11" w:type="dxa"/>
              <w:bottom w:w="11" w:type="dxa"/>
            </w:tcMar>
            <w:vAlign w:val="center"/>
          </w:tcPr>
          <w:p w14:paraId="6968758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13%</w:t>
            </w:r>
          </w:p>
        </w:tc>
        <w:tc>
          <w:tcPr>
            <w:tcW w:w="760" w:type="dxa"/>
            <w:tcMar>
              <w:top w:w="11" w:type="dxa"/>
              <w:bottom w:w="11" w:type="dxa"/>
            </w:tcMar>
            <w:vAlign w:val="center"/>
          </w:tcPr>
          <w:p w14:paraId="6772DD3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14%</w:t>
            </w:r>
          </w:p>
        </w:tc>
        <w:tc>
          <w:tcPr>
            <w:tcW w:w="757" w:type="dxa"/>
            <w:tcMar>
              <w:top w:w="11" w:type="dxa"/>
              <w:bottom w:w="11" w:type="dxa"/>
            </w:tcMar>
            <w:vAlign w:val="center"/>
          </w:tcPr>
          <w:p w14:paraId="3C9E7BC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w:t>
            </w:r>
          </w:p>
        </w:tc>
      </w:tr>
    </w:tbl>
    <w:p w14:paraId="03287EE8" w14:textId="77777777" w:rsidR="00282970" w:rsidRPr="000B35B9" w:rsidRDefault="00282970" w:rsidP="00B1046A">
      <w:pPr>
        <w:pStyle w:val="Zkladntext"/>
        <w:jc w:val="both"/>
        <w:rPr>
          <w:rFonts w:asciiTheme="minorHAnsi" w:hAnsiTheme="minorHAnsi" w:cstheme="minorHAnsi"/>
          <w:sz w:val="1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3ECA6A70" w14:textId="77777777" w:rsidTr="00A26388">
        <w:tc>
          <w:tcPr>
            <w:tcW w:w="2820" w:type="dxa"/>
            <w:tcMar>
              <w:top w:w="11" w:type="dxa"/>
              <w:bottom w:w="11" w:type="dxa"/>
            </w:tcMar>
            <w:vAlign w:val="bottom"/>
          </w:tcPr>
          <w:p w14:paraId="43992D59" w14:textId="2BE1CBED"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Instal</w:t>
            </w:r>
            <w:r w:rsidR="00C4593B" w:rsidRPr="000B35B9">
              <w:rPr>
                <w:rFonts w:asciiTheme="minorHAnsi" w:hAnsiTheme="minorHAnsi" w:cstheme="minorHAnsi"/>
                <w:b/>
                <w:sz w:val="16"/>
                <w:lang w:val="de-DE"/>
              </w:rPr>
              <w:t xml:space="preserve">lationsmenü, </w:t>
            </w:r>
            <w:r w:rsidRPr="000B35B9">
              <w:rPr>
                <w:rFonts w:asciiTheme="minorHAnsi" w:hAnsiTheme="minorHAnsi" w:cstheme="minorHAnsi"/>
                <w:b/>
                <w:sz w:val="16"/>
                <w:lang w:val="de-DE"/>
              </w:rPr>
              <w:t>Kompre</w:t>
            </w:r>
            <w:r w:rsidR="00C4593B" w:rsidRPr="000B35B9">
              <w:rPr>
                <w:rFonts w:asciiTheme="minorHAnsi" w:hAnsiTheme="minorHAnsi" w:cstheme="minorHAnsi"/>
                <w:b/>
                <w:sz w:val="16"/>
                <w:lang w:val="de-DE"/>
              </w:rPr>
              <w:t>s</w:t>
            </w:r>
            <w:r w:rsidRPr="000B35B9">
              <w:rPr>
                <w:rFonts w:asciiTheme="minorHAnsi" w:hAnsiTheme="minorHAnsi" w:cstheme="minorHAnsi"/>
                <w:b/>
                <w:sz w:val="16"/>
                <w:lang w:val="de-DE"/>
              </w:rPr>
              <w:t>sor 1:</w:t>
            </w:r>
          </w:p>
          <w:p w14:paraId="666D8979" w14:textId="5D2D6AA1"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w:t>
            </w:r>
            <w:r w:rsidR="00C4593B" w:rsidRPr="000B35B9">
              <w:rPr>
                <w:rFonts w:asciiTheme="minorHAnsi" w:hAnsiTheme="minorHAnsi" w:cstheme="minorHAnsi"/>
                <w:b/>
                <w:sz w:val="16"/>
                <w:lang w:val="de-DE"/>
              </w:rPr>
              <w:t>Brenner</w:t>
            </w:r>
            <w:r w:rsidRPr="000B35B9">
              <w:rPr>
                <w:rFonts w:asciiTheme="minorHAnsi" w:hAnsiTheme="minorHAnsi" w:cstheme="minorHAnsi"/>
                <w:b/>
                <w:sz w:val="16"/>
                <w:lang w:val="de-DE"/>
              </w:rPr>
              <w:t>)</w:t>
            </w:r>
          </w:p>
        </w:tc>
        <w:tc>
          <w:tcPr>
            <w:tcW w:w="761" w:type="dxa"/>
            <w:tcMar>
              <w:top w:w="11" w:type="dxa"/>
              <w:bottom w:w="11" w:type="dxa"/>
            </w:tcMar>
            <w:vAlign w:val="bottom"/>
          </w:tcPr>
          <w:p w14:paraId="133FC525"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107ADC49"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546186B4"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3C798B58"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1DE394A6"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6D20F966" w14:textId="77777777" w:rsidTr="00663424">
        <w:tc>
          <w:tcPr>
            <w:tcW w:w="2820" w:type="dxa"/>
            <w:tcMar>
              <w:top w:w="11" w:type="dxa"/>
              <w:bottom w:w="11" w:type="dxa"/>
            </w:tcMar>
            <w:vAlign w:val="center"/>
          </w:tcPr>
          <w:p w14:paraId="7662251F" w14:textId="401F2791"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Reinigungsdauer</w:t>
            </w:r>
            <w:r w:rsidR="00A442E1"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2E371FA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1min</w:t>
            </w:r>
          </w:p>
        </w:tc>
        <w:tc>
          <w:tcPr>
            <w:tcW w:w="758" w:type="dxa"/>
            <w:tcMar>
              <w:top w:w="11" w:type="dxa"/>
              <w:bottom w:w="11" w:type="dxa"/>
            </w:tcMar>
            <w:vAlign w:val="center"/>
          </w:tcPr>
          <w:p w14:paraId="13C7352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1min</w:t>
            </w:r>
          </w:p>
        </w:tc>
        <w:tc>
          <w:tcPr>
            <w:tcW w:w="760" w:type="dxa"/>
            <w:tcMar>
              <w:top w:w="11" w:type="dxa"/>
              <w:bottom w:w="11" w:type="dxa"/>
            </w:tcMar>
            <w:vAlign w:val="center"/>
          </w:tcPr>
          <w:p w14:paraId="5C4EAB9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1min</w:t>
            </w:r>
          </w:p>
        </w:tc>
        <w:tc>
          <w:tcPr>
            <w:tcW w:w="760" w:type="dxa"/>
            <w:tcMar>
              <w:top w:w="11" w:type="dxa"/>
              <w:bottom w:w="11" w:type="dxa"/>
            </w:tcMar>
            <w:vAlign w:val="center"/>
          </w:tcPr>
          <w:p w14:paraId="511A00A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2min</w:t>
            </w:r>
          </w:p>
        </w:tc>
        <w:tc>
          <w:tcPr>
            <w:tcW w:w="757" w:type="dxa"/>
            <w:tcMar>
              <w:top w:w="11" w:type="dxa"/>
              <w:bottom w:w="11" w:type="dxa"/>
            </w:tcMar>
            <w:vAlign w:val="center"/>
          </w:tcPr>
          <w:p w14:paraId="6D97A1A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2min</w:t>
            </w:r>
          </w:p>
        </w:tc>
      </w:tr>
      <w:tr w:rsidR="00282970" w:rsidRPr="000B35B9" w14:paraId="2B13932A" w14:textId="77777777" w:rsidTr="00663424">
        <w:tc>
          <w:tcPr>
            <w:tcW w:w="2820" w:type="dxa"/>
            <w:tcMar>
              <w:top w:w="11" w:type="dxa"/>
              <w:bottom w:w="11" w:type="dxa"/>
            </w:tcMar>
            <w:vAlign w:val="center"/>
          </w:tcPr>
          <w:p w14:paraId="250CC2C1" w14:textId="22DACFC9" w:rsidR="00282970" w:rsidRPr="000B35B9" w:rsidRDefault="00C4593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Öffnungszeit</w:t>
            </w:r>
          </w:p>
        </w:tc>
        <w:tc>
          <w:tcPr>
            <w:tcW w:w="761" w:type="dxa"/>
            <w:tcMar>
              <w:top w:w="11" w:type="dxa"/>
              <w:bottom w:w="11" w:type="dxa"/>
            </w:tcMar>
            <w:vAlign w:val="center"/>
          </w:tcPr>
          <w:p w14:paraId="759833F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c>
          <w:tcPr>
            <w:tcW w:w="758" w:type="dxa"/>
            <w:tcMar>
              <w:top w:w="11" w:type="dxa"/>
              <w:bottom w:w="11" w:type="dxa"/>
            </w:tcMar>
            <w:vAlign w:val="center"/>
          </w:tcPr>
          <w:p w14:paraId="6B0E5A0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c>
          <w:tcPr>
            <w:tcW w:w="760" w:type="dxa"/>
            <w:tcMar>
              <w:top w:w="11" w:type="dxa"/>
              <w:bottom w:w="11" w:type="dxa"/>
            </w:tcMar>
            <w:vAlign w:val="center"/>
          </w:tcPr>
          <w:p w14:paraId="209FB91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c>
          <w:tcPr>
            <w:tcW w:w="760" w:type="dxa"/>
            <w:tcMar>
              <w:top w:w="11" w:type="dxa"/>
              <w:bottom w:w="11" w:type="dxa"/>
            </w:tcMar>
            <w:vAlign w:val="center"/>
          </w:tcPr>
          <w:p w14:paraId="2A8CBAB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c>
          <w:tcPr>
            <w:tcW w:w="757" w:type="dxa"/>
            <w:tcMar>
              <w:top w:w="11" w:type="dxa"/>
              <w:bottom w:w="11" w:type="dxa"/>
            </w:tcMar>
            <w:vAlign w:val="center"/>
          </w:tcPr>
          <w:p w14:paraId="73E4C98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2s</w:t>
            </w:r>
          </w:p>
        </w:tc>
      </w:tr>
      <w:tr w:rsidR="00282970" w:rsidRPr="000B35B9" w14:paraId="048F475D" w14:textId="77777777" w:rsidTr="00663424">
        <w:tc>
          <w:tcPr>
            <w:tcW w:w="2820" w:type="dxa"/>
            <w:tcMar>
              <w:top w:w="11" w:type="dxa"/>
              <w:bottom w:w="11" w:type="dxa"/>
            </w:tcMar>
            <w:vAlign w:val="center"/>
          </w:tcPr>
          <w:p w14:paraId="29016D61" w14:textId="2025CA95"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Zykluszeit</w:t>
            </w:r>
          </w:p>
        </w:tc>
        <w:tc>
          <w:tcPr>
            <w:tcW w:w="761" w:type="dxa"/>
            <w:tcMar>
              <w:top w:w="11" w:type="dxa"/>
              <w:bottom w:w="11" w:type="dxa"/>
            </w:tcMar>
            <w:vAlign w:val="center"/>
          </w:tcPr>
          <w:p w14:paraId="36CDE1C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17s</w:t>
            </w:r>
          </w:p>
        </w:tc>
        <w:tc>
          <w:tcPr>
            <w:tcW w:w="758" w:type="dxa"/>
            <w:tcMar>
              <w:top w:w="11" w:type="dxa"/>
              <w:bottom w:w="11" w:type="dxa"/>
            </w:tcMar>
            <w:vAlign w:val="center"/>
          </w:tcPr>
          <w:p w14:paraId="135B6A5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17s</w:t>
            </w:r>
          </w:p>
        </w:tc>
        <w:tc>
          <w:tcPr>
            <w:tcW w:w="760" w:type="dxa"/>
            <w:tcMar>
              <w:top w:w="11" w:type="dxa"/>
              <w:bottom w:w="11" w:type="dxa"/>
            </w:tcMar>
            <w:vAlign w:val="center"/>
          </w:tcPr>
          <w:p w14:paraId="350B0CF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17s</w:t>
            </w:r>
          </w:p>
        </w:tc>
        <w:tc>
          <w:tcPr>
            <w:tcW w:w="760" w:type="dxa"/>
            <w:tcMar>
              <w:top w:w="11" w:type="dxa"/>
              <w:bottom w:w="11" w:type="dxa"/>
            </w:tcMar>
            <w:vAlign w:val="center"/>
          </w:tcPr>
          <w:p w14:paraId="03FCD0D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c>
          <w:tcPr>
            <w:tcW w:w="757" w:type="dxa"/>
            <w:tcMar>
              <w:top w:w="11" w:type="dxa"/>
              <w:bottom w:w="11" w:type="dxa"/>
            </w:tcMar>
            <w:vAlign w:val="center"/>
          </w:tcPr>
          <w:p w14:paraId="14E3DC8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r>
      <w:tr w:rsidR="00282970" w:rsidRPr="000B35B9" w14:paraId="516F4015" w14:textId="77777777" w:rsidTr="00663424">
        <w:tc>
          <w:tcPr>
            <w:tcW w:w="2820" w:type="dxa"/>
            <w:tcMar>
              <w:top w:w="11" w:type="dxa"/>
              <w:bottom w:w="11" w:type="dxa"/>
            </w:tcMar>
            <w:vAlign w:val="center"/>
          </w:tcPr>
          <w:p w14:paraId="07B16FFD" w14:textId="3E82DB27"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Pausenzeit</w:t>
            </w:r>
            <w:r w:rsidR="00A442E1"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3D21EF0A"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20h</w:t>
            </w:r>
          </w:p>
        </w:tc>
        <w:tc>
          <w:tcPr>
            <w:tcW w:w="758" w:type="dxa"/>
            <w:tcMar>
              <w:top w:w="11" w:type="dxa"/>
              <w:bottom w:w="11" w:type="dxa"/>
            </w:tcMar>
            <w:vAlign w:val="center"/>
          </w:tcPr>
          <w:p w14:paraId="59DC19F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20h</w:t>
            </w:r>
          </w:p>
        </w:tc>
        <w:tc>
          <w:tcPr>
            <w:tcW w:w="760" w:type="dxa"/>
            <w:tcMar>
              <w:top w:w="11" w:type="dxa"/>
              <w:bottom w:w="11" w:type="dxa"/>
            </w:tcMar>
            <w:vAlign w:val="center"/>
          </w:tcPr>
          <w:p w14:paraId="6BDCEF92"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20h</w:t>
            </w:r>
          </w:p>
        </w:tc>
        <w:tc>
          <w:tcPr>
            <w:tcW w:w="760" w:type="dxa"/>
            <w:tcMar>
              <w:top w:w="11" w:type="dxa"/>
              <w:bottom w:w="11" w:type="dxa"/>
            </w:tcMar>
            <w:vAlign w:val="center"/>
          </w:tcPr>
          <w:p w14:paraId="15DFA1E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20h</w:t>
            </w:r>
          </w:p>
        </w:tc>
        <w:tc>
          <w:tcPr>
            <w:tcW w:w="757" w:type="dxa"/>
            <w:tcMar>
              <w:top w:w="11" w:type="dxa"/>
              <w:bottom w:w="11" w:type="dxa"/>
            </w:tcMar>
            <w:vAlign w:val="center"/>
          </w:tcPr>
          <w:p w14:paraId="3F52400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20h</w:t>
            </w:r>
          </w:p>
        </w:tc>
      </w:tr>
    </w:tbl>
    <w:p w14:paraId="33FA42EA"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47DE7CB6" w14:textId="77777777" w:rsidTr="00A26388">
        <w:tc>
          <w:tcPr>
            <w:tcW w:w="2820" w:type="dxa"/>
            <w:tcMar>
              <w:top w:w="11" w:type="dxa"/>
              <w:bottom w:w="11" w:type="dxa"/>
            </w:tcMar>
            <w:vAlign w:val="bottom"/>
          </w:tcPr>
          <w:p w14:paraId="22E5EA52" w14:textId="01A0E024"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Instal</w:t>
            </w:r>
            <w:r w:rsidR="002742BC" w:rsidRPr="000B35B9">
              <w:rPr>
                <w:rFonts w:asciiTheme="minorHAnsi" w:hAnsiTheme="minorHAnsi" w:cstheme="minorHAnsi"/>
                <w:b/>
                <w:sz w:val="16"/>
                <w:lang w:val="de-DE"/>
              </w:rPr>
              <w:t>l</w:t>
            </w:r>
            <w:r w:rsidRPr="000B35B9">
              <w:rPr>
                <w:rFonts w:asciiTheme="minorHAnsi" w:hAnsiTheme="minorHAnsi" w:cstheme="minorHAnsi"/>
                <w:b/>
                <w:sz w:val="16"/>
                <w:lang w:val="de-DE"/>
              </w:rPr>
              <w:t>a</w:t>
            </w:r>
            <w:r w:rsidR="002742BC" w:rsidRPr="000B35B9">
              <w:rPr>
                <w:rFonts w:asciiTheme="minorHAnsi" w:hAnsiTheme="minorHAnsi" w:cstheme="minorHAnsi"/>
                <w:b/>
                <w:sz w:val="16"/>
                <w:lang w:val="de-DE"/>
              </w:rPr>
              <w:t xml:space="preserve">tionsmenü, </w:t>
            </w:r>
            <w:r w:rsidRPr="000B35B9">
              <w:rPr>
                <w:rFonts w:asciiTheme="minorHAnsi" w:hAnsiTheme="minorHAnsi" w:cstheme="minorHAnsi"/>
                <w:b/>
                <w:sz w:val="16"/>
                <w:lang w:val="de-DE"/>
              </w:rPr>
              <w:t>Vaku</w:t>
            </w:r>
            <w:r w:rsidR="002742BC" w:rsidRPr="000B35B9">
              <w:rPr>
                <w:rFonts w:asciiTheme="minorHAnsi" w:hAnsiTheme="minorHAnsi" w:cstheme="minorHAnsi"/>
                <w:b/>
                <w:sz w:val="16"/>
                <w:lang w:val="de-DE"/>
              </w:rPr>
              <w:t>umbeschicker</w:t>
            </w:r>
            <w:r w:rsidRPr="000B35B9">
              <w:rPr>
                <w:rFonts w:asciiTheme="minorHAnsi" w:hAnsiTheme="minorHAnsi" w:cstheme="minorHAnsi"/>
                <w:b/>
                <w:sz w:val="16"/>
                <w:lang w:val="de-DE"/>
              </w:rPr>
              <w:t>:</w:t>
            </w:r>
          </w:p>
        </w:tc>
        <w:tc>
          <w:tcPr>
            <w:tcW w:w="761" w:type="dxa"/>
            <w:tcMar>
              <w:top w:w="11" w:type="dxa"/>
              <w:bottom w:w="11" w:type="dxa"/>
            </w:tcMar>
            <w:vAlign w:val="bottom"/>
          </w:tcPr>
          <w:p w14:paraId="695B011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6344A245"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5B121AA4"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6094DCCB"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49E74212"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5142FF48" w14:textId="77777777" w:rsidTr="00663424">
        <w:tc>
          <w:tcPr>
            <w:tcW w:w="2820" w:type="dxa"/>
            <w:tcMar>
              <w:top w:w="11" w:type="dxa"/>
              <w:bottom w:w="11" w:type="dxa"/>
            </w:tcMar>
            <w:vAlign w:val="center"/>
          </w:tcPr>
          <w:p w14:paraId="3D633998" w14:textId="63336E08"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Betriebszeit</w:t>
            </w:r>
            <w:r w:rsidR="00A442E1" w:rsidRPr="000B35B9">
              <w:rPr>
                <w:rFonts w:asciiTheme="minorHAnsi" w:hAnsiTheme="minorHAnsi" w:cstheme="minorHAnsi"/>
                <w:sz w:val="16"/>
                <w:lang w:val="de-DE"/>
              </w:rPr>
              <w:t xml:space="preserve"> </w:t>
            </w:r>
          </w:p>
        </w:tc>
        <w:tc>
          <w:tcPr>
            <w:tcW w:w="761" w:type="dxa"/>
            <w:tcMar>
              <w:top w:w="11" w:type="dxa"/>
              <w:bottom w:w="11" w:type="dxa"/>
            </w:tcMar>
            <w:vAlign w:val="center"/>
          </w:tcPr>
          <w:p w14:paraId="22A5502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30min</w:t>
            </w:r>
          </w:p>
        </w:tc>
        <w:tc>
          <w:tcPr>
            <w:tcW w:w="758" w:type="dxa"/>
            <w:tcMar>
              <w:top w:w="11" w:type="dxa"/>
              <w:bottom w:w="11" w:type="dxa"/>
            </w:tcMar>
            <w:vAlign w:val="center"/>
          </w:tcPr>
          <w:p w14:paraId="3B00395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30min</w:t>
            </w:r>
          </w:p>
        </w:tc>
        <w:tc>
          <w:tcPr>
            <w:tcW w:w="760" w:type="dxa"/>
            <w:tcMar>
              <w:top w:w="11" w:type="dxa"/>
              <w:bottom w:w="11" w:type="dxa"/>
            </w:tcMar>
            <w:vAlign w:val="center"/>
          </w:tcPr>
          <w:p w14:paraId="12A4844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30min</w:t>
            </w:r>
          </w:p>
        </w:tc>
        <w:tc>
          <w:tcPr>
            <w:tcW w:w="760" w:type="dxa"/>
            <w:tcMar>
              <w:top w:w="11" w:type="dxa"/>
              <w:bottom w:w="11" w:type="dxa"/>
            </w:tcMar>
            <w:vAlign w:val="center"/>
          </w:tcPr>
          <w:p w14:paraId="4C73E1E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30min</w:t>
            </w:r>
          </w:p>
        </w:tc>
        <w:tc>
          <w:tcPr>
            <w:tcW w:w="757" w:type="dxa"/>
            <w:tcMar>
              <w:top w:w="11" w:type="dxa"/>
              <w:bottom w:w="11" w:type="dxa"/>
            </w:tcMar>
            <w:vAlign w:val="center"/>
          </w:tcPr>
          <w:p w14:paraId="14AD23C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30min</w:t>
            </w:r>
          </w:p>
        </w:tc>
      </w:tr>
      <w:tr w:rsidR="00282970" w:rsidRPr="000B35B9" w14:paraId="7DDBEAD4" w14:textId="77777777" w:rsidTr="00663424">
        <w:tc>
          <w:tcPr>
            <w:tcW w:w="2820" w:type="dxa"/>
            <w:tcMar>
              <w:top w:w="11" w:type="dxa"/>
              <w:bottom w:w="11" w:type="dxa"/>
            </w:tcMar>
            <w:vAlign w:val="center"/>
          </w:tcPr>
          <w:p w14:paraId="12485383" w14:textId="00CDADED"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Einschaltuhr</w:t>
            </w:r>
          </w:p>
        </w:tc>
        <w:tc>
          <w:tcPr>
            <w:tcW w:w="761" w:type="dxa"/>
            <w:tcMar>
              <w:top w:w="11" w:type="dxa"/>
              <w:bottom w:w="11" w:type="dxa"/>
            </w:tcMar>
            <w:vAlign w:val="center"/>
          </w:tcPr>
          <w:p w14:paraId="7BB880B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9:00</w:t>
            </w:r>
          </w:p>
        </w:tc>
        <w:tc>
          <w:tcPr>
            <w:tcW w:w="758" w:type="dxa"/>
            <w:tcMar>
              <w:top w:w="11" w:type="dxa"/>
              <w:bottom w:w="11" w:type="dxa"/>
            </w:tcMar>
            <w:vAlign w:val="center"/>
          </w:tcPr>
          <w:p w14:paraId="702EA1D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9:00</w:t>
            </w:r>
          </w:p>
        </w:tc>
        <w:tc>
          <w:tcPr>
            <w:tcW w:w="760" w:type="dxa"/>
            <w:tcMar>
              <w:top w:w="11" w:type="dxa"/>
              <w:bottom w:w="11" w:type="dxa"/>
            </w:tcMar>
            <w:vAlign w:val="center"/>
          </w:tcPr>
          <w:p w14:paraId="4803287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9:00</w:t>
            </w:r>
          </w:p>
        </w:tc>
        <w:tc>
          <w:tcPr>
            <w:tcW w:w="760" w:type="dxa"/>
            <w:tcMar>
              <w:top w:w="11" w:type="dxa"/>
              <w:bottom w:w="11" w:type="dxa"/>
            </w:tcMar>
            <w:vAlign w:val="center"/>
          </w:tcPr>
          <w:p w14:paraId="3C335C9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9:00</w:t>
            </w:r>
          </w:p>
        </w:tc>
        <w:tc>
          <w:tcPr>
            <w:tcW w:w="757" w:type="dxa"/>
            <w:tcMar>
              <w:top w:w="11" w:type="dxa"/>
              <w:bottom w:w="11" w:type="dxa"/>
            </w:tcMar>
            <w:vAlign w:val="center"/>
          </w:tcPr>
          <w:p w14:paraId="1973785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9:00</w:t>
            </w:r>
          </w:p>
        </w:tc>
      </w:tr>
      <w:tr w:rsidR="00282970" w:rsidRPr="000B35B9" w14:paraId="54948568" w14:textId="77777777" w:rsidTr="00663424">
        <w:tc>
          <w:tcPr>
            <w:tcW w:w="2820" w:type="dxa"/>
            <w:tcMar>
              <w:top w:w="11" w:type="dxa"/>
              <w:bottom w:w="11" w:type="dxa"/>
            </w:tcMar>
            <w:vAlign w:val="center"/>
          </w:tcPr>
          <w:p w14:paraId="78CCCFAF" w14:textId="6385E827"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Einschaltuhr </w:t>
            </w:r>
            <w:r w:rsidR="00A442E1" w:rsidRPr="000B35B9">
              <w:rPr>
                <w:rFonts w:asciiTheme="minorHAnsi" w:hAnsiTheme="minorHAnsi" w:cstheme="minorHAnsi"/>
                <w:sz w:val="16"/>
                <w:lang w:val="de-DE"/>
              </w:rPr>
              <w:t>2</w:t>
            </w:r>
          </w:p>
        </w:tc>
        <w:tc>
          <w:tcPr>
            <w:tcW w:w="761" w:type="dxa"/>
            <w:tcMar>
              <w:top w:w="11" w:type="dxa"/>
              <w:bottom w:w="11" w:type="dxa"/>
            </w:tcMar>
            <w:vAlign w:val="center"/>
          </w:tcPr>
          <w:p w14:paraId="64485266"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15:00</w:t>
            </w:r>
          </w:p>
        </w:tc>
        <w:tc>
          <w:tcPr>
            <w:tcW w:w="758" w:type="dxa"/>
            <w:tcMar>
              <w:top w:w="11" w:type="dxa"/>
              <w:bottom w:w="11" w:type="dxa"/>
            </w:tcMar>
            <w:vAlign w:val="center"/>
          </w:tcPr>
          <w:p w14:paraId="458E0D9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15:00</w:t>
            </w:r>
          </w:p>
        </w:tc>
        <w:tc>
          <w:tcPr>
            <w:tcW w:w="760" w:type="dxa"/>
            <w:tcMar>
              <w:top w:w="11" w:type="dxa"/>
              <w:bottom w:w="11" w:type="dxa"/>
            </w:tcMar>
            <w:vAlign w:val="center"/>
          </w:tcPr>
          <w:p w14:paraId="75AB267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15:00</w:t>
            </w:r>
          </w:p>
        </w:tc>
        <w:tc>
          <w:tcPr>
            <w:tcW w:w="760" w:type="dxa"/>
            <w:tcMar>
              <w:top w:w="11" w:type="dxa"/>
              <w:bottom w:w="11" w:type="dxa"/>
            </w:tcMar>
            <w:vAlign w:val="center"/>
          </w:tcPr>
          <w:p w14:paraId="41EFF60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15:00</w:t>
            </w:r>
          </w:p>
        </w:tc>
        <w:tc>
          <w:tcPr>
            <w:tcW w:w="757" w:type="dxa"/>
            <w:tcMar>
              <w:top w:w="11" w:type="dxa"/>
              <w:bottom w:w="11" w:type="dxa"/>
            </w:tcMar>
            <w:vAlign w:val="center"/>
          </w:tcPr>
          <w:p w14:paraId="2DBD5C8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15:00</w:t>
            </w:r>
          </w:p>
        </w:tc>
      </w:tr>
      <w:tr w:rsidR="00282970" w:rsidRPr="000B35B9" w14:paraId="710373C6" w14:textId="77777777" w:rsidTr="00663424">
        <w:tc>
          <w:tcPr>
            <w:tcW w:w="2820" w:type="dxa"/>
            <w:tcMar>
              <w:top w:w="11" w:type="dxa"/>
              <w:bottom w:w="11" w:type="dxa"/>
            </w:tcMar>
            <w:vAlign w:val="center"/>
          </w:tcPr>
          <w:p w14:paraId="60CECE1B" w14:textId="097095A1"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Öffnungszeit</w:t>
            </w:r>
          </w:p>
        </w:tc>
        <w:tc>
          <w:tcPr>
            <w:tcW w:w="761" w:type="dxa"/>
            <w:tcMar>
              <w:top w:w="11" w:type="dxa"/>
              <w:bottom w:w="11" w:type="dxa"/>
            </w:tcMar>
            <w:vAlign w:val="center"/>
          </w:tcPr>
          <w:p w14:paraId="78C5CE2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80s</w:t>
            </w:r>
          </w:p>
        </w:tc>
        <w:tc>
          <w:tcPr>
            <w:tcW w:w="758" w:type="dxa"/>
            <w:tcMar>
              <w:top w:w="11" w:type="dxa"/>
              <w:bottom w:w="11" w:type="dxa"/>
            </w:tcMar>
            <w:vAlign w:val="center"/>
          </w:tcPr>
          <w:p w14:paraId="5782A108"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80s</w:t>
            </w:r>
          </w:p>
        </w:tc>
        <w:tc>
          <w:tcPr>
            <w:tcW w:w="760" w:type="dxa"/>
            <w:tcMar>
              <w:top w:w="11" w:type="dxa"/>
              <w:bottom w:w="11" w:type="dxa"/>
            </w:tcMar>
            <w:vAlign w:val="center"/>
          </w:tcPr>
          <w:p w14:paraId="49689B4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80s</w:t>
            </w:r>
          </w:p>
        </w:tc>
        <w:tc>
          <w:tcPr>
            <w:tcW w:w="760" w:type="dxa"/>
            <w:tcMar>
              <w:top w:w="11" w:type="dxa"/>
              <w:bottom w:w="11" w:type="dxa"/>
            </w:tcMar>
            <w:vAlign w:val="center"/>
          </w:tcPr>
          <w:p w14:paraId="4D19D7C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80s</w:t>
            </w:r>
          </w:p>
        </w:tc>
        <w:tc>
          <w:tcPr>
            <w:tcW w:w="757" w:type="dxa"/>
            <w:tcMar>
              <w:top w:w="11" w:type="dxa"/>
              <w:bottom w:w="11" w:type="dxa"/>
            </w:tcMar>
            <w:vAlign w:val="center"/>
          </w:tcPr>
          <w:p w14:paraId="7378814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80s</w:t>
            </w:r>
          </w:p>
        </w:tc>
      </w:tr>
      <w:tr w:rsidR="00282970" w:rsidRPr="000B35B9" w14:paraId="192B35D5" w14:textId="77777777" w:rsidTr="00663424">
        <w:tc>
          <w:tcPr>
            <w:tcW w:w="2820" w:type="dxa"/>
            <w:tcMar>
              <w:top w:w="11" w:type="dxa"/>
              <w:bottom w:w="11" w:type="dxa"/>
            </w:tcMar>
            <w:vAlign w:val="center"/>
          </w:tcPr>
          <w:p w14:paraId="2C7D7921" w14:textId="60A4414F"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Pausenzeit</w:t>
            </w:r>
          </w:p>
        </w:tc>
        <w:tc>
          <w:tcPr>
            <w:tcW w:w="761" w:type="dxa"/>
            <w:tcMar>
              <w:top w:w="11" w:type="dxa"/>
              <w:bottom w:w="11" w:type="dxa"/>
            </w:tcMar>
            <w:vAlign w:val="center"/>
          </w:tcPr>
          <w:p w14:paraId="649CA6C0"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58" w:type="dxa"/>
            <w:tcMar>
              <w:top w:w="11" w:type="dxa"/>
              <w:bottom w:w="11" w:type="dxa"/>
            </w:tcMar>
            <w:vAlign w:val="center"/>
          </w:tcPr>
          <w:p w14:paraId="68B603B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60" w:type="dxa"/>
            <w:tcMar>
              <w:top w:w="11" w:type="dxa"/>
              <w:bottom w:w="11" w:type="dxa"/>
            </w:tcMar>
            <w:vAlign w:val="center"/>
          </w:tcPr>
          <w:p w14:paraId="29B88561"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60" w:type="dxa"/>
            <w:tcMar>
              <w:top w:w="11" w:type="dxa"/>
              <w:bottom w:w="11" w:type="dxa"/>
            </w:tcMar>
            <w:vAlign w:val="center"/>
          </w:tcPr>
          <w:p w14:paraId="26E1992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c>
          <w:tcPr>
            <w:tcW w:w="757" w:type="dxa"/>
            <w:tcMar>
              <w:top w:w="11" w:type="dxa"/>
              <w:bottom w:w="11" w:type="dxa"/>
            </w:tcMar>
            <w:vAlign w:val="center"/>
          </w:tcPr>
          <w:p w14:paraId="37BE435E"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20s</w:t>
            </w:r>
          </w:p>
        </w:tc>
      </w:tr>
    </w:tbl>
    <w:p w14:paraId="29BCE733"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282970" w:rsidRPr="000B35B9" w14:paraId="4C0351D6" w14:textId="77777777" w:rsidTr="00A26388">
        <w:tc>
          <w:tcPr>
            <w:tcW w:w="2820" w:type="dxa"/>
            <w:tcMar>
              <w:top w:w="11" w:type="dxa"/>
              <w:bottom w:w="11" w:type="dxa"/>
            </w:tcMar>
            <w:vAlign w:val="bottom"/>
          </w:tcPr>
          <w:p w14:paraId="4EFE598E" w14:textId="047ED010"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Instal</w:t>
            </w:r>
            <w:r w:rsidR="002742BC" w:rsidRPr="000B35B9">
              <w:rPr>
                <w:rFonts w:asciiTheme="minorHAnsi" w:hAnsiTheme="minorHAnsi" w:cstheme="minorHAnsi"/>
                <w:b/>
                <w:sz w:val="16"/>
                <w:lang w:val="de-DE"/>
              </w:rPr>
              <w:t>lationsmenü, Ascheentferner</w:t>
            </w:r>
            <w:r w:rsidRPr="000B35B9">
              <w:rPr>
                <w:rFonts w:asciiTheme="minorHAnsi" w:hAnsiTheme="minorHAnsi" w:cstheme="minorHAnsi"/>
                <w:b/>
                <w:sz w:val="16"/>
                <w:lang w:val="de-DE"/>
              </w:rPr>
              <w:t>:</w:t>
            </w:r>
          </w:p>
        </w:tc>
        <w:tc>
          <w:tcPr>
            <w:tcW w:w="761" w:type="dxa"/>
            <w:tcMar>
              <w:top w:w="11" w:type="dxa"/>
              <w:bottom w:w="11" w:type="dxa"/>
            </w:tcMar>
            <w:vAlign w:val="bottom"/>
          </w:tcPr>
          <w:p w14:paraId="0EBE881D"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3E7866C0"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2C0A9FA7"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2E9BA395"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23DF63C5" w14:textId="77777777" w:rsidR="00282970" w:rsidRPr="000B35B9" w:rsidRDefault="00A442E1"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282970" w:rsidRPr="000B35B9" w14:paraId="172427A1" w14:textId="77777777" w:rsidTr="00663424">
        <w:tc>
          <w:tcPr>
            <w:tcW w:w="2820" w:type="dxa"/>
            <w:tcMar>
              <w:top w:w="11" w:type="dxa"/>
              <w:bottom w:w="11" w:type="dxa"/>
            </w:tcMar>
            <w:vAlign w:val="center"/>
          </w:tcPr>
          <w:p w14:paraId="36674D58" w14:textId="0B55DFBF"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Betriebszeit</w:t>
            </w:r>
          </w:p>
        </w:tc>
        <w:tc>
          <w:tcPr>
            <w:tcW w:w="761" w:type="dxa"/>
            <w:tcMar>
              <w:top w:w="11" w:type="dxa"/>
              <w:bottom w:w="11" w:type="dxa"/>
            </w:tcMar>
            <w:vAlign w:val="center"/>
          </w:tcPr>
          <w:p w14:paraId="340EF13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58" w:type="dxa"/>
            <w:tcMar>
              <w:top w:w="11" w:type="dxa"/>
              <w:bottom w:w="11" w:type="dxa"/>
            </w:tcMar>
            <w:vAlign w:val="center"/>
          </w:tcPr>
          <w:p w14:paraId="3C480F43"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60" w:type="dxa"/>
            <w:tcMar>
              <w:top w:w="11" w:type="dxa"/>
              <w:bottom w:w="11" w:type="dxa"/>
            </w:tcMar>
            <w:vAlign w:val="center"/>
          </w:tcPr>
          <w:p w14:paraId="337E6019"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5min</w:t>
            </w:r>
          </w:p>
        </w:tc>
        <w:tc>
          <w:tcPr>
            <w:tcW w:w="760" w:type="dxa"/>
            <w:tcMar>
              <w:top w:w="11" w:type="dxa"/>
              <w:bottom w:w="11" w:type="dxa"/>
            </w:tcMar>
            <w:vAlign w:val="center"/>
          </w:tcPr>
          <w:p w14:paraId="123961F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c>
          <w:tcPr>
            <w:tcW w:w="757" w:type="dxa"/>
            <w:tcMar>
              <w:top w:w="11" w:type="dxa"/>
              <w:bottom w:w="11" w:type="dxa"/>
            </w:tcMar>
            <w:vAlign w:val="center"/>
          </w:tcPr>
          <w:p w14:paraId="3E712EFB"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10min</w:t>
            </w:r>
          </w:p>
        </w:tc>
      </w:tr>
      <w:tr w:rsidR="00282970" w:rsidRPr="000B35B9" w14:paraId="4664166F" w14:textId="77777777" w:rsidTr="00663424">
        <w:tc>
          <w:tcPr>
            <w:tcW w:w="2820" w:type="dxa"/>
            <w:tcMar>
              <w:top w:w="11" w:type="dxa"/>
              <w:bottom w:w="11" w:type="dxa"/>
            </w:tcMar>
            <w:vAlign w:val="center"/>
          </w:tcPr>
          <w:p w14:paraId="61111A29" w14:textId="3CCC0D1F" w:rsidR="00282970"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Pausenzeit</w:t>
            </w:r>
          </w:p>
        </w:tc>
        <w:tc>
          <w:tcPr>
            <w:tcW w:w="761" w:type="dxa"/>
            <w:tcMar>
              <w:top w:w="11" w:type="dxa"/>
              <w:bottom w:w="11" w:type="dxa"/>
            </w:tcMar>
            <w:vAlign w:val="center"/>
          </w:tcPr>
          <w:p w14:paraId="68258C74"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10h</w:t>
            </w:r>
          </w:p>
        </w:tc>
        <w:tc>
          <w:tcPr>
            <w:tcW w:w="758" w:type="dxa"/>
            <w:tcMar>
              <w:top w:w="11" w:type="dxa"/>
              <w:bottom w:w="11" w:type="dxa"/>
            </w:tcMar>
            <w:vAlign w:val="center"/>
          </w:tcPr>
          <w:p w14:paraId="038A3E1F"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10h</w:t>
            </w:r>
          </w:p>
        </w:tc>
        <w:tc>
          <w:tcPr>
            <w:tcW w:w="760" w:type="dxa"/>
            <w:tcMar>
              <w:top w:w="11" w:type="dxa"/>
              <w:bottom w:w="11" w:type="dxa"/>
            </w:tcMar>
            <w:vAlign w:val="center"/>
          </w:tcPr>
          <w:p w14:paraId="697DE807"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10h</w:t>
            </w:r>
          </w:p>
        </w:tc>
        <w:tc>
          <w:tcPr>
            <w:tcW w:w="760" w:type="dxa"/>
            <w:tcMar>
              <w:top w:w="11" w:type="dxa"/>
              <w:bottom w:w="11" w:type="dxa"/>
            </w:tcMar>
            <w:vAlign w:val="center"/>
          </w:tcPr>
          <w:p w14:paraId="1E3B3A4C"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10h</w:t>
            </w:r>
          </w:p>
        </w:tc>
        <w:tc>
          <w:tcPr>
            <w:tcW w:w="757" w:type="dxa"/>
            <w:tcMar>
              <w:top w:w="11" w:type="dxa"/>
              <w:bottom w:w="11" w:type="dxa"/>
            </w:tcMar>
            <w:vAlign w:val="center"/>
          </w:tcPr>
          <w:p w14:paraId="613842B5" w14:textId="77777777"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10h</w:t>
            </w:r>
          </w:p>
        </w:tc>
      </w:tr>
    </w:tbl>
    <w:p w14:paraId="08BD83C2" w14:textId="77777777" w:rsidR="00282970" w:rsidRPr="000B35B9" w:rsidRDefault="00282970" w:rsidP="00B1046A">
      <w:pPr>
        <w:pStyle w:val="Zkladntext"/>
        <w:jc w:val="both"/>
        <w:rPr>
          <w:rFonts w:asciiTheme="minorHAnsi" w:hAnsiTheme="minorHAnsi" w:cstheme="minorHAnsi"/>
          <w:sz w:val="17"/>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761"/>
        <w:gridCol w:w="758"/>
        <w:gridCol w:w="760"/>
        <w:gridCol w:w="760"/>
        <w:gridCol w:w="757"/>
      </w:tblGrid>
      <w:tr w:rsidR="00663424" w:rsidRPr="000B35B9" w14:paraId="0954FD5A" w14:textId="77777777" w:rsidTr="00A26388">
        <w:tc>
          <w:tcPr>
            <w:tcW w:w="2820" w:type="dxa"/>
            <w:tcMar>
              <w:top w:w="11" w:type="dxa"/>
              <w:bottom w:w="11" w:type="dxa"/>
            </w:tcMar>
            <w:vAlign w:val="bottom"/>
          </w:tcPr>
          <w:p w14:paraId="69745E60" w14:textId="6E72ADA8"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Instal</w:t>
            </w:r>
            <w:r w:rsidR="002742BC" w:rsidRPr="000B35B9">
              <w:rPr>
                <w:rFonts w:asciiTheme="minorHAnsi" w:hAnsiTheme="minorHAnsi" w:cstheme="minorHAnsi"/>
                <w:b/>
                <w:sz w:val="16"/>
                <w:lang w:val="de-DE"/>
              </w:rPr>
              <w:t xml:space="preserve">lationsmenü, Kompressor </w:t>
            </w:r>
            <w:r w:rsidRPr="000B35B9">
              <w:rPr>
                <w:rFonts w:asciiTheme="minorHAnsi" w:hAnsiTheme="minorHAnsi" w:cstheme="minorHAnsi"/>
                <w:b/>
                <w:sz w:val="16"/>
                <w:lang w:val="de-DE"/>
              </w:rPr>
              <w:t xml:space="preserve">2 </w:t>
            </w:r>
            <w:r w:rsidR="002742BC" w:rsidRPr="000B35B9">
              <w:rPr>
                <w:rFonts w:asciiTheme="minorHAnsi" w:hAnsiTheme="minorHAnsi" w:cstheme="minorHAnsi"/>
                <w:b/>
                <w:sz w:val="16"/>
                <w:lang w:val="de-DE"/>
              </w:rPr>
              <w:t>und</w:t>
            </w:r>
            <w:r w:rsidRPr="000B35B9">
              <w:rPr>
                <w:rFonts w:asciiTheme="minorHAnsi" w:hAnsiTheme="minorHAnsi" w:cstheme="minorHAnsi"/>
                <w:b/>
                <w:sz w:val="16"/>
                <w:lang w:val="de-DE"/>
              </w:rPr>
              <w:t xml:space="preserve"> 3:</w:t>
            </w:r>
          </w:p>
          <w:p w14:paraId="30556BDB" w14:textId="2B0D3731"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w:t>
            </w:r>
            <w:r w:rsidR="002742BC" w:rsidRPr="000B35B9">
              <w:rPr>
                <w:rFonts w:asciiTheme="minorHAnsi" w:hAnsiTheme="minorHAnsi" w:cstheme="minorHAnsi"/>
                <w:b/>
                <w:sz w:val="16"/>
                <w:lang w:val="de-DE"/>
              </w:rPr>
              <w:t>Wärmetauscher</w:t>
            </w:r>
            <w:r w:rsidRPr="000B35B9">
              <w:rPr>
                <w:rFonts w:asciiTheme="minorHAnsi" w:hAnsiTheme="minorHAnsi" w:cstheme="minorHAnsi"/>
                <w:b/>
                <w:sz w:val="16"/>
                <w:lang w:val="de-DE"/>
              </w:rPr>
              <w:t>)</w:t>
            </w:r>
          </w:p>
        </w:tc>
        <w:tc>
          <w:tcPr>
            <w:tcW w:w="761" w:type="dxa"/>
            <w:tcMar>
              <w:top w:w="11" w:type="dxa"/>
              <w:bottom w:w="11" w:type="dxa"/>
            </w:tcMar>
            <w:vAlign w:val="bottom"/>
          </w:tcPr>
          <w:p w14:paraId="58178860" w14:textId="77777777"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11kW</w:t>
            </w:r>
          </w:p>
        </w:tc>
        <w:tc>
          <w:tcPr>
            <w:tcW w:w="758" w:type="dxa"/>
            <w:tcMar>
              <w:top w:w="11" w:type="dxa"/>
              <w:bottom w:w="11" w:type="dxa"/>
            </w:tcMar>
            <w:vAlign w:val="bottom"/>
          </w:tcPr>
          <w:p w14:paraId="19D7A039" w14:textId="77777777"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15kW</w:t>
            </w:r>
          </w:p>
        </w:tc>
        <w:tc>
          <w:tcPr>
            <w:tcW w:w="760" w:type="dxa"/>
            <w:tcMar>
              <w:top w:w="11" w:type="dxa"/>
              <w:bottom w:w="11" w:type="dxa"/>
            </w:tcMar>
            <w:vAlign w:val="bottom"/>
          </w:tcPr>
          <w:p w14:paraId="002A59EB" w14:textId="77777777"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21kW</w:t>
            </w:r>
          </w:p>
        </w:tc>
        <w:tc>
          <w:tcPr>
            <w:tcW w:w="760" w:type="dxa"/>
            <w:tcMar>
              <w:top w:w="11" w:type="dxa"/>
              <w:bottom w:w="11" w:type="dxa"/>
            </w:tcMar>
            <w:vAlign w:val="bottom"/>
          </w:tcPr>
          <w:p w14:paraId="73C82A1D" w14:textId="77777777"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30kW</w:t>
            </w:r>
          </w:p>
        </w:tc>
        <w:tc>
          <w:tcPr>
            <w:tcW w:w="757" w:type="dxa"/>
            <w:tcMar>
              <w:top w:w="11" w:type="dxa"/>
              <w:bottom w:w="11" w:type="dxa"/>
            </w:tcMar>
            <w:vAlign w:val="bottom"/>
          </w:tcPr>
          <w:p w14:paraId="61049F02" w14:textId="77777777" w:rsidR="00663424" w:rsidRPr="000B35B9" w:rsidRDefault="00663424"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40kW</w:t>
            </w:r>
          </w:p>
        </w:tc>
      </w:tr>
      <w:tr w:rsidR="00663424" w:rsidRPr="000B35B9" w14:paraId="3BA56900" w14:textId="77777777" w:rsidTr="00663424">
        <w:tc>
          <w:tcPr>
            <w:tcW w:w="2820" w:type="dxa"/>
            <w:tcMar>
              <w:top w:w="11" w:type="dxa"/>
              <w:bottom w:w="11" w:type="dxa"/>
            </w:tcMar>
            <w:vAlign w:val="center"/>
          </w:tcPr>
          <w:p w14:paraId="1C880F35" w14:textId="31034CCD" w:rsidR="00663424"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Reinigungsdauer</w:t>
            </w:r>
          </w:p>
        </w:tc>
        <w:tc>
          <w:tcPr>
            <w:tcW w:w="761" w:type="dxa"/>
            <w:tcMar>
              <w:top w:w="11" w:type="dxa"/>
              <w:bottom w:w="11" w:type="dxa"/>
            </w:tcMar>
            <w:vAlign w:val="center"/>
          </w:tcPr>
          <w:p w14:paraId="2ABC2FDC"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1min</w:t>
            </w:r>
          </w:p>
        </w:tc>
        <w:tc>
          <w:tcPr>
            <w:tcW w:w="758" w:type="dxa"/>
            <w:tcMar>
              <w:top w:w="11" w:type="dxa"/>
              <w:bottom w:w="11" w:type="dxa"/>
            </w:tcMar>
            <w:vAlign w:val="center"/>
          </w:tcPr>
          <w:p w14:paraId="1084C8F7"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1min</w:t>
            </w:r>
          </w:p>
        </w:tc>
        <w:tc>
          <w:tcPr>
            <w:tcW w:w="760" w:type="dxa"/>
            <w:tcMar>
              <w:top w:w="11" w:type="dxa"/>
              <w:bottom w:w="11" w:type="dxa"/>
            </w:tcMar>
            <w:vAlign w:val="center"/>
          </w:tcPr>
          <w:p w14:paraId="511E6E7E"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1min</w:t>
            </w:r>
          </w:p>
        </w:tc>
        <w:tc>
          <w:tcPr>
            <w:tcW w:w="760" w:type="dxa"/>
            <w:tcMar>
              <w:top w:w="11" w:type="dxa"/>
              <w:bottom w:w="11" w:type="dxa"/>
            </w:tcMar>
            <w:vAlign w:val="center"/>
          </w:tcPr>
          <w:p w14:paraId="1781AB8C"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2min</w:t>
            </w:r>
          </w:p>
        </w:tc>
        <w:tc>
          <w:tcPr>
            <w:tcW w:w="757" w:type="dxa"/>
            <w:tcMar>
              <w:top w:w="11" w:type="dxa"/>
              <w:bottom w:w="11" w:type="dxa"/>
            </w:tcMar>
            <w:vAlign w:val="center"/>
          </w:tcPr>
          <w:p w14:paraId="649ED02E"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2min</w:t>
            </w:r>
          </w:p>
        </w:tc>
      </w:tr>
      <w:tr w:rsidR="00663424" w:rsidRPr="000B35B9" w14:paraId="1DDA93D5" w14:textId="77777777" w:rsidTr="00663424">
        <w:tc>
          <w:tcPr>
            <w:tcW w:w="2820" w:type="dxa"/>
            <w:tcMar>
              <w:top w:w="11" w:type="dxa"/>
              <w:bottom w:w="11" w:type="dxa"/>
            </w:tcMar>
            <w:vAlign w:val="center"/>
          </w:tcPr>
          <w:p w14:paraId="53B9FB3E" w14:textId="64314865" w:rsidR="00663424"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Öffnungszeit</w:t>
            </w:r>
          </w:p>
        </w:tc>
        <w:tc>
          <w:tcPr>
            <w:tcW w:w="761" w:type="dxa"/>
            <w:tcMar>
              <w:top w:w="11" w:type="dxa"/>
              <w:bottom w:w="11" w:type="dxa"/>
            </w:tcMar>
            <w:vAlign w:val="center"/>
          </w:tcPr>
          <w:p w14:paraId="20E855FD"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58" w:type="dxa"/>
            <w:tcMar>
              <w:top w:w="11" w:type="dxa"/>
              <w:bottom w:w="11" w:type="dxa"/>
            </w:tcMar>
            <w:vAlign w:val="center"/>
          </w:tcPr>
          <w:p w14:paraId="0C3783EF"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60" w:type="dxa"/>
            <w:tcMar>
              <w:top w:w="11" w:type="dxa"/>
              <w:bottom w:w="11" w:type="dxa"/>
            </w:tcMar>
            <w:vAlign w:val="center"/>
          </w:tcPr>
          <w:p w14:paraId="48CD2411"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60" w:type="dxa"/>
            <w:tcMar>
              <w:top w:w="11" w:type="dxa"/>
              <w:bottom w:w="11" w:type="dxa"/>
            </w:tcMar>
            <w:vAlign w:val="center"/>
          </w:tcPr>
          <w:p w14:paraId="00ED7B84"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c>
          <w:tcPr>
            <w:tcW w:w="757" w:type="dxa"/>
            <w:tcMar>
              <w:top w:w="11" w:type="dxa"/>
              <w:bottom w:w="11" w:type="dxa"/>
            </w:tcMar>
            <w:vAlign w:val="center"/>
          </w:tcPr>
          <w:p w14:paraId="31A83A8A"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3s</w:t>
            </w:r>
          </w:p>
        </w:tc>
      </w:tr>
      <w:tr w:rsidR="00663424" w:rsidRPr="000B35B9" w14:paraId="651EE587" w14:textId="77777777" w:rsidTr="00663424">
        <w:tc>
          <w:tcPr>
            <w:tcW w:w="2820" w:type="dxa"/>
            <w:tcMar>
              <w:top w:w="11" w:type="dxa"/>
              <w:bottom w:w="11" w:type="dxa"/>
            </w:tcMar>
            <w:vAlign w:val="center"/>
          </w:tcPr>
          <w:p w14:paraId="65660D3C" w14:textId="2DD46F96" w:rsidR="00663424"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Zykluszeit</w:t>
            </w:r>
          </w:p>
        </w:tc>
        <w:tc>
          <w:tcPr>
            <w:tcW w:w="761" w:type="dxa"/>
            <w:tcMar>
              <w:top w:w="11" w:type="dxa"/>
              <w:bottom w:w="11" w:type="dxa"/>
            </w:tcMar>
            <w:vAlign w:val="center"/>
          </w:tcPr>
          <w:p w14:paraId="1716977F"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c>
          <w:tcPr>
            <w:tcW w:w="758" w:type="dxa"/>
            <w:tcMar>
              <w:top w:w="11" w:type="dxa"/>
              <w:bottom w:w="11" w:type="dxa"/>
            </w:tcMar>
            <w:vAlign w:val="center"/>
          </w:tcPr>
          <w:p w14:paraId="58BE9317"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c>
          <w:tcPr>
            <w:tcW w:w="760" w:type="dxa"/>
            <w:tcMar>
              <w:top w:w="11" w:type="dxa"/>
              <w:bottom w:w="11" w:type="dxa"/>
            </w:tcMar>
            <w:vAlign w:val="center"/>
          </w:tcPr>
          <w:p w14:paraId="221DBCCA"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c>
          <w:tcPr>
            <w:tcW w:w="760" w:type="dxa"/>
            <w:tcMar>
              <w:top w:w="11" w:type="dxa"/>
              <w:bottom w:w="11" w:type="dxa"/>
            </w:tcMar>
            <w:vAlign w:val="center"/>
          </w:tcPr>
          <w:p w14:paraId="69E04648"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c>
          <w:tcPr>
            <w:tcW w:w="757" w:type="dxa"/>
            <w:tcMar>
              <w:top w:w="11" w:type="dxa"/>
              <w:bottom w:w="11" w:type="dxa"/>
            </w:tcMar>
            <w:vAlign w:val="center"/>
          </w:tcPr>
          <w:p w14:paraId="5BF51B23"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25s</w:t>
            </w:r>
          </w:p>
        </w:tc>
      </w:tr>
      <w:tr w:rsidR="00663424" w:rsidRPr="000B35B9" w14:paraId="59DA7FD0" w14:textId="77777777" w:rsidTr="00663424">
        <w:tc>
          <w:tcPr>
            <w:tcW w:w="2820" w:type="dxa"/>
            <w:tcMar>
              <w:top w:w="11" w:type="dxa"/>
              <w:bottom w:w="11" w:type="dxa"/>
            </w:tcMar>
            <w:vAlign w:val="center"/>
          </w:tcPr>
          <w:p w14:paraId="6D5867BF" w14:textId="1ACDB4E2" w:rsidR="00663424" w:rsidRPr="000B35B9" w:rsidRDefault="002742BC"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Pausenzeit</w:t>
            </w:r>
          </w:p>
        </w:tc>
        <w:tc>
          <w:tcPr>
            <w:tcW w:w="761" w:type="dxa"/>
            <w:tcMar>
              <w:top w:w="11" w:type="dxa"/>
              <w:bottom w:w="11" w:type="dxa"/>
            </w:tcMar>
            <w:vAlign w:val="center"/>
          </w:tcPr>
          <w:p w14:paraId="73910651"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8h</w:t>
            </w:r>
          </w:p>
        </w:tc>
        <w:tc>
          <w:tcPr>
            <w:tcW w:w="758" w:type="dxa"/>
            <w:tcMar>
              <w:top w:w="11" w:type="dxa"/>
              <w:bottom w:w="11" w:type="dxa"/>
            </w:tcMar>
            <w:vAlign w:val="center"/>
          </w:tcPr>
          <w:p w14:paraId="1DAC3C0D"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8h</w:t>
            </w:r>
          </w:p>
        </w:tc>
        <w:tc>
          <w:tcPr>
            <w:tcW w:w="760" w:type="dxa"/>
            <w:tcMar>
              <w:top w:w="11" w:type="dxa"/>
              <w:bottom w:w="11" w:type="dxa"/>
            </w:tcMar>
            <w:vAlign w:val="center"/>
          </w:tcPr>
          <w:p w14:paraId="7388847A"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8h</w:t>
            </w:r>
          </w:p>
        </w:tc>
        <w:tc>
          <w:tcPr>
            <w:tcW w:w="760" w:type="dxa"/>
            <w:tcMar>
              <w:top w:w="11" w:type="dxa"/>
              <w:bottom w:w="11" w:type="dxa"/>
            </w:tcMar>
            <w:vAlign w:val="center"/>
          </w:tcPr>
          <w:p w14:paraId="574F40A5"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6h</w:t>
            </w:r>
          </w:p>
        </w:tc>
        <w:tc>
          <w:tcPr>
            <w:tcW w:w="757" w:type="dxa"/>
            <w:tcMar>
              <w:top w:w="11" w:type="dxa"/>
              <w:bottom w:w="11" w:type="dxa"/>
            </w:tcMar>
            <w:vAlign w:val="center"/>
          </w:tcPr>
          <w:p w14:paraId="166FCB64" w14:textId="77777777" w:rsidR="00663424" w:rsidRPr="000B35B9" w:rsidRDefault="00663424"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5h</w:t>
            </w:r>
          </w:p>
        </w:tc>
      </w:tr>
    </w:tbl>
    <w:p w14:paraId="2E662927" w14:textId="77777777" w:rsidR="00663424" w:rsidRPr="000B35B9" w:rsidRDefault="00663424" w:rsidP="00B1046A">
      <w:pPr>
        <w:pStyle w:val="Zkladntext"/>
        <w:jc w:val="both"/>
        <w:rPr>
          <w:rFonts w:asciiTheme="minorHAnsi" w:hAnsiTheme="minorHAnsi" w:cstheme="minorHAnsi"/>
          <w:sz w:val="29"/>
          <w:lang w:val="de-DE"/>
        </w:rPr>
      </w:pPr>
    </w:p>
    <w:p w14:paraId="204587CC" w14:textId="18E4A0F5" w:rsidR="00282970" w:rsidRPr="000B35B9" w:rsidRDefault="002742BC" w:rsidP="0066342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Diese Werte können nur von einem zertifizierten Installateur geändert werden, der berechtigt ist, die Kessel OPOP spol. s.r.o. zu installieren und in Betrieb zu nehmen</w:t>
      </w:r>
      <w:r w:rsidR="00A442E1" w:rsidRPr="000B35B9">
        <w:rPr>
          <w:rFonts w:asciiTheme="minorHAnsi" w:hAnsiTheme="minorHAnsi" w:cstheme="minorHAnsi"/>
          <w:lang w:val="de-DE"/>
        </w:rPr>
        <w:t>.</w:t>
      </w:r>
    </w:p>
    <w:p w14:paraId="267773A7" w14:textId="5EA46F76" w:rsidR="00282970" w:rsidRPr="000B35B9" w:rsidRDefault="002742BC" w:rsidP="00663424">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Die Informationen in den Tabellen dienen zur besseren Orientierung in den Punkten des Servicemenüs und vereinfachen die Übersichtlichkeit der eingestellten Werte während der Wahl der Leistung in der ersten Kesselinbetriebnahme. </w:t>
      </w:r>
    </w:p>
    <w:p w14:paraId="4F9C9FA4" w14:textId="5E291F3A" w:rsidR="00663424" w:rsidRPr="000B35B9" w:rsidRDefault="002742BC" w:rsidP="00663424">
      <w:pPr>
        <w:pStyle w:val="Zkladntext"/>
        <w:spacing w:after="120"/>
        <w:jc w:val="both"/>
        <w:rPr>
          <w:rFonts w:asciiTheme="minorHAnsi" w:hAnsiTheme="minorHAnsi" w:cstheme="minorHAnsi"/>
          <w:sz w:val="15"/>
          <w:lang w:val="de-DE"/>
        </w:rPr>
      </w:pPr>
      <w:r w:rsidRPr="000B35B9">
        <w:rPr>
          <w:rFonts w:asciiTheme="minorHAnsi" w:hAnsiTheme="minorHAnsi" w:cstheme="minorHAnsi"/>
          <w:lang w:val="de-DE"/>
        </w:rPr>
        <w:t>Eine Änderung dieser Parameter hat einen wesentlichen Einfluss auf die Tätigkeit des Kessels. Wenn die Einstellungen zurückgesetzt werden müssen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kann eine wiederholte erste Kesselinbetriebnahme durchgeführt werden oder kann die Funktion Werkseinstellung im Haupt-, Installations- und Servicemenü verwendet werden, um die Werkseinstellungen wiederherzustellen</w:t>
      </w:r>
      <w:r w:rsidR="00A442E1" w:rsidRPr="000B35B9">
        <w:rPr>
          <w:rFonts w:asciiTheme="minorHAnsi" w:hAnsiTheme="minorHAnsi" w:cstheme="minorHAnsi"/>
          <w:lang w:val="de-DE"/>
        </w:rPr>
        <w:t>.</w:t>
      </w:r>
      <w:r w:rsidR="00663424" w:rsidRPr="000B35B9">
        <w:rPr>
          <w:rFonts w:asciiTheme="minorHAnsi" w:hAnsiTheme="minorHAnsi" w:cstheme="minorHAnsi"/>
          <w:sz w:val="15"/>
          <w:lang w:val="de-DE"/>
        </w:rPr>
        <w:br w:type="page"/>
      </w:r>
    </w:p>
    <w:p w14:paraId="46A5257A" w14:textId="329FB54A" w:rsidR="00282970" w:rsidRPr="000B35B9" w:rsidRDefault="00A442E1" w:rsidP="00663424">
      <w:pPr>
        <w:pStyle w:val="H1"/>
        <w:rPr>
          <w:lang w:val="de-DE"/>
        </w:rPr>
      </w:pPr>
      <w:bookmarkStart w:id="108" w:name="_bookmark50"/>
      <w:bookmarkStart w:id="109" w:name="_Toc70944781"/>
      <w:bookmarkEnd w:id="108"/>
      <w:r w:rsidRPr="000B35B9">
        <w:rPr>
          <w:lang w:val="de-DE"/>
        </w:rPr>
        <w:t>ENERGETI</w:t>
      </w:r>
      <w:r w:rsidR="002742BC" w:rsidRPr="000B35B9">
        <w:rPr>
          <w:lang w:val="de-DE"/>
        </w:rPr>
        <w:t>SCHE WIRKSAMKEIT</w:t>
      </w:r>
      <w:bookmarkEnd w:id="109"/>
      <w:r w:rsidR="002742BC" w:rsidRPr="000B35B9">
        <w:rPr>
          <w:lang w:val="de-DE"/>
        </w:rPr>
        <w:t xml:space="preserve"> </w:t>
      </w:r>
    </w:p>
    <w:p w14:paraId="489B9D6D" w14:textId="77777777" w:rsidR="00282970" w:rsidRPr="000B35B9" w:rsidRDefault="00282970" w:rsidP="00B1046A">
      <w:pPr>
        <w:pStyle w:val="Zkladntext"/>
        <w:jc w:val="both"/>
        <w:rPr>
          <w:rFonts w:asciiTheme="minorHAnsi" w:hAnsiTheme="minorHAnsi" w:cstheme="minorHAnsi"/>
          <w:sz w:val="19"/>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1381"/>
        <w:gridCol w:w="1380"/>
        <w:gridCol w:w="1380"/>
        <w:gridCol w:w="1380"/>
        <w:gridCol w:w="1381"/>
      </w:tblGrid>
      <w:tr w:rsidR="00282970" w:rsidRPr="000B35B9" w14:paraId="2200713D" w14:textId="77777777" w:rsidTr="00663424">
        <w:trPr>
          <w:jc w:val="center"/>
        </w:trPr>
        <w:tc>
          <w:tcPr>
            <w:tcW w:w="1380" w:type="dxa"/>
            <w:shd w:val="clear" w:color="auto" w:fill="F1F1F1"/>
            <w:tcMar>
              <w:top w:w="57" w:type="dxa"/>
              <w:bottom w:w="57" w:type="dxa"/>
            </w:tcMar>
            <w:vAlign w:val="center"/>
          </w:tcPr>
          <w:p w14:paraId="14F32BDA" w14:textId="77777777" w:rsidR="00282970" w:rsidRPr="000B35B9" w:rsidRDefault="00A442E1" w:rsidP="00B1046A">
            <w:pPr>
              <w:pStyle w:val="TableParagraph"/>
              <w:ind w:left="57" w:right="57"/>
              <w:jc w:val="center"/>
              <w:rPr>
                <w:rFonts w:asciiTheme="minorHAnsi" w:hAnsiTheme="minorHAnsi" w:cstheme="minorHAnsi"/>
                <w:b/>
                <w:sz w:val="30"/>
                <w:lang w:val="de-DE"/>
              </w:rPr>
            </w:pPr>
            <w:r w:rsidRPr="000B35B9">
              <w:rPr>
                <w:rFonts w:asciiTheme="minorHAnsi" w:hAnsiTheme="minorHAnsi" w:cstheme="minorHAnsi"/>
                <w:b/>
                <w:sz w:val="30"/>
                <w:lang w:val="de-DE"/>
              </w:rPr>
              <w:t>I.</w:t>
            </w:r>
          </w:p>
        </w:tc>
        <w:tc>
          <w:tcPr>
            <w:tcW w:w="1381" w:type="dxa"/>
            <w:shd w:val="clear" w:color="auto" w:fill="F1F1F1"/>
            <w:tcMar>
              <w:top w:w="57" w:type="dxa"/>
              <w:bottom w:w="57" w:type="dxa"/>
            </w:tcMar>
            <w:vAlign w:val="center"/>
          </w:tcPr>
          <w:p w14:paraId="4FE60816" w14:textId="77777777" w:rsidR="00282970" w:rsidRPr="000B35B9" w:rsidRDefault="00A442E1" w:rsidP="00B1046A">
            <w:pPr>
              <w:pStyle w:val="TableParagraph"/>
              <w:ind w:left="57" w:right="57"/>
              <w:jc w:val="center"/>
              <w:rPr>
                <w:rFonts w:asciiTheme="minorHAnsi" w:hAnsiTheme="minorHAnsi" w:cstheme="minorHAnsi"/>
                <w:b/>
                <w:sz w:val="30"/>
                <w:lang w:val="de-DE"/>
              </w:rPr>
            </w:pPr>
            <w:r w:rsidRPr="000B35B9">
              <w:rPr>
                <w:rFonts w:asciiTheme="minorHAnsi" w:hAnsiTheme="minorHAnsi" w:cstheme="minorHAnsi"/>
                <w:b/>
                <w:sz w:val="30"/>
                <w:lang w:val="de-DE"/>
              </w:rPr>
              <w:t>II.</w:t>
            </w:r>
          </w:p>
        </w:tc>
        <w:tc>
          <w:tcPr>
            <w:tcW w:w="1380" w:type="dxa"/>
            <w:shd w:val="clear" w:color="auto" w:fill="F1F1F1"/>
            <w:tcMar>
              <w:top w:w="57" w:type="dxa"/>
              <w:bottom w:w="57" w:type="dxa"/>
            </w:tcMar>
            <w:vAlign w:val="center"/>
          </w:tcPr>
          <w:p w14:paraId="46D10F2E" w14:textId="77777777" w:rsidR="00282970" w:rsidRPr="000B35B9" w:rsidRDefault="00A442E1" w:rsidP="00B1046A">
            <w:pPr>
              <w:pStyle w:val="TableParagraph"/>
              <w:ind w:left="57" w:right="57"/>
              <w:jc w:val="center"/>
              <w:rPr>
                <w:rFonts w:asciiTheme="minorHAnsi" w:hAnsiTheme="minorHAnsi" w:cstheme="minorHAnsi"/>
                <w:b/>
                <w:sz w:val="30"/>
                <w:lang w:val="de-DE"/>
              </w:rPr>
            </w:pPr>
            <w:r w:rsidRPr="000B35B9">
              <w:rPr>
                <w:rFonts w:asciiTheme="minorHAnsi" w:hAnsiTheme="minorHAnsi" w:cstheme="minorHAnsi"/>
                <w:b/>
                <w:sz w:val="30"/>
                <w:lang w:val="de-DE"/>
              </w:rPr>
              <w:t>III.</w:t>
            </w:r>
          </w:p>
        </w:tc>
        <w:tc>
          <w:tcPr>
            <w:tcW w:w="1380" w:type="dxa"/>
            <w:shd w:val="clear" w:color="auto" w:fill="F1F1F1"/>
            <w:tcMar>
              <w:top w:w="57" w:type="dxa"/>
              <w:bottom w:w="57" w:type="dxa"/>
            </w:tcMar>
            <w:vAlign w:val="center"/>
          </w:tcPr>
          <w:p w14:paraId="5D4033B9" w14:textId="77777777" w:rsidR="00282970" w:rsidRPr="000B35B9" w:rsidRDefault="00A442E1" w:rsidP="00B1046A">
            <w:pPr>
              <w:pStyle w:val="TableParagraph"/>
              <w:ind w:left="57" w:right="57"/>
              <w:jc w:val="center"/>
              <w:rPr>
                <w:rFonts w:asciiTheme="minorHAnsi" w:hAnsiTheme="minorHAnsi" w:cstheme="minorHAnsi"/>
                <w:b/>
                <w:sz w:val="30"/>
                <w:lang w:val="de-DE"/>
              </w:rPr>
            </w:pPr>
            <w:r w:rsidRPr="000B35B9">
              <w:rPr>
                <w:rFonts w:asciiTheme="minorHAnsi" w:hAnsiTheme="minorHAnsi" w:cstheme="minorHAnsi"/>
                <w:b/>
                <w:sz w:val="30"/>
                <w:lang w:val="de-DE"/>
              </w:rPr>
              <w:t>IV.</w:t>
            </w:r>
          </w:p>
        </w:tc>
        <w:tc>
          <w:tcPr>
            <w:tcW w:w="1380" w:type="dxa"/>
            <w:shd w:val="clear" w:color="auto" w:fill="F1F1F1"/>
            <w:tcMar>
              <w:top w:w="57" w:type="dxa"/>
              <w:bottom w:w="57" w:type="dxa"/>
            </w:tcMar>
            <w:vAlign w:val="center"/>
          </w:tcPr>
          <w:p w14:paraId="030D1C26" w14:textId="77777777" w:rsidR="00282970" w:rsidRPr="000B35B9" w:rsidRDefault="00A442E1" w:rsidP="00B1046A">
            <w:pPr>
              <w:pStyle w:val="TableParagraph"/>
              <w:ind w:left="57" w:right="57"/>
              <w:jc w:val="center"/>
              <w:rPr>
                <w:rFonts w:asciiTheme="minorHAnsi" w:hAnsiTheme="minorHAnsi" w:cstheme="minorHAnsi"/>
                <w:b/>
                <w:sz w:val="30"/>
                <w:lang w:val="de-DE"/>
              </w:rPr>
            </w:pPr>
            <w:r w:rsidRPr="000B35B9">
              <w:rPr>
                <w:rFonts w:asciiTheme="minorHAnsi" w:hAnsiTheme="minorHAnsi" w:cstheme="minorHAnsi"/>
                <w:b/>
                <w:sz w:val="30"/>
                <w:lang w:val="de-DE"/>
              </w:rPr>
              <w:t>V.</w:t>
            </w:r>
          </w:p>
        </w:tc>
        <w:tc>
          <w:tcPr>
            <w:tcW w:w="1381" w:type="dxa"/>
            <w:shd w:val="clear" w:color="auto" w:fill="F1F1F1"/>
            <w:tcMar>
              <w:top w:w="57" w:type="dxa"/>
              <w:bottom w:w="57" w:type="dxa"/>
            </w:tcMar>
            <w:vAlign w:val="center"/>
          </w:tcPr>
          <w:p w14:paraId="28FD8C69" w14:textId="77777777" w:rsidR="00282970" w:rsidRPr="000B35B9" w:rsidRDefault="00A442E1" w:rsidP="00B1046A">
            <w:pPr>
              <w:pStyle w:val="TableParagraph"/>
              <w:ind w:left="57" w:right="57"/>
              <w:jc w:val="center"/>
              <w:rPr>
                <w:rFonts w:asciiTheme="minorHAnsi" w:hAnsiTheme="minorHAnsi" w:cstheme="minorHAnsi"/>
                <w:b/>
                <w:sz w:val="30"/>
                <w:lang w:val="de-DE"/>
              </w:rPr>
            </w:pPr>
            <w:r w:rsidRPr="000B35B9">
              <w:rPr>
                <w:rFonts w:asciiTheme="minorHAnsi" w:hAnsiTheme="minorHAnsi" w:cstheme="minorHAnsi"/>
                <w:b/>
                <w:sz w:val="30"/>
                <w:lang w:val="de-DE"/>
              </w:rPr>
              <w:t>VI.</w:t>
            </w:r>
          </w:p>
        </w:tc>
      </w:tr>
      <w:tr w:rsidR="00282970" w:rsidRPr="000B35B9" w14:paraId="4C6BF944" w14:textId="77777777" w:rsidTr="00663424">
        <w:trPr>
          <w:jc w:val="center"/>
        </w:trPr>
        <w:tc>
          <w:tcPr>
            <w:tcW w:w="1380" w:type="dxa"/>
            <w:shd w:val="clear" w:color="auto" w:fill="F1F1F1"/>
            <w:tcMar>
              <w:top w:w="57" w:type="dxa"/>
              <w:bottom w:w="57" w:type="dxa"/>
            </w:tcMar>
            <w:vAlign w:val="center"/>
          </w:tcPr>
          <w:p w14:paraId="0604FA85" w14:textId="749893F2" w:rsidR="00282970" w:rsidRPr="000B35B9" w:rsidRDefault="002742BC" w:rsidP="00B1046A">
            <w:pPr>
              <w:pStyle w:val="TableParagraph"/>
              <w:ind w:left="57" w:right="57"/>
              <w:jc w:val="center"/>
              <w:rPr>
                <w:rFonts w:asciiTheme="minorHAnsi" w:hAnsiTheme="minorHAnsi" w:cstheme="minorHAnsi"/>
                <w:lang w:val="de-DE"/>
              </w:rPr>
            </w:pPr>
            <w:r w:rsidRPr="000B35B9">
              <w:rPr>
                <w:rFonts w:asciiTheme="minorHAnsi" w:hAnsiTheme="minorHAnsi" w:cstheme="minorHAnsi"/>
                <w:lang w:val="de-DE"/>
              </w:rPr>
              <w:t>Name oder Schutzmarke des Lieferanten</w:t>
            </w:r>
            <w:r w:rsidR="00A442E1" w:rsidRPr="000B35B9">
              <w:rPr>
                <w:rFonts w:asciiTheme="minorHAnsi" w:hAnsiTheme="minorHAnsi" w:cstheme="minorHAnsi"/>
                <w:lang w:val="de-DE"/>
              </w:rPr>
              <w:t>;</w:t>
            </w:r>
          </w:p>
        </w:tc>
        <w:tc>
          <w:tcPr>
            <w:tcW w:w="1381" w:type="dxa"/>
            <w:shd w:val="clear" w:color="auto" w:fill="F1F1F1"/>
            <w:tcMar>
              <w:top w:w="57" w:type="dxa"/>
              <w:bottom w:w="57" w:type="dxa"/>
            </w:tcMar>
            <w:vAlign w:val="center"/>
          </w:tcPr>
          <w:p w14:paraId="080B6D21" w14:textId="4E906DCF" w:rsidR="00282970" w:rsidRPr="000B35B9" w:rsidRDefault="002742BC" w:rsidP="007171C5">
            <w:pPr>
              <w:pStyle w:val="TableParagraph"/>
              <w:ind w:right="57"/>
              <w:rPr>
                <w:rFonts w:asciiTheme="minorHAnsi" w:hAnsiTheme="minorHAnsi" w:cstheme="minorHAnsi"/>
                <w:lang w:val="de-DE"/>
              </w:rPr>
            </w:pPr>
            <w:r w:rsidRPr="000B35B9">
              <w:rPr>
                <w:rFonts w:asciiTheme="minorHAnsi" w:hAnsiTheme="minorHAnsi" w:cstheme="minorHAnsi"/>
                <w:lang w:val="de-DE"/>
              </w:rPr>
              <w:t>Identifikations</w:t>
            </w:r>
            <w:r w:rsidR="007171C5" w:rsidRPr="000B35B9">
              <w:rPr>
                <w:rFonts w:asciiTheme="minorHAnsi" w:hAnsiTheme="minorHAnsi" w:cstheme="minorHAnsi"/>
                <w:lang w:val="de-DE"/>
              </w:rPr>
              <w:t>-</w:t>
            </w:r>
            <w:r w:rsidRPr="000B35B9">
              <w:rPr>
                <w:rFonts w:asciiTheme="minorHAnsi" w:hAnsiTheme="minorHAnsi" w:cstheme="minorHAnsi"/>
                <w:lang w:val="de-DE"/>
              </w:rPr>
              <w:t>zeichen des Modells des Lieferanten</w:t>
            </w:r>
            <w:r w:rsidR="00A442E1" w:rsidRPr="000B35B9">
              <w:rPr>
                <w:rFonts w:asciiTheme="minorHAnsi" w:hAnsiTheme="minorHAnsi" w:cstheme="minorHAnsi"/>
                <w:lang w:val="de-DE"/>
              </w:rPr>
              <w:t>;</w:t>
            </w:r>
          </w:p>
        </w:tc>
        <w:tc>
          <w:tcPr>
            <w:tcW w:w="1380" w:type="dxa"/>
            <w:shd w:val="clear" w:color="auto" w:fill="F1F1F1"/>
            <w:tcMar>
              <w:top w:w="57" w:type="dxa"/>
              <w:bottom w:w="57" w:type="dxa"/>
            </w:tcMar>
            <w:vAlign w:val="center"/>
          </w:tcPr>
          <w:p w14:paraId="39662FEE" w14:textId="00365226" w:rsidR="00282970" w:rsidRPr="000B35B9" w:rsidRDefault="002742BC" w:rsidP="007171C5">
            <w:pPr>
              <w:pStyle w:val="TableParagraph"/>
              <w:ind w:right="57"/>
              <w:rPr>
                <w:rFonts w:asciiTheme="minorHAnsi" w:hAnsiTheme="minorHAnsi" w:cstheme="minorHAnsi"/>
                <w:sz w:val="20"/>
                <w:szCs w:val="20"/>
                <w:lang w:val="de-DE"/>
              </w:rPr>
            </w:pPr>
            <w:r w:rsidRPr="000B35B9">
              <w:rPr>
                <w:rFonts w:asciiTheme="minorHAnsi" w:hAnsiTheme="minorHAnsi" w:cstheme="minorHAnsi"/>
                <w:sz w:val="20"/>
                <w:szCs w:val="20"/>
                <w:lang w:val="de-DE"/>
              </w:rPr>
              <w:t>Energieeffizienz</w:t>
            </w:r>
            <w:r w:rsidR="007171C5" w:rsidRPr="000B35B9">
              <w:rPr>
                <w:rFonts w:asciiTheme="minorHAnsi" w:hAnsiTheme="minorHAnsi" w:cstheme="minorHAnsi"/>
                <w:sz w:val="20"/>
                <w:szCs w:val="20"/>
                <w:lang w:val="de-DE"/>
              </w:rPr>
              <w:t>-</w:t>
            </w:r>
            <w:r w:rsidRPr="000B35B9">
              <w:rPr>
                <w:rFonts w:asciiTheme="minorHAnsi" w:hAnsiTheme="minorHAnsi" w:cstheme="minorHAnsi"/>
                <w:sz w:val="20"/>
                <w:szCs w:val="20"/>
                <w:lang w:val="de-DE"/>
              </w:rPr>
              <w:t>klasse</w:t>
            </w:r>
          </w:p>
        </w:tc>
        <w:tc>
          <w:tcPr>
            <w:tcW w:w="1380" w:type="dxa"/>
            <w:shd w:val="clear" w:color="auto" w:fill="F1F1F1"/>
            <w:tcMar>
              <w:top w:w="57" w:type="dxa"/>
              <w:bottom w:w="57" w:type="dxa"/>
            </w:tcMar>
            <w:vAlign w:val="center"/>
          </w:tcPr>
          <w:p w14:paraId="204985FE" w14:textId="034EDDAE" w:rsidR="00282970" w:rsidRPr="000B35B9" w:rsidRDefault="002742BC" w:rsidP="00B1046A">
            <w:pPr>
              <w:pStyle w:val="TableParagraph"/>
              <w:ind w:left="57" w:right="57"/>
              <w:jc w:val="center"/>
              <w:rPr>
                <w:rFonts w:asciiTheme="minorHAnsi" w:hAnsiTheme="minorHAnsi" w:cstheme="minorHAnsi"/>
                <w:lang w:val="de-DE"/>
              </w:rPr>
            </w:pPr>
            <w:r w:rsidRPr="000B35B9">
              <w:rPr>
                <w:rFonts w:asciiTheme="minorHAnsi" w:hAnsiTheme="minorHAnsi" w:cstheme="minorHAnsi"/>
                <w:lang w:val="de-DE"/>
              </w:rPr>
              <w:t xml:space="preserve">Nennwärmeleistung in </w:t>
            </w:r>
            <w:r w:rsidR="00A442E1" w:rsidRPr="000B35B9">
              <w:rPr>
                <w:rFonts w:asciiTheme="minorHAnsi" w:hAnsiTheme="minorHAnsi" w:cstheme="minorHAnsi"/>
                <w:lang w:val="de-DE"/>
              </w:rPr>
              <w:t>kW,</w:t>
            </w:r>
          </w:p>
        </w:tc>
        <w:tc>
          <w:tcPr>
            <w:tcW w:w="1380" w:type="dxa"/>
            <w:shd w:val="clear" w:color="auto" w:fill="F1F1F1"/>
            <w:tcMar>
              <w:top w:w="57" w:type="dxa"/>
              <w:bottom w:w="57" w:type="dxa"/>
            </w:tcMar>
            <w:vAlign w:val="center"/>
          </w:tcPr>
          <w:p w14:paraId="3FA63485" w14:textId="3F8DAA6C" w:rsidR="00282970" w:rsidRPr="000B35B9" w:rsidRDefault="002742BC" w:rsidP="00B1046A">
            <w:pPr>
              <w:pStyle w:val="TableParagraph"/>
              <w:ind w:left="57" w:right="57"/>
              <w:jc w:val="center"/>
              <w:rPr>
                <w:rFonts w:asciiTheme="minorHAnsi" w:hAnsiTheme="minorHAnsi" w:cstheme="minorHAnsi"/>
                <w:lang w:val="de-DE"/>
              </w:rPr>
            </w:pPr>
            <w:r w:rsidRPr="000B35B9">
              <w:rPr>
                <w:rFonts w:asciiTheme="minorHAnsi" w:hAnsiTheme="minorHAnsi" w:cstheme="minorHAnsi"/>
                <w:lang w:val="de-DE"/>
              </w:rPr>
              <w:t>Energie</w:t>
            </w:r>
            <w:r w:rsidR="007171C5" w:rsidRPr="000B35B9">
              <w:rPr>
                <w:rFonts w:asciiTheme="minorHAnsi" w:hAnsiTheme="minorHAnsi" w:cstheme="minorHAnsi"/>
                <w:lang w:val="de-DE"/>
              </w:rPr>
              <w:t>-</w:t>
            </w:r>
            <w:r w:rsidRPr="000B35B9">
              <w:rPr>
                <w:rFonts w:asciiTheme="minorHAnsi" w:hAnsiTheme="minorHAnsi" w:cstheme="minorHAnsi"/>
                <w:lang w:val="de-DE"/>
              </w:rPr>
              <w:t>effizienzindex</w:t>
            </w:r>
          </w:p>
        </w:tc>
        <w:tc>
          <w:tcPr>
            <w:tcW w:w="1381" w:type="dxa"/>
            <w:shd w:val="clear" w:color="auto" w:fill="F1F1F1"/>
            <w:tcMar>
              <w:top w:w="57" w:type="dxa"/>
              <w:bottom w:w="57" w:type="dxa"/>
            </w:tcMar>
            <w:vAlign w:val="center"/>
          </w:tcPr>
          <w:p w14:paraId="6639A496" w14:textId="4E876D8A" w:rsidR="00282970" w:rsidRPr="000B35B9" w:rsidRDefault="007171C5" w:rsidP="00B1046A">
            <w:pPr>
              <w:pStyle w:val="TableParagraph"/>
              <w:ind w:left="57" w:right="57"/>
              <w:jc w:val="center"/>
              <w:rPr>
                <w:rFonts w:asciiTheme="minorHAnsi" w:hAnsiTheme="minorHAnsi" w:cstheme="minorHAnsi"/>
                <w:lang w:val="de-DE"/>
              </w:rPr>
            </w:pPr>
            <w:r w:rsidRPr="000B35B9">
              <w:rPr>
                <w:rFonts w:asciiTheme="minorHAnsi" w:hAnsiTheme="minorHAnsi" w:cstheme="minorHAnsi"/>
                <w:lang w:val="de-DE"/>
              </w:rPr>
              <w:t xml:space="preserve">Saisonale </w:t>
            </w:r>
            <w:r w:rsidR="002742BC" w:rsidRPr="000B35B9">
              <w:rPr>
                <w:rFonts w:asciiTheme="minorHAnsi" w:hAnsiTheme="minorHAnsi" w:cstheme="minorHAnsi"/>
                <w:lang w:val="de-DE"/>
              </w:rPr>
              <w:t>Energie</w:t>
            </w:r>
            <w:r w:rsidRPr="000B35B9">
              <w:rPr>
                <w:rFonts w:asciiTheme="minorHAnsi" w:hAnsiTheme="minorHAnsi" w:cstheme="minorHAnsi"/>
                <w:lang w:val="de-DE"/>
              </w:rPr>
              <w:t>-</w:t>
            </w:r>
            <w:r w:rsidR="002742BC" w:rsidRPr="000B35B9">
              <w:rPr>
                <w:rFonts w:asciiTheme="minorHAnsi" w:hAnsiTheme="minorHAnsi" w:cstheme="minorHAnsi"/>
                <w:lang w:val="de-DE"/>
              </w:rPr>
              <w:t xml:space="preserve">effizienz der Heizung in </w:t>
            </w:r>
            <w:r w:rsidR="00A442E1" w:rsidRPr="000B35B9">
              <w:rPr>
                <w:rFonts w:asciiTheme="minorHAnsi" w:hAnsiTheme="minorHAnsi" w:cstheme="minorHAnsi"/>
                <w:lang w:val="de-DE"/>
              </w:rPr>
              <w:t>%</w:t>
            </w:r>
          </w:p>
        </w:tc>
      </w:tr>
      <w:tr w:rsidR="00282970" w:rsidRPr="000B35B9" w14:paraId="76D31FFF" w14:textId="77777777" w:rsidTr="00663424">
        <w:trPr>
          <w:jc w:val="center"/>
        </w:trPr>
        <w:tc>
          <w:tcPr>
            <w:tcW w:w="1380" w:type="dxa"/>
            <w:tcMar>
              <w:top w:w="57" w:type="dxa"/>
              <w:bottom w:w="57" w:type="dxa"/>
            </w:tcMar>
            <w:vAlign w:val="center"/>
          </w:tcPr>
          <w:p w14:paraId="65467952"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OPOP s.r.o.</w:t>
            </w:r>
          </w:p>
        </w:tc>
        <w:tc>
          <w:tcPr>
            <w:tcW w:w="1381" w:type="dxa"/>
            <w:tcMar>
              <w:top w:w="57" w:type="dxa"/>
              <w:bottom w:w="57" w:type="dxa"/>
            </w:tcMar>
            <w:vAlign w:val="center"/>
          </w:tcPr>
          <w:p w14:paraId="5BA933E7"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Biopel 11</w:t>
            </w:r>
          </w:p>
        </w:tc>
        <w:tc>
          <w:tcPr>
            <w:tcW w:w="1380" w:type="dxa"/>
            <w:tcMar>
              <w:top w:w="57" w:type="dxa"/>
              <w:bottom w:w="57" w:type="dxa"/>
            </w:tcMar>
            <w:vAlign w:val="center"/>
          </w:tcPr>
          <w:p w14:paraId="0538FB17"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A+</w:t>
            </w:r>
          </w:p>
        </w:tc>
        <w:tc>
          <w:tcPr>
            <w:tcW w:w="1380" w:type="dxa"/>
            <w:tcMar>
              <w:top w:w="57" w:type="dxa"/>
              <w:bottom w:w="57" w:type="dxa"/>
            </w:tcMar>
            <w:vAlign w:val="center"/>
          </w:tcPr>
          <w:p w14:paraId="7605507B"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11</w:t>
            </w:r>
          </w:p>
        </w:tc>
        <w:tc>
          <w:tcPr>
            <w:tcW w:w="1380" w:type="dxa"/>
            <w:tcMar>
              <w:top w:w="57" w:type="dxa"/>
              <w:bottom w:w="57" w:type="dxa"/>
            </w:tcMar>
            <w:vAlign w:val="center"/>
          </w:tcPr>
          <w:p w14:paraId="44ED888D"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116</w:t>
            </w:r>
          </w:p>
        </w:tc>
        <w:tc>
          <w:tcPr>
            <w:tcW w:w="1381" w:type="dxa"/>
            <w:tcMar>
              <w:top w:w="57" w:type="dxa"/>
              <w:bottom w:w="57" w:type="dxa"/>
            </w:tcMar>
            <w:vAlign w:val="center"/>
          </w:tcPr>
          <w:p w14:paraId="679C6B74"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79</w:t>
            </w:r>
          </w:p>
        </w:tc>
      </w:tr>
      <w:tr w:rsidR="00282970" w:rsidRPr="000B35B9" w14:paraId="4ADBC7CA" w14:textId="77777777" w:rsidTr="00663424">
        <w:trPr>
          <w:jc w:val="center"/>
        </w:trPr>
        <w:tc>
          <w:tcPr>
            <w:tcW w:w="1380" w:type="dxa"/>
            <w:tcMar>
              <w:top w:w="57" w:type="dxa"/>
              <w:bottom w:w="57" w:type="dxa"/>
            </w:tcMar>
            <w:vAlign w:val="center"/>
          </w:tcPr>
          <w:p w14:paraId="1C7F7831"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OPOP s.r.o.</w:t>
            </w:r>
          </w:p>
        </w:tc>
        <w:tc>
          <w:tcPr>
            <w:tcW w:w="1381" w:type="dxa"/>
            <w:tcMar>
              <w:top w:w="57" w:type="dxa"/>
              <w:bottom w:w="57" w:type="dxa"/>
            </w:tcMar>
            <w:vAlign w:val="center"/>
          </w:tcPr>
          <w:p w14:paraId="6132C1B2"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Biopel 15</w:t>
            </w:r>
          </w:p>
        </w:tc>
        <w:tc>
          <w:tcPr>
            <w:tcW w:w="1380" w:type="dxa"/>
            <w:tcMar>
              <w:top w:w="57" w:type="dxa"/>
              <w:bottom w:w="57" w:type="dxa"/>
            </w:tcMar>
            <w:vAlign w:val="center"/>
          </w:tcPr>
          <w:p w14:paraId="733DB7F5"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A+</w:t>
            </w:r>
          </w:p>
        </w:tc>
        <w:tc>
          <w:tcPr>
            <w:tcW w:w="1380" w:type="dxa"/>
            <w:tcMar>
              <w:top w:w="57" w:type="dxa"/>
              <w:bottom w:w="57" w:type="dxa"/>
            </w:tcMar>
            <w:vAlign w:val="center"/>
          </w:tcPr>
          <w:p w14:paraId="21C71A3B"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15</w:t>
            </w:r>
          </w:p>
        </w:tc>
        <w:tc>
          <w:tcPr>
            <w:tcW w:w="1380" w:type="dxa"/>
            <w:tcMar>
              <w:top w:w="57" w:type="dxa"/>
              <w:bottom w:w="57" w:type="dxa"/>
            </w:tcMar>
            <w:vAlign w:val="center"/>
          </w:tcPr>
          <w:p w14:paraId="6E461662"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116</w:t>
            </w:r>
          </w:p>
        </w:tc>
        <w:tc>
          <w:tcPr>
            <w:tcW w:w="1381" w:type="dxa"/>
            <w:tcMar>
              <w:top w:w="57" w:type="dxa"/>
              <w:bottom w:w="57" w:type="dxa"/>
            </w:tcMar>
            <w:vAlign w:val="center"/>
          </w:tcPr>
          <w:p w14:paraId="11D59C59"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79</w:t>
            </w:r>
          </w:p>
        </w:tc>
      </w:tr>
      <w:tr w:rsidR="00282970" w:rsidRPr="000B35B9" w14:paraId="3EE3ED73" w14:textId="77777777" w:rsidTr="00663424">
        <w:trPr>
          <w:jc w:val="center"/>
        </w:trPr>
        <w:tc>
          <w:tcPr>
            <w:tcW w:w="1380" w:type="dxa"/>
            <w:tcMar>
              <w:top w:w="57" w:type="dxa"/>
              <w:bottom w:w="57" w:type="dxa"/>
            </w:tcMar>
            <w:vAlign w:val="center"/>
          </w:tcPr>
          <w:p w14:paraId="6C8C78D5"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OPOP s.r.o.</w:t>
            </w:r>
          </w:p>
        </w:tc>
        <w:tc>
          <w:tcPr>
            <w:tcW w:w="1381" w:type="dxa"/>
            <w:tcMar>
              <w:top w:w="57" w:type="dxa"/>
              <w:bottom w:w="57" w:type="dxa"/>
            </w:tcMar>
            <w:vAlign w:val="center"/>
          </w:tcPr>
          <w:p w14:paraId="64046529"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Biopel 21</w:t>
            </w:r>
          </w:p>
        </w:tc>
        <w:tc>
          <w:tcPr>
            <w:tcW w:w="1380" w:type="dxa"/>
            <w:tcMar>
              <w:top w:w="57" w:type="dxa"/>
              <w:bottom w:w="57" w:type="dxa"/>
            </w:tcMar>
            <w:vAlign w:val="center"/>
          </w:tcPr>
          <w:p w14:paraId="17A9B162"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A+</w:t>
            </w:r>
          </w:p>
        </w:tc>
        <w:tc>
          <w:tcPr>
            <w:tcW w:w="1380" w:type="dxa"/>
            <w:tcMar>
              <w:top w:w="57" w:type="dxa"/>
              <w:bottom w:w="57" w:type="dxa"/>
            </w:tcMar>
            <w:vAlign w:val="center"/>
          </w:tcPr>
          <w:p w14:paraId="6406CE1F"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21</w:t>
            </w:r>
          </w:p>
        </w:tc>
        <w:tc>
          <w:tcPr>
            <w:tcW w:w="1380" w:type="dxa"/>
            <w:tcMar>
              <w:top w:w="57" w:type="dxa"/>
              <w:bottom w:w="57" w:type="dxa"/>
            </w:tcMar>
            <w:vAlign w:val="center"/>
          </w:tcPr>
          <w:p w14:paraId="741E6D13"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117</w:t>
            </w:r>
          </w:p>
        </w:tc>
        <w:tc>
          <w:tcPr>
            <w:tcW w:w="1381" w:type="dxa"/>
            <w:tcMar>
              <w:top w:w="57" w:type="dxa"/>
              <w:bottom w:w="57" w:type="dxa"/>
            </w:tcMar>
            <w:vAlign w:val="center"/>
          </w:tcPr>
          <w:p w14:paraId="4E4B6EBB"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80</w:t>
            </w:r>
          </w:p>
        </w:tc>
      </w:tr>
      <w:tr w:rsidR="00282970" w:rsidRPr="000B35B9" w14:paraId="11F80418" w14:textId="77777777" w:rsidTr="00663424">
        <w:trPr>
          <w:jc w:val="center"/>
        </w:trPr>
        <w:tc>
          <w:tcPr>
            <w:tcW w:w="1380" w:type="dxa"/>
            <w:tcMar>
              <w:top w:w="57" w:type="dxa"/>
              <w:bottom w:w="57" w:type="dxa"/>
            </w:tcMar>
            <w:vAlign w:val="center"/>
          </w:tcPr>
          <w:p w14:paraId="491935BC"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OPOP s.r.o.</w:t>
            </w:r>
          </w:p>
        </w:tc>
        <w:tc>
          <w:tcPr>
            <w:tcW w:w="1381" w:type="dxa"/>
            <w:tcMar>
              <w:top w:w="57" w:type="dxa"/>
              <w:bottom w:w="57" w:type="dxa"/>
            </w:tcMar>
            <w:vAlign w:val="center"/>
          </w:tcPr>
          <w:p w14:paraId="672F48C8"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Biopel 30</w:t>
            </w:r>
          </w:p>
        </w:tc>
        <w:tc>
          <w:tcPr>
            <w:tcW w:w="1380" w:type="dxa"/>
            <w:tcMar>
              <w:top w:w="57" w:type="dxa"/>
              <w:bottom w:w="57" w:type="dxa"/>
            </w:tcMar>
            <w:vAlign w:val="center"/>
          </w:tcPr>
          <w:p w14:paraId="1C08188B"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A+</w:t>
            </w:r>
          </w:p>
        </w:tc>
        <w:tc>
          <w:tcPr>
            <w:tcW w:w="1380" w:type="dxa"/>
            <w:tcMar>
              <w:top w:w="57" w:type="dxa"/>
              <w:bottom w:w="57" w:type="dxa"/>
            </w:tcMar>
            <w:vAlign w:val="center"/>
          </w:tcPr>
          <w:p w14:paraId="7DA257F2"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30</w:t>
            </w:r>
          </w:p>
        </w:tc>
        <w:tc>
          <w:tcPr>
            <w:tcW w:w="1380" w:type="dxa"/>
            <w:tcMar>
              <w:top w:w="57" w:type="dxa"/>
              <w:bottom w:w="57" w:type="dxa"/>
            </w:tcMar>
            <w:vAlign w:val="center"/>
          </w:tcPr>
          <w:p w14:paraId="5814DBBE"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119</w:t>
            </w:r>
          </w:p>
        </w:tc>
        <w:tc>
          <w:tcPr>
            <w:tcW w:w="1381" w:type="dxa"/>
            <w:tcMar>
              <w:top w:w="57" w:type="dxa"/>
              <w:bottom w:w="57" w:type="dxa"/>
            </w:tcMar>
            <w:vAlign w:val="center"/>
          </w:tcPr>
          <w:p w14:paraId="333EF98A"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81</w:t>
            </w:r>
          </w:p>
        </w:tc>
      </w:tr>
      <w:tr w:rsidR="00282970" w:rsidRPr="000B35B9" w14:paraId="12ACD066" w14:textId="77777777" w:rsidTr="00663424">
        <w:trPr>
          <w:jc w:val="center"/>
        </w:trPr>
        <w:tc>
          <w:tcPr>
            <w:tcW w:w="1380" w:type="dxa"/>
            <w:tcMar>
              <w:top w:w="57" w:type="dxa"/>
              <w:bottom w:w="57" w:type="dxa"/>
            </w:tcMar>
            <w:vAlign w:val="center"/>
          </w:tcPr>
          <w:p w14:paraId="72C1C1D7"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OPOP s.r.o.</w:t>
            </w:r>
          </w:p>
        </w:tc>
        <w:tc>
          <w:tcPr>
            <w:tcW w:w="1381" w:type="dxa"/>
            <w:tcMar>
              <w:top w:w="57" w:type="dxa"/>
              <w:bottom w:w="57" w:type="dxa"/>
            </w:tcMar>
            <w:vAlign w:val="center"/>
          </w:tcPr>
          <w:p w14:paraId="0E364CFE"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Biopel 40</w:t>
            </w:r>
          </w:p>
        </w:tc>
        <w:tc>
          <w:tcPr>
            <w:tcW w:w="1380" w:type="dxa"/>
            <w:tcMar>
              <w:top w:w="57" w:type="dxa"/>
              <w:bottom w:w="57" w:type="dxa"/>
            </w:tcMar>
            <w:vAlign w:val="center"/>
          </w:tcPr>
          <w:p w14:paraId="543477BA"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A+</w:t>
            </w:r>
          </w:p>
        </w:tc>
        <w:tc>
          <w:tcPr>
            <w:tcW w:w="1380" w:type="dxa"/>
            <w:tcMar>
              <w:top w:w="57" w:type="dxa"/>
              <w:bottom w:w="57" w:type="dxa"/>
            </w:tcMar>
            <w:vAlign w:val="center"/>
          </w:tcPr>
          <w:p w14:paraId="7BE1F109"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40</w:t>
            </w:r>
          </w:p>
        </w:tc>
        <w:tc>
          <w:tcPr>
            <w:tcW w:w="1380" w:type="dxa"/>
            <w:tcMar>
              <w:top w:w="57" w:type="dxa"/>
              <w:bottom w:w="57" w:type="dxa"/>
            </w:tcMar>
            <w:vAlign w:val="center"/>
          </w:tcPr>
          <w:p w14:paraId="25E8D7A3"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121</w:t>
            </w:r>
          </w:p>
        </w:tc>
        <w:tc>
          <w:tcPr>
            <w:tcW w:w="1381" w:type="dxa"/>
            <w:tcMar>
              <w:top w:w="57" w:type="dxa"/>
              <w:bottom w:w="57" w:type="dxa"/>
            </w:tcMar>
            <w:vAlign w:val="center"/>
          </w:tcPr>
          <w:p w14:paraId="70A55B4F" w14:textId="77777777" w:rsidR="00282970" w:rsidRPr="000B35B9" w:rsidRDefault="00A442E1" w:rsidP="00B1046A">
            <w:pPr>
              <w:pStyle w:val="TableParagraph"/>
              <w:ind w:left="57" w:right="57"/>
              <w:jc w:val="center"/>
              <w:rPr>
                <w:rFonts w:asciiTheme="minorHAnsi" w:hAnsiTheme="minorHAnsi" w:cstheme="minorHAnsi"/>
                <w:b/>
                <w:lang w:val="de-DE"/>
              </w:rPr>
            </w:pPr>
            <w:r w:rsidRPr="000B35B9">
              <w:rPr>
                <w:rFonts w:asciiTheme="minorHAnsi" w:hAnsiTheme="minorHAnsi" w:cstheme="minorHAnsi"/>
                <w:b/>
                <w:lang w:val="de-DE"/>
              </w:rPr>
              <w:t>82</w:t>
            </w:r>
          </w:p>
        </w:tc>
      </w:tr>
    </w:tbl>
    <w:p w14:paraId="0AC3A5B6" w14:textId="77777777" w:rsidR="00663424" w:rsidRPr="000B35B9" w:rsidRDefault="00663424">
      <w:pPr>
        <w:rPr>
          <w:rFonts w:asciiTheme="minorHAnsi" w:hAnsiTheme="minorHAnsi" w:cstheme="minorHAnsi"/>
          <w:sz w:val="15"/>
          <w:szCs w:val="20"/>
          <w:lang w:val="de-DE"/>
        </w:rPr>
      </w:pPr>
      <w:r w:rsidRPr="000B35B9">
        <w:rPr>
          <w:rFonts w:asciiTheme="minorHAnsi" w:hAnsiTheme="minorHAnsi" w:cstheme="minorHAnsi"/>
          <w:sz w:val="15"/>
          <w:lang w:val="de-DE"/>
        </w:rPr>
        <w:br w:type="page"/>
      </w:r>
    </w:p>
    <w:p w14:paraId="0EB8E3A1" w14:textId="5403806D" w:rsidR="00282970" w:rsidRPr="000B35B9" w:rsidRDefault="00A442E1" w:rsidP="00663424">
      <w:pPr>
        <w:pStyle w:val="H1"/>
        <w:rPr>
          <w:lang w:val="de-DE"/>
        </w:rPr>
      </w:pPr>
      <w:bookmarkStart w:id="110" w:name="_bookmark51"/>
      <w:bookmarkStart w:id="111" w:name="_Toc70944782"/>
      <w:bookmarkEnd w:id="110"/>
      <w:r w:rsidRPr="000B35B9">
        <w:rPr>
          <w:lang w:val="de-DE"/>
        </w:rPr>
        <w:t>IDENTIFIKA</w:t>
      </w:r>
      <w:r w:rsidR="00BF2498" w:rsidRPr="000B35B9">
        <w:rPr>
          <w:lang w:val="de-DE"/>
        </w:rPr>
        <w:t>TIONSZEICHEN</w:t>
      </w:r>
      <w:bookmarkEnd w:id="111"/>
    </w:p>
    <w:p w14:paraId="660146EA" w14:textId="77777777" w:rsidR="00282970" w:rsidRPr="000B35B9" w:rsidRDefault="00282970" w:rsidP="00B1046A">
      <w:pPr>
        <w:pStyle w:val="Zkladntext"/>
        <w:jc w:val="both"/>
        <w:rPr>
          <w:rFonts w:asciiTheme="minorHAnsi" w:hAnsiTheme="minorHAnsi" w:cstheme="minorHAnsi"/>
          <w:sz w:val="19"/>
          <w:lang w:val="de-DE"/>
        </w:rPr>
      </w:pPr>
    </w:p>
    <w:tbl>
      <w:tblPr>
        <w:tblW w:w="10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771"/>
        <w:gridCol w:w="2295"/>
        <w:gridCol w:w="785"/>
        <w:gridCol w:w="199"/>
        <w:gridCol w:w="1152"/>
        <w:gridCol w:w="763"/>
        <w:gridCol w:w="789"/>
        <w:gridCol w:w="751"/>
      </w:tblGrid>
      <w:tr w:rsidR="00282970" w:rsidRPr="000B35B9" w14:paraId="5F9F6DB6" w14:textId="77777777" w:rsidTr="00CB70E9">
        <w:tc>
          <w:tcPr>
            <w:tcW w:w="10607" w:type="dxa"/>
            <w:gridSpan w:val="9"/>
            <w:tcBorders>
              <w:right w:val="single" w:sz="6" w:space="0" w:color="000000"/>
            </w:tcBorders>
            <w:shd w:val="clear" w:color="auto" w:fill="D0CECE"/>
            <w:tcMar>
              <w:top w:w="11" w:type="dxa"/>
              <w:bottom w:w="11" w:type="dxa"/>
            </w:tcMar>
            <w:vAlign w:val="center"/>
          </w:tcPr>
          <w:p w14:paraId="5A0A7E62" w14:textId="582A57C5" w:rsidR="00282970" w:rsidRPr="000B35B9" w:rsidRDefault="00BF2498"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sz w:val="16"/>
                <w:lang w:val="de-DE"/>
              </w:rPr>
              <w:t>Identifikationszeichen des Modells</w:t>
            </w:r>
            <w:r w:rsidR="00A442E1" w:rsidRPr="000B35B9">
              <w:rPr>
                <w:rFonts w:asciiTheme="minorHAnsi" w:hAnsiTheme="minorHAnsi" w:cstheme="minorHAnsi"/>
                <w:sz w:val="16"/>
                <w:lang w:val="de-DE"/>
              </w:rPr>
              <w:t xml:space="preserve">: </w:t>
            </w:r>
            <w:r w:rsidR="00A442E1" w:rsidRPr="000B35B9">
              <w:rPr>
                <w:rFonts w:asciiTheme="minorHAnsi" w:hAnsiTheme="minorHAnsi" w:cstheme="minorHAnsi"/>
                <w:b/>
                <w:sz w:val="16"/>
                <w:lang w:val="de-DE"/>
              </w:rPr>
              <w:t>BIOPEL MINI 11</w:t>
            </w:r>
          </w:p>
        </w:tc>
      </w:tr>
      <w:tr w:rsidR="00282970" w:rsidRPr="000B35B9" w14:paraId="53A75701" w14:textId="77777777" w:rsidTr="00CB70E9">
        <w:tc>
          <w:tcPr>
            <w:tcW w:w="3873" w:type="dxa"/>
            <w:gridSpan w:val="2"/>
            <w:tcMar>
              <w:top w:w="11" w:type="dxa"/>
              <w:bottom w:w="11" w:type="dxa"/>
            </w:tcMar>
            <w:vAlign w:val="center"/>
          </w:tcPr>
          <w:p w14:paraId="0240BF7B" w14:textId="52D32723"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Konden</w:t>
            </w:r>
            <w:r w:rsidR="00BF2498" w:rsidRPr="000B35B9">
              <w:rPr>
                <w:rFonts w:asciiTheme="minorHAnsi" w:hAnsiTheme="minorHAnsi" w:cstheme="minorHAnsi"/>
                <w:sz w:val="16"/>
                <w:lang w:val="de-DE"/>
              </w:rPr>
              <w:t>sationskessel</w:t>
            </w:r>
            <w:r w:rsidRPr="000B35B9">
              <w:rPr>
                <w:rFonts w:asciiTheme="minorHAnsi" w:hAnsiTheme="minorHAnsi" w:cstheme="minorHAnsi"/>
                <w:sz w:val="16"/>
                <w:lang w:val="de-DE"/>
              </w:rPr>
              <w:t>:</w:t>
            </w:r>
          </w:p>
        </w:tc>
        <w:tc>
          <w:tcPr>
            <w:tcW w:w="2295" w:type="dxa"/>
            <w:tcMar>
              <w:top w:w="11" w:type="dxa"/>
              <w:bottom w:w="11" w:type="dxa"/>
            </w:tcMar>
            <w:vAlign w:val="center"/>
          </w:tcPr>
          <w:p w14:paraId="08FE756E" w14:textId="2585E880"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BF2498" w:rsidRPr="000B35B9">
              <w:rPr>
                <w:rFonts w:asciiTheme="minorHAnsi" w:hAnsiTheme="minorHAnsi" w:cstheme="minorHAnsi"/>
                <w:sz w:val="16"/>
                <w:lang w:val="de-DE"/>
              </w:rPr>
              <w:t>in</w:t>
            </w:r>
          </w:p>
        </w:tc>
        <w:tc>
          <w:tcPr>
            <w:tcW w:w="984" w:type="dxa"/>
            <w:gridSpan w:val="2"/>
            <w:tcMar>
              <w:top w:w="11" w:type="dxa"/>
              <w:bottom w:w="11" w:type="dxa"/>
            </w:tcMar>
            <w:vAlign w:val="center"/>
          </w:tcPr>
          <w:p w14:paraId="24EBA2BB" w14:textId="4C2DF655"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w:t>
            </w:r>
            <w:r w:rsidR="00BF2498" w:rsidRPr="000B35B9">
              <w:rPr>
                <w:rFonts w:asciiTheme="minorHAnsi" w:hAnsiTheme="minorHAnsi" w:cstheme="minorHAnsi"/>
                <w:sz w:val="16"/>
                <w:lang w:val="de-DE"/>
              </w:rPr>
              <w:t>WK-Kessel für feste Brennstoffe</w:t>
            </w:r>
            <w:r w:rsidRPr="000B35B9">
              <w:rPr>
                <w:rFonts w:asciiTheme="minorHAnsi" w:hAnsiTheme="minorHAnsi" w:cstheme="minorHAnsi"/>
                <w:sz w:val="16"/>
                <w:lang w:val="de-DE"/>
              </w:rPr>
              <w:t>:</w:t>
            </w:r>
          </w:p>
        </w:tc>
        <w:tc>
          <w:tcPr>
            <w:tcW w:w="1152" w:type="dxa"/>
            <w:tcMar>
              <w:top w:w="11" w:type="dxa"/>
              <w:bottom w:w="11" w:type="dxa"/>
            </w:tcMar>
            <w:vAlign w:val="center"/>
          </w:tcPr>
          <w:p w14:paraId="7ECE9904" w14:textId="1EB7498B"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BF2498" w:rsidRPr="000B35B9">
              <w:rPr>
                <w:rFonts w:asciiTheme="minorHAnsi" w:hAnsiTheme="minorHAnsi" w:cstheme="minorHAnsi"/>
                <w:sz w:val="16"/>
                <w:lang w:val="de-DE"/>
              </w:rPr>
              <w:t>in</w:t>
            </w:r>
          </w:p>
        </w:tc>
        <w:tc>
          <w:tcPr>
            <w:tcW w:w="1552" w:type="dxa"/>
            <w:gridSpan w:val="2"/>
            <w:tcMar>
              <w:top w:w="11" w:type="dxa"/>
              <w:bottom w:w="11" w:type="dxa"/>
            </w:tcMar>
            <w:vAlign w:val="center"/>
          </w:tcPr>
          <w:p w14:paraId="56D12F24" w14:textId="550F66D2"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Kombin</w:t>
            </w:r>
            <w:r w:rsidR="00BF2498" w:rsidRPr="000B35B9">
              <w:rPr>
                <w:rFonts w:asciiTheme="minorHAnsi" w:hAnsiTheme="minorHAnsi" w:cstheme="minorHAnsi"/>
                <w:sz w:val="16"/>
                <w:lang w:val="de-DE"/>
              </w:rPr>
              <w:t>ierter Kessel</w:t>
            </w:r>
            <w:r w:rsidRPr="000B35B9">
              <w:rPr>
                <w:rFonts w:asciiTheme="minorHAnsi" w:hAnsiTheme="minorHAnsi" w:cstheme="minorHAnsi"/>
                <w:sz w:val="16"/>
                <w:lang w:val="de-DE"/>
              </w:rPr>
              <w:t>:</w:t>
            </w:r>
          </w:p>
        </w:tc>
        <w:tc>
          <w:tcPr>
            <w:tcW w:w="751" w:type="dxa"/>
            <w:tcBorders>
              <w:right w:val="single" w:sz="6" w:space="0" w:color="000000"/>
            </w:tcBorders>
            <w:tcMar>
              <w:top w:w="11" w:type="dxa"/>
              <w:bottom w:w="11" w:type="dxa"/>
            </w:tcMar>
            <w:vAlign w:val="center"/>
          </w:tcPr>
          <w:p w14:paraId="320A63E7" w14:textId="56EF75DA"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BF2498" w:rsidRPr="000B35B9">
              <w:rPr>
                <w:rFonts w:asciiTheme="minorHAnsi" w:hAnsiTheme="minorHAnsi" w:cstheme="minorHAnsi"/>
                <w:sz w:val="16"/>
                <w:lang w:val="de-DE"/>
              </w:rPr>
              <w:t>in</w:t>
            </w:r>
          </w:p>
        </w:tc>
      </w:tr>
      <w:tr w:rsidR="00282970" w:rsidRPr="000B35B9" w14:paraId="7DAB191B" w14:textId="77777777" w:rsidTr="00CB70E9">
        <w:tc>
          <w:tcPr>
            <w:tcW w:w="3873" w:type="dxa"/>
            <w:gridSpan w:val="2"/>
            <w:tcMar>
              <w:top w:w="11" w:type="dxa"/>
              <w:bottom w:w="11" w:type="dxa"/>
            </w:tcMar>
            <w:vAlign w:val="center"/>
          </w:tcPr>
          <w:p w14:paraId="55C1A325" w14:textId="2AF71988" w:rsidR="00282970" w:rsidRPr="000B35B9" w:rsidRDefault="00BF2498"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Nachlegen</w:t>
            </w:r>
            <w:r w:rsidR="00A442E1" w:rsidRPr="000B35B9">
              <w:rPr>
                <w:rFonts w:asciiTheme="minorHAnsi" w:hAnsiTheme="minorHAnsi" w:cstheme="minorHAnsi"/>
                <w:sz w:val="16"/>
                <w:lang w:val="de-DE"/>
              </w:rPr>
              <w:t>: automati</w:t>
            </w:r>
            <w:r w:rsidRPr="000B35B9">
              <w:rPr>
                <w:rFonts w:asciiTheme="minorHAnsi" w:hAnsiTheme="minorHAnsi" w:cstheme="minorHAnsi"/>
                <w:sz w:val="16"/>
                <w:lang w:val="de-DE"/>
              </w:rPr>
              <w:t>sch</w:t>
            </w:r>
          </w:p>
        </w:tc>
        <w:tc>
          <w:tcPr>
            <w:tcW w:w="6734" w:type="dxa"/>
            <w:gridSpan w:val="7"/>
            <w:tcBorders>
              <w:right w:val="single" w:sz="6" w:space="0" w:color="000000"/>
            </w:tcBorders>
            <w:tcMar>
              <w:top w:w="11" w:type="dxa"/>
              <w:bottom w:w="11" w:type="dxa"/>
            </w:tcMar>
            <w:vAlign w:val="center"/>
          </w:tcPr>
          <w:p w14:paraId="009C9DDC" w14:textId="3D23570F" w:rsidR="00A26388" w:rsidRPr="000B35B9" w:rsidRDefault="00BF2498"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Manuell</w:t>
            </w:r>
            <w:r w:rsidR="00A442E1"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 xml:space="preserve">Der Kessel sollte mit einem Warmwasserbehälter mit einem Volumen von mindestens </w:t>
            </w:r>
            <w:r w:rsidR="00A442E1" w:rsidRPr="000B35B9">
              <w:rPr>
                <w:rFonts w:asciiTheme="minorHAnsi" w:hAnsiTheme="minorHAnsi" w:cstheme="minorHAnsi"/>
                <w:sz w:val="16"/>
                <w:lang w:val="de-DE"/>
              </w:rPr>
              <w:t xml:space="preserve">x(*) </w:t>
            </w:r>
            <w:r w:rsidRPr="000B35B9">
              <w:rPr>
                <w:rFonts w:asciiTheme="minorHAnsi" w:hAnsiTheme="minorHAnsi" w:cstheme="minorHAnsi"/>
                <w:sz w:val="16"/>
                <w:lang w:val="de-DE"/>
              </w:rPr>
              <w:t>Liter betrieben werden</w:t>
            </w:r>
            <w:r w:rsidR="00A442E1" w:rsidRPr="000B35B9">
              <w:rPr>
                <w:rFonts w:asciiTheme="minorHAnsi" w:hAnsiTheme="minorHAnsi" w:cstheme="minorHAnsi"/>
                <w:sz w:val="16"/>
                <w:lang w:val="de-DE"/>
              </w:rPr>
              <w:t>/</w:t>
            </w:r>
          </w:p>
          <w:p w14:paraId="1360A51E" w14:textId="1C9E1081" w:rsidR="00282970" w:rsidRPr="000B35B9" w:rsidRDefault="00A442E1"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Automati</w:t>
            </w:r>
            <w:r w:rsidR="00BF2498" w:rsidRPr="000B35B9">
              <w:rPr>
                <w:rFonts w:asciiTheme="minorHAnsi" w:hAnsiTheme="minorHAnsi" w:cstheme="minorHAnsi"/>
                <w:sz w:val="16"/>
                <w:lang w:val="de-DE"/>
              </w:rPr>
              <w:t>sch:</w:t>
            </w:r>
            <w:r w:rsidRPr="000B35B9">
              <w:rPr>
                <w:rFonts w:asciiTheme="minorHAnsi" w:hAnsiTheme="minorHAnsi" w:cstheme="minorHAnsi"/>
                <w:sz w:val="16"/>
                <w:lang w:val="de-DE"/>
              </w:rPr>
              <w:t xml:space="preserve"> </w:t>
            </w:r>
            <w:r w:rsidR="00BF2498" w:rsidRPr="000B35B9">
              <w:rPr>
                <w:rFonts w:asciiTheme="minorHAnsi" w:hAnsiTheme="minorHAnsi" w:cstheme="minorHAnsi"/>
                <w:sz w:val="16"/>
                <w:lang w:val="de-DE"/>
              </w:rPr>
              <w:t>Es wird empfohlen, den Kessel mit einem Warmwasserbehälter mit</w:t>
            </w:r>
            <w:r w:rsidR="00DA5D8F" w:rsidRPr="000B35B9">
              <w:rPr>
                <w:rFonts w:asciiTheme="minorHAnsi" w:hAnsiTheme="minorHAnsi" w:cstheme="minorHAnsi"/>
                <w:sz w:val="16"/>
                <w:lang w:val="de-DE"/>
              </w:rPr>
              <w:t xml:space="preserve"> </w:t>
            </w:r>
            <w:r w:rsidR="00BF2498" w:rsidRPr="000B35B9">
              <w:rPr>
                <w:rFonts w:asciiTheme="minorHAnsi" w:hAnsiTheme="minorHAnsi" w:cstheme="minorHAnsi"/>
                <w:sz w:val="16"/>
                <w:lang w:val="de-DE"/>
              </w:rPr>
              <w:t>einem Volumen vo</w:t>
            </w:r>
            <w:r w:rsidR="00E55F05" w:rsidRPr="000B35B9">
              <w:rPr>
                <w:rFonts w:asciiTheme="minorHAnsi" w:hAnsiTheme="minorHAnsi" w:cstheme="minorHAnsi"/>
                <w:sz w:val="16"/>
                <w:lang w:val="de-DE"/>
              </w:rPr>
              <w:t>n</w:t>
            </w:r>
            <w:r w:rsidR="00BF2498" w:rsidRPr="000B35B9">
              <w:rPr>
                <w:rFonts w:asciiTheme="minorHAnsi" w:hAnsiTheme="minorHAnsi" w:cstheme="minorHAnsi"/>
                <w:sz w:val="16"/>
                <w:lang w:val="de-DE"/>
              </w:rPr>
              <w:t xml:space="preserve"> mindestens </w:t>
            </w:r>
            <w:r w:rsidRPr="000B35B9">
              <w:rPr>
                <w:rFonts w:asciiTheme="minorHAnsi" w:hAnsiTheme="minorHAnsi" w:cstheme="minorHAnsi"/>
                <w:sz w:val="16"/>
                <w:lang w:val="de-DE"/>
              </w:rPr>
              <w:t xml:space="preserve">x(**) </w:t>
            </w:r>
            <w:r w:rsidR="00BF2498" w:rsidRPr="000B35B9">
              <w:rPr>
                <w:rFonts w:asciiTheme="minorHAnsi" w:hAnsiTheme="minorHAnsi" w:cstheme="minorHAnsi"/>
                <w:sz w:val="16"/>
                <w:lang w:val="de-DE"/>
              </w:rPr>
              <w:t>Liter zu betreiben</w:t>
            </w:r>
            <w:r w:rsidRPr="000B35B9">
              <w:rPr>
                <w:rFonts w:asciiTheme="minorHAnsi" w:hAnsiTheme="minorHAnsi" w:cstheme="minorHAnsi"/>
                <w:sz w:val="16"/>
                <w:lang w:val="de-DE"/>
              </w:rPr>
              <w:t>]</w:t>
            </w:r>
          </w:p>
        </w:tc>
      </w:tr>
      <w:tr w:rsidR="00282970" w:rsidRPr="000B35B9" w14:paraId="03E0447C" w14:textId="77777777" w:rsidTr="00CB70E9">
        <w:tc>
          <w:tcPr>
            <w:tcW w:w="7152" w:type="dxa"/>
            <w:gridSpan w:val="5"/>
            <w:tcMar>
              <w:top w:w="11" w:type="dxa"/>
              <w:bottom w:w="11" w:type="dxa"/>
            </w:tcMar>
            <w:vAlign w:val="center"/>
          </w:tcPr>
          <w:p w14:paraId="27EF28C5" w14:textId="0DFA24C8" w:rsidR="00282970" w:rsidRPr="000B35B9" w:rsidRDefault="00BF2498"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Brennstoff</w:t>
            </w:r>
          </w:p>
        </w:tc>
        <w:tc>
          <w:tcPr>
            <w:tcW w:w="1915" w:type="dxa"/>
            <w:gridSpan w:val="2"/>
            <w:tcMar>
              <w:top w:w="11" w:type="dxa"/>
              <w:bottom w:w="11" w:type="dxa"/>
            </w:tcMar>
            <w:vAlign w:val="center"/>
          </w:tcPr>
          <w:p w14:paraId="1CFBC47E" w14:textId="3CA37205" w:rsidR="00282970" w:rsidRPr="000B35B9" w:rsidRDefault="00BF2498" w:rsidP="00CB70E9">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 xml:space="preserve">Bevorzugter Brennstoff </w:t>
            </w:r>
            <w:r w:rsidR="00A442E1" w:rsidRPr="000B35B9">
              <w:rPr>
                <w:rFonts w:asciiTheme="minorHAnsi" w:hAnsiTheme="minorHAnsi" w:cstheme="minorHAnsi"/>
                <w:b/>
                <w:sz w:val="16"/>
                <w:lang w:val="de-DE"/>
              </w:rPr>
              <w:t>(</w:t>
            </w:r>
            <w:r w:rsidRPr="000B35B9">
              <w:rPr>
                <w:rFonts w:asciiTheme="minorHAnsi" w:hAnsiTheme="minorHAnsi" w:cstheme="minorHAnsi"/>
                <w:b/>
                <w:sz w:val="16"/>
                <w:lang w:val="de-DE"/>
              </w:rPr>
              <w:t>nur ein</w:t>
            </w:r>
            <w:r w:rsidR="00A442E1" w:rsidRPr="000B35B9">
              <w:rPr>
                <w:rFonts w:asciiTheme="minorHAnsi" w:hAnsiTheme="minorHAnsi" w:cstheme="minorHAnsi"/>
                <w:b/>
                <w:sz w:val="16"/>
                <w:lang w:val="de-DE"/>
              </w:rPr>
              <w:t>):</w:t>
            </w:r>
          </w:p>
        </w:tc>
        <w:tc>
          <w:tcPr>
            <w:tcW w:w="1540" w:type="dxa"/>
            <w:gridSpan w:val="2"/>
            <w:tcBorders>
              <w:right w:val="single" w:sz="6" w:space="0" w:color="000000"/>
            </w:tcBorders>
            <w:tcMar>
              <w:top w:w="11" w:type="dxa"/>
              <w:bottom w:w="11" w:type="dxa"/>
            </w:tcMar>
            <w:vAlign w:val="center"/>
          </w:tcPr>
          <w:p w14:paraId="01ADCEB9" w14:textId="379891F2" w:rsidR="00282970" w:rsidRPr="000B35B9" w:rsidRDefault="00BF2498" w:rsidP="00663424">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 anderer geeigneter Brennstoff</w:t>
            </w:r>
            <w:r w:rsidR="00A442E1" w:rsidRPr="000B35B9">
              <w:rPr>
                <w:rFonts w:asciiTheme="minorHAnsi" w:hAnsiTheme="minorHAnsi" w:cstheme="minorHAnsi"/>
                <w:b/>
                <w:sz w:val="16"/>
                <w:lang w:val="de-DE"/>
              </w:rPr>
              <w:t>:</w:t>
            </w:r>
          </w:p>
        </w:tc>
      </w:tr>
      <w:tr w:rsidR="00BF2498" w:rsidRPr="000B35B9" w14:paraId="6A5A74BE" w14:textId="77777777" w:rsidTr="00CB70E9">
        <w:tc>
          <w:tcPr>
            <w:tcW w:w="7152" w:type="dxa"/>
            <w:gridSpan w:val="5"/>
            <w:tcMar>
              <w:top w:w="11" w:type="dxa"/>
              <w:bottom w:w="11" w:type="dxa"/>
            </w:tcMar>
            <w:vAlign w:val="center"/>
          </w:tcPr>
          <w:p w14:paraId="4DB00225" w14:textId="1D27CCAC" w:rsidR="00BF2498" w:rsidRPr="000B35B9" w:rsidRDefault="00BF2498"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Holzscheite, Feuchtigkeitsgehalt ≤ 25 %</w:t>
            </w:r>
          </w:p>
        </w:tc>
        <w:tc>
          <w:tcPr>
            <w:tcW w:w="1915" w:type="dxa"/>
            <w:gridSpan w:val="2"/>
            <w:tcMar>
              <w:top w:w="11" w:type="dxa"/>
              <w:bottom w:w="11" w:type="dxa"/>
            </w:tcMar>
            <w:vAlign w:val="center"/>
          </w:tcPr>
          <w:p w14:paraId="744F1FA5" w14:textId="13AD940E"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1A7DE22C" w14:textId="3C408127"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14DF3D50" w14:textId="77777777" w:rsidTr="00CB70E9">
        <w:tc>
          <w:tcPr>
            <w:tcW w:w="7152" w:type="dxa"/>
            <w:gridSpan w:val="5"/>
            <w:tcMar>
              <w:top w:w="11" w:type="dxa"/>
              <w:bottom w:w="11" w:type="dxa"/>
            </w:tcMar>
            <w:vAlign w:val="center"/>
          </w:tcPr>
          <w:p w14:paraId="2B3D9728" w14:textId="607FB5D8" w:rsidR="00BF2498" w:rsidRPr="000B35B9" w:rsidRDefault="00BF2498"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15–35 %</w:t>
            </w:r>
          </w:p>
        </w:tc>
        <w:tc>
          <w:tcPr>
            <w:tcW w:w="1915" w:type="dxa"/>
            <w:gridSpan w:val="2"/>
            <w:tcMar>
              <w:top w:w="11" w:type="dxa"/>
              <w:bottom w:w="11" w:type="dxa"/>
            </w:tcMar>
            <w:vAlign w:val="center"/>
          </w:tcPr>
          <w:p w14:paraId="74DCB637" w14:textId="27661557"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52475045" w14:textId="1669FD3F"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108D4265" w14:textId="77777777" w:rsidTr="00CB70E9">
        <w:tc>
          <w:tcPr>
            <w:tcW w:w="7152" w:type="dxa"/>
            <w:gridSpan w:val="5"/>
            <w:tcMar>
              <w:top w:w="11" w:type="dxa"/>
              <w:bottom w:w="11" w:type="dxa"/>
            </w:tcMar>
            <w:vAlign w:val="center"/>
          </w:tcPr>
          <w:p w14:paraId="533FDC29" w14:textId="6C327F60" w:rsidR="00BF2498" w:rsidRPr="000B35B9" w:rsidRDefault="00BF2498"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&gt; 35 %</w:t>
            </w:r>
          </w:p>
        </w:tc>
        <w:tc>
          <w:tcPr>
            <w:tcW w:w="1915" w:type="dxa"/>
            <w:gridSpan w:val="2"/>
            <w:tcMar>
              <w:top w:w="11" w:type="dxa"/>
              <w:bottom w:w="11" w:type="dxa"/>
            </w:tcMar>
            <w:vAlign w:val="center"/>
          </w:tcPr>
          <w:p w14:paraId="53EDF047" w14:textId="3FB71F6D"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6A27B665" w14:textId="4381DA55"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0473400A" w14:textId="77777777" w:rsidTr="00CB70E9">
        <w:tc>
          <w:tcPr>
            <w:tcW w:w="7152" w:type="dxa"/>
            <w:gridSpan w:val="5"/>
            <w:tcMar>
              <w:top w:w="11" w:type="dxa"/>
              <w:bottom w:w="11" w:type="dxa"/>
            </w:tcMar>
            <w:vAlign w:val="center"/>
          </w:tcPr>
          <w:p w14:paraId="1638E048" w14:textId="05619475" w:rsidR="00BF2498" w:rsidRPr="000B35B9" w:rsidRDefault="00BF2498"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Gepresstes Holz in Form von Pellets oder Briketts</w:t>
            </w:r>
          </w:p>
        </w:tc>
        <w:tc>
          <w:tcPr>
            <w:tcW w:w="1915" w:type="dxa"/>
            <w:gridSpan w:val="2"/>
            <w:tcMar>
              <w:top w:w="11" w:type="dxa"/>
              <w:bottom w:w="11" w:type="dxa"/>
            </w:tcMar>
            <w:vAlign w:val="center"/>
          </w:tcPr>
          <w:p w14:paraId="1F00D77D" w14:textId="245BD8DA"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7E57AC20" w14:textId="1747D1B7"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3ACD109B" w14:textId="77777777" w:rsidTr="00CB70E9">
        <w:tc>
          <w:tcPr>
            <w:tcW w:w="7152" w:type="dxa"/>
            <w:gridSpan w:val="5"/>
            <w:tcMar>
              <w:top w:w="11" w:type="dxa"/>
              <w:bottom w:w="11" w:type="dxa"/>
            </w:tcMar>
            <w:vAlign w:val="center"/>
          </w:tcPr>
          <w:p w14:paraId="546C6F36" w14:textId="50702DDB" w:rsidR="00BF2498" w:rsidRPr="000B35B9" w:rsidRDefault="00BF2498"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Sägemehl, Feuchtigkeitsgehalt ≤ 50 %</w:t>
            </w:r>
          </w:p>
        </w:tc>
        <w:tc>
          <w:tcPr>
            <w:tcW w:w="1915" w:type="dxa"/>
            <w:gridSpan w:val="2"/>
            <w:tcMar>
              <w:top w:w="11" w:type="dxa"/>
              <w:bottom w:w="11" w:type="dxa"/>
            </w:tcMar>
            <w:vAlign w:val="center"/>
          </w:tcPr>
          <w:p w14:paraId="5EF35191" w14:textId="3BA2B9B5"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378D178B" w14:textId="2A5695EF"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092C22B4" w14:textId="77777777" w:rsidTr="00CB70E9">
        <w:tc>
          <w:tcPr>
            <w:tcW w:w="7152" w:type="dxa"/>
            <w:gridSpan w:val="5"/>
            <w:tcMar>
              <w:top w:w="11" w:type="dxa"/>
              <w:bottom w:w="11" w:type="dxa"/>
            </w:tcMar>
            <w:vAlign w:val="center"/>
          </w:tcPr>
          <w:p w14:paraId="6802CD5E" w14:textId="04D14747"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Holzbiomasse</w:t>
            </w:r>
          </w:p>
        </w:tc>
        <w:tc>
          <w:tcPr>
            <w:tcW w:w="1915" w:type="dxa"/>
            <w:gridSpan w:val="2"/>
            <w:tcMar>
              <w:top w:w="11" w:type="dxa"/>
              <w:bottom w:w="11" w:type="dxa"/>
            </w:tcMar>
            <w:vAlign w:val="center"/>
          </w:tcPr>
          <w:p w14:paraId="4E8D7ECB" w14:textId="6048794F"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2545FDF3" w14:textId="08909B81"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4CFD05A4" w14:textId="77777777" w:rsidTr="00CB70E9">
        <w:tc>
          <w:tcPr>
            <w:tcW w:w="7152" w:type="dxa"/>
            <w:gridSpan w:val="5"/>
            <w:tcMar>
              <w:top w:w="11" w:type="dxa"/>
              <w:bottom w:w="11" w:type="dxa"/>
            </w:tcMar>
            <w:vAlign w:val="center"/>
          </w:tcPr>
          <w:p w14:paraId="7D3C1B8B" w14:textId="20837861"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Nichtholzige Biomasse</w:t>
            </w:r>
            <w:r w:rsidR="00BF2498" w:rsidRPr="000B35B9">
              <w:rPr>
                <w:rFonts w:asciiTheme="minorHAnsi" w:hAnsiTheme="minorHAnsi" w:cstheme="minorHAnsi"/>
                <w:sz w:val="16"/>
                <w:lang w:val="de-DE"/>
              </w:rPr>
              <w:t xml:space="preserve"> </w:t>
            </w:r>
          </w:p>
        </w:tc>
        <w:tc>
          <w:tcPr>
            <w:tcW w:w="1915" w:type="dxa"/>
            <w:gridSpan w:val="2"/>
            <w:tcMar>
              <w:top w:w="11" w:type="dxa"/>
              <w:bottom w:w="11" w:type="dxa"/>
            </w:tcMar>
            <w:vAlign w:val="center"/>
          </w:tcPr>
          <w:p w14:paraId="05F9A0A1" w14:textId="7FC2E1CD"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54940127" w14:textId="58DCAB27"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20AE3436" w14:textId="77777777" w:rsidTr="00CB70E9">
        <w:tc>
          <w:tcPr>
            <w:tcW w:w="7152" w:type="dxa"/>
            <w:gridSpan w:val="5"/>
            <w:tcMar>
              <w:top w:w="11" w:type="dxa"/>
              <w:bottom w:w="11" w:type="dxa"/>
            </w:tcMar>
            <w:vAlign w:val="center"/>
          </w:tcPr>
          <w:p w14:paraId="21CE4191" w14:textId="1394981E"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Schwarzkohle </w:t>
            </w:r>
          </w:p>
        </w:tc>
        <w:tc>
          <w:tcPr>
            <w:tcW w:w="1915" w:type="dxa"/>
            <w:gridSpan w:val="2"/>
            <w:tcMar>
              <w:top w:w="11" w:type="dxa"/>
              <w:bottom w:w="11" w:type="dxa"/>
            </w:tcMar>
            <w:vAlign w:val="center"/>
          </w:tcPr>
          <w:p w14:paraId="00B61B1E" w14:textId="03C09EE5"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653AED4B" w14:textId="0014D9BE"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66CC9EFA" w14:textId="77777777" w:rsidTr="00CB70E9">
        <w:tc>
          <w:tcPr>
            <w:tcW w:w="7152" w:type="dxa"/>
            <w:gridSpan w:val="5"/>
            <w:tcMar>
              <w:top w:w="11" w:type="dxa"/>
              <w:bottom w:w="11" w:type="dxa"/>
            </w:tcMar>
            <w:vAlign w:val="center"/>
          </w:tcPr>
          <w:p w14:paraId="5615B204" w14:textId="1D423C11"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Braunkohle (einschließlich Briketts</w:t>
            </w:r>
            <w:r w:rsidR="00BF2498" w:rsidRPr="000B35B9">
              <w:rPr>
                <w:rFonts w:asciiTheme="minorHAnsi" w:hAnsiTheme="minorHAnsi" w:cstheme="minorHAnsi"/>
                <w:sz w:val="16"/>
                <w:lang w:val="de-DE"/>
              </w:rPr>
              <w:t>)</w:t>
            </w:r>
          </w:p>
        </w:tc>
        <w:tc>
          <w:tcPr>
            <w:tcW w:w="1915" w:type="dxa"/>
            <w:gridSpan w:val="2"/>
            <w:tcMar>
              <w:top w:w="11" w:type="dxa"/>
              <w:bottom w:w="11" w:type="dxa"/>
            </w:tcMar>
            <w:vAlign w:val="center"/>
          </w:tcPr>
          <w:p w14:paraId="195B1859" w14:textId="7FAC28AB"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56C1E074" w14:textId="6FAF2E80"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6E234A60" w14:textId="77777777" w:rsidTr="00CB70E9">
        <w:tc>
          <w:tcPr>
            <w:tcW w:w="7152" w:type="dxa"/>
            <w:gridSpan w:val="5"/>
            <w:tcMar>
              <w:top w:w="11" w:type="dxa"/>
              <w:bottom w:w="11" w:type="dxa"/>
            </w:tcMar>
            <w:vAlign w:val="center"/>
          </w:tcPr>
          <w:p w14:paraId="52FBB8AE" w14:textId="77777777" w:rsidR="00BF2498" w:rsidRPr="000B35B9" w:rsidRDefault="00BF2498"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Koks</w:t>
            </w:r>
          </w:p>
        </w:tc>
        <w:tc>
          <w:tcPr>
            <w:tcW w:w="1915" w:type="dxa"/>
            <w:gridSpan w:val="2"/>
            <w:tcMar>
              <w:top w:w="11" w:type="dxa"/>
              <w:bottom w:w="11" w:type="dxa"/>
            </w:tcMar>
            <w:vAlign w:val="center"/>
          </w:tcPr>
          <w:p w14:paraId="1DE8DF94" w14:textId="6224DA73"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09D5E79E" w14:textId="12AC7078"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02A860FA" w14:textId="77777777" w:rsidTr="00CB70E9">
        <w:tc>
          <w:tcPr>
            <w:tcW w:w="7152" w:type="dxa"/>
            <w:gridSpan w:val="5"/>
            <w:tcMar>
              <w:top w:w="11" w:type="dxa"/>
              <w:bottom w:w="11" w:type="dxa"/>
            </w:tcMar>
            <w:vAlign w:val="center"/>
          </w:tcPr>
          <w:p w14:paraId="5AE924A2" w14:textId="461B237B"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Anthrazit</w:t>
            </w:r>
          </w:p>
        </w:tc>
        <w:tc>
          <w:tcPr>
            <w:tcW w:w="1915" w:type="dxa"/>
            <w:gridSpan w:val="2"/>
            <w:tcMar>
              <w:top w:w="11" w:type="dxa"/>
              <w:bottom w:w="11" w:type="dxa"/>
            </w:tcMar>
            <w:vAlign w:val="center"/>
          </w:tcPr>
          <w:p w14:paraId="3D2F3A16" w14:textId="5B5B2D28"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57D432A9" w14:textId="0E81C1D7"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0D7C8107" w14:textId="77777777" w:rsidTr="00CB70E9">
        <w:tc>
          <w:tcPr>
            <w:tcW w:w="7152" w:type="dxa"/>
            <w:gridSpan w:val="5"/>
            <w:tcMar>
              <w:top w:w="11" w:type="dxa"/>
              <w:bottom w:w="11" w:type="dxa"/>
            </w:tcMar>
            <w:vAlign w:val="center"/>
          </w:tcPr>
          <w:p w14:paraId="109D19A9" w14:textId="7D582408"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fossiler Brennstoffe</w:t>
            </w:r>
          </w:p>
        </w:tc>
        <w:tc>
          <w:tcPr>
            <w:tcW w:w="1915" w:type="dxa"/>
            <w:gridSpan w:val="2"/>
            <w:tcMar>
              <w:top w:w="11" w:type="dxa"/>
              <w:bottom w:w="11" w:type="dxa"/>
            </w:tcMar>
            <w:vAlign w:val="center"/>
          </w:tcPr>
          <w:p w14:paraId="75EE1CC5" w14:textId="5D14A130"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4AD2A122" w14:textId="5363916C"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73D2E664" w14:textId="77777777" w:rsidTr="00CB70E9">
        <w:tc>
          <w:tcPr>
            <w:tcW w:w="7152" w:type="dxa"/>
            <w:gridSpan w:val="5"/>
            <w:tcMar>
              <w:top w:w="11" w:type="dxa"/>
              <w:bottom w:w="11" w:type="dxa"/>
            </w:tcMar>
            <w:vAlign w:val="center"/>
          </w:tcPr>
          <w:p w14:paraId="7C6E9DB1" w14:textId="73BEE0ED"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fossile Brennstoffe</w:t>
            </w:r>
          </w:p>
        </w:tc>
        <w:tc>
          <w:tcPr>
            <w:tcW w:w="1915" w:type="dxa"/>
            <w:gridSpan w:val="2"/>
            <w:tcMar>
              <w:top w:w="11" w:type="dxa"/>
              <w:bottom w:w="11" w:type="dxa"/>
            </w:tcMar>
            <w:vAlign w:val="center"/>
          </w:tcPr>
          <w:p w14:paraId="3AA47953" w14:textId="5C586336"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52CF3FE4" w14:textId="6E2608D5"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BF2498" w:rsidRPr="000B35B9" w14:paraId="5B343ACA" w14:textId="77777777" w:rsidTr="00CB70E9">
        <w:tc>
          <w:tcPr>
            <w:tcW w:w="7152" w:type="dxa"/>
            <w:gridSpan w:val="5"/>
            <w:tcMar>
              <w:top w:w="11" w:type="dxa"/>
              <w:bottom w:w="11" w:type="dxa"/>
            </w:tcMar>
            <w:vAlign w:val="center"/>
          </w:tcPr>
          <w:p w14:paraId="7CDD7EFD" w14:textId="32DC5E0F" w:rsidR="00BF2498" w:rsidRPr="000B35B9" w:rsidRDefault="0053509B" w:rsidP="00BF2498">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aus Biomasse (30-70%) und fossilen Brennstoffen</w:t>
            </w:r>
          </w:p>
        </w:tc>
        <w:tc>
          <w:tcPr>
            <w:tcW w:w="1915" w:type="dxa"/>
            <w:gridSpan w:val="2"/>
            <w:tcMar>
              <w:top w:w="11" w:type="dxa"/>
              <w:bottom w:w="11" w:type="dxa"/>
            </w:tcMar>
            <w:vAlign w:val="center"/>
          </w:tcPr>
          <w:p w14:paraId="585DA911" w14:textId="2E0AD605"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540" w:type="dxa"/>
            <w:gridSpan w:val="2"/>
            <w:tcBorders>
              <w:right w:val="single" w:sz="6" w:space="0" w:color="000000"/>
            </w:tcBorders>
            <w:tcMar>
              <w:top w:w="11" w:type="dxa"/>
              <w:bottom w:w="11" w:type="dxa"/>
            </w:tcMar>
            <w:vAlign w:val="center"/>
          </w:tcPr>
          <w:p w14:paraId="1C2BE671" w14:textId="288601A4" w:rsidR="00BF2498" w:rsidRPr="000B35B9" w:rsidRDefault="00BF2498" w:rsidP="00BF2498">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282970" w:rsidRPr="000B35B9" w14:paraId="1DEF3F35" w14:textId="77777777" w:rsidTr="00CB70E9">
        <w:tc>
          <w:tcPr>
            <w:tcW w:w="7152" w:type="dxa"/>
            <w:gridSpan w:val="5"/>
            <w:tcMar>
              <w:top w:w="11" w:type="dxa"/>
              <w:bottom w:w="11" w:type="dxa"/>
            </w:tcMar>
            <w:vAlign w:val="center"/>
          </w:tcPr>
          <w:p w14:paraId="7DC04AFE" w14:textId="59EC9585" w:rsidR="00282970" w:rsidRPr="000B35B9" w:rsidRDefault="0053509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Mischung aus Biomasse und fossilen Brennstoffen</w:t>
            </w:r>
          </w:p>
        </w:tc>
        <w:tc>
          <w:tcPr>
            <w:tcW w:w="1915" w:type="dxa"/>
            <w:gridSpan w:val="2"/>
            <w:tcMar>
              <w:top w:w="11" w:type="dxa"/>
              <w:bottom w:w="11" w:type="dxa"/>
            </w:tcMar>
            <w:vAlign w:val="center"/>
          </w:tcPr>
          <w:p w14:paraId="5509FCE4" w14:textId="43ABA0F2"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BF2498" w:rsidRPr="000B35B9">
              <w:rPr>
                <w:rFonts w:asciiTheme="minorHAnsi" w:hAnsiTheme="minorHAnsi" w:cstheme="minorHAnsi"/>
                <w:sz w:val="16"/>
                <w:lang w:val="de-DE"/>
              </w:rPr>
              <w:t>in</w:t>
            </w:r>
          </w:p>
        </w:tc>
        <w:tc>
          <w:tcPr>
            <w:tcW w:w="1540" w:type="dxa"/>
            <w:gridSpan w:val="2"/>
            <w:tcBorders>
              <w:right w:val="single" w:sz="6" w:space="0" w:color="000000"/>
            </w:tcBorders>
            <w:tcMar>
              <w:top w:w="11" w:type="dxa"/>
              <w:bottom w:w="11" w:type="dxa"/>
            </w:tcMar>
            <w:vAlign w:val="center"/>
          </w:tcPr>
          <w:p w14:paraId="7B37922A" w14:textId="04D45CAD"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BF2498" w:rsidRPr="000B35B9">
              <w:rPr>
                <w:rFonts w:asciiTheme="minorHAnsi" w:hAnsiTheme="minorHAnsi" w:cstheme="minorHAnsi"/>
                <w:sz w:val="16"/>
                <w:lang w:val="de-DE"/>
              </w:rPr>
              <w:t>in</w:t>
            </w:r>
          </w:p>
        </w:tc>
      </w:tr>
      <w:tr w:rsidR="00282970" w:rsidRPr="000B35B9" w14:paraId="2A35AABD" w14:textId="77777777" w:rsidTr="00CB70E9">
        <w:tc>
          <w:tcPr>
            <w:tcW w:w="10607" w:type="dxa"/>
            <w:gridSpan w:val="9"/>
            <w:tcBorders>
              <w:right w:val="single" w:sz="6" w:space="0" w:color="000000"/>
            </w:tcBorders>
            <w:tcMar>
              <w:top w:w="11" w:type="dxa"/>
              <w:bottom w:w="11" w:type="dxa"/>
            </w:tcMar>
            <w:vAlign w:val="center"/>
          </w:tcPr>
          <w:p w14:paraId="7E58A818" w14:textId="50237B6D" w:rsidR="00282970" w:rsidRPr="000B35B9" w:rsidRDefault="0053509B" w:rsidP="00663424">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Eigenschaften beim Betrieb mit bevorzugtem Brennstoff</w:t>
            </w:r>
            <w:r w:rsidR="00A442E1" w:rsidRPr="000B35B9">
              <w:rPr>
                <w:rFonts w:asciiTheme="minorHAnsi" w:hAnsiTheme="minorHAnsi" w:cstheme="minorHAnsi"/>
                <w:b/>
                <w:sz w:val="16"/>
                <w:lang w:val="de-DE"/>
              </w:rPr>
              <w:t>:</w:t>
            </w:r>
          </w:p>
        </w:tc>
      </w:tr>
      <w:tr w:rsidR="00282970" w:rsidRPr="000B35B9" w14:paraId="4E0F9E8D" w14:textId="77777777" w:rsidTr="00CB70E9">
        <w:tc>
          <w:tcPr>
            <w:tcW w:w="7152" w:type="dxa"/>
            <w:gridSpan w:val="5"/>
            <w:tcMar>
              <w:top w:w="11" w:type="dxa"/>
              <w:bottom w:w="11" w:type="dxa"/>
            </w:tcMar>
            <w:vAlign w:val="center"/>
          </w:tcPr>
          <w:p w14:paraId="67E3DE9D" w14:textId="27EDAF1D" w:rsidR="00282970" w:rsidRPr="000B35B9" w:rsidRDefault="0053509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Saisonale Energieeffizienz der Innenraumheizung </w:t>
            </w:r>
            <w:r w:rsidR="00A442E1" w:rsidRPr="000B35B9">
              <w:rPr>
                <w:rFonts w:asciiTheme="minorHAnsi" w:hAnsiTheme="minorHAnsi" w:cstheme="minorHAnsi"/>
                <w:sz w:val="16"/>
                <w:lang w:val="de-DE"/>
              </w:rPr>
              <w:t>ηs [%]:</w:t>
            </w:r>
          </w:p>
        </w:tc>
        <w:tc>
          <w:tcPr>
            <w:tcW w:w="3455" w:type="dxa"/>
            <w:gridSpan w:val="4"/>
            <w:tcBorders>
              <w:right w:val="single" w:sz="6" w:space="0" w:color="000000"/>
            </w:tcBorders>
            <w:tcMar>
              <w:top w:w="11" w:type="dxa"/>
              <w:bottom w:w="11" w:type="dxa"/>
            </w:tcMar>
            <w:vAlign w:val="center"/>
          </w:tcPr>
          <w:p w14:paraId="2BE01197"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79</w:t>
            </w:r>
          </w:p>
        </w:tc>
      </w:tr>
      <w:tr w:rsidR="00282970" w:rsidRPr="000B35B9" w14:paraId="14D65958" w14:textId="77777777" w:rsidTr="00CB70E9">
        <w:tc>
          <w:tcPr>
            <w:tcW w:w="7152" w:type="dxa"/>
            <w:gridSpan w:val="5"/>
            <w:tcMar>
              <w:top w:w="11" w:type="dxa"/>
              <w:bottom w:w="11" w:type="dxa"/>
            </w:tcMar>
            <w:vAlign w:val="center"/>
          </w:tcPr>
          <w:p w14:paraId="4842791D" w14:textId="473060FD" w:rsidR="00282970" w:rsidRPr="000B35B9" w:rsidRDefault="0053509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EEI-Energieeffizienzindex</w:t>
            </w:r>
            <w:r w:rsidR="00A442E1" w:rsidRPr="000B35B9">
              <w:rPr>
                <w:rFonts w:asciiTheme="minorHAnsi" w:hAnsiTheme="minorHAnsi" w:cstheme="minorHAnsi"/>
                <w:sz w:val="16"/>
                <w:lang w:val="de-DE"/>
              </w:rPr>
              <w:t>:</w:t>
            </w:r>
          </w:p>
        </w:tc>
        <w:tc>
          <w:tcPr>
            <w:tcW w:w="3455" w:type="dxa"/>
            <w:gridSpan w:val="4"/>
            <w:tcBorders>
              <w:right w:val="single" w:sz="6" w:space="0" w:color="000000"/>
            </w:tcBorders>
            <w:tcMar>
              <w:top w:w="11" w:type="dxa"/>
              <w:bottom w:w="11" w:type="dxa"/>
            </w:tcMar>
            <w:vAlign w:val="center"/>
          </w:tcPr>
          <w:p w14:paraId="392D2AF9"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116</w:t>
            </w:r>
          </w:p>
        </w:tc>
      </w:tr>
      <w:tr w:rsidR="00282970" w:rsidRPr="000B35B9" w14:paraId="533175C9" w14:textId="77777777" w:rsidTr="00CB70E9">
        <w:tc>
          <w:tcPr>
            <w:tcW w:w="7152" w:type="dxa"/>
            <w:gridSpan w:val="5"/>
            <w:tcMar>
              <w:top w:w="11" w:type="dxa"/>
              <w:bottom w:w="11" w:type="dxa"/>
            </w:tcMar>
            <w:vAlign w:val="center"/>
          </w:tcPr>
          <w:p w14:paraId="7E2E31FF" w14:textId="05D1A90B" w:rsidR="00282970" w:rsidRPr="000B35B9" w:rsidRDefault="0053509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Energieeffizienzklasse</w:t>
            </w:r>
            <w:r w:rsidR="00A442E1" w:rsidRPr="000B35B9">
              <w:rPr>
                <w:rFonts w:asciiTheme="minorHAnsi" w:hAnsiTheme="minorHAnsi" w:cstheme="minorHAnsi"/>
                <w:sz w:val="16"/>
                <w:lang w:val="de-DE"/>
              </w:rPr>
              <w:t>:</w:t>
            </w:r>
          </w:p>
        </w:tc>
        <w:tc>
          <w:tcPr>
            <w:tcW w:w="3455" w:type="dxa"/>
            <w:gridSpan w:val="4"/>
            <w:tcBorders>
              <w:right w:val="single" w:sz="6" w:space="0" w:color="000000"/>
            </w:tcBorders>
            <w:tcMar>
              <w:top w:w="11" w:type="dxa"/>
              <w:bottom w:w="11" w:type="dxa"/>
            </w:tcMar>
            <w:vAlign w:val="center"/>
          </w:tcPr>
          <w:p w14:paraId="4D410A35"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A+</w:t>
            </w:r>
          </w:p>
        </w:tc>
      </w:tr>
      <w:tr w:rsidR="00282970" w:rsidRPr="000B35B9" w14:paraId="17FB2665" w14:textId="77777777" w:rsidTr="00CB70E9">
        <w:tc>
          <w:tcPr>
            <w:tcW w:w="3102" w:type="dxa"/>
            <w:tcMar>
              <w:top w:w="11" w:type="dxa"/>
              <w:bottom w:w="11" w:type="dxa"/>
            </w:tcMar>
            <w:vAlign w:val="center"/>
          </w:tcPr>
          <w:p w14:paraId="2B807464" w14:textId="0EE38E2D"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w:t>
            </w:r>
            <w:r w:rsidR="0053509B" w:rsidRPr="000B35B9">
              <w:rPr>
                <w:rFonts w:asciiTheme="minorHAnsi" w:hAnsiTheme="minorHAnsi" w:cstheme="minorHAnsi"/>
                <w:b/>
                <w:sz w:val="16"/>
                <w:lang w:val="de-DE"/>
              </w:rPr>
              <w:t>ame</w:t>
            </w:r>
          </w:p>
        </w:tc>
        <w:tc>
          <w:tcPr>
            <w:tcW w:w="771" w:type="dxa"/>
            <w:tcMar>
              <w:top w:w="11" w:type="dxa"/>
              <w:bottom w:w="11" w:type="dxa"/>
            </w:tcMar>
            <w:vAlign w:val="center"/>
          </w:tcPr>
          <w:p w14:paraId="79FDE808" w14:textId="39BA0DC3"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2295" w:type="dxa"/>
            <w:tcMar>
              <w:top w:w="11" w:type="dxa"/>
              <w:bottom w:w="11" w:type="dxa"/>
            </w:tcMar>
            <w:vAlign w:val="center"/>
          </w:tcPr>
          <w:p w14:paraId="1CBB7498" w14:textId="55C254B4"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785" w:type="dxa"/>
            <w:tcMar>
              <w:top w:w="11" w:type="dxa"/>
              <w:bottom w:w="11" w:type="dxa"/>
            </w:tcMar>
            <w:vAlign w:val="center"/>
          </w:tcPr>
          <w:p w14:paraId="5E749E18" w14:textId="6818976B"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c>
          <w:tcPr>
            <w:tcW w:w="199" w:type="dxa"/>
            <w:vMerge w:val="restart"/>
            <w:tcMar>
              <w:top w:w="11" w:type="dxa"/>
              <w:bottom w:w="11" w:type="dxa"/>
            </w:tcMar>
            <w:vAlign w:val="center"/>
          </w:tcPr>
          <w:p w14:paraId="3AE1E55F"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152" w:type="dxa"/>
            <w:tcMar>
              <w:top w:w="11" w:type="dxa"/>
              <w:bottom w:w="11" w:type="dxa"/>
            </w:tcMar>
            <w:vAlign w:val="center"/>
          </w:tcPr>
          <w:p w14:paraId="07294183" w14:textId="63DFA62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w:t>
            </w:r>
            <w:r w:rsidR="0053509B" w:rsidRPr="000B35B9">
              <w:rPr>
                <w:rFonts w:asciiTheme="minorHAnsi" w:hAnsiTheme="minorHAnsi" w:cstheme="minorHAnsi"/>
                <w:b/>
                <w:sz w:val="16"/>
                <w:lang w:val="de-DE"/>
              </w:rPr>
              <w:t>ame</w:t>
            </w:r>
          </w:p>
        </w:tc>
        <w:tc>
          <w:tcPr>
            <w:tcW w:w="763" w:type="dxa"/>
            <w:tcMar>
              <w:top w:w="11" w:type="dxa"/>
              <w:bottom w:w="11" w:type="dxa"/>
            </w:tcMar>
            <w:vAlign w:val="center"/>
          </w:tcPr>
          <w:p w14:paraId="54C2E374" w14:textId="1DA22A51"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789" w:type="dxa"/>
            <w:tcMar>
              <w:top w:w="11" w:type="dxa"/>
              <w:bottom w:w="11" w:type="dxa"/>
            </w:tcMar>
            <w:vAlign w:val="center"/>
          </w:tcPr>
          <w:p w14:paraId="539CC111" w14:textId="6FF48CFC"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751" w:type="dxa"/>
            <w:tcBorders>
              <w:right w:val="single" w:sz="6" w:space="0" w:color="000000"/>
            </w:tcBorders>
            <w:tcMar>
              <w:top w:w="11" w:type="dxa"/>
              <w:bottom w:w="11" w:type="dxa"/>
            </w:tcMar>
            <w:vAlign w:val="center"/>
          </w:tcPr>
          <w:p w14:paraId="3FA7808B" w14:textId="6A0EA853"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r>
      <w:tr w:rsidR="00282970" w:rsidRPr="000B35B9" w14:paraId="0B308FCC" w14:textId="77777777" w:rsidTr="00CB70E9">
        <w:tc>
          <w:tcPr>
            <w:tcW w:w="6953" w:type="dxa"/>
            <w:gridSpan w:val="4"/>
            <w:tcMar>
              <w:top w:w="11" w:type="dxa"/>
              <w:bottom w:w="11" w:type="dxa"/>
            </w:tcMar>
            <w:vAlign w:val="center"/>
          </w:tcPr>
          <w:p w14:paraId="18FCB8A0" w14:textId="1910ED8F" w:rsidR="00282970" w:rsidRPr="000B35B9" w:rsidRDefault="0053509B"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Wärmeleistung</w:t>
            </w:r>
          </w:p>
        </w:tc>
        <w:tc>
          <w:tcPr>
            <w:tcW w:w="199" w:type="dxa"/>
            <w:vMerge/>
            <w:tcBorders>
              <w:top w:val="nil"/>
            </w:tcBorders>
            <w:tcMar>
              <w:top w:w="11" w:type="dxa"/>
              <w:bottom w:w="11" w:type="dxa"/>
            </w:tcMar>
            <w:vAlign w:val="center"/>
          </w:tcPr>
          <w:p w14:paraId="324393FD" w14:textId="77777777" w:rsidR="00282970" w:rsidRPr="000B35B9" w:rsidRDefault="00282970" w:rsidP="00B1046A">
            <w:pPr>
              <w:ind w:left="57" w:right="57"/>
              <w:jc w:val="center"/>
              <w:rPr>
                <w:rFonts w:asciiTheme="minorHAnsi" w:hAnsiTheme="minorHAnsi" w:cstheme="minorHAnsi"/>
                <w:sz w:val="2"/>
                <w:szCs w:val="2"/>
                <w:lang w:val="de-DE"/>
              </w:rPr>
            </w:pPr>
          </w:p>
        </w:tc>
        <w:tc>
          <w:tcPr>
            <w:tcW w:w="3455" w:type="dxa"/>
            <w:gridSpan w:val="4"/>
            <w:tcBorders>
              <w:right w:val="single" w:sz="6" w:space="0" w:color="000000"/>
            </w:tcBorders>
            <w:tcMar>
              <w:top w:w="11" w:type="dxa"/>
              <w:bottom w:w="11" w:type="dxa"/>
            </w:tcMar>
            <w:vAlign w:val="center"/>
          </w:tcPr>
          <w:p w14:paraId="65911DC9" w14:textId="3C11C7FB"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Nützliche Effizienz</w:t>
            </w:r>
          </w:p>
        </w:tc>
      </w:tr>
      <w:tr w:rsidR="00282970" w:rsidRPr="000B35B9" w14:paraId="58BDED15" w14:textId="77777777" w:rsidTr="00CB70E9">
        <w:tc>
          <w:tcPr>
            <w:tcW w:w="3102" w:type="dxa"/>
            <w:tcMar>
              <w:top w:w="11" w:type="dxa"/>
              <w:bottom w:w="11" w:type="dxa"/>
            </w:tcMar>
            <w:vAlign w:val="center"/>
          </w:tcPr>
          <w:p w14:paraId="61094E8A" w14:textId="249D53F5" w:rsidR="00282970" w:rsidRPr="000B35B9" w:rsidRDefault="0053509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771" w:type="dxa"/>
            <w:tcMar>
              <w:top w:w="11" w:type="dxa"/>
              <w:bottom w:w="11" w:type="dxa"/>
            </w:tcMar>
            <w:vAlign w:val="center"/>
          </w:tcPr>
          <w:p w14:paraId="3D16DE46"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Pn(***)</w:t>
            </w:r>
          </w:p>
        </w:tc>
        <w:tc>
          <w:tcPr>
            <w:tcW w:w="2295" w:type="dxa"/>
            <w:tcMar>
              <w:top w:w="11" w:type="dxa"/>
              <w:bottom w:w="11" w:type="dxa"/>
            </w:tcMar>
            <w:vAlign w:val="center"/>
          </w:tcPr>
          <w:p w14:paraId="3159EA9D"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10,5</w:t>
            </w:r>
          </w:p>
        </w:tc>
        <w:tc>
          <w:tcPr>
            <w:tcW w:w="785" w:type="dxa"/>
            <w:tcMar>
              <w:top w:w="11" w:type="dxa"/>
              <w:bottom w:w="11" w:type="dxa"/>
            </w:tcMar>
            <w:vAlign w:val="center"/>
          </w:tcPr>
          <w:p w14:paraId="618A51F0"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9" w:type="dxa"/>
            <w:vMerge/>
            <w:tcBorders>
              <w:top w:val="nil"/>
            </w:tcBorders>
            <w:tcMar>
              <w:top w:w="11" w:type="dxa"/>
              <w:bottom w:w="11" w:type="dxa"/>
            </w:tcMar>
            <w:vAlign w:val="center"/>
          </w:tcPr>
          <w:p w14:paraId="12765A47" w14:textId="77777777" w:rsidR="00282970" w:rsidRPr="000B35B9" w:rsidRDefault="00282970" w:rsidP="00B1046A">
            <w:pPr>
              <w:ind w:left="57" w:right="57"/>
              <w:jc w:val="center"/>
              <w:rPr>
                <w:rFonts w:asciiTheme="minorHAnsi" w:hAnsiTheme="minorHAnsi" w:cstheme="minorHAnsi"/>
                <w:sz w:val="2"/>
                <w:szCs w:val="2"/>
                <w:lang w:val="de-DE"/>
              </w:rPr>
            </w:pPr>
          </w:p>
        </w:tc>
        <w:tc>
          <w:tcPr>
            <w:tcW w:w="1152" w:type="dxa"/>
            <w:tcMar>
              <w:top w:w="11" w:type="dxa"/>
              <w:bottom w:w="11" w:type="dxa"/>
            </w:tcMar>
            <w:vAlign w:val="center"/>
          </w:tcPr>
          <w:p w14:paraId="61721375" w14:textId="58D6ADA1" w:rsidR="00282970" w:rsidRPr="000B35B9" w:rsidRDefault="0053509B"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w:t>
            </w:r>
            <w:r w:rsidR="007171C5" w:rsidRPr="000B35B9">
              <w:rPr>
                <w:rFonts w:asciiTheme="minorHAnsi" w:hAnsiTheme="minorHAnsi" w:cstheme="minorHAnsi"/>
                <w:sz w:val="16"/>
                <w:lang w:val="de-DE"/>
              </w:rPr>
              <w:t>-</w:t>
            </w:r>
            <w:r w:rsidRPr="000B35B9">
              <w:rPr>
                <w:rFonts w:asciiTheme="minorHAnsi" w:hAnsiTheme="minorHAnsi" w:cstheme="minorHAnsi"/>
                <w:sz w:val="16"/>
                <w:lang w:val="de-DE"/>
              </w:rPr>
              <w:t>leistung</w:t>
            </w:r>
          </w:p>
        </w:tc>
        <w:tc>
          <w:tcPr>
            <w:tcW w:w="763" w:type="dxa"/>
            <w:tcMar>
              <w:top w:w="11" w:type="dxa"/>
              <w:bottom w:w="11" w:type="dxa"/>
            </w:tcMar>
            <w:vAlign w:val="center"/>
          </w:tcPr>
          <w:p w14:paraId="70615C26"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ηn</w:t>
            </w:r>
          </w:p>
        </w:tc>
        <w:tc>
          <w:tcPr>
            <w:tcW w:w="789" w:type="dxa"/>
            <w:tcMar>
              <w:top w:w="11" w:type="dxa"/>
              <w:bottom w:w="11" w:type="dxa"/>
            </w:tcMar>
            <w:vAlign w:val="center"/>
          </w:tcPr>
          <w:p w14:paraId="6219062E"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93,6</w:t>
            </w:r>
          </w:p>
        </w:tc>
        <w:tc>
          <w:tcPr>
            <w:tcW w:w="751" w:type="dxa"/>
            <w:tcBorders>
              <w:right w:val="single" w:sz="6" w:space="0" w:color="000000"/>
            </w:tcBorders>
            <w:tcMar>
              <w:top w:w="11" w:type="dxa"/>
              <w:bottom w:w="11" w:type="dxa"/>
            </w:tcMar>
            <w:vAlign w:val="center"/>
          </w:tcPr>
          <w:p w14:paraId="750EED99"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282970" w:rsidRPr="000B35B9" w14:paraId="53909D2C" w14:textId="77777777" w:rsidTr="00CB70E9">
        <w:tc>
          <w:tcPr>
            <w:tcW w:w="3102" w:type="dxa"/>
            <w:tcMar>
              <w:top w:w="11" w:type="dxa"/>
              <w:bottom w:w="11" w:type="dxa"/>
            </w:tcMar>
            <w:vAlign w:val="center"/>
          </w:tcPr>
          <w:p w14:paraId="093D2B0E" w14:textId="673418DC" w:rsidR="00282970" w:rsidRPr="000B35B9" w:rsidRDefault="0053509B" w:rsidP="00663424">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w:t>
            </w:r>
            <w:r w:rsidR="00A442E1" w:rsidRPr="000B35B9">
              <w:rPr>
                <w:rFonts w:asciiTheme="minorHAnsi" w:hAnsiTheme="minorHAnsi" w:cstheme="minorHAnsi"/>
                <w:sz w:val="16"/>
                <w:lang w:val="de-DE"/>
              </w:rPr>
              <w:t xml:space="preserve"> [30 %] </w:t>
            </w:r>
            <w:r w:rsidRPr="000B35B9">
              <w:rPr>
                <w:rFonts w:asciiTheme="minorHAnsi" w:hAnsiTheme="minorHAnsi" w:cstheme="minorHAnsi"/>
                <w:sz w:val="16"/>
                <w:lang w:val="de-DE"/>
              </w:rPr>
              <w:t>Nennwärmeleistung</w:t>
            </w:r>
            <w:r w:rsidR="00A442E1"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wenn dies in Frage kommt</w:t>
            </w:r>
          </w:p>
        </w:tc>
        <w:tc>
          <w:tcPr>
            <w:tcW w:w="771" w:type="dxa"/>
            <w:tcMar>
              <w:top w:w="11" w:type="dxa"/>
              <w:bottom w:w="11" w:type="dxa"/>
            </w:tcMar>
            <w:vAlign w:val="center"/>
          </w:tcPr>
          <w:p w14:paraId="0AA96532"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Pp</w:t>
            </w:r>
          </w:p>
        </w:tc>
        <w:tc>
          <w:tcPr>
            <w:tcW w:w="2295" w:type="dxa"/>
            <w:tcMar>
              <w:top w:w="11" w:type="dxa"/>
              <w:bottom w:w="11" w:type="dxa"/>
            </w:tcMar>
            <w:vAlign w:val="center"/>
          </w:tcPr>
          <w:p w14:paraId="1F9BEFFB"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3,3</w:t>
            </w:r>
          </w:p>
        </w:tc>
        <w:tc>
          <w:tcPr>
            <w:tcW w:w="785" w:type="dxa"/>
            <w:tcMar>
              <w:top w:w="11" w:type="dxa"/>
              <w:bottom w:w="11" w:type="dxa"/>
            </w:tcMar>
            <w:vAlign w:val="center"/>
          </w:tcPr>
          <w:p w14:paraId="3C52283B"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9" w:type="dxa"/>
            <w:vMerge/>
            <w:tcBorders>
              <w:top w:val="nil"/>
            </w:tcBorders>
            <w:tcMar>
              <w:top w:w="11" w:type="dxa"/>
              <w:bottom w:w="11" w:type="dxa"/>
            </w:tcMar>
            <w:vAlign w:val="center"/>
          </w:tcPr>
          <w:p w14:paraId="36DE342E" w14:textId="77777777" w:rsidR="00282970" w:rsidRPr="000B35B9" w:rsidRDefault="00282970" w:rsidP="00B1046A">
            <w:pPr>
              <w:ind w:left="57" w:right="57"/>
              <w:jc w:val="center"/>
              <w:rPr>
                <w:rFonts w:asciiTheme="minorHAnsi" w:hAnsiTheme="minorHAnsi" w:cstheme="minorHAnsi"/>
                <w:sz w:val="2"/>
                <w:szCs w:val="2"/>
                <w:lang w:val="de-DE"/>
              </w:rPr>
            </w:pPr>
          </w:p>
        </w:tc>
        <w:tc>
          <w:tcPr>
            <w:tcW w:w="1152" w:type="dxa"/>
            <w:tcMar>
              <w:top w:w="11" w:type="dxa"/>
              <w:bottom w:w="11" w:type="dxa"/>
            </w:tcMar>
            <w:vAlign w:val="center"/>
          </w:tcPr>
          <w:p w14:paraId="05848CE6" w14:textId="00DB5357" w:rsidR="00282970" w:rsidRPr="000B35B9" w:rsidRDefault="0053509B"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w:t>
            </w:r>
            <w:r w:rsidR="00A442E1" w:rsidRPr="000B35B9">
              <w:rPr>
                <w:rFonts w:asciiTheme="minorHAnsi" w:hAnsiTheme="minorHAnsi" w:cstheme="minorHAnsi"/>
                <w:sz w:val="16"/>
                <w:lang w:val="de-DE"/>
              </w:rPr>
              <w:t xml:space="preserve"> [30 %]</w:t>
            </w:r>
            <w:r w:rsidR="00663424"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Nennwärme</w:t>
            </w:r>
            <w:r w:rsidR="007171C5" w:rsidRPr="000B35B9">
              <w:rPr>
                <w:rFonts w:asciiTheme="minorHAnsi" w:hAnsiTheme="minorHAnsi" w:cstheme="minorHAnsi"/>
                <w:sz w:val="16"/>
                <w:lang w:val="de-DE"/>
              </w:rPr>
              <w:t>-</w:t>
            </w:r>
            <w:r w:rsidRPr="000B35B9">
              <w:rPr>
                <w:rFonts w:asciiTheme="minorHAnsi" w:hAnsiTheme="minorHAnsi" w:cstheme="minorHAnsi"/>
                <w:sz w:val="16"/>
                <w:lang w:val="de-DE"/>
              </w:rPr>
              <w:t>leistung</w:t>
            </w:r>
            <w:r w:rsidR="00A442E1"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wenn dies in Frage kommt</w:t>
            </w:r>
          </w:p>
        </w:tc>
        <w:tc>
          <w:tcPr>
            <w:tcW w:w="763" w:type="dxa"/>
            <w:tcMar>
              <w:top w:w="11" w:type="dxa"/>
              <w:bottom w:w="11" w:type="dxa"/>
            </w:tcMar>
            <w:vAlign w:val="center"/>
          </w:tcPr>
          <w:p w14:paraId="491E1245"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ηp</w:t>
            </w:r>
          </w:p>
        </w:tc>
        <w:tc>
          <w:tcPr>
            <w:tcW w:w="789" w:type="dxa"/>
            <w:tcMar>
              <w:top w:w="11" w:type="dxa"/>
              <w:bottom w:w="11" w:type="dxa"/>
            </w:tcMar>
            <w:vAlign w:val="center"/>
          </w:tcPr>
          <w:p w14:paraId="21AFBC2E"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91,0</w:t>
            </w:r>
          </w:p>
        </w:tc>
        <w:tc>
          <w:tcPr>
            <w:tcW w:w="751" w:type="dxa"/>
            <w:tcBorders>
              <w:right w:val="single" w:sz="6" w:space="0" w:color="000000"/>
            </w:tcBorders>
            <w:tcMar>
              <w:top w:w="11" w:type="dxa"/>
              <w:bottom w:w="11" w:type="dxa"/>
            </w:tcMar>
            <w:vAlign w:val="center"/>
          </w:tcPr>
          <w:p w14:paraId="6DD305C1"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282970" w:rsidRPr="000B35B9" w14:paraId="6B5FEBAC" w14:textId="77777777" w:rsidTr="00CB70E9">
        <w:tc>
          <w:tcPr>
            <w:tcW w:w="6953" w:type="dxa"/>
            <w:gridSpan w:val="4"/>
            <w:tcMar>
              <w:top w:w="11" w:type="dxa"/>
              <w:bottom w:w="11" w:type="dxa"/>
            </w:tcMar>
            <w:vAlign w:val="center"/>
          </w:tcPr>
          <w:p w14:paraId="6DEA75BA" w14:textId="5D763BB3" w:rsidR="00282970" w:rsidRPr="000B35B9" w:rsidRDefault="0053509B"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 xml:space="preserve">KWK-Kessel für feste Brennstoffe: </w:t>
            </w:r>
            <w:r w:rsidR="00A442E1" w:rsidRPr="000B35B9">
              <w:rPr>
                <w:rFonts w:asciiTheme="minorHAnsi" w:hAnsiTheme="minorHAnsi" w:cstheme="minorHAnsi"/>
                <w:b/>
                <w:sz w:val="16"/>
                <w:lang w:val="de-DE"/>
              </w:rPr>
              <w:t>Elektri</w:t>
            </w:r>
            <w:r w:rsidRPr="000B35B9">
              <w:rPr>
                <w:rFonts w:asciiTheme="minorHAnsi" w:hAnsiTheme="minorHAnsi" w:cstheme="minorHAnsi"/>
                <w:b/>
                <w:sz w:val="16"/>
                <w:lang w:val="de-DE"/>
              </w:rPr>
              <w:t>sche Effizienz</w:t>
            </w:r>
          </w:p>
        </w:tc>
        <w:tc>
          <w:tcPr>
            <w:tcW w:w="199" w:type="dxa"/>
            <w:vMerge/>
            <w:tcBorders>
              <w:top w:val="nil"/>
            </w:tcBorders>
            <w:tcMar>
              <w:top w:w="11" w:type="dxa"/>
              <w:bottom w:w="11" w:type="dxa"/>
            </w:tcMar>
            <w:vAlign w:val="center"/>
          </w:tcPr>
          <w:p w14:paraId="56B34B1E" w14:textId="77777777" w:rsidR="00282970" w:rsidRPr="000B35B9" w:rsidRDefault="00282970" w:rsidP="00B1046A">
            <w:pPr>
              <w:ind w:left="57" w:right="57"/>
              <w:jc w:val="center"/>
              <w:rPr>
                <w:rFonts w:asciiTheme="minorHAnsi" w:hAnsiTheme="minorHAnsi" w:cstheme="minorHAnsi"/>
                <w:sz w:val="2"/>
                <w:szCs w:val="2"/>
                <w:lang w:val="de-DE"/>
              </w:rPr>
            </w:pPr>
          </w:p>
        </w:tc>
        <w:tc>
          <w:tcPr>
            <w:tcW w:w="3455" w:type="dxa"/>
            <w:gridSpan w:val="4"/>
            <w:tcBorders>
              <w:right w:val="single" w:sz="6" w:space="0" w:color="000000"/>
            </w:tcBorders>
            <w:tcMar>
              <w:top w:w="11" w:type="dxa"/>
              <w:bottom w:w="11" w:type="dxa"/>
            </w:tcMar>
            <w:vAlign w:val="center"/>
          </w:tcPr>
          <w:p w14:paraId="3755A321" w14:textId="0BC97C3D" w:rsidR="00282970" w:rsidRPr="000B35B9" w:rsidRDefault="0053509B"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Verbrauch von Hilfsstrom</w:t>
            </w:r>
          </w:p>
        </w:tc>
      </w:tr>
      <w:tr w:rsidR="00282970" w:rsidRPr="000B35B9" w14:paraId="1837D56E" w14:textId="77777777" w:rsidTr="00CB70E9">
        <w:tc>
          <w:tcPr>
            <w:tcW w:w="3102" w:type="dxa"/>
            <w:vMerge w:val="restart"/>
            <w:tcMar>
              <w:top w:w="11" w:type="dxa"/>
              <w:bottom w:w="11" w:type="dxa"/>
            </w:tcMar>
            <w:vAlign w:val="center"/>
          </w:tcPr>
          <w:p w14:paraId="59E118A6" w14:textId="44F5CA70" w:rsidR="00282970" w:rsidRPr="000B35B9" w:rsidRDefault="0053509B" w:rsidP="00F80F1F">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771" w:type="dxa"/>
            <w:vMerge w:val="restart"/>
            <w:tcMar>
              <w:top w:w="11" w:type="dxa"/>
              <w:bottom w:w="11" w:type="dxa"/>
            </w:tcMar>
            <w:vAlign w:val="center"/>
          </w:tcPr>
          <w:p w14:paraId="2B7B7930"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ηel,n</w:t>
            </w:r>
          </w:p>
        </w:tc>
        <w:tc>
          <w:tcPr>
            <w:tcW w:w="2295" w:type="dxa"/>
            <w:vMerge w:val="restart"/>
            <w:tcMar>
              <w:top w:w="11" w:type="dxa"/>
              <w:bottom w:w="11" w:type="dxa"/>
            </w:tcMar>
            <w:vAlign w:val="center"/>
          </w:tcPr>
          <w:p w14:paraId="3AE4FAF5"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785" w:type="dxa"/>
            <w:vMerge w:val="restart"/>
            <w:tcMar>
              <w:top w:w="11" w:type="dxa"/>
              <w:bottom w:w="11" w:type="dxa"/>
            </w:tcMar>
            <w:vAlign w:val="center"/>
          </w:tcPr>
          <w:p w14:paraId="7D7C5EA5"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c>
          <w:tcPr>
            <w:tcW w:w="199" w:type="dxa"/>
            <w:vMerge/>
            <w:tcBorders>
              <w:top w:val="nil"/>
            </w:tcBorders>
            <w:tcMar>
              <w:top w:w="11" w:type="dxa"/>
              <w:bottom w:w="11" w:type="dxa"/>
            </w:tcMar>
            <w:vAlign w:val="center"/>
          </w:tcPr>
          <w:p w14:paraId="2747D162" w14:textId="77777777" w:rsidR="00282970" w:rsidRPr="000B35B9" w:rsidRDefault="00282970" w:rsidP="00B1046A">
            <w:pPr>
              <w:ind w:left="57" w:right="57"/>
              <w:jc w:val="center"/>
              <w:rPr>
                <w:rFonts w:asciiTheme="minorHAnsi" w:hAnsiTheme="minorHAnsi" w:cstheme="minorHAnsi"/>
                <w:sz w:val="2"/>
                <w:szCs w:val="2"/>
                <w:lang w:val="de-DE"/>
              </w:rPr>
            </w:pPr>
          </w:p>
        </w:tc>
        <w:tc>
          <w:tcPr>
            <w:tcW w:w="1152" w:type="dxa"/>
            <w:tcMar>
              <w:top w:w="11" w:type="dxa"/>
              <w:bottom w:w="11" w:type="dxa"/>
            </w:tcMar>
            <w:vAlign w:val="center"/>
          </w:tcPr>
          <w:p w14:paraId="093876BE" w14:textId="753D039E" w:rsidR="00282970" w:rsidRPr="000B35B9" w:rsidRDefault="0053509B"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w:t>
            </w:r>
            <w:r w:rsidR="007171C5" w:rsidRPr="000B35B9">
              <w:rPr>
                <w:rFonts w:asciiTheme="minorHAnsi" w:hAnsiTheme="minorHAnsi" w:cstheme="minorHAnsi"/>
                <w:sz w:val="16"/>
                <w:lang w:val="de-DE"/>
              </w:rPr>
              <w:t>-</w:t>
            </w:r>
            <w:r w:rsidRPr="000B35B9">
              <w:rPr>
                <w:rFonts w:asciiTheme="minorHAnsi" w:hAnsiTheme="minorHAnsi" w:cstheme="minorHAnsi"/>
                <w:sz w:val="16"/>
                <w:lang w:val="de-DE"/>
              </w:rPr>
              <w:t>leistung</w:t>
            </w:r>
          </w:p>
        </w:tc>
        <w:tc>
          <w:tcPr>
            <w:tcW w:w="763" w:type="dxa"/>
            <w:tcMar>
              <w:top w:w="11" w:type="dxa"/>
              <w:bottom w:w="11" w:type="dxa"/>
            </w:tcMar>
            <w:vAlign w:val="center"/>
          </w:tcPr>
          <w:p w14:paraId="56301E34"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elmax</w:t>
            </w:r>
          </w:p>
        </w:tc>
        <w:tc>
          <w:tcPr>
            <w:tcW w:w="789" w:type="dxa"/>
            <w:tcMar>
              <w:top w:w="11" w:type="dxa"/>
              <w:bottom w:w="11" w:type="dxa"/>
            </w:tcMar>
            <w:vAlign w:val="center"/>
          </w:tcPr>
          <w:p w14:paraId="0F03A02A"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0,0349</w:t>
            </w:r>
          </w:p>
        </w:tc>
        <w:tc>
          <w:tcPr>
            <w:tcW w:w="751" w:type="dxa"/>
            <w:tcBorders>
              <w:right w:val="single" w:sz="6" w:space="0" w:color="000000"/>
            </w:tcBorders>
            <w:tcMar>
              <w:top w:w="11" w:type="dxa"/>
              <w:bottom w:w="11" w:type="dxa"/>
            </w:tcMar>
            <w:vAlign w:val="center"/>
          </w:tcPr>
          <w:p w14:paraId="1924149F"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5BEFD6B1" w14:textId="77777777" w:rsidTr="00CB70E9">
        <w:tc>
          <w:tcPr>
            <w:tcW w:w="3102" w:type="dxa"/>
            <w:vMerge/>
            <w:tcBorders>
              <w:top w:val="nil"/>
            </w:tcBorders>
            <w:tcMar>
              <w:top w:w="11" w:type="dxa"/>
              <w:bottom w:w="11" w:type="dxa"/>
            </w:tcMar>
            <w:vAlign w:val="center"/>
          </w:tcPr>
          <w:p w14:paraId="3103A33F" w14:textId="77777777" w:rsidR="00282970" w:rsidRPr="000B35B9" w:rsidRDefault="00282970" w:rsidP="00B1046A">
            <w:pPr>
              <w:ind w:left="57" w:right="57"/>
              <w:jc w:val="center"/>
              <w:rPr>
                <w:rFonts w:asciiTheme="minorHAnsi" w:hAnsiTheme="minorHAnsi" w:cstheme="minorHAnsi"/>
                <w:sz w:val="2"/>
                <w:szCs w:val="2"/>
                <w:lang w:val="de-DE"/>
              </w:rPr>
            </w:pPr>
          </w:p>
        </w:tc>
        <w:tc>
          <w:tcPr>
            <w:tcW w:w="771" w:type="dxa"/>
            <w:vMerge/>
            <w:tcBorders>
              <w:top w:val="nil"/>
            </w:tcBorders>
            <w:tcMar>
              <w:top w:w="11" w:type="dxa"/>
              <w:bottom w:w="11" w:type="dxa"/>
            </w:tcMar>
            <w:vAlign w:val="center"/>
          </w:tcPr>
          <w:p w14:paraId="739A69E5" w14:textId="77777777" w:rsidR="00282970" w:rsidRPr="000B35B9" w:rsidRDefault="00282970" w:rsidP="00B1046A">
            <w:pPr>
              <w:ind w:left="57" w:right="57"/>
              <w:jc w:val="center"/>
              <w:rPr>
                <w:rFonts w:asciiTheme="minorHAnsi" w:hAnsiTheme="minorHAnsi" w:cstheme="minorHAnsi"/>
                <w:sz w:val="2"/>
                <w:szCs w:val="2"/>
                <w:lang w:val="de-DE"/>
              </w:rPr>
            </w:pPr>
          </w:p>
        </w:tc>
        <w:tc>
          <w:tcPr>
            <w:tcW w:w="2295" w:type="dxa"/>
            <w:vMerge/>
            <w:tcBorders>
              <w:top w:val="nil"/>
            </w:tcBorders>
            <w:tcMar>
              <w:top w:w="11" w:type="dxa"/>
              <w:bottom w:w="11" w:type="dxa"/>
            </w:tcMar>
            <w:vAlign w:val="center"/>
          </w:tcPr>
          <w:p w14:paraId="05DD775F" w14:textId="77777777" w:rsidR="00282970" w:rsidRPr="000B35B9" w:rsidRDefault="00282970" w:rsidP="00B1046A">
            <w:pPr>
              <w:ind w:left="57" w:right="57"/>
              <w:jc w:val="center"/>
              <w:rPr>
                <w:rFonts w:asciiTheme="minorHAnsi" w:hAnsiTheme="minorHAnsi" w:cstheme="minorHAnsi"/>
                <w:sz w:val="2"/>
                <w:szCs w:val="2"/>
                <w:lang w:val="de-DE"/>
              </w:rPr>
            </w:pPr>
          </w:p>
        </w:tc>
        <w:tc>
          <w:tcPr>
            <w:tcW w:w="785" w:type="dxa"/>
            <w:vMerge/>
            <w:tcBorders>
              <w:top w:val="nil"/>
            </w:tcBorders>
            <w:tcMar>
              <w:top w:w="11" w:type="dxa"/>
              <w:bottom w:w="11" w:type="dxa"/>
            </w:tcMar>
            <w:vAlign w:val="center"/>
          </w:tcPr>
          <w:p w14:paraId="1C3930AF" w14:textId="77777777" w:rsidR="00282970" w:rsidRPr="000B35B9" w:rsidRDefault="00282970" w:rsidP="00B1046A">
            <w:pPr>
              <w:ind w:left="57" w:right="57"/>
              <w:jc w:val="center"/>
              <w:rPr>
                <w:rFonts w:asciiTheme="minorHAnsi" w:hAnsiTheme="minorHAnsi" w:cstheme="minorHAnsi"/>
                <w:sz w:val="2"/>
                <w:szCs w:val="2"/>
                <w:lang w:val="de-DE"/>
              </w:rPr>
            </w:pPr>
          </w:p>
        </w:tc>
        <w:tc>
          <w:tcPr>
            <w:tcW w:w="199" w:type="dxa"/>
            <w:vMerge/>
            <w:tcBorders>
              <w:top w:val="nil"/>
            </w:tcBorders>
            <w:tcMar>
              <w:top w:w="11" w:type="dxa"/>
              <w:bottom w:w="11" w:type="dxa"/>
            </w:tcMar>
            <w:vAlign w:val="center"/>
          </w:tcPr>
          <w:p w14:paraId="590D73C1" w14:textId="77777777" w:rsidR="00282970" w:rsidRPr="000B35B9" w:rsidRDefault="00282970" w:rsidP="00B1046A">
            <w:pPr>
              <w:ind w:left="57" w:right="57"/>
              <w:jc w:val="center"/>
              <w:rPr>
                <w:rFonts w:asciiTheme="minorHAnsi" w:hAnsiTheme="minorHAnsi" w:cstheme="minorHAnsi"/>
                <w:sz w:val="2"/>
                <w:szCs w:val="2"/>
                <w:lang w:val="de-DE"/>
              </w:rPr>
            </w:pPr>
          </w:p>
        </w:tc>
        <w:tc>
          <w:tcPr>
            <w:tcW w:w="1152" w:type="dxa"/>
            <w:tcMar>
              <w:top w:w="11" w:type="dxa"/>
              <w:bottom w:w="11" w:type="dxa"/>
            </w:tcMar>
            <w:vAlign w:val="center"/>
          </w:tcPr>
          <w:p w14:paraId="741E8635" w14:textId="30872359" w:rsidR="00282970" w:rsidRPr="000B35B9" w:rsidRDefault="0053509B"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w:t>
            </w:r>
            <w:r w:rsidR="00A442E1" w:rsidRPr="000B35B9">
              <w:rPr>
                <w:rFonts w:asciiTheme="minorHAnsi" w:hAnsiTheme="minorHAnsi" w:cstheme="minorHAnsi"/>
                <w:sz w:val="16"/>
                <w:lang w:val="de-DE"/>
              </w:rPr>
              <w:t xml:space="preserve"> [30 %]</w:t>
            </w:r>
            <w:r w:rsidR="00663424"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Nennwärme</w:t>
            </w:r>
            <w:r w:rsidR="007171C5" w:rsidRPr="000B35B9">
              <w:rPr>
                <w:rFonts w:asciiTheme="minorHAnsi" w:hAnsiTheme="minorHAnsi" w:cstheme="minorHAnsi"/>
                <w:sz w:val="16"/>
                <w:lang w:val="de-DE"/>
              </w:rPr>
              <w:t>-</w:t>
            </w:r>
            <w:r w:rsidRPr="000B35B9">
              <w:rPr>
                <w:rFonts w:asciiTheme="minorHAnsi" w:hAnsiTheme="minorHAnsi" w:cstheme="minorHAnsi"/>
                <w:sz w:val="16"/>
                <w:lang w:val="de-DE"/>
              </w:rPr>
              <w:t>leistung, wenn dies in Frage kommt</w:t>
            </w:r>
          </w:p>
        </w:tc>
        <w:tc>
          <w:tcPr>
            <w:tcW w:w="763" w:type="dxa"/>
            <w:tcMar>
              <w:top w:w="11" w:type="dxa"/>
              <w:bottom w:w="11" w:type="dxa"/>
            </w:tcMar>
            <w:vAlign w:val="center"/>
          </w:tcPr>
          <w:p w14:paraId="520F89F3"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elmin</w:t>
            </w:r>
          </w:p>
        </w:tc>
        <w:tc>
          <w:tcPr>
            <w:tcW w:w="789" w:type="dxa"/>
            <w:tcMar>
              <w:top w:w="11" w:type="dxa"/>
              <w:bottom w:w="11" w:type="dxa"/>
            </w:tcMar>
            <w:vAlign w:val="center"/>
          </w:tcPr>
          <w:p w14:paraId="392C224B"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0,0175</w:t>
            </w:r>
          </w:p>
        </w:tc>
        <w:tc>
          <w:tcPr>
            <w:tcW w:w="751" w:type="dxa"/>
            <w:tcBorders>
              <w:right w:val="single" w:sz="6" w:space="0" w:color="000000"/>
            </w:tcBorders>
            <w:tcMar>
              <w:top w:w="11" w:type="dxa"/>
              <w:bottom w:w="11" w:type="dxa"/>
            </w:tcMar>
            <w:vAlign w:val="center"/>
          </w:tcPr>
          <w:p w14:paraId="6D2C6A1D"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0CFB1F17" w14:textId="77777777" w:rsidTr="00CB70E9">
        <w:tc>
          <w:tcPr>
            <w:tcW w:w="3102" w:type="dxa"/>
            <w:tcMar>
              <w:top w:w="11" w:type="dxa"/>
              <w:bottom w:w="11" w:type="dxa"/>
            </w:tcMar>
            <w:vAlign w:val="center"/>
          </w:tcPr>
          <w:p w14:paraId="1B0C1D65"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771" w:type="dxa"/>
            <w:tcMar>
              <w:top w:w="11" w:type="dxa"/>
              <w:bottom w:w="11" w:type="dxa"/>
            </w:tcMar>
            <w:vAlign w:val="center"/>
          </w:tcPr>
          <w:p w14:paraId="3AD05E0B"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2295" w:type="dxa"/>
            <w:tcMar>
              <w:top w:w="11" w:type="dxa"/>
              <w:bottom w:w="11" w:type="dxa"/>
            </w:tcMar>
            <w:vAlign w:val="center"/>
          </w:tcPr>
          <w:p w14:paraId="66B4A83B"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785" w:type="dxa"/>
            <w:tcMar>
              <w:top w:w="11" w:type="dxa"/>
              <w:bottom w:w="11" w:type="dxa"/>
            </w:tcMar>
            <w:vAlign w:val="center"/>
          </w:tcPr>
          <w:p w14:paraId="3BA6D047"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99" w:type="dxa"/>
            <w:vMerge/>
            <w:tcBorders>
              <w:top w:val="nil"/>
            </w:tcBorders>
            <w:tcMar>
              <w:top w:w="11" w:type="dxa"/>
              <w:bottom w:w="11" w:type="dxa"/>
            </w:tcMar>
            <w:vAlign w:val="center"/>
          </w:tcPr>
          <w:p w14:paraId="0990FC67" w14:textId="77777777" w:rsidR="00282970" w:rsidRPr="000B35B9" w:rsidRDefault="00282970" w:rsidP="00B1046A">
            <w:pPr>
              <w:ind w:left="57" w:right="57"/>
              <w:jc w:val="center"/>
              <w:rPr>
                <w:rFonts w:asciiTheme="minorHAnsi" w:hAnsiTheme="minorHAnsi" w:cstheme="minorHAnsi"/>
                <w:sz w:val="2"/>
                <w:szCs w:val="2"/>
                <w:lang w:val="de-DE"/>
              </w:rPr>
            </w:pPr>
          </w:p>
        </w:tc>
        <w:tc>
          <w:tcPr>
            <w:tcW w:w="1915" w:type="dxa"/>
            <w:gridSpan w:val="2"/>
            <w:tcMar>
              <w:top w:w="11" w:type="dxa"/>
              <w:bottom w:w="11" w:type="dxa"/>
            </w:tcMar>
            <w:vAlign w:val="center"/>
          </w:tcPr>
          <w:p w14:paraId="1A2FAF45" w14:textId="13D4E5E2" w:rsidR="00282970" w:rsidRPr="000B35B9" w:rsidRDefault="0053509B"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Eingebautes sekundäres Gerät zur Emissionsreduzierung,</w:t>
            </w:r>
            <w:r w:rsidR="00A442E1"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wenn dies in Frage kommt</w:t>
            </w:r>
          </w:p>
        </w:tc>
        <w:tc>
          <w:tcPr>
            <w:tcW w:w="789" w:type="dxa"/>
            <w:tcMar>
              <w:top w:w="11" w:type="dxa"/>
              <w:bottom w:w="11" w:type="dxa"/>
            </w:tcMar>
            <w:vAlign w:val="center"/>
          </w:tcPr>
          <w:p w14:paraId="3263B838" w14:textId="7B13DF89" w:rsidR="00282970" w:rsidRPr="000B35B9" w:rsidRDefault="0053509B"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nicht anwendbar</w:t>
            </w:r>
          </w:p>
        </w:tc>
        <w:tc>
          <w:tcPr>
            <w:tcW w:w="751" w:type="dxa"/>
            <w:tcBorders>
              <w:right w:val="single" w:sz="6" w:space="0" w:color="000000"/>
            </w:tcBorders>
            <w:tcMar>
              <w:top w:w="11" w:type="dxa"/>
              <w:bottom w:w="11" w:type="dxa"/>
            </w:tcMar>
            <w:vAlign w:val="center"/>
          </w:tcPr>
          <w:p w14:paraId="369F0121"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793512FD" w14:textId="77777777" w:rsidTr="00CB70E9">
        <w:tc>
          <w:tcPr>
            <w:tcW w:w="3102" w:type="dxa"/>
            <w:tcMar>
              <w:top w:w="11" w:type="dxa"/>
              <w:bottom w:w="11" w:type="dxa"/>
            </w:tcMar>
            <w:vAlign w:val="center"/>
          </w:tcPr>
          <w:p w14:paraId="18E46F81"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771" w:type="dxa"/>
            <w:tcMar>
              <w:top w:w="11" w:type="dxa"/>
              <w:bottom w:w="11" w:type="dxa"/>
            </w:tcMar>
            <w:vAlign w:val="center"/>
          </w:tcPr>
          <w:p w14:paraId="0E96598B"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2295" w:type="dxa"/>
            <w:tcMar>
              <w:top w:w="11" w:type="dxa"/>
              <w:bottom w:w="11" w:type="dxa"/>
            </w:tcMar>
            <w:vAlign w:val="center"/>
          </w:tcPr>
          <w:p w14:paraId="38F5ED62"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785" w:type="dxa"/>
            <w:tcMar>
              <w:top w:w="11" w:type="dxa"/>
              <w:bottom w:w="11" w:type="dxa"/>
            </w:tcMar>
            <w:vAlign w:val="center"/>
          </w:tcPr>
          <w:p w14:paraId="4DA091CE"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99" w:type="dxa"/>
            <w:vMerge/>
            <w:tcBorders>
              <w:top w:val="nil"/>
            </w:tcBorders>
            <w:tcMar>
              <w:top w:w="11" w:type="dxa"/>
              <w:bottom w:w="11" w:type="dxa"/>
            </w:tcMar>
            <w:vAlign w:val="center"/>
          </w:tcPr>
          <w:p w14:paraId="2406776F" w14:textId="77777777" w:rsidR="00282970" w:rsidRPr="000B35B9" w:rsidRDefault="00282970" w:rsidP="00B1046A">
            <w:pPr>
              <w:ind w:left="57" w:right="57"/>
              <w:jc w:val="center"/>
              <w:rPr>
                <w:rFonts w:asciiTheme="minorHAnsi" w:hAnsiTheme="minorHAnsi" w:cstheme="minorHAnsi"/>
                <w:sz w:val="2"/>
                <w:szCs w:val="2"/>
                <w:lang w:val="de-DE"/>
              </w:rPr>
            </w:pPr>
          </w:p>
        </w:tc>
        <w:tc>
          <w:tcPr>
            <w:tcW w:w="1152" w:type="dxa"/>
            <w:tcMar>
              <w:top w:w="11" w:type="dxa"/>
              <w:bottom w:w="11" w:type="dxa"/>
            </w:tcMar>
            <w:vAlign w:val="center"/>
          </w:tcPr>
          <w:p w14:paraId="2720B0DF" w14:textId="70805BB6" w:rsidR="00282970" w:rsidRPr="000B35B9" w:rsidRDefault="0053509B"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im Bereitschafts</w:t>
            </w:r>
            <w:r w:rsidR="007171C5" w:rsidRPr="000B35B9">
              <w:rPr>
                <w:rFonts w:asciiTheme="minorHAnsi" w:hAnsiTheme="minorHAnsi" w:cstheme="minorHAnsi"/>
                <w:sz w:val="16"/>
                <w:lang w:val="de-DE"/>
              </w:rPr>
              <w:t>-</w:t>
            </w:r>
            <w:r w:rsidRPr="000B35B9">
              <w:rPr>
                <w:rFonts w:asciiTheme="minorHAnsi" w:hAnsiTheme="minorHAnsi" w:cstheme="minorHAnsi"/>
                <w:sz w:val="16"/>
                <w:lang w:val="de-DE"/>
              </w:rPr>
              <w:t>modus</w:t>
            </w:r>
          </w:p>
        </w:tc>
        <w:tc>
          <w:tcPr>
            <w:tcW w:w="763" w:type="dxa"/>
            <w:tcMar>
              <w:top w:w="11" w:type="dxa"/>
              <w:bottom w:w="11" w:type="dxa"/>
            </w:tcMar>
            <w:vAlign w:val="center"/>
          </w:tcPr>
          <w:p w14:paraId="2C2E22CB"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PSB</w:t>
            </w:r>
          </w:p>
        </w:tc>
        <w:tc>
          <w:tcPr>
            <w:tcW w:w="789" w:type="dxa"/>
            <w:tcMar>
              <w:top w:w="11" w:type="dxa"/>
              <w:bottom w:w="11" w:type="dxa"/>
            </w:tcMar>
            <w:vAlign w:val="center"/>
          </w:tcPr>
          <w:p w14:paraId="00F9A00A"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0,0051</w:t>
            </w:r>
          </w:p>
        </w:tc>
        <w:tc>
          <w:tcPr>
            <w:tcW w:w="751" w:type="dxa"/>
            <w:tcBorders>
              <w:right w:val="single" w:sz="6" w:space="0" w:color="000000"/>
            </w:tcBorders>
            <w:tcMar>
              <w:top w:w="11" w:type="dxa"/>
              <w:bottom w:w="11" w:type="dxa"/>
            </w:tcMar>
            <w:vAlign w:val="center"/>
          </w:tcPr>
          <w:p w14:paraId="037D4E64"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6E5569DE" w14:textId="77777777" w:rsidTr="00CB70E9">
        <w:tc>
          <w:tcPr>
            <w:tcW w:w="3873" w:type="dxa"/>
            <w:gridSpan w:val="2"/>
            <w:tcMar>
              <w:top w:w="11" w:type="dxa"/>
              <w:bottom w:w="11" w:type="dxa"/>
            </w:tcMar>
            <w:vAlign w:val="center"/>
          </w:tcPr>
          <w:p w14:paraId="0426763F" w14:textId="15EE1122"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Kontakt</w:t>
            </w:r>
            <w:r w:rsidR="0053509B" w:rsidRPr="000B35B9">
              <w:rPr>
                <w:rFonts w:asciiTheme="minorHAnsi" w:hAnsiTheme="minorHAnsi" w:cstheme="minorHAnsi"/>
                <w:sz w:val="16"/>
                <w:lang w:val="de-DE"/>
              </w:rPr>
              <w:t>daten</w:t>
            </w:r>
          </w:p>
        </w:tc>
        <w:tc>
          <w:tcPr>
            <w:tcW w:w="6734" w:type="dxa"/>
            <w:gridSpan w:val="7"/>
            <w:tcBorders>
              <w:right w:val="single" w:sz="6" w:space="0" w:color="000000"/>
            </w:tcBorders>
            <w:tcMar>
              <w:top w:w="11" w:type="dxa"/>
              <w:bottom w:w="11" w:type="dxa"/>
            </w:tcMar>
            <w:vAlign w:val="center"/>
          </w:tcPr>
          <w:p w14:paraId="52930C8D"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b/>
                <w:sz w:val="16"/>
                <w:lang w:val="de-DE"/>
              </w:rPr>
              <w:t>OPOP s.r.o</w:t>
            </w:r>
            <w:r w:rsidRPr="000B35B9">
              <w:rPr>
                <w:rFonts w:asciiTheme="minorHAnsi" w:hAnsiTheme="minorHAnsi" w:cstheme="minorHAnsi"/>
                <w:sz w:val="16"/>
                <w:lang w:val="de-DE"/>
              </w:rPr>
              <w:t>. , Zašovská 750, Valašské Meziříčí, 757 01</w:t>
            </w:r>
          </w:p>
        </w:tc>
      </w:tr>
      <w:tr w:rsidR="00CB70E9" w:rsidRPr="000B35B9" w14:paraId="62016644" w14:textId="77777777" w:rsidTr="00CB70E9">
        <w:tc>
          <w:tcPr>
            <w:tcW w:w="10607" w:type="dxa"/>
            <w:gridSpan w:val="9"/>
            <w:tcBorders>
              <w:right w:val="single" w:sz="6" w:space="0" w:color="000000"/>
            </w:tcBorders>
            <w:tcMar>
              <w:top w:w="11" w:type="dxa"/>
              <w:bottom w:w="11" w:type="dxa"/>
            </w:tcMar>
            <w:vAlign w:val="center"/>
          </w:tcPr>
          <w:p w14:paraId="5DCB5206" w14:textId="574EE8D3" w:rsidR="00CB70E9" w:rsidRPr="000B35B9" w:rsidRDefault="00CB70E9"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 </w:t>
            </w:r>
            <w:r w:rsidR="0053509B" w:rsidRPr="000B35B9">
              <w:rPr>
                <w:rFonts w:asciiTheme="minorHAnsi" w:hAnsiTheme="minorHAnsi" w:cstheme="minorHAnsi"/>
                <w:sz w:val="16"/>
                <w:lang w:val="de-DE"/>
              </w:rPr>
              <w:t>Behältervolumen</w:t>
            </w:r>
            <w:r w:rsidRPr="000B35B9">
              <w:rPr>
                <w:rFonts w:asciiTheme="minorHAnsi" w:hAnsiTheme="minorHAnsi" w:cstheme="minorHAnsi"/>
                <w:sz w:val="16"/>
                <w:lang w:val="de-DE"/>
              </w:rPr>
              <w:t xml:space="preserve"> = 45 × Pr × (1 – 2,7/Pr) </w:t>
            </w:r>
            <w:r w:rsidR="0053509B" w:rsidRPr="000B35B9">
              <w:rPr>
                <w:rFonts w:asciiTheme="minorHAnsi" w:hAnsiTheme="minorHAnsi" w:cstheme="minorHAnsi"/>
                <w:sz w:val="16"/>
                <w:lang w:val="de-DE"/>
              </w:rPr>
              <w:t>oder</w:t>
            </w:r>
            <w:r w:rsidRPr="000B35B9">
              <w:rPr>
                <w:rFonts w:asciiTheme="minorHAnsi" w:hAnsiTheme="minorHAnsi" w:cstheme="minorHAnsi"/>
                <w:sz w:val="16"/>
                <w:lang w:val="de-DE"/>
              </w:rPr>
              <w:t xml:space="preserve"> 300 </w:t>
            </w:r>
            <w:r w:rsidR="0053509B" w:rsidRPr="000B35B9">
              <w:rPr>
                <w:rFonts w:asciiTheme="minorHAnsi" w:hAnsiTheme="minorHAnsi" w:cstheme="minorHAnsi"/>
                <w:sz w:val="16"/>
                <w:lang w:val="de-DE"/>
              </w:rPr>
              <w:t>Liter</w:t>
            </w:r>
            <w:r w:rsidRPr="000B35B9">
              <w:rPr>
                <w:rFonts w:asciiTheme="minorHAnsi" w:hAnsiTheme="minorHAnsi" w:cstheme="minorHAnsi"/>
                <w:sz w:val="16"/>
                <w:lang w:val="de-DE"/>
              </w:rPr>
              <w:t xml:space="preserve">, </w:t>
            </w:r>
            <w:r w:rsidR="0053509B" w:rsidRPr="000B35B9">
              <w:rPr>
                <w:rFonts w:asciiTheme="minorHAnsi" w:hAnsiTheme="minorHAnsi" w:cstheme="minorHAnsi"/>
                <w:sz w:val="16"/>
                <w:lang w:val="de-DE"/>
              </w:rPr>
              <w:t xml:space="preserve">je nachdem, welcher Wert höher ist, wobei </w:t>
            </w:r>
            <w:r w:rsidRPr="000B35B9">
              <w:rPr>
                <w:rFonts w:asciiTheme="minorHAnsi" w:hAnsiTheme="minorHAnsi" w:cstheme="minorHAnsi"/>
                <w:sz w:val="16"/>
                <w:lang w:val="de-DE"/>
              </w:rPr>
              <w:t xml:space="preserve">Pr </w:t>
            </w:r>
            <w:r w:rsidR="0053509B" w:rsidRPr="000B35B9">
              <w:rPr>
                <w:rFonts w:asciiTheme="minorHAnsi" w:hAnsiTheme="minorHAnsi" w:cstheme="minorHAnsi"/>
                <w:sz w:val="16"/>
                <w:lang w:val="de-DE"/>
              </w:rPr>
              <w:t xml:space="preserve">in </w:t>
            </w:r>
            <w:r w:rsidRPr="000B35B9">
              <w:rPr>
                <w:rFonts w:asciiTheme="minorHAnsi" w:hAnsiTheme="minorHAnsi" w:cstheme="minorHAnsi"/>
                <w:sz w:val="16"/>
                <w:lang w:val="de-DE"/>
              </w:rPr>
              <w:t>kW</w:t>
            </w:r>
            <w:r w:rsidR="0053509B" w:rsidRPr="000B35B9">
              <w:rPr>
                <w:rFonts w:asciiTheme="minorHAnsi" w:hAnsiTheme="minorHAnsi" w:cstheme="minorHAnsi"/>
                <w:sz w:val="16"/>
                <w:lang w:val="de-DE"/>
              </w:rPr>
              <w:t xml:space="preserve"> geäußert wird</w:t>
            </w:r>
          </w:p>
          <w:p w14:paraId="5C168B11" w14:textId="1F4C584C" w:rsidR="00CB70E9" w:rsidRPr="000B35B9" w:rsidRDefault="00CB70E9"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w:t>
            </w:r>
            <w:r w:rsidR="00E55F05" w:rsidRPr="000B35B9">
              <w:rPr>
                <w:rFonts w:asciiTheme="minorHAnsi" w:hAnsiTheme="minorHAnsi" w:cstheme="minorHAnsi"/>
                <w:sz w:val="16"/>
                <w:lang w:val="de-DE"/>
              </w:rPr>
              <w:t xml:space="preserve">Behältervolumen </w:t>
            </w:r>
            <w:r w:rsidRPr="000B35B9">
              <w:rPr>
                <w:rFonts w:asciiTheme="minorHAnsi" w:hAnsiTheme="minorHAnsi" w:cstheme="minorHAnsi"/>
                <w:sz w:val="16"/>
                <w:lang w:val="de-DE"/>
              </w:rPr>
              <w:t xml:space="preserve">= 20 × Pr </w:t>
            </w:r>
            <w:r w:rsidR="00E55F05" w:rsidRPr="000B35B9">
              <w:rPr>
                <w:rFonts w:asciiTheme="minorHAnsi" w:hAnsiTheme="minorHAnsi" w:cstheme="minorHAnsi"/>
                <w:sz w:val="16"/>
                <w:lang w:val="de-DE"/>
              </w:rPr>
              <w:t>wobei</w:t>
            </w:r>
            <w:r w:rsidRPr="000B35B9">
              <w:rPr>
                <w:rFonts w:asciiTheme="minorHAnsi" w:hAnsiTheme="minorHAnsi" w:cstheme="minorHAnsi"/>
                <w:sz w:val="16"/>
                <w:lang w:val="de-DE"/>
              </w:rPr>
              <w:t xml:space="preserve"> Pr </w:t>
            </w:r>
            <w:r w:rsidR="00E55F05" w:rsidRPr="000B35B9">
              <w:rPr>
                <w:rFonts w:asciiTheme="minorHAnsi" w:hAnsiTheme="minorHAnsi" w:cstheme="minorHAnsi"/>
                <w:sz w:val="16"/>
                <w:lang w:val="de-DE"/>
              </w:rPr>
              <w:t>in</w:t>
            </w:r>
            <w:r w:rsidRPr="000B35B9">
              <w:rPr>
                <w:rFonts w:asciiTheme="minorHAnsi" w:hAnsiTheme="minorHAnsi" w:cstheme="minorHAnsi"/>
                <w:sz w:val="16"/>
                <w:lang w:val="de-DE"/>
              </w:rPr>
              <w:t xml:space="preserve"> kW</w:t>
            </w:r>
            <w:r w:rsidR="00E55F05" w:rsidRPr="000B35B9">
              <w:rPr>
                <w:rFonts w:asciiTheme="minorHAnsi" w:hAnsiTheme="minorHAnsi" w:cstheme="minorHAnsi"/>
                <w:sz w:val="16"/>
                <w:lang w:val="de-DE"/>
              </w:rPr>
              <w:t xml:space="preserve"> geäußert wird</w:t>
            </w:r>
          </w:p>
          <w:p w14:paraId="67E1F1AD" w14:textId="6096B070" w:rsidR="00CB70E9" w:rsidRPr="000B35B9" w:rsidRDefault="00CB70E9"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 </w:t>
            </w:r>
            <w:r w:rsidR="00E55F05" w:rsidRPr="000B35B9">
              <w:rPr>
                <w:rFonts w:asciiTheme="minorHAnsi" w:hAnsiTheme="minorHAnsi" w:cstheme="minorHAnsi"/>
                <w:sz w:val="16"/>
                <w:lang w:val="de-DE"/>
              </w:rPr>
              <w:t>Für den bevorzugten Brennstoff ist</w:t>
            </w:r>
            <w:r w:rsidRPr="000B35B9">
              <w:rPr>
                <w:rFonts w:asciiTheme="minorHAnsi" w:hAnsiTheme="minorHAnsi" w:cstheme="minorHAnsi"/>
                <w:sz w:val="16"/>
                <w:lang w:val="de-DE"/>
              </w:rPr>
              <w:t xml:space="preserve"> Pn </w:t>
            </w:r>
            <w:r w:rsidR="00E55F05" w:rsidRPr="000B35B9">
              <w:rPr>
                <w:rFonts w:asciiTheme="minorHAnsi" w:hAnsiTheme="minorHAnsi" w:cstheme="minorHAnsi"/>
                <w:sz w:val="16"/>
                <w:lang w:val="de-DE"/>
              </w:rPr>
              <w:t xml:space="preserve">gleich </w:t>
            </w:r>
            <w:r w:rsidRPr="000B35B9">
              <w:rPr>
                <w:rFonts w:asciiTheme="minorHAnsi" w:hAnsiTheme="minorHAnsi" w:cstheme="minorHAnsi"/>
                <w:sz w:val="16"/>
                <w:lang w:val="de-DE"/>
              </w:rPr>
              <w:t>Pr</w:t>
            </w:r>
          </w:p>
        </w:tc>
      </w:tr>
    </w:tbl>
    <w:p w14:paraId="6ABD3889" w14:textId="77777777" w:rsidR="00CB70E9" w:rsidRPr="000B35B9" w:rsidRDefault="00CB70E9">
      <w:pPr>
        <w:rPr>
          <w:rFonts w:asciiTheme="minorHAnsi" w:hAnsiTheme="minorHAnsi" w:cstheme="minorHAnsi"/>
          <w:sz w:val="19"/>
          <w:szCs w:val="20"/>
          <w:lang w:val="de-DE"/>
        </w:rPr>
      </w:pPr>
      <w:r w:rsidRPr="000B35B9">
        <w:rPr>
          <w:rFonts w:asciiTheme="minorHAnsi" w:hAnsiTheme="minorHAnsi" w:cstheme="minorHAnsi"/>
          <w:sz w:val="19"/>
          <w:lang w:val="de-DE"/>
        </w:rPr>
        <w:br w:type="page"/>
      </w:r>
    </w:p>
    <w:tbl>
      <w:tblPr>
        <w:tblW w:w="10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3"/>
        <w:gridCol w:w="977"/>
        <w:gridCol w:w="1210"/>
        <w:gridCol w:w="974"/>
        <w:gridCol w:w="194"/>
        <w:gridCol w:w="1831"/>
        <w:gridCol w:w="1260"/>
        <w:gridCol w:w="1269"/>
        <w:gridCol w:w="1216"/>
      </w:tblGrid>
      <w:tr w:rsidR="00282970" w:rsidRPr="000B35B9" w14:paraId="35931053" w14:textId="77777777" w:rsidTr="00CB70E9">
        <w:tc>
          <w:tcPr>
            <w:tcW w:w="10604" w:type="dxa"/>
            <w:gridSpan w:val="9"/>
            <w:tcBorders>
              <w:right w:val="single" w:sz="6" w:space="0" w:color="000000"/>
            </w:tcBorders>
            <w:shd w:val="clear" w:color="auto" w:fill="D0CECE"/>
            <w:tcMar>
              <w:top w:w="11" w:type="dxa"/>
              <w:bottom w:w="11" w:type="dxa"/>
            </w:tcMar>
            <w:vAlign w:val="center"/>
          </w:tcPr>
          <w:p w14:paraId="782EC6F1" w14:textId="1F6CB235" w:rsidR="00282970" w:rsidRPr="000B35B9" w:rsidRDefault="00E55F05"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sz w:val="16"/>
                <w:lang w:val="de-DE"/>
              </w:rPr>
              <w:t>Identifikationszeichen des Modells</w:t>
            </w:r>
            <w:r w:rsidR="00A442E1" w:rsidRPr="000B35B9">
              <w:rPr>
                <w:rFonts w:asciiTheme="minorHAnsi" w:hAnsiTheme="minorHAnsi" w:cstheme="minorHAnsi"/>
                <w:sz w:val="16"/>
                <w:lang w:val="de-DE"/>
              </w:rPr>
              <w:t xml:space="preserve">: </w:t>
            </w:r>
            <w:r w:rsidR="00A442E1" w:rsidRPr="000B35B9">
              <w:rPr>
                <w:rFonts w:asciiTheme="minorHAnsi" w:hAnsiTheme="minorHAnsi" w:cstheme="minorHAnsi"/>
                <w:b/>
                <w:sz w:val="16"/>
                <w:lang w:val="de-DE"/>
              </w:rPr>
              <w:t>BIOPEL MINI 15</w:t>
            </w:r>
          </w:p>
        </w:tc>
      </w:tr>
      <w:tr w:rsidR="00282970" w:rsidRPr="000B35B9" w14:paraId="4BDCE78C" w14:textId="77777777" w:rsidTr="00CB70E9">
        <w:tc>
          <w:tcPr>
            <w:tcW w:w="2650" w:type="dxa"/>
            <w:gridSpan w:val="2"/>
            <w:tcMar>
              <w:top w:w="11" w:type="dxa"/>
              <w:bottom w:w="11" w:type="dxa"/>
            </w:tcMar>
            <w:vAlign w:val="center"/>
          </w:tcPr>
          <w:p w14:paraId="65E614E5" w14:textId="58585EF3" w:rsidR="00282970" w:rsidRPr="000B35B9" w:rsidRDefault="00E55F05"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Kondensationskessel</w:t>
            </w:r>
            <w:r w:rsidR="00A442E1" w:rsidRPr="000B35B9">
              <w:rPr>
                <w:rFonts w:asciiTheme="minorHAnsi" w:hAnsiTheme="minorHAnsi" w:cstheme="minorHAnsi"/>
                <w:sz w:val="16"/>
                <w:lang w:val="de-DE"/>
              </w:rPr>
              <w:t>:</w:t>
            </w:r>
          </w:p>
        </w:tc>
        <w:tc>
          <w:tcPr>
            <w:tcW w:w="1210" w:type="dxa"/>
            <w:tcMar>
              <w:top w:w="11" w:type="dxa"/>
              <w:bottom w:w="11" w:type="dxa"/>
            </w:tcMar>
            <w:vAlign w:val="center"/>
          </w:tcPr>
          <w:p w14:paraId="46BC7FBD" w14:textId="0835D9D1"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E55F05" w:rsidRPr="000B35B9">
              <w:rPr>
                <w:rFonts w:asciiTheme="minorHAnsi" w:hAnsiTheme="minorHAnsi" w:cstheme="minorHAnsi"/>
                <w:sz w:val="16"/>
                <w:lang w:val="de-DE"/>
              </w:rPr>
              <w:t>in</w:t>
            </w:r>
          </w:p>
        </w:tc>
        <w:tc>
          <w:tcPr>
            <w:tcW w:w="1168" w:type="dxa"/>
            <w:gridSpan w:val="2"/>
            <w:tcMar>
              <w:top w:w="11" w:type="dxa"/>
              <w:bottom w:w="11" w:type="dxa"/>
            </w:tcMar>
            <w:vAlign w:val="center"/>
          </w:tcPr>
          <w:p w14:paraId="487D5ABD" w14:textId="0F049805" w:rsidR="00282970" w:rsidRPr="000B35B9" w:rsidRDefault="00E55F05"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KWK-Kessel für feste Brennstoffe</w:t>
            </w:r>
            <w:r w:rsidR="00A442E1" w:rsidRPr="000B35B9">
              <w:rPr>
                <w:rFonts w:asciiTheme="minorHAnsi" w:hAnsiTheme="minorHAnsi" w:cstheme="minorHAnsi"/>
                <w:sz w:val="16"/>
                <w:lang w:val="de-DE"/>
              </w:rPr>
              <w:t>:</w:t>
            </w:r>
          </w:p>
        </w:tc>
        <w:tc>
          <w:tcPr>
            <w:tcW w:w="1831" w:type="dxa"/>
            <w:tcMar>
              <w:top w:w="11" w:type="dxa"/>
              <w:bottom w:w="11" w:type="dxa"/>
            </w:tcMar>
            <w:vAlign w:val="center"/>
          </w:tcPr>
          <w:p w14:paraId="0C0EDFC7" w14:textId="0775502D"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E55F05" w:rsidRPr="000B35B9">
              <w:rPr>
                <w:rFonts w:asciiTheme="minorHAnsi" w:hAnsiTheme="minorHAnsi" w:cstheme="minorHAnsi"/>
                <w:sz w:val="16"/>
                <w:lang w:val="de-DE"/>
              </w:rPr>
              <w:t>in</w:t>
            </w:r>
          </w:p>
        </w:tc>
        <w:tc>
          <w:tcPr>
            <w:tcW w:w="2529" w:type="dxa"/>
            <w:gridSpan w:val="2"/>
            <w:tcMar>
              <w:top w:w="11" w:type="dxa"/>
              <w:bottom w:w="11" w:type="dxa"/>
            </w:tcMar>
            <w:vAlign w:val="center"/>
          </w:tcPr>
          <w:p w14:paraId="31AB83F9" w14:textId="6847B9FE" w:rsidR="00282970" w:rsidRPr="000B35B9" w:rsidRDefault="00E55F05"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Kombinierter Kessel</w:t>
            </w:r>
            <w:r w:rsidR="00A442E1" w:rsidRPr="000B35B9">
              <w:rPr>
                <w:rFonts w:asciiTheme="minorHAnsi" w:hAnsiTheme="minorHAnsi" w:cstheme="minorHAnsi"/>
                <w:sz w:val="16"/>
                <w:lang w:val="de-DE"/>
              </w:rPr>
              <w:t>:</w:t>
            </w:r>
          </w:p>
        </w:tc>
        <w:tc>
          <w:tcPr>
            <w:tcW w:w="1216" w:type="dxa"/>
            <w:tcBorders>
              <w:right w:val="single" w:sz="6" w:space="0" w:color="000000"/>
            </w:tcBorders>
            <w:tcMar>
              <w:top w:w="11" w:type="dxa"/>
              <w:bottom w:w="11" w:type="dxa"/>
            </w:tcMar>
            <w:vAlign w:val="center"/>
          </w:tcPr>
          <w:p w14:paraId="1BF2C785" w14:textId="699E25C3"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w:t>
            </w:r>
            <w:r w:rsidR="00E55F05" w:rsidRPr="000B35B9">
              <w:rPr>
                <w:rFonts w:asciiTheme="minorHAnsi" w:hAnsiTheme="minorHAnsi" w:cstheme="minorHAnsi"/>
                <w:sz w:val="16"/>
                <w:lang w:val="de-DE"/>
              </w:rPr>
              <w:t>in</w:t>
            </w:r>
          </w:p>
        </w:tc>
      </w:tr>
      <w:tr w:rsidR="00282970" w:rsidRPr="000B35B9" w14:paraId="29DF498C" w14:textId="77777777" w:rsidTr="00CB70E9">
        <w:tc>
          <w:tcPr>
            <w:tcW w:w="2650" w:type="dxa"/>
            <w:gridSpan w:val="2"/>
            <w:tcMar>
              <w:top w:w="11" w:type="dxa"/>
              <w:bottom w:w="11" w:type="dxa"/>
            </w:tcMar>
            <w:vAlign w:val="center"/>
          </w:tcPr>
          <w:p w14:paraId="74ABC278" w14:textId="404BA531" w:rsidR="00282970" w:rsidRPr="000B35B9" w:rsidRDefault="00E55F05"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Nachlegen: automatisch</w:t>
            </w:r>
          </w:p>
        </w:tc>
        <w:tc>
          <w:tcPr>
            <w:tcW w:w="7954" w:type="dxa"/>
            <w:gridSpan w:val="7"/>
            <w:tcBorders>
              <w:right w:val="single" w:sz="6" w:space="0" w:color="000000"/>
            </w:tcBorders>
            <w:tcMar>
              <w:top w:w="11" w:type="dxa"/>
              <w:bottom w:w="11" w:type="dxa"/>
            </w:tcMar>
            <w:vAlign w:val="center"/>
          </w:tcPr>
          <w:p w14:paraId="109087DF"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Manuell: Der Kessel sollte mit einem Warmwasserbehälter mit einem Volumen von mindestens x(*) Liter betrieben werden/</w:t>
            </w:r>
          </w:p>
          <w:p w14:paraId="32EF8573" w14:textId="4AAD66FF" w:rsidR="00282970" w:rsidRPr="000B35B9" w:rsidRDefault="00E55F05" w:rsidP="00E55F05">
            <w:pPr>
              <w:pStyle w:val="TableParagraph"/>
              <w:tabs>
                <w:tab w:val="left" w:pos="6654"/>
              </w:tabs>
              <w:ind w:left="57" w:right="57"/>
              <w:rPr>
                <w:rFonts w:asciiTheme="minorHAnsi" w:hAnsiTheme="minorHAnsi" w:cstheme="minorHAnsi"/>
                <w:sz w:val="16"/>
                <w:lang w:val="de-DE"/>
              </w:rPr>
            </w:pPr>
            <w:r w:rsidRPr="000B35B9">
              <w:rPr>
                <w:rFonts w:asciiTheme="minorHAnsi" w:hAnsiTheme="minorHAnsi" w:cstheme="minorHAnsi"/>
                <w:sz w:val="16"/>
                <w:lang w:val="de-DE"/>
              </w:rPr>
              <w:t>Automatisch: Es wird empfohlen, den Kessel mit einem Warmwasserbehälter mit</w:t>
            </w:r>
            <w:r w:rsidR="00DA5D8F"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einem Volumen von mindestens x(**) Liter zu betreiben]</w:t>
            </w:r>
          </w:p>
        </w:tc>
      </w:tr>
      <w:tr w:rsidR="00282970" w:rsidRPr="000B35B9" w14:paraId="18FD1C65" w14:textId="77777777" w:rsidTr="00CB70E9">
        <w:tc>
          <w:tcPr>
            <w:tcW w:w="5028" w:type="dxa"/>
            <w:gridSpan w:val="5"/>
            <w:tcMar>
              <w:top w:w="11" w:type="dxa"/>
              <w:bottom w:w="11" w:type="dxa"/>
            </w:tcMar>
            <w:vAlign w:val="center"/>
          </w:tcPr>
          <w:p w14:paraId="76153F3F" w14:textId="41CD5B34" w:rsidR="00282970" w:rsidRPr="000B35B9" w:rsidRDefault="00E55F05"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Brennstoff</w:t>
            </w:r>
          </w:p>
        </w:tc>
        <w:tc>
          <w:tcPr>
            <w:tcW w:w="3091" w:type="dxa"/>
            <w:gridSpan w:val="2"/>
            <w:tcMar>
              <w:top w:w="11" w:type="dxa"/>
              <w:bottom w:w="11" w:type="dxa"/>
            </w:tcMar>
            <w:vAlign w:val="center"/>
          </w:tcPr>
          <w:p w14:paraId="2828475A" w14:textId="0901C34C" w:rsidR="00282970" w:rsidRPr="000B35B9" w:rsidRDefault="00E55F05" w:rsidP="00CB70E9">
            <w:pPr>
              <w:pStyle w:val="TableParagraph"/>
              <w:tabs>
                <w:tab w:val="left" w:pos="2023"/>
              </w:tabs>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Bevorzugter Brennstoff (nur ein</w:t>
            </w:r>
            <w:r w:rsidR="00A442E1" w:rsidRPr="000B35B9">
              <w:rPr>
                <w:rFonts w:asciiTheme="minorHAnsi" w:hAnsiTheme="minorHAnsi" w:cstheme="minorHAnsi"/>
                <w:b/>
                <w:sz w:val="16"/>
                <w:lang w:val="de-DE"/>
              </w:rPr>
              <w:t>):</w:t>
            </w:r>
          </w:p>
        </w:tc>
        <w:tc>
          <w:tcPr>
            <w:tcW w:w="2485" w:type="dxa"/>
            <w:gridSpan w:val="2"/>
            <w:tcBorders>
              <w:right w:val="single" w:sz="6" w:space="0" w:color="000000"/>
            </w:tcBorders>
            <w:tcMar>
              <w:top w:w="11" w:type="dxa"/>
              <w:bottom w:w="11" w:type="dxa"/>
            </w:tcMar>
            <w:vAlign w:val="center"/>
          </w:tcPr>
          <w:p w14:paraId="2C461E17" w14:textId="3B1F2C1B" w:rsidR="00282970" w:rsidRPr="000B35B9" w:rsidRDefault="00E55F05" w:rsidP="00CB70E9">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 xml:space="preserve">Ein anderer geeigneter </w:t>
            </w:r>
            <w:r w:rsidR="00DA5D8F" w:rsidRPr="000B35B9">
              <w:rPr>
                <w:rFonts w:asciiTheme="minorHAnsi" w:hAnsiTheme="minorHAnsi" w:cstheme="minorHAnsi"/>
                <w:b/>
                <w:sz w:val="16"/>
                <w:lang w:val="de-DE"/>
              </w:rPr>
              <w:t>Brennstoff:</w:t>
            </w:r>
          </w:p>
        </w:tc>
      </w:tr>
      <w:tr w:rsidR="00E55F05" w:rsidRPr="000B35B9" w14:paraId="6CA79737" w14:textId="77777777" w:rsidTr="00CB70E9">
        <w:tc>
          <w:tcPr>
            <w:tcW w:w="5028" w:type="dxa"/>
            <w:gridSpan w:val="5"/>
            <w:tcMar>
              <w:top w:w="11" w:type="dxa"/>
              <w:bottom w:w="11" w:type="dxa"/>
            </w:tcMar>
            <w:vAlign w:val="center"/>
          </w:tcPr>
          <w:p w14:paraId="4136FF78" w14:textId="2D1EFDCA"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Holzscheite, Feuchtigkeitsgehalt ≤ 25 %</w:t>
            </w:r>
          </w:p>
        </w:tc>
        <w:tc>
          <w:tcPr>
            <w:tcW w:w="3091" w:type="dxa"/>
            <w:gridSpan w:val="2"/>
            <w:tcMar>
              <w:top w:w="11" w:type="dxa"/>
              <w:bottom w:w="11" w:type="dxa"/>
            </w:tcMar>
            <w:vAlign w:val="center"/>
          </w:tcPr>
          <w:p w14:paraId="75F381F2" w14:textId="5E1D972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19CD1B93" w14:textId="5F56AFF2"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1E0E05F2" w14:textId="77777777" w:rsidTr="00CB70E9">
        <w:tc>
          <w:tcPr>
            <w:tcW w:w="5028" w:type="dxa"/>
            <w:gridSpan w:val="5"/>
            <w:tcMar>
              <w:top w:w="11" w:type="dxa"/>
              <w:bottom w:w="11" w:type="dxa"/>
            </w:tcMar>
            <w:vAlign w:val="center"/>
          </w:tcPr>
          <w:p w14:paraId="7460F763" w14:textId="35EBDDD4"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15–35 %</w:t>
            </w:r>
          </w:p>
        </w:tc>
        <w:tc>
          <w:tcPr>
            <w:tcW w:w="3091" w:type="dxa"/>
            <w:gridSpan w:val="2"/>
            <w:tcMar>
              <w:top w:w="11" w:type="dxa"/>
              <w:bottom w:w="11" w:type="dxa"/>
            </w:tcMar>
            <w:vAlign w:val="center"/>
          </w:tcPr>
          <w:p w14:paraId="46FF8C12" w14:textId="2055FC3E"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4AD7929" w14:textId="347D0C29"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06F55DED" w14:textId="77777777" w:rsidTr="00CB70E9">
        <w:tc>
          <w:tcPr>
            <w:tcW w:w="5028" w:type="dxa"/>
            <w:gridSpan w:val="5"/>
            <w:tcMar>
              <w:top w:w="11" w:type="dxa"/>
              <w:bottom w:w="11" w:type="dxa"/>
            </w:tcMar>
            <w:vAlign w:val="center"/>
          </w:tcPr>
          <w:p w14:paraId="1B06C58C" w14:textId="4A44A3D4"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&gt; 35 %</w:t>
            </w:r>
          </w:p>
        </w:tc>
        <w:tc>
          <w:tcPr>
            <w:tcW w:w="3091" w:type="dxa"/>
            <w:gridSpan w:val="2"/>
            <w:tcMar>
              <w:top w:w="11" w:type="dxa"/>
              <w:bottom w:w="11" w:type="dxa"/>
            </w:tcMar>
            <w:vAlign w:val="center"/>
          </w:tcPr>
          <w:p w14:paraId="6DD53AE9" w14:textId="1AC55739"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2841FF8C" w14:textId="3F23EC1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41A2A5E6" w14:textId="77777777" w:rsidTr="00CB70E9">
        <w:tc>
          <w:tcPr>
            <w:tcW w:w="5028" w:type="dxa"/>
            <w:gridSpan w:val="5"/>
            <w:tcMar>
              <w:top w:w="11" w:type="dxa"/>
              <w:bottom w:w="11" w:type="dxa"/>
            </w:tcMar>
            <w:vAlign w:val="center"/>
          </w:tcPr>
          <w:p w14:paraId="0E210C31" w14:textId="55BBABAC"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Gepresstes Holz in Form von Pellets oder Briketts</w:t>
            </w:r>
          </w:p>
        </w:tc>
        <w:tc>
          <w:tcPr>
            <w:tcW w:w="3091" w:type="dxa"/>
            <w:gridSpan w:val="2"/>
            <w:tcMar>
              <w:top w:w="11" w:type="dxa"/>
              <w:bottom w:w="11" w:type="dxa"/>
            </w:tcMar>
            <w:vAlign w:val="center"/>
          </w:tcPr>
          <w:p w14:paraId="24DD6508" w14:textId="15EAF126" w:rsidR="00E55F05" w:rsidRPr="000B35B9" w:rsidRDefault="006B701E"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ja</w:t>
            </w:r>
          </w:p>
        </w:tc>
        <w:tc>
          <w:tcPr>
            <w:tcW w:w="2485" w:type="dxa"/>
            <w:gridSpan w:val="2"/>
            <w:tcBorders>
              <w:right w:val="single" w:sz="6" w:space="0" w:color="000000"/>
            </w:tcBorders>
            <w:tcMar>
              <w:top w:w="11" w:type="dxa"/>
              <w:bottom w:w="11" w:type="dxa"/>
            </w:tcMar>
            <w:vAlign w:val="center"/>
          </w:tcPr>
          <w:p w14:paraId="5C79A458" w14:textId="065F475C"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78D0498B" w14:textId="77777777" w:rsidTr="00CB70E9">
        <w:tc>
          <w:tcPr>
            <w:tcW w:w="5028" w:type="dxa"/>
            <w:gridSpan w:val="5"/>
            <w:tcMar>
              <w:top w:w="11" w:type="dxa"/>
              <w:bottom w:w="11" w:type="dxa"/>
            </w:tcMar>
            <w:vAlign w:val="center"/>
          </w:tcPr>
          <w:p w14:paraId="17C351E8" w14:textId="25C76CD8"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Sägemehl, Feuchtigkeitsgehalt ≤ 50 %</w:t>
            </w:r>
          </w:p>
        </w:tc>
        <w:tc>
          <w:tcPr>
            <w:tcW w:w="3091" w:type="dxa"/>
            <w:gridSpan w:val="2"/>
            <w:tcMar>
              <w:top w:w="11" w:type="dxa"/>
              <w:bottom w:w="11" w:type="dxa"/>
            </w:tcMar>
            <w:vAlign w:val="center"/>
          </w:tcPr>
          <w:p w14:paraId="3B29F398" w14:textId="5C4C1A7D"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372DE8B" w14:textId="162838BD"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7C2B718D" w14:textId="77777777" w:rsidTr="00CB70E9">
        <w:tc>
          <w:tcPr>
            <w:tcW w:w="5028" w:type="dxa"/>
            <w:gridSpan w:val="5"/>
            <w:tcMar>
              <w:top w:w="11" w:type="dxa"/>
              <w:bottom w:w="11" w:type="dxa"/>
            </w:tcMar>
            <w:vAlign w:val="center"/>
          </w:tcPr>
          <w:p w14:paraId="69A24B89" w14:textId="272063A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Holzbiomasse</w:t>
            </w:r>
          </w:p>
        </w:tc>
        <w:tc>
          <w:tcPr>
            <w:tcW w:w="3091" w:type="dxa"/>
            <w:gridSpan w:val="2"/>
            <w:tcMar>
              <w:top w:w="11" w:type="dxa"/>
              <w:bottom w:w="11" w:type="dxa"/>
            </w:tcMar>
            <w:vAlign w:val="center"/>
          </w:tcPr>
          <w:p w14:paraId="1238B24B" w14:textId="33076F44"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241CB3D3" w14:textId="6FAF2C0A"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2E069BEF" w14:textId="77777777" w:rsidTr="00CB70E9">
        <w:tc>
          <w:tcPr>
            <w:tcW w:w="5028" w:type="dxa"/>
            <w:gridSpan w:val="5"/>
            <w:tcMar>
              <w:top w:w="11" w:type="dxa"/>
              <w:bottom w:w="11" w:type="dxa"/>
            </w:tcMar>
            <w:vAlign w:val="center"/>
          </w:tcPr>
          <w:p w14:paraId="29B02E80" w14:textId="11CA9464"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Nichtholzige Biomasse </w:t>
            </w:r>
          </w:p>
        </w:tc>
        <w:tc>
          <w:tcPr>
            <w:tcW w:w="3091" w:type="dxa"/>
            <w:gridSpan w:val="2"/>
            <w:tcMar>
              <w:top w:w="11" w:type="dxa"/>
              <w:bottom w:w="11" w:type="dxa"/>
            </w:tcMar>
            <w:vAlign w:val="center"/>
          </w:tcPr>
          <w:p w14:paraId="66F4BD23" w14:textId="3D7D66E4"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608E358" w14:textId="6AD57A94"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1A474C46" w14:textId="77777777" w:rsidTr="00CB70E9">
        <w:tc>
          <w:tcPr>
            <w:tcW w:w="5028" w:type="dxa"/>
            <w:gridSpan w:val="5"/>
            <w:tcMar>
              <w:top w:w="11" w:type="dxa"/>
              <w:bottom w:w="11" w:type="dxa"/>
            </w:tcMar>
            <w:vAlign w:val="center"/>
          </w:tcPr>
          <w:p w14:paraId="4E98E80E" w14:textId="03303B64"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Schwarzkohle </w:t>
            </w:r>
          </w:p>
        </w:tc>
        <w:tc>
          <w:tcPr>
            <w:tcW w:w="3091" w:type="dxa"/>
            <w:gridSpan w:val="2"/>
            <w:tcMar>
              <w:top w:w="11" w:type="dxa"/>
              <w:bottom w:w="11" w:type="dxa"/>
            </w:tcMar>
            <w:vAlign w:val="center"/>
          </w:tcPr>
          <w:p w14:paraId="5B0B3ED2" w14:textId="5E1E43A6"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975E10B" w14:textId="2F4B21D0"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2924616C" w14:textId="77777777" w:rsidTr="00CB70E9">
        <w:tc>
          <w:tcPr>
            <w:tcW w:w="5028" w:type="dxa"/>
            <w:gridSpan w:val="5"/>
            <w:tcMar>
              <w:top w:w="11" w:type="dxa"/>
              <w:bottom w:w="11" w:type="dxa"/>
            </w:tcMar>
            <w:vAlign w:val="center"/>
          </w:tcPr>
          <w:p w14:paraId="3C45D4C6" w14:textId="4263387C"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Braunkohle (einschließlich Briketts)</w:t>
            </w:r>
          </w:p>
        </w:tc>
        <w:tc>
          <w:tcPr>
            <w:tcW w:w="3091" w:type="dxa"/>
            <w:gridSpan w:val="2"/>
            <w:tcMar>
              <w:top w:w="11" w:type="dxa"/>
              <w:bottom w:w="11" w:type="dxa"/>
            </w:tcMar>
            <w:vAlign w:val="center"/>
          </w:tcPr>
          <w:p w14:paraId="5E00845F" w14:textId="4B23CF8B"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4E3258C" w14:textId="69E876CA"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3B56613C" w14:textId="77777777" w:rsidTr="00CB70E9">
        <w:tc>
          <w:tcPr>
            <w:tcW w:w="5028" w:type="dxa"/>
            <w:gridSpan w:val="5"/>
            <w:tcMar>
              <w:top w:w="11" w:type="dxa"/>
              <w:bottom w:w="11" w:type="dxa"/>
            </w:tcMar>
            <w:vAlign w:val="center"/>
          </w:tcPr>
          <w:p w14:paraId="73BA45D9" w14:textId="47E20780"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Koks</w:t>
            </w:r>
          </w:p>
        </w:tc>
        <w:tc>
          <w:tcPr>
            <w:tcW w:w="3091" w:type="dxa"/>
            <w:gridSpan w:val="2"/>
            <w:tcMar>
              <w:top w:w="11" w:type="dxa"/>
              <w:bottom w:w="11" w:type="dxa"/>
            </w:tcMar>
            <w:vAlign w:val="center"/>
          </w:tcPr>
          <w:p w14:paraId="4C1678F6" w14:textId="58FA50CE"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152B5B33" w14:textId="3454DED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4F8F061A" w14:textId="77777777" w:rsidTr="00CB70E9">
        <w:tc>
          <w:tcPr>
            <w:tcW w:w="5028" w:type="dxa"/>
            <w:gridSpan w:val="5"/>
            <w:tcMar>
              <w:top w:w="11" w:type="dxa"/>
              <w:bottom w:w="11" w:type="dxa"/>
            </w:tcMar>
            <w:vAlign w:val="center"/>
          </w:tcPr>
          <w:p w14:paraId="7BDD0CFD" w14:textId="3E4D50C3"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Anthrazit</w:t>
            </w:r>
          </w:p>
        </w:tc>
        <w:tc>
          <w:tcPr>
            <w:tcW w:w="3091" w:type="dxa"/>
            <w:gridSpan w:val="2"/>
            <w:tcMar>
              <w:top w:w="11" w:type="dxa"/>
              <w:bottom w:w="11" w:type="dxa"/>
            </w:tcMar>
            <w:vAlign w:val="center"/>
          </w:tcPr>
          <w:p w14:paraId="6A485013" w14:textId="685A1FD9"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7334E701" w14:textId="0B7C1224"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474AE61A" w14:textId="77777777" w:rsidTr="00CB70E9">
        <w:tc>
          <w:tcPr>
            <w:tcW w:w="5028" w:type="dxa"/>
            <w:gridSpan w:val="5"/>
            <w:tcMar>
              <w:top w:w="11" w:type="dxa"/>
              <w:bottom w:w="11" w:type="dxa"/>
            </w:tcMar>
            <w:vAlign w:val="center"/>
          </w:tcPr>
          <w:p w14:paraId="3CE9ED49" w14:textId="66FBFD96"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fossiler Brennstoffe</w:t>
            </w:r>
          </w:p>
        </w:tc>
        <w:tc>
          <w:tcPr>
            <w:tcW w:w="3091" w:type="dxa"/>
            <w:gridSpan w:val="2"/>
            <w:tcMar>
              <w:top w:w="11" w:type="dxa"/>
              <w:bottom w:w="11" w:type="dxa"/>
            </w:tcMar>
            <w:vAlign w:val="center"/>
          </w:tcPr>
          <w:p w14:paraId="7540DB30" w14:textId="52854F43"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425C030" w14:textId="2D9120E5"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657B02C3" w14:textId="77777777" w:rsidTr="00CB70E9">
        <w:tc>
          <w:tcPr>
            <w:tcW w:w="5028" w:type="dxa"/>
            <w:gridSpan w:val="5"/>
            <w:tcMar>
              <w:top w:w="11" w:type="dxa"/>
              <w:bottom w:w="11" w:type="dxa"/>
            </w:tcMar>
            <w:vAlign w:val="center"/>
          </w:tcPr>
          <w:p w14:paraId="1F6A462B" w14:textId="634AFB06"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fossile Brennstoffe</w:t>
            </w:r>
          </w:p>
        </w:tc>
        <w:tc>
          <w:tcPr>
            <w:tcW w:w="3091" w:type="dxa"/>
            <w:gridSpan w:val="2"/>
            <w:tcMar>
              <w:top w:w="11" w:type="dxa"/>
              <w:bottom w:w="11" w:type="dxa"/>
            </w:tcMar>
            <w:vAlign w:val="center"/>
          </w:tcPr>
          <w:p w14:paraId="4B12A77A" w14:textId="022E8F60"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25AFD494" w14:textId="76E688EC"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3630DFB3" w14:textId="77777777" w:rsidTr="00CB70E9">
        <w:tc>
          <w:tcPr>
            <w:tcW w:w="5028" w:type="dxa"/>
            <w:gridSpan w:val="5"/>
            <w:tcMar>
              <w:top w:w="11" w:type="dxa"/>
              <w:bottom w:w="11" w:type="dxa"/>
            </w:tcMar>
            <w:vAlign w:val="center"/>
          </w:tcPr>
          <w:p w14:paraId="3B25DA3E" w14:textId="0870AA8C"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aus Biomasse (30-70%) und fossilen Brennstoffen</w:t>
            </w:r>
          </w:p>
        </w:tc>
        <w:tc>
          <w:tcPr>
            <w:tcW w:w="3091" w:type="dxa"/>
            <w:gridSpan w:val="2"/>
            <w:tcMar>
              <w:top w:w="11" w:type="dxa"/>
              <w:bottom w:w="11" w:type="dxa"/>
            </w:tcMar>
            <w:vAlign w:val="center"/>
          </w:tcPr>
          <w:p w14:paraId="3632497A" w14:textId="3ED284D4"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423995B4" w14:textId="2D8C4A49"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2548ECC3" w14:textId="77777777" w:rsidTr="00CB70E9">
        <w:tc>
          <w:tcPr>
            <w:tcW w:w="5028" w:type="dxa"/>
            <w:gridSpan w:val="5"/>
            <w:tcMar>
              <w:top w:w="11" w:type="dxa"/>
              <w:bottom w:w="11" w:type="dxa"/>
            </w:tcMar>
            <w:vAlign w:val="center"/>
          </w:tcPr>
          <w:p w14:paraId="0C02B08B" w14:textId="1CF5C454"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Mischung aus Biomasse und fossilen Brennstoffen</w:t>
            </w:r>
          </w:p>
        </w:tc>
        <w:tc>
          <w:tcPr>
            <w:tcW w:w="3091" w:type="dxa"/>
            <w:gridSpan w:val="2"/>
            <w:tcMar>
              <w:top w:w="11" w:type="dxa"/>
              <w:bottom w:w="11" w:type="dxa"/>
            </w:tcMar>
            <w:vAlign w:val="center"/>
          </w:tcPr>
          <w:p w14:paraId="5E3B8828" w14:textId="5518E748"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2CE34132" w14:textId="0463CF8A"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E55F05" w:rsidRPr="000B35B9" w14:paraId="677C27AF" w14:textId="77777777" w:rsidTr="00CB70E9">
        <w:tc>
          <w:tcPr>
            <w:tcW w:w="10604" w:type="dxa"/>
            <w:gridSpan w:val="9"/>
            <w:tcBorders>
              <w:right w:val="single" w:sz="6" w:space="0" w:color="000000"/>
            </w:tcBorders>
            <w:tcMar>
              <w:top w:w="11" w:type="dxa"/>
              <w:bottom w:w="11" w:type="dxa"/>
            </w:tcMar>
            <w:vAlign w:val="center"/>
          </w:tcPr>
          <w:p w14:paraId="79AFC742" w14:textId="1E6A9061" w:rsidR="00E55F05" w:rsidRPr="000B35B9" w:rsidRDefault="00E55F05" w:rsidP="00E55F05">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Eigenschaften beim Betrieb mit bevorzugtem Brennstoff:</w:t>
            </w:r>
          </w:p>
        </w:tc>
      </w:tr>
      <w:tr w:rsidR="00E55F05" w:rsidRPr="000B35B9" w14:paraId="0FD72D1E" w14:textId="77777777" w:rsidTr="00CB70E9">
        <w:tc>
          <w:tcPr>
            <w:tcW w:w="5028" w:type="dxa"/>
            <w:gridSpan w:val="5"/>
            <w:tcMar>
              <w:top w:w="11" w:type="dxa"/>
              <w:bottom w:w="11" w:type="dxa"/>
            </w:tcMar>
            <w:vAlign w:val="center"/>
          </w:tcPr>
          <w:p w14:paraId="210B5664" w14:textId="7FCFF90B"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Saisonale Energieeffizienz der Innenraumheizung ηs [%]:</w:t>
            </w:r>
          </w:p>
        </w:tc>
        <w:tc>
          <w:tcPr>
            <w:tcW w:w="5576" w:type="dxa"/>
            <w:gridSpan w:val="4"/>
            <w:tcBorders>
              <w:right w:val="single" w:sz="6" w:space="0" w:color="000000"/>
            </w:tcBorders>
            <w:tcMar>
              <w:top w:w="11" w:type="dxa"/>
              <w:bottom w:w="11" w:type="dxa"/>
            </w:tcMar>
            <w:vAlign w:val="center"/>
          </w:tcPr>
          <w:p w14:paraId="4AFE10CC"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79</w:t>
            </w:r>
          </w:p>
        </w:tc>
      </w:tr>
      <w:tr w:rsidR="00E55F05" w:rsidRPr="000B35B9" w14:paraId="0C7A3734" w14:textId="77777777" w:rsidTr="00CB70E9">
        <w:tc>
          <w:tcPr>
            <w:tcW w:w="5028" w:type="dxa"/>
            <w:gridSpan w:val="5"/>
            <w:tcMar>
              <w:top w:w="11" w:type="dxa"/>
              <w:bottom w:w="11" w:type="dxa"/>
            </w:tcMar>
            <w:vAlign w:val="center"/>
          </w:tcPr>
          <w:p w14:paraId="4CEA848E" w14:textId="453EE6E6"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EEI-Energieeffizienzindex:</w:t>
            </w:r>
          </w:p>
        </w:tc>
        <w:tc>
          <w:tcPr>
            <w:tcW w:w="5576" w:type="dxa"/>
            <w:gridSpan w:val="4"/>
            <w:tcBorders>
              <w:right w:val="single" w:sz="6" w:space="0" w:color="000000"/>
            </w:tcBorders>
            <w:tcMar>
              <w:top w:w="11" w:type="dxa"/>
              <w:bottom w:w="11" w:type="dxa"/>
            </w:tcMar>
            <w:vAlign w:val="center"/>
          </w:tcPr>
          <w:p w14:paraId="5BEC1F50"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116</w:t>
            </w:r>
          </w:p>
        </w:tc>
      </w:tr>
      <w:tr w:rsidR="00E55F05" w:rsidRPr="000B35B9" w14:paraId="2FBFB465" w14:textId="77777777" w:rsidTr="00CB70E9">
        <w:tc>
          <w:tcPr>
            <w:tcW w:w="5028" w:type="dxa"/>
            <w:gridSpan w:val="5"/>
            <w:tcMar>
              <w:top w:w="11" w:type="dxa"/>
              <w:bottom w:w="11" w:type="dxa"/>
            </w:tcMar>
            <w:vAlign w:val="center"/>
          </w:tcPr>
          <w:p w14:paraId="47A47206" w14:textId="6A1590C4"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Energieeffizienzklasse:</w:t>
            </w:r>
          </w:p>
        </w:tc>
        <w:tc>
          <w:tcPr>
            <w:tcW w:w="5576" w:type="dxa"/>
            <w:gridSpan w:val="4"/>
            <w:tcBorders>
              <w:right w:val="single" w:sz="6" w:space="0" w:color="000000"/>
            </w:tcBorders>
            <w:tcMar>
              <w:top w:w="11" w:type="dxa"/>
              <w:bottom w:w="11" w:type="dxa"/>
            </w:tcMar>
            <w:vAlign w:val="center"/>
          </w:tcPr>
          <w:p w14:paraId="0AB7297F"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A+</w:t>
            </w:r>
          </w:p>
        </w:tc>
      </w:tr>
      <w:tr w:rsidR="00E55F05" w:rsidRPr="000B35B9" w14:paraId="639BC45A" w14:textId="77777777" w:rsidTr="00CB70E9">
        <w:tc>
          <w:tcPr>
            <w:tcW w:w="1673" w:type="dxa"/>
            <w:tcMar>
              <w:top w:w="85" w:type="dxa"/>
              <w:bottom w:w="85" w:type="dxa"/>
            </w:tcMar>
            <w:vAlign w:val="center"/>
          </w:tcPr>
          <w:p w14:paraId="68785690" w14:textId="3D72CA9E"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977" w:type="dxa"/>
            <w:tcMar>
              <w:top w:w="85" w:type="dxa"/>
              <w:bottom w:w="85" w:type="dxa"/>
            </w:tcMar>
            <w:vAlign w:val="center"/>
          </w:tcPr>
          <w:p w14:paraId="6B9DC447" w14:textId="193A08BB"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10" w:type="dxa"/>
            <w:tcMar>
              <w:top w:w="85" w:type="dxa"/>
              <w:bottom w:w="85" w:type="dxa"/>
            </w:tcMar>
            <w:vAlign w:val="center"/>
          </w:tcPr>
          <w:p w14:paraId="1E7FBC33" w14:textId="22910DEC"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974" w:type="dxa"/>
            <w:tcMar>
              <w:top w:w="85" w:type="dxa"/>
              <w:bottom w:w="85" w:type="dxa"/>
            </w:tcMar>
            <w:vAlign w:val="center"/>
          </w:tcPr>
          <w:p w14:paraId="2563B34A" w14:textId="0ECEE5CA"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c>
          <w:tcPr>
            <w:tcW w:w="194" w:type="dxa"/>
            <w:vMerge w:val="restart"/>
            <w:tcMar>
              <w:top w:w="85" w:type="dxa"/>
              <w:bottom w:w="85" w:type="dxa"/>
            </w:tcMar>
            <w:vAlign w:val="center"/>
          </w:tcPr>
          <w:p w14:paraId="7CE1F1A6" w14:textId="77777777" w:rsidR="00E55F05" w:rsidRPr="000B35B9" w:rsidRDefault="00E55F05" w:rsidP="00E55F05">
            <w:pPr>
              <w:pStyle w:val="TableParagraph"/>
              <w:ind w:left="57" w:right="57"/>
              <w:jc w:val="center"/>
              <w:rPr>
                <w:rFonts w:asciiTheme="minorHAnsi" w:hAnsiTheme="minorHAnsi" w:cstheme="minorHAnsi"/>
                <w:sz w:val="16"/>
                <w:lang w:val="de-DE"/>
              </w:rPr>
            </w:pPr>
          </w:p>
        </w:tc>
        <w:tc>
          <w:tcPr>
            <w:tcW w:w="1831" w:type="dxa"/>
            <w:tcMar>
              <w:top w:w="85" w:type="dxa"/>
              <w:bottom w:w="85" w:type="dxa"/>
            </w:tcMar>
            <w:vAlign w:val="center"/>
          </w:tcPr>
          <w:p w14:paraId="0300705C" w14:textId="58245189"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1260" w:type="dxa"/>
            <w:tcMar>
              <w:top w:w="85" w:type="dxa"/>
              <w:bottom w:w="85" w:type="dxa"/>
            </w:tcMar>
            <w:vAlign w:val="center"/>
          </w:tcPr>
          <w:p w14:paraId="42E3210F" w14:textId="5E73C2E9"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69" w:type="dxa"/>
            <w:tcMar>
              <w:top w:w="85" w:type="dxa"/>
              <w:bottom w:w="85" w:type="dxa"/>
            </w:tcMar>
            <w:vAlign w:val="center"/>
          </w:tcPr>
          <w:p w14:paraId="1E7819AA" w14:textId="726C4D29"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1216" w:type="dxa"/>
            <w:tcBorders>
              <w:right w:val="single" w:sz="6" w:space="0" w:color="000000"/>
            </w:tcBorders>
            <w:tcMar>
              <w:top w:w="85" w:type="dxa"/>
              <w:bottom w:w="85" w:type="dxa"/>
            </w:tcMar>
            <w:vAlign w:val="center"/>
          </w:tcPr>
          <w:p w14:paraId="007D57BE" w14:textId="061CC593"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r>
      <w:tr w:rsidR="00282970" w:rsidRPr="000B35B9" w14:paraId="2178A1F9" w14:textId="77777777" w:rsidTr="00CB70E9">
        <w:tc>
          <w:tcPr>
            <w:tcW w:w="4834" w:type="dxa"/>
            <w:gridSpan w:val="4"/>
            <w:tcMar>
              <w:top w:w="11" w:type="dxa"/>
              <w:bottom w:w="11" w:type="dxa"/>
            </w:tcMar>
            <w:vAlign w:val="center"/>
          </w:tcPr>
          <w:p w14:paraId="69C8909A" w14:textId="4F89844C" w:rsidR="00282970" w:rsidRPr="000B35B9" w:rsidRDefault="00E55F05"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Wärmeleistung</w:t>
            </w:r>
          </w:p>
        </w:tc>
        <w:tc>
          <w:tcPr>
            <w:tcW w:w="194" w:type="dxa"/>
            <w:vMerge/>
            <w:tcBorders>
              <w:top w:val="nil"/>
            </w:tcBorders>
            <w:tcMar>
              <w:top w:w="11" w:type="dxa"/>
              <w:bottom w:w="11" w:type="dxa"/>
            </w:tcMar>
            <w:vAlign w:val="center"/>
          </w:tcPr>
          <w:p w14:paraId="4E605C6E" w14:textId="77777777" w:rsidR="00282970" w:rsidRPr="000B35B9" w:rsidRDefault="00282970" w:rsidP="00B1046A">
            <w:pPr>
              <w:ind w:left="57" w:right="57"/>
              <w:jc w:val="center"/>
              <w:rPr>
                <w:rFonts w:asciiTheme="minorHAnsi" w:hAnsiTheme="minorHAnsi" w:cstheme="minorHAnsi"/>
                <w:sz w:val="2"/>
                <w:szCs w:val="2"/>
                <w:lang w:val="de-DE"/>
              </w:rPr>
            </w:pPr>
          </w:p>
        </w:tc>
        <w:tc>
          <w:tcPr>
            <w:tcW w:w="5576" w:type="dxa"/>
            <w:gridSpan w:val="4"/>
            <w:tcBorders>
              <w:right w:val="single" w:sz="6" w:space="0" w:color="000000"/>
            </w:tcBorders>
            <w:tcMar>
              <w:top w:w="11" w:type="dxa"/>
              <w:bottom w:w="11" w:type="dxa"/>
            </w:tcMar>
            <w:vAlign w:val="center"/>
          </w:tcPr>
          <w:p w14:paraId="61C6C4CC" w14:textId="1BCFAB8E" w:rsidR="00282970" w:rsidRPr="000B35B9" w:rsidRDefault="00E55F05"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Effizienz</w:t>
            </w:r>
          </w:p>
        </w:tc>
      </w:tr>
      <w:tr w:rsidR="00E55F05" w:rsidRPr="000B35B9" w14:paraId="7090193D" w14:textId="77777777" w:rsidTr="00CB70E9">
        <w:tc>
          <w:tcPr>
            <w:tcW w:w="1673" w:type="dxa"/>
            <w:tcMar>
              <w:top w:w="85" w:type="dxa"/>
              <w:bottom w:w="85" w:type="dxa"/>
            </w:tcMar>
            <w:vAlign w:val="center"/>
          </w:tcPr>
          <w:p w14:paraId="2BEA9B75" w14:textId="60F3975E"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977" w:type="dxa"/>
            <w:tcMar>
              <w:top w:w="85" w:type="dxa"/>
              <w:bottom w:w="85" w:type="dxa"/>
            </w:tcMar>
            <w:vAlign w:val="center"/>
          </w:tcPr>
          <w:p w14:paraId="625AB4B7"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Pn(***)</w:t>
            </w:r>
          </w:p>
        </w:tc>
        <w:tc>
          <w:tcPr>
            <w:tcW w:w="1210" w:type="dxa"/>
            <w:tcMar>
              <w:top w:w="85" w:type="dxa"/>
              <w:bottom w:w="85" w:type="dxa"/>
            </w:tcMar>
            <w:vAlign w:val="center"/>
          </w:tcPr>
          <w:p w14:paraId="4CD3A8D2"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15,0</w:t>
            </w:r>
          </w:p>
        </w:tc>
        <w:tc>
          <w:tcPr>
            <w:tcW w:w="974" w:type="dxa"/>
            <w:tcMar>
              <w:top w:w="85" w:type="dxa"/>
              <w:bottom w:w="85" w:type="dxa"/>
            </w:tcMar>
            <w:vAlign w:val="center"/>
          </w:tcPr>
          <w:p w14:paraId="6F00600B"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4" w:type="dxa"/>
            <w:vMerge/>
            <w:tcBorders>
              <w:top w:val="nil"/>
            </w:tcBorders>
            <w:tcMar>
              <w:top w:w="85" w:type="dxa"/>
              <w:bottom w:w="85" w:type="dxa"/>
            </w:tcMar>
            <w:vAlign w:val="center"/>
          </w:tcPr>
          <w:p w14:paraId="7C718B71" w14:textId="77777777" w:rsidR="00E55F05" w:rsidRPr="000B35B9" w:rsidRDefault="00E55F05" w:rsidP="00E55F05">
            <w:pPr>
              <w:ind w:left="57" w:right="57"/>
              <w:jc w:val="center"/>
              <w:rPr>
                <w:rFonts w:asciiTheme="minorHAnsi" w:hAnsiTheme="minorHAnsi" w:cstheme="minorHAnsi"/>
                <w:sz w:val="2"/>
                <w:szCs w:val="2"/>
                <w:lang w:val="de-DE"/>
              </w:rPr>
            </w:pPr>
          </w:p>
        </w:tc>
        <w:tc>
          <w:tcPr>
            <w:tcW w:w="1831" w:type="dxa"/>
            <w:tcMar>
              <w:top w:w="85" w:type="dxa"/>
              <w:bottom w:w="85" w:type="dxa"/>
            </w:tcMar>
            <w:vAlign w:val="center"/>
          </w:tcPr>
          <w:p w14:paraId="2AFF5B39" w14:textId="5BC07BCB"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60" w:type="dxa"/>
            <w:tcMar>
              <w:top w:w="85" w:type="dxa"/>
              <w:bottom w:w="85" w:type="dxa"/>
            </w:tcMar>
            <w:vAlign w:val="center"/>
          </w:tcPr>
          <w:p w14:paraId="215B6636"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ηn</w:t>
            </w:r>
          </w:p>
        </w:tc>
        <w:tc>
          <w:tcPr>
            <w:tcW w:w="1269" w:type="dxa"/>
            <w:tcMar>
              <w:top w:w="85" w:type="dxa"/>
              <w:bottom w:w="85" w:type="dxa"/>
            </w:tcMar>
            <w:vAlign w:val="center"/>
          </w:tcPr>
          <w:p w14:paraId="4A6CEA8D"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93,7</w:t>
            </w:r>
          </w:p>
        </w:tc>
        <w:tc>
          <w:tcPr>
            <w:tcW w:w="1216" w:type="dxa"/>
            <w:tcBorders>
              <w:right w:val="single" w:sz="6" w:space="0" w:color="000000"/>
            </w:tcBorders>
            <w:tcMar>
              <w:top w:w="85" w:type="dxa"/>
              <w:bottom w:w="85" w:type="dxa"/>
            </w:tcMar>
            <w:vAlign w:val="center"/>
          </w:tcPr>
          <w:p w14:paraId="4F6F0142"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E55F05" w:rsidRPr="000B35B9" w14:paraId="05714662" w14:textId="77777777" w:rsidTr="00CB70E9">
        <w:tc>
          <w:tcPr>
            <w:tcW w:w="1673" w:type="dxa"/>
            <w:tcMar>
              <w:top w:w="85" w:type="dxa"/>
              <w:bottom w:w="85" w:type="dxa"/>
            </w:tcMar>
            <w:vAlign w:val="center"/>
          </w:tcPr>
          <w:p w14:paraId="63253850" w14:textId="159076CA"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977" w:type="dxa"/>
            <w:tcMar>
              <w:top w:w="85" w:type="dxa"/>
              <w:bottom w:w="85" w:type="dxa"/>
            </w:tcMar>
            <w:vAlign w:val="center"/>
          </w:tcPr>
          <w:p w14:paraId="25EE3858"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Pp</w:t>
            </w:r>
          </w:p>
        </w:tc>
        <w:tc>
          <w:tcPr>
            <w:tcW w:w="1210" w:type="dxa"/>
            <w:tcMar>
              <w:top w:w="85" w:type="dxa"/>
              <w:bottom w:w="85" w:type="dxa"/>
            </w:tcMar>
            <w:vAlign w:val="center"/>
          </w:tcPr>
          <w:p w14:paraId="3EF4554C"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4,5</w:t>
            </w:r>
          </w:p>
        </w:tc>
        <w:tc>
          <w:tcPr>
            <w:tcW w:w="974" w:type="dxa"/>
            <w:tcMar>
              <w:top w:w="85" w:type="dxa"/>
              <w:bottom w:w="85" w:type="dxa"/>
            </w:tcMar>
            <w:vAlign w:val="center"/>
          </w:tcPr>
          <w:p w14:paraId="3E790978"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4" w:type="dxa"/>
            <w:vMerge/>
            <w:tcBorders>
              <w:top w:val="nil"/>
            </w:tcBorders>
            <w:tcMar>
              <w:top w:w="85" w:type="dxa"/>
              <w:bottom w:w="85" w:type="dxa"/>
            </w:tcMar>
            <w:vAlign w:val="center"/>
          </w:tcPr>
          <w:p w14:paraId="446D17A9" w14:textId="77777777" w:rsidR="00E55F05" w:rsidRPr="000B35B9" w:rsidRDefault="00E55F05" w:rsidP="00E55F05">
            <w:pPr>
              <w:ind w:left="57" w:right="57"/>
              <w:jc w:val="center"/>
              <w:rPr>
                <w:rFonts w:asciiTheme="minorHAnsi" w:hAnsiTheme="minorHAnsi" w:cstheme="minorHAnsi"/>
                <w:sz w:val="2"/>
                <w:szCs w:val="2"/>
                <w:lang w:val="de-DE"/>
              </w:rPr>
            </w:pPr>
          </w:p>
        </w:tc>
        <w:tc>
          <w:tcPr>
            <w:tcW w:w="1831" w:type="dxa"/>
            <w:tcMar>
              <w:top w:w="85" w:type="dxa"/>
              <w:bottom w:w="85" w:type="dxa"/>
            </w:tcMar>
            <w:vAlign w:val="center"/>
          </w:tcPr>
          <w:p w14:paraId="28318AC8" w14:textId="51F47A0C"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60" w:type="dxa"/>
            <w:tcMar>
              <w:top w:w="85" w:type="dxa"/>
              <w:bottom w:w="85" w:type="dxa"/>
            </w:tcMar>
            <w:vAlign w:val="center"/>
          </w:tcPr>
          <w:p w14:paraId="0FA5F313"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ηp</w:t>
            </w:r>
          </w:p>
        </w:tc>
        <w:tc>
          <w:tcPr>
            <w:tcW w:w="1269" w:type="dxa"/>
            <w:tcMar>
              <w:top w:w="85" w:type="dxa"/>
              <w:bottom w:w="85" w:type="dxa"/>
            </w:tcMar>
            <w:vAlign w:val="center"/>
          </w:tcPr>
          <w:p w14:paraId="6C6AE043"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90,8</w:t>
            </w:r>
          </w:p>
        </w:tc>
        <w:tc>
          <w:tcPr>
            <w:tcW w:w="1216" w:type="dxa"/>
            <w:tcBorders>
              <w:right w:val="single" w:sz="6" w:space="0" w:color="000000"/>
            </w:tcBorders>
            <w:tcMar>
              <w:top w:w="85" w:type="dxa"/>
              <w:bottom w:w="85" w:type="dxa"/>
            </w:tcMar>
            <w:vAlign w:val="center"/>
          </w:tcPr>
          <w:p w14:paraId="5B2A6BAA"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282970" w:rsidRPr="000B35B9" w14:paraId="6A984605" w14:textId="77777777" w:rsidTr="00CB70E9">
        <w:tc>
          <w:tcPr>
            <w:tcW w:w="4834" w:type="dxa"/>
            <w:gridSpan w:val="4"/>
            <w:tcMar>
              <w:top w:w="11" w:type="dxa"/>
              <w:bottom w:w="11" w:type="dxa"/>
            </w:tcMar>
            <w:vAlign w:val="center"/>
          </w:tcPr>
          <w:p w14:paraId="65A5C71C" w14:textId="60AE9A93" w:rsidR="00282970" w:rsidRPr="000B35B9" w:rsidRDefault="00E55F05"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KWK-Kessel für feste Brennstoffe: Elektrische Effizienz</w:t>
            </w:r>
          </w:p>
        </w:tc>
        <w:tc>
          <w:tcPr>
            <w:tcW w:w="194" w:type="dxa"/>
            <w:vMerge/>
            <w:tcBorders>
              <w:top w:val="nil"/>
            </w:tcBorders>
            <w:tcMar>
              <w:top w:w="11" w:type="dxa"/>
              <w:bottom w:w="11" w:type="dxa"/>
            </w:tcMar>
            <w:vAlign w:val="center"/>
          </w:tcPr>
          <w:p w14:paraId="23D46F24" w14:textId="77777777" w:rsidR="00282970" w:rsidRPr="000B35B9" w:rsidRDefault="00282970" w:rsidP="00B1046A">
            <w:pPr>
              <w:ind w:left="57" w:right="57"/>
              <w:jc w:val="center"/>
              <w:rPr>
                <w:rFonts w:asciiTheme="minorHAnsi" w:hAnsiTheme="minorHAnsi" w:cstheme="minorHAnsi"/>
                <w:sz w:val="2"/>
                <w:szCs w:val="2"/>
                <w:lang w:val="de-DE"/>
              </w:rPr>
            </w:pPr>
          </w:p>
        </w:tc>
        <w:tc>
          <w:tcPr>
            <w:tcW w:w="5576" w:type="dxa"/>
            <w:gridSpan w:val="4"/>
            <w:tcBorders>
              <w:right w:val="single" w:sz="6" w:space="0" w:color="000000"/>
            </w:tcBorders>
            <w:tcMar>
              <w:top w:w="11" w:type="dxa"/>
              <w:bottom w:w="11" w:type="dxa"/>
            </w:tcMar>
            <w:vAlign w:val="center"/>
          </w:tcPr>
          <w:p w14:paraId="27B8761F" w14:textId="1D1E32AC" w:rsidR="00282970" w:rsidRPr="000B35B9" w:rsidRDefault="00E55F05"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Verbrauch von Hilfsstrom</w:t>
            </w:r>
          </w:p>
        </w:tc>
      </w:tr>
      <w:tr w:rsidR="00E55F05" w:rsidRPr="000B35B9" w14:paraId="3439BF89" w14:textId="77777777" w:rsidTr="00CB70E9">
        <w:tc>
          <w:tcPr>
            <w:tcW w:w="1673" w:type="dxa"/>
            <w:vMerge w:val="restart"/>
            <w:tcMar>
              <w:top w:w="85" w:type="dxa"/>
              <w:bottom w:w="85" w:type="dxa"/>
            </w:tcMar>
            <w:vAlign w:val="center"/>
          </w:tcPr>
          <w:p w14:paraId="6EC327F2" w14:textId="51B5AEB0"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977" w:type="dxa"/>
            <w:vMerge w:val="restart"/>
            <w:tcMar>
              <w:top w:w="85" w:type="dxa"/>
              <w:bottom w:w="85" w:type="dxa"/>
            </w:tcMar>
            <w:vAlign w:val="center"/>
          </w:tcPr>
          <w:p w14:paraId="4FE071F7"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ηel,n</w:t>
            </w:r>
          </w:p>
        </w:tc>
        <w:tc>
          <w:tcPr>
            <w:tcW w:w="1210" w:type="dxa"/>
            <w:vMerge w:val="restart"/>
            <w:tcMar>
              <w:top w:w="85" w:type="dxa"/>
              <w:bottom w:w="85" w:type="dxa"/>
            </w:tcMar>
            <w:vAlign w:val="center"/>
          </w:tcPr>
          <w:p w14:paraId="7080DEBA" w14:textId="77777777" w:rsidR="00E55F05" w:rsidRPr="000B35B9" w:rsidRDefault="00E55F05" w:rsidP="00E55F05">
            <w:pPr>
              <w:pStyle w:val="TableParagraph"/>
              <w:ind w:left="57" w:right="57"/>
              <w:jc w:val="center"/>
              <w:rPr>
                <w:rFonts w:asciiTheme="minorHAnsi" w:hAnsiTheme="minorHAnsi" w:cstheme="minorHAnsi"/>
                <w:sz w:val="16"/>
                <w:lang w:val="de-DE"/>
              </w:rPr>
            </w:pPr>
          </w:p>
        </w:tc>
        <w:tc>
          <w:tcPr>
            <w:tcW w:w="974" w:type="dxa"/>
            <w:vMerge w:val="restart"/>
            <w:tcMar>
              <w:top w:w="85" w:type="dxa"/>
              <w:bottom w:w="85" w:type="dxa"/>
            </w:tcMar>
            <w:vAlign w:val="center"/>
          </w:tcPr>
          <w:p w14:paraId="1AED8926"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c>
          <w:tcPr>
            <w:tcW w:w="194" w:type="dxa"/>
            <w:vMerge/>
            <w:tcBorders>
              <w:top w:val="nil"/>
            </w:tcBorders>
            <w:tcMar>
              <w:top w:w="85" w:type="dxa"/>
              <w:bottom w:w="85" w:type="dxa"/>
            </w:tcMar>
            <w:vAlign w:val="center"/>
          </w:tcPr>
          <w:p w14:paraId="25B328C9" w14:textId="77777777" w:rsidR="00E55F05" w:rsidRPr="000B35B9" w:rsidRDefault="00E55F05" w:rsidP="00E55F05">
            <w:pPr>
              <w:ind w:left="57" w:right="57"/>
              <w:jc w:val="center"/>
              <w:rPr>
                <w:rFonts w:asciiTheme="minorHAnsi" w:hAnsiTheme="minorHAnsi" w:cstheme="minorHAnsi"/>
                <w:sz w:val="2"/>
                <w:szCs w:val="2"/>
                <w:lang w:val="de-DE"/>
              </w:rPr>
            </w:pPr>
          </w:p>
        </w:tc>
        <w:tc>
          <w:tcPr>
            <w:tcW w:w="1831" w:type="dxa"/>
            <w:tcMar>
              <w:top w:w="85" w:type="dxa"/>
              <w:bottom w:w="85" w:type="dxa"/>
            </w:tcMar>
            <w:vAlign w:val="center"/>
          </w:tcPr>
          <w:p w14:paraId="6530606A" w14:textId="53E9BBE5"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60" w:type="dxa"/>
            <w:tcMar>
              <w:top w:w="85" w:type="dxa"/>
              <w:bottom w:w="85" w:type="dxa"/>
            </w:tcMar>
            <w:vAlign w:val="center"/>
          </w:tcPr>
          <w:p w14:paraId="0BEFA198"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elmax</w:t>
            </w:r>
          </w:p>
        </w:tc>
        <w:tc>
          <w:tcPr>
            <w:tcW w:w="1269" w:type="dxa"/>
            <w:tcMar>
              <w:top w:w="85" w:type="dxa"/>
              <w:bottom w:w="85" w:type="dxa"/>
            </w:tcMar>
            <w:vAlign w:val="center"/>
          </w:tcPr>
          <w:p w14:paraId="03170AF5"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0,0457</w:t>
            </w:r>
          </w:p>
        </w:tc>
        <w:tc>
          <w:tcPr>
            <w:tcW w:w="1216" w:type="dxa"/>
            <w:tcBorders>
              <w:right w:val="single" w:sz="6" w:space="0" w:color="000000"/>
            </w:tcBorders>
            <w:tcMar>
              <w:top w:w="85" w:type="dxa"/>
              <w:bottom w:w="85" w:type="dxa"/>
            </w:tcMar>
            <w:vAlign w:val="center"/>
          </w:tcPr>
          <w:p w14:paraId="260BF81A"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E55F05" w:rsidRPr="000B35B9" w14:paraId="2812C1A8" w14:textId="77777777" w:rsidTr="00CB70E9">
        <w:tc>
          <w:tcPr>
            <w:tcW w:w="1673" w:type="dxa"/>
            <w:vMerge/>
            <w:tcBorders>
              <w:top w:val="nil"/>
            </w:tcBorders>
            <w:tcMar>
              <w:top w:w="85" w:type="dxa"/>
              <w:bottom w:w="85" w:type="dxa"/>
            </w:tcMar>
            <w:vAlign w:val="center"/>
          </w:tcPr>
          <w:p w14:paraId="2675BD31" w14:textId="77777777" w:rsidR="00E55F05" w:rsidRPr="000B35B9" w:rsidRDefault="00E55F05" w:rsidP="00E55F05">
            <w:pPr>
              <w:ind w:left="57" w:right="57"/>
              <w:jc w:val="center"/>
              <w:rPr>
                <w:rFonts w:asciiTheme="minorHAnsi" w:hAnsiTheme="minorHAnsi" w:cstheme="minorHAnsi"/>
                <w:sz w:val="2"/>
                <w:szCs w:val="2"/>
                <w:lang w:val="de-DE"/>
              </w:rPr>
            </w:pPr>
          </w:p>
        </w:tc>
        <w:tc>
          <w:tcPr>
            <w:tcW w:w="977" w:type="dxa"/>
            <w:vMerge/>
            <w:tcBorders>
              <w:top w:val="nil"/>
            </w:tcBorders>
            <w:tcMar>
              <w:top w:w="85" w:type="dxa"/>
              <w:bottom w:w="85" w:type="dxa"/>
            </w:tcMar>
            <w:vAlign w:val="center"/>
          </w:tcPr>
          <w:p w14:paraId="0DE7D326" w14:textId="77777777" w:rsidR="00E55F05" w:rsidRPr="000B35B9" w:rsidRDefault="00E55F05" w:rsidP="00E55F05">
            <w:pPr>
              <w:ind w:left="57" w:right="57"/>
              <w:jc w:val="center"/>
              <w:rPr>
                <w:rFonts w:asciiTheme="minorHAnsi" w:hAnsiTheme="minorHAnsi" w:cstheme="minorHAnsi"/>
                <w:sz w:val="2"/>
                <w:szCs w:val="2"/>
                <w:lang w:val="de-DE"/>
              </w:rPr>
            </w:pPr>
          </w:p>
        </w:tc>
        <w:tc>
          <w:tcPr>
            <w:tcW w:w="1210" w:type="dxa"/>
            <w:vMerge/>
            <w:tcBorders>
              <w:top w:val="nil"/>
            </w:tcBorders>
            <w:tcMar>
              <w:top w:w="85" w:type="dxa"/>
              <w:bottom w:w="85" w:type="dxa"/>
            </w:tcMar>
            <w:vAlign w:val="center"/>
          </w:tcPr>
          <w:p w14:paraId="119C2430" w14:textId="77777777" w:rsidR="00E55F05" w:rsidRPr="000B35B9" w:rsidRDefault="00E55F05" w:rsidP="00E55F05">
            <w:pPr>
              <w:ind w:left="57" w:right="57"/>
              <w:jc w:val="center"/>
              <w:rPr>
                <w:rFonts w:asciiTheme="minorHAnsi" w:hAnsiTheme="minorHAnsi" w:cstheme="minorHAnsi"/>
                <w:sz w:val="2"/>
                <w:szCs w:val="2"/>
                <w:lang w:val="de-DE"/>
              </w:rPr>
            </w:pPr>
          </w:p>
        </w:tc>
        <w:tc>
          <w:tcPr>
            <w:tcW w:w="974" w:type="dxa"/>
            <w:vMerge/>
            <w:tcBorders>
              <w:top w:val="nil"/>
            </w:tcBorders>
            <w:tcMar>
              <w:top w:w="85" w:type="dxa"/>
              <w:bottom w:w="85" w:type="dxa"/>
            </w:tcMar>
            <w:vAlign w:val="center"/>
          </w:tcPr>
          <w:p w14:paraId="2E24EE93" w14:textId="77777777" w:rsidR="00E55F05" w:rsidRPr="000B35B9" w:rsidRDefault="00E55F05" w:rsidP="00E55F05">
            <w:pPr>
              <w:ind w:left="57" w:right="57"/>
              <w:jc w:val="center"/>
              <w:rPr>
                <w:rFonts w:asciiTheme="minorHAnsi" w:hAnsiTheme="minorHAnsi" w:cstheme="minorHAnsi"/>
                <w:sz w:val="2"/>
                <w:szCs w:val="2"/>
                <w:lang w:val="de-DE"/>
              </w:rPr>
            </w:pPr>
          </w:p>
        </w:tc>
        <w:tc>
          <w:tcPr>
            <w:tcW w:w="194" w:type="dxa"/>
            <w:vMerge/>
            <w:tcBorders>
              <w:top w:val="nil"/>
            </w:tcBorders>
            <w:tcMar>
              <w:top w:w="85" w:type="dxa"/>
              <w:bottom w:w="85" w:type="dxa"/>
            </w:tcMar>
            <w:vAlign w:val="center"/>
          </w:tcPr>
          <w:p w14:paraId="59E14C86" w14:textId="77777777" w:rsidR="00E55F05" w:rsidRPr="000B35B9" w:rsidRDefault="00E55F05" w:rsidP="00E55F05">
            <w:pPr>
              <w:ind w:left="57" w:right="57"/>
              <w:jc w:val="center"/>
              <w:rPr>
                <w:rFonts w:asciiTheme="minorHAnsi" w:hAnsiTheme="minorHAnsi" w:cstheme="minorHAnsi"/>
                <w:sz w:val="2"/>
                <w:szCs w:val="2"/>
                <w:lang w:val="de-DE"/>
              </w:rPr>
            </w:pPr>
          </w:p>
        </w:tc>
        <w:tc>
          <w:tcPr>
            <w:tcW w:w="1831" w:type="dxa"/>
            <w:tcMar>
              <w:top w:w="85" w:type="dxa"/>
              <w:bottom w:w="85" w:type="dxa"/>
            </w:tcMar>
            <w:vAlign w:val="center"/>
          </w:tcPr>
          <w:p w14:paraId="3341A9B1" w14:textId="74D75789"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60" w:type="dxa"/>
            <w:tcMar>
              <w:top w:w="85" w:type="dxa"/>
              <w:bottom w:w="85" w:type="dxa"/>
            </w:tcMar>
            <w:vAlign w:val="center"/>
          </w:tcPr>
          <w:p w14:paraId="7917AC2F"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elmin</w:t>
            </w:r>
          </w:p>
        </w:tc>
        <w:tc>
          <w:tcPr>
            <w:tcW w:w="1269" w:type="dxa"/>
            <w:tcMar>
              <w:top w:w="85" w:type="dxa"/>
              <w:bottom w:w="85" w:type="dxa"/>
            </w:tcMar>
            <w:vAlign w:val="center"/>
          </w:tcPr>
          <w:p w14:paraId="1C3592D1" w14:textId="77777777" w:rsidR="00E55F05" w:rsidRPr="000B35B9" w:rsidRDefault="00E55F05" w:rsidP="00E55F05">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0,0218</w:t>
            </w:r>
          </w:p>
        </w:tc>
        <w:tc>
          <w:tcPr>
            <w:tcW w:w="1216" w:type="dxa"/>
            <w:tcBorders>
              <w:right w:val="single" w:sz="6" w:space="0" w:color="000000"/>
            </w:tcBorders>
            <w:tcMar>
              <w:top w:w="85" w:type="dxa"/>
              <w:bottom w:w="85" w:type="dxa"/>
            </w:tcMar>
            <w:vAlign w:val="center"/>
          </w:tcPr>
          <w:p w14:paraId="4E4E2C9F"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E55F05" w:rsidRPr="000B35B9" w14:paraId="07D459A9" w14:textId="77777777" w:rsidTr="00CB70E9">
        <w:tc>
          <w:tcPr>
            <w:tcW w:w="1673" w:type="dxa"/>
            <w:tcMar>
              <w:top w:w="85" w:type="dxa"/>
              <w:bottom w:w="85" w:type="dxa"/>
            </w:tcMar>
            <w:vAlign w:val="center"/>
          </w:tcPr>
          <w:p w14:paraId="729C011A" w14:textId="77777777" w:rsidR="00E55F05" w:rsidRPr="000B35B9" w:rsidRDefault="00E55F05" w:rsidP="00E55F05">
            <w:pPr>
              <w:pStyle w:val="TableParagraph"/>
              <w:ind w:left="57" w:right="57"/>
              <w:jc w:val="center"/>
              <w:rPr>
                <w:rFonts w:asciiTheme="minorHAnsi" w:hAnsiTheme="minorHAnsi" w:cstheme="minorHAnsi"/>
                <w:sz w:val="16"/>
                <w:lang w:val="de-DE"/>
              </w:rPr>
            </w:pPr>
          </w:p>
        </w:tc>
        <w:tc>
          <w:tcPr>
            <w:tcW w:w="977" w:type="dxa"/>
            <w:tcMar>
              <w:top w:w="85" w:type="dxa"/>
              <w:bottom w:w="85" w:type="dxa"/>
            </w:tcMar>
            <w:vAlign w:val="center"/>
          </w:tcPr>
          <w:p w14:paraId="65E32FB0" w14:textId="77777777" w:rsidR="00E55F05" w:rsidRPr="000B35B9" w:rsidRDefault="00E55F05" w:rsidP="00E55F05">
            <w:pPr>
              <w:pStyle w:val="TableParagraph"/>
              <w:ind w:left="57" w:right="57"/>
              <w:jc w:val="center"/>
              <w:rPr>
                <w:rFonts w:asciiTheme="minorHAnsi" w:hAnsiTheme="minorHAnsi" w:cstheme="minorHAnsi"/>
                <w:sz w:val="16"/>
                <w:lang w:val="de-DE"/>
              </w:rPr>
            </w:pPr>
          </w:p>
        </w:tc>
        <w:tc>
          <w:tcPr>
            <w:tcW w:w="1210" w:type="dxa"/>
            <w:tcMar>
              <w:top w:w="85" w:type="dxa"/>
              <w:bottom w:w="85" w:type="dxa"/>
            </w:tcMar>
            <w:vAlign w:val="center"/>
          </w:tcPr>
          <w:p w14:paraId="57A96CD8" w14:textId="77777777" w:rsidR="00E55F05" w:rsidRPr="000B35B9" w:rsidRDefault="00E55F05" w:rsidP="00E55F05">
            <w:pPr>
              <w:pStyle w:val="TableParagraph"/>
              <w:ind w:left="57" w:right="57"/>
              <w:jc w:val="center"/>
              <w:rPr>
                <w:rFonts w:asciiTheme="minorHAnsi" w:hAnsiTheme="minorHAnsi" w:cstheme="minorHAnsi"/>
                <w:sz w:val="16"/>
                <w:lang w:val="de-DE"/>
              </w:rPr>
            </w:pPr>
          </w:p>
        </w:tc>
        <w:tc>
          <w:tcPr>
            <w:tcW w:w="974" w:type="dxa"/>
            <w:tcMar>
              <w:top w:w="85" w:type="dxa"/>
              <w:bottom w:w="85" w:type="dxa"/>
            </w:tcMar>
            <w:vAlign w:val="center"/>
          </w:tcPr>
          <w:p w14:paraId="19C1889E" w14:textId="77777777" w:rsidR="00E55F05" w:rsidRPr="000B35B9" w:rsidRDefault="00E55F05" w:rsidP="00E55F05">
            <w:pPr>
              <w:pStyle w:val="TableParagraph"/>
              <w:ind w:left="57" w:right="57"/>
              <w:jc w:val="center"/>
              <w:rPr>
                <w:rFonts w:asciiTheme="minorHAnsi" w:hAnsiTheme="minorHAnsi" w:cstheme="minorHAnsi"/>
                <w:sz w:val="16"/>
                <w:lang w:val="de-DE"/>
              </w:rPr>
            </w:pPr>
          </w:p>
        </w:tc>
        <w:tc>
          <w:tcPr>
            <w:tcW w:w="194" w:type="dxa"/>
            <w:vMerge/>
            <w:tcBorders>
              <w:top w:val="nil"/>
            </w:tcBorders>
            <w:tcMar>
              <w:top w:w="85" w:type="dxa"/>
              <w:bottom w:w="85" w:type="dxa"/>
            </w:tcMar>
            <w:vAlign w:val="center"/>
          </w:tcPr>
          <w:p w14:paraId="30A2C953" w14:textId="77777777" w:rsidR="00E55F05" w:rsidRPr="000B35B9" w:rsidRDefault="00E55F05" w:rsidP="00E55F05">
            <w:pPr>
              <w:ind w:left="57" w:right="57"/>
              <w:jc w:val="center"/>
              <w:rPr>
                <w:rFonts w:asciiTheme="minorHAnsi" w:hAnsiTheme="minorHAnsi" w:cstheme="minorHAnsi"/>
                <w:sz w:val="2"/>
                <w:szCs w:val="2"/>
                <w:lang w:val="de-DE"/>
              </w:rPr>
            </w:pPr>
          </w:p>
        </w:tc>
        <w:tc>
          <w:tcPr>
            <w:tcW w:w="3091" w:type="dxa"/>
            <w:gridSpan w:val="2"/>
            <w:tcMar>
              <w:top w:w="85" w:type="dxa"/>
              <w:bottom w:w="85" w:type="dxa"/>
            </w:tcMar>
            <w:vAlign w:val="center"/>
          </w:tcPr>
          <w:p w14:paraId="70124A45" w14:textId="7B77FEB2"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Eingebautes sekundäres Gerät zur Emissionsreduzierung, wenn dies in Frage kommt</w:t>
            </w:r>
          </w:p>
        </w:tc>
        <w:tc>
          <w:tcPr>
            <w:tcW w:w="1269" w:type="dxa"/>
            <w:tcMar>
              <w:top w:w="85" w:type="dxa"/>
              <w:bottom w:w="85" w:type="dxa"/>
            </w:tcMar>
            <w:vAlign w:val="center"/>
          </w:tcPr>
          <w:p w14:paraId="08B82019" w14:textId="64BC8D53"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nicht anwendbar</w:t>
            </w:r>
          </w:p>
        </w:tc>
        <w:tc>
          <w:tcPr>
            <w:tcW w:w="1216" w:type="dxa"/>
            <w:tcBorders>
              <w:right w:val="single" w:sz="6" w:space="0" w:color="000000"/>
            </w:tcBorders>
            <w:tcMar>
              <w:top w:w="85" w:type="dxa"/>
              <w:bottom w:w="85" w:type="dxa"/>
            </w:tcMar>
            <w:vAlign w:val="center"/>
          </w:tcPr>
          <w:p w14:paraId="1AB40945" w14:textId="77777777" w:rsidR="00E55F05" w:rsidRPr="000B35B9" w:rsidRDefault="00E55F05" w:rsidP="00E55F05">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58E98BD5" w14:textId="77777777" w:rsidTr="00CB70E9">
        <w:tc>
          <w:tcPr>
            <w:tcW w:w="1673" w:type="dxa"/>
            <w:tcMar>
              <w:top w:w="85" w:type="dxa"/>
              <w:bottom w:w="85" w:type="dxa"/>
            </w:tcMar>
            <w:vAlign w:val="center"/>
          </w:tcPr>
          <w:p w14:paraId="788067B5"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977" w:type="dxa"/>
            <w:tcMar>
              <w:top w:w="85" w:type="dxa"/>
              <w:bottom w:w="85" w:type="dxa"/>
            </w:tcMar>
            <w:vAlign w:val="center"/>
          </w:tcPr>
          <w:p w14:paraId="7117773F"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210" w:type="dxa"/>
            <w:tcMar>
              <w:top w:w="85" w:type="dxa"/>
              <w:bottom w:w="85" w:type="dxa"/>
            </w:tcMar>
            <w:vAlign w:val="center"/>
          </w:tcPr>
          <w:p w14:paraId="2C46ACB1"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974" w:type="dxa"/>
            <w:tcMar>
              <w:top w:w="85" w:type="dxa"/>
              <w:bottom w:w="85" w:type="dxa"/>
            </w:tcMar>
            <w:vAlign w:val="center"/>
          </w:tcPr>
          <w:p w14:paraId="2E5BBF12"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94" w:type="dxa"/>
            <w:vMerge/>
            <w:tcBorders>
              <w:top w:val="nil"/>
            </w:tcBorders>
            <w:tcMar>
              <w:top w:w="85" w:type="dxa"/>
              <w:bottom w:w="85" w:type="dxa"/>
            </w:tcMar>
            <w:vAlign w:val="center"/>
          </w:tcPr>
          <w:p w14:paraId="10BDD4EE" w14:textId="77777777" w:rsidR="00282970" w:rsidRPr="000B35B9" w:rsidRDefault="00282970" w:rsidP="00B1046A">
            <w:pPr>
              <w:ind w:left="57" w:right="57"/>
              <w:jc w:val="center"/>
              <w:rPr>
                <w:rFonts w:asciiTheme="minorHAnsi" w:hAnsiTheme="minorHAnsi" w:cstheme="minorHAnsi"/>
                <w:sz w:val="2"/>
                <w:szCs w:val="2"/>
                <w:lang w:val="de-DE"/>
              </w:rPr>
            </w:pPr>
          </w:p>
        </w:tc>
        <w:tc>
          <w:tcPr>
            <w:tcW w:w="1831" w:type="dxa"/>
            <w:tcMar>
              <w:top w:w="85" w:type="dxa"/>
              <w:bottom w:w="85" w:type="dxa"/>
            </w:tcMar>
            <w:vAlign w:val="center"/>
          </w:tcPr>
          <w:p w14:paraId="5D9E7B90" w14:textId="1A1C173F" w:rsidR="00282970" w:rsidRPr="000B35B9" w:rsidRDefault="00E55F05"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im Bereitschaftsmodus</w:t>
            </w:r>
          </w:p>
        </w:tc>
        <w:tc>
          <w:tcPr>
            <w:tcW w:w="1260" w:type="dxa"/>
            <w:tcMar>
              <w:top w:w="85" w:type="dxa"/>
              <w:bottom w:w="85" w:type="dxa"/>
            </w:tcMar>
            <w:vAlign w:val="center"/>
          </w:tcPr>
          <w:p w14:paraId="23F719A2"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PSB</w:t>
            </w:r>
          </w:p>
        </w:tc>
        <w:tc>
          <w:tcPr>
            <w:tcW w:w="1269" w:type="dxa"/>
            <w:tcMar>
              <w:top w:w="85" w:type="dxa"/>
              <w:bottom w:w="85" w:type="dxa"/>
            </w:tcMar>
            <w:vAlign w:val="center"/>
          </w:tcPr>
          <w:p w14:paraId="599F18EB"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0,0051</w:t>
            </w:r>
          </w:p>
        </w:tc>
        <w:tc>
          <w:tcPr>
            <w:tcW w:w="1216" w:type="dxa"/>
            <w:tcBorders>
              <w:right w:val="single" w:sz="6" w:space="0" w:color="000000"/>
            </w:tcBorders>
            <w:tcMar>
              <w:top w:w="85" w:type="dxa"/>
              <w:bottom w:w="85" w:type="dxa"/>
            </w:tcMar>
            <w:vAlign w:val="center"/>
          </w:tcPr>
          <w:p w14:paraId="478BCAA2"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171849CC" w14:textId="77777777" w:rsidTr="00CB70E9">
        <w:tc>
          <w:tcPr>
            <w:tcW w:w="2650" w:type="dxa"/>
            <w:gridSpan w:val="2"/>
            <w:tcMar>
              <w:top w:w="11" w:type="dxa"/>
              <w:bottom w:w="11" w:type="dxa"/>
            </w:tcMar>
            <w:vAlign w:val="center"/>
          </w:tcPr>
          <w:p w14:paraId="12A64233" w14:textId="23CDA702"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Kontakt</w:t>
            </w:r>
            <w:r w:rsidR="00E55F05" w:rsidRPr="000B35B9">
              <w:rPr>
                <w:rFonts w:asciiTheme="minorHAnsi" w:hAnsiTheme="minorHAnsi" w:cstheme="minorHAnsi"/>
                <w:sz w:val="16"/>
                <w:lang w:val="de-DE"/>
              </w:rPr>
              <w:t>daten</w:t>
            </w:r>
          </w:p>
        </w:tc>
        <w:tc>
          <w:tcPr>
            <w:tcW w:w="7954" w:type="dxa"/>
            <w:gridSpan w:val="7"/>
            <w:tcBorders>
              <w:right w:val="single" w:sz="6" w:space="0" w:color="000000"/>
            </w:tcBorders>
            <w:tcMar>
              <w:top w:w="11" w:type="dxa"/>
              <w:bottom w:w="11" w:type="dxa"/>
            </w:tcMar>
            <w:vAlign w:val="center"/>
          </w:tcPr>
          <w:p w14:paraId="0F464D83"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b/>
                <w:sz w:val="16"/>
                <w:lang w:val="de-DE"/>
              </w:rPr>
              <w:t>OPOP s.r.o</w:t>
            </w:r>
            <w:r w:rsidRPr="000B35B9">
              <w:rPr>
                <w:rFonts w:asciiTheme="minorHAnsi" w:hAnsiTheme="minorHAnsi" w:cstheme="minorHAnsi"/>
                <w:sz w:val="16"/>
                <w:lang w:val="de-DE"/>
              </w:rPr>
              <w:t>. , Zašovská 750, Valašské Meziříčí, 757 01</w:t>
            </w:r>
          </w:p>
        </w:tc>
      </w:tr>
      <w:tr w:rsidR="00CB70E9" w:rsidRPr="000B35B9" w14:paraId="2B64ED9F" w14:textId="77777777" w:rsidTr="00CB70E9">
        <w:tc>
          <w:tcPr>
            <w:tcW w:w="10604" w:type="dxa"/>
            <w:gridSpan w:val="9"/>
            <w:tcBorders>
              <w:right w:val="single" w:sz="6" w:space="0" w:color="000000"/>
            </w:tcBorders>
            <w:tcMar>
              <w:top w:w="11" w:type="dxa"/>
              <w:bottom w:w="11" w:type="dxa"/>
            </w:tcMar>
            <w:vAlign w:val="center"/>
          </w:tcPr>
          <w:p w14:paraId="3A5EB9AB"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Behältervolumen = 45 × Pr × (1 – 2,7/Pr) oder 300 Liter, je nachdem, welcher Wert höher ist, wobei Pr in kW geäußert wird</w:t>
            </w:r>
          </w:p>
          <w:p w14:paraId="5F05A4D8"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(**)Behältervolumen = 20 × Pr wobei Pr in kW geäußert wird</w:t>
            </w:r>
          </w:p>
          <w:p w14:paraId="2EA92E60" w14:textId="7691D67F" w:rsidR="00CB70E9"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Für den bevorzugten Brennstoff ist Pn gleich Pr</w:t>
            </w:r>
          </w:p>
        </w:tc>
      </w:tr>
    </w:tbl>
    <w:p w14:paraId="59FCB0F2" w14:textId="77777777" w:rsidR="00CB70E9" w:rsidRPr="000B35B9" w:rsidRDefault="00CB70E9">
      <w:pPr>
        <w:rPr>
          <w:rFonts w:asciiTheme="minorHAnsi" w:hAnsiTheme="minorHAnsi" w:cstheme="minorHAnsi"/>
          <w:sz w:val="19"/>
          <w:szCs w:val="20"/>
          <w:lang w:val="de-DE"/>
        </w:rPr>
      </w:pPr>
      <w:r w:rsidRPr="000B35B9">
        <w:rPr>
          <w:rFonts w:asciiTheme="minorHAnsi" w:hAnsiTheme="minorHAnsi" w:cstheme="minorHAnsi"/>
          <w:sz w:val="19"/>
          <w:lang w:val="de-DE"/>
        </w:rPr>
        <w:br w:type="page"/>
      </w:r>
    </w:p>
    <w:tbl>
      <w:tblPr>
        <w:tblW w:w="10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3"/>
        <w:gridCol w:w="977"/>
        <w:gridCol w:w="1222"/>
        <w:gridCol w:w="962"/>
        <w:gridCol w:w="194"/>
        <w:gridCol w:w="1838"/>
        <w:gridCol w:w="1253"/>
        <w:gridCol w:w="1269"/>
        <w:gridCol w:w="1216"/>
      </w:tblGrid>
      <w:tr w:rsidR="00282970" w:rsidRPr="000B35B9" w14:paraId="4D54A363" w14:textId="77777777" w:rsidTr="00CB70E9">
        <w:tc>
          <w:tcPr>
            <w:tcW w:w="10604" w:type="dxa"/>
            <w:gridSpan w:val="9"/>
            <w:tcBorders>
              <w:right w:val="single" w:sz="6" w:space="0" w:color="000000"/>
            </w:tcBorders>
            <w:shd w:val="clear" w:color="auto" w:fill="D0CECE"/>
            <w:tcMar>
              <w:top w:w="11" w:type="dxa"/>
              <w:bottom w:w="11" w:type="dxa"/>
            </w:tcMar>
            <w:vAlign w:val="center"/>
          </w:tcPr>
          <w:p w14:paraId="4E1D18FE" w14:textId="6F8B2368"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sz w:val="16"/>
                <w:lang w:val="de-DE"/>
              </w:rPr>
              <w:t>Identifikationszeichen des Modells</w:t>
            </w:r>
            <w:r w:rsidR="00A442E1" w:rsidRPr="000B35B9">
              <w:rPr>
                <w:rFonts w:asciiTheme="minorHAnsi" w:hAnsiTheme="minorHAnsi" w:cstheme="minorHAnsi"/>
                <w:sz w:val="16"/>
                <w:lang w:val="de-DE"/>
              </w:rPr>
              <w:t xml:space="preserve">: </w:t>
            </w:r>
            <w:r w:rsidR="00A442E1" w:rsidRPr="000B35B9">
              <w:rPr>
                <w:rFonts w:asciiTheme="minorHAnsi" w:hAnsiTheme="minorHAnsi" w:cstheme="minorHAnsi"/>
                <w:b/>
                <w:sz w:val="16"/>
                <w:lang w:val="de-DE"/>
              </w:rPr>
              <w:t>BIOPEL MINI 21</w:t>
            </w:r>
          </w:p>
        </w:tc>
      </w:tr>
      <w:tr w:rsidR="006B701E" w:rsidRPr="000B35B9" w14:paraId="7F72E8A0" w14:textId="77777777" w:rsidTr="00CB70E9">
        <w:tc>
          <w:tcPr>
            <w:tcW w:w="2650" w:type="dxa"/>
            <w:gridSpan w:val="2"/>
            <w:tcMar>
              <w:top w:w="11" w:type="dxa"/>
              <w:bottom w:w="11" w:type="dxa"/>
            </w:tcMar>
            <w:vAlign w:val="center"/>
          </w:tcPr>
          <w:p w14:paraId="430CE202" w14:textId="6E000D21"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Kondensationskessel:</w:t>
            </w:r>
          </w:p>
        </w:tc>
        <w:tc>
          <w:tcPr>
            <w:tcW w:w="1222" w:type="dxa"/>
            <w:tcMar>
              <w:top w:w="11" w:type="dxa"/>
              <w:bottom w:w="11" w:type="dxa"/>
            </w:tcMar>
            <w:vAlign w:val="center"/>
          </w:tcPr>
          <w:p w14:paraId="604746C8" w14:textId="273B365B"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156" w:type="dxa"/>
            <w:gridSpan w:val="2"/>
            <w:tcMar>
              <w:top w:w="11" w:type="dxa"/>
              <w:bottom w:w="11" w:type="dxa"/>
            </w:tcMar>
            <w:vAlign w:val="center"/>
          </w:tcPr>
          <w:p w14:paraId="2973619E" w14:textId="2CF704BE"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KWK-Kessel für feste Brennstoffe:</w:t>
            </w:r>
          </w:p>
        </w:tc>
        <w:tc>
          <w:tcPr>
            <w:tcW w:w="1838" w:type="dxa"/>
            <w:tcMar>
              <w:top w:w="11" w:type="dxa"/>
              <w:bottom w:w="11" w:type="dxa"/>
            </w:tcMar>
            <w:vAlign w:val="center"/>
          </w:tcPr>
          <w:p w14:paraId="4A74A0A5" w14:textId="4037E101"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522" w:type="dxa"/>
            <w:gridSpan w:val="2"/>
            <w:tcMar>
              <w:top w:w="11" w:type="dxa"/>
              <w:bottom w:w="11" w:type="dxa"/>
            </w:tcMar>
            <w:vAlign w:val="center"/>
          </w:tcPr>
          <w:p w14:paraId="7743C742" w14:textId="695CDEF7"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Kombinierter Kessel:</w:t>
            </w:r>
          </w:p>
        </w:tc>
        <w:tc>
          <w:tcPr>
            <w:tcW w:w="1216" w:type="dxa"/>
            <w:tcBorders>
              <w:right w:val="single" w:sz="6" w:space="0" w:color="000000"/>
            </w:tcBorders>
            <w:tcMar>
              <w:top w:w="11" w:type="dxa"/>
              <w:bottom w:w="11" w:type="dxa"/>
            </w:tcMar>
            <w:vAlign w:val="center"/>
          </w:tcPr>
          <w:p w14:paraId="7E402FB3" w14:textId="51CC87F5"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282970" w:rsidRPr="000B35B9" w14:paraId="1A5487B7" w14:textId="77777777" w:rsidTr="00CB70E9">
        <w:tc>
          <w:tcPr>
            <w:tcW w:w="2650" w:type="dxa"/>
            <w:gridSpan w:val="2"/>
            <w:tcMar>
              <w:top w:w="11" w:type="dxa"/>
              <w:bottom w:w="11" w:type="dxa"/>
            </w:tcMar>
            <w:vAlign w:val="center"/>
          </w:tcPr>
          <w:p w14:paraId="7653330A" w14:textId="6808A22E" w:rsidR="00282970" w:rsidRPr="000B35B9" w:rsidRDefault="006B701E"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Nachlegen: automatisch</w:t>
            </w:r>
          </w:p>
        </w:tc>
        <w:tc>
          <w:tcPr>
            <w:tcW w:w="7954" w:type="dxa"/>
            <w:gridSpan w:val="7"/>
            <w:tcBorders>
              <w:right w:val="single" w:sz="6" w:space="0" w:color="000000"/>
            </w:tcBorders>
            <w:tcMar>
              <w:top w:w="11" w:type="dxa"/>
              <w:bottom w:w="11" w:type="dxa"/>
            </w:tcMar>
            <w:vAlign w:val="center"/>
          </w:tcPr>
          <w:p w14:paraId="4BD25437" w14:textId="77777777"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Manuell: Der Kessel sollte mit einem Warmwasserbehälter mit einem Volumen von mindestens x(*) Liter betrieben werden/</w:t>
            </w:r>
          </w:p>
          <w:p w14:paraId="75BE2313" w14:textId="72732DC8" w:rsidR="00282970"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Automatisch: Es wird empfohlen, den Kessel mit einem Warmwasserbehälter mit</w:t>
            </w:r>
            <w:r w:rsidR="00DA5D8F"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einem Volumen von mindestens x(**) Liter zu betreiben]</w:t>
            </w:r>
          </w:p>
        </w:tc>
      </w:tr>
      <w:tr w:rsidR="006B701E" w:rsidRPr="000B35B9" w14:paraId="5B26E89D" w14:textId="77777777" w:rsidTr="00CB70E9">
        <w:tc>
          <w:tcPr>
            <w:tcW w:w="5028" w:type="dxa"/>
            <w:gridSpan w:val="5"/>
            <w:tcMar>
              <w:top w:w="11" w:type="dxa"/>
              <w:bottom w:w="11" w:type="dxa"/>
            </w:tcMar>
            <w:vAlign w:val="center"/>
          </w:tcPr>
          <w:p w14:paraId="37E73C0A" w14:textId="7CFB2A49"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Brennstoff</w:t>
            </w:r>
          </w:p>
        </w:tc>
        <w:tc>
          <w:tcPr>
            <w:tcW w:w="3091" w:type="dxa"/>
            <w:gridSpan w:val="2"/>
            <w:tcMar>
              <w:top w:w="11" w:type="dxa"/>
              <w:bottom w:w="11" w:type="dxa"/>
            </w:tcMar>
            <w:vAlign w:val="center"/>
          </w:tcPr>
          <w:p w14:paraId="3CF72D31" w14:textId="66A509E2" w:rsidR="006B701E" w:rsidRPr="000B35B9" w:rsidRDefault="006B701E" w:rsidP="006B701E">
            <w:pPr>
              <w:pStyle w:val="TableParagraph"/>
              <w:tabs>
                <w:tab w:val="left" w:pos="2023"/>
              </w:tabs>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Bevorzugter Brennstoff (nur ein):</w:t>
            </w:r>
          </w:p>
        </w:tc>
        <w:tc>
          <w:tcPr>
            <w:tcW w:w="2485" w:type="dxa"/>
            <w:gridSpan w:val="2"/>
            <w:tcBorders>
              <w:right w:val="single" w:sz="6" w:space="0" w:color="000000"/>
            </w:tcBorders>
            <w:tcMar>
              <w:top w:w="11" w:type="dxa"/>
              <w:bottom w:w="11" w:type="dxa"/>
            </w:tcMar>
            <w:vAlign w:val="center"/>
          </w:tcPr>
          <w:p w14:paraId="718D774E" w14:textId="1AE94F54"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 xml:space="preserve">Ein anderer geeigneter </w:t>
            </w:r>
            <w:r w:rsidR="00DA5D8F" w:rsidRPr="000B35B9">
              <w:rPr>
                <w:rFonts w:asciiTheme="minorHAnsi" w:hAnsiTheme="minorHAnsi" w:cstheme="minorHAnsi"/>
                <w:b/>
                <w:sz w:val="16"/>
                <w:lang w:val="de-DE"/>
              </w:rPr>
              <w:t>Brennstoff:</w:t>
            </w:r>
          </w:p>
        </w:tc>
      </w:tr>
      <w:tr w:rsidR="009A4A8B" w:rsidRPr="000B35B9" w14:paraId="57A410B6" w14:textId="77777777" w:rsidTr="00CB70E9">
        <w:tc>
          <w:tcPr>
            <w:tcW w:w="5028" w:type="dxa"/>
            <w:gridSpan w:val="5"/>
            <w:tcMar>
              <w:top w:w="11" w:type="dxa"/>
              <w:bottom w:w="11" w:type="dxa"/>
            </w:tcMar>
            <w:vAlign w:val="center"/>
          </w:tcPr>
          <w:p w14:paraId="7EB6C3D8" w14:textId="2DC16C91"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Holzscheite, Feuchtigkeitsgehalt ≤ 25 %</w:t>
            </w:r>
          </w:p>
        </w:tc>
        <w:tc>
          <w:tcPr>
            <w:tcW w:w="3091" w:type="dxa"/>
            <w:gridSpan w:val="2"/>
            <w:tcMar>
              <w:top w:w="11" w:type="dxa"/>
              <w:bottom w:w="11" w:type="dxa"/>
            </w:tcMar>
            <w:vAlign w:val="center"/>
          </w:tcPr>
          <w:p w14:paraId="44843C7D" w14:textId="32904EC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20116D8A" w14:textId="6EDE1C1D"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BE0D9EA" w14:textId="77777777" w:rsidTr="00CB70E9">
        <w:tc>
          <w:tcPr>
            <w:tcW w:w="5028" w:type="dxa"/>
            <w:gridSpan w:val="5"/>
            <w:tcMar>
              <w:top w:w="11" w:type="dxa"/>
              <w:bottom w:w="11" w:type="dxa"/>
            </w:tcMar>
            <w:vAlign w:val="center"/>
          </w:tcPr>
          <w:p w14:paraId="4C21FE31" w14:textId="03951379"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15–35 %</w:t>
            </w:r>
          </w:p>
        </w:tc>
        <w:tc>
          <w:tcPr>
            <w:tcW w:w="3091" w:type="dxa"/>
            <w:gridSpan w:val="2"/>
            <w:tcMar>
              <w:top w:w="11" w:type="dxa"/>
              <w:bottom w:w="11" w:type="dxa"/>
            </w:tcMar>
            <w:vAlign w:val="center"/>
          </w:tcPr>
          <w:p w14:paraId="4F21831A" w14:textId="4327E889"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3AF6C76" w14:textId="6B06E17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7EE7CEE4" w14:textId="77777777" w:rsidTr="00CB70E9">
        <w:tc>
          <w:tcPr>
            <w:tcW w:w="5028" w:type="dxa"/>
            <w:gridSpan w:val="5"/>
            <w:tcMar>
              <w:top w:w="11" w:type="dxa"/>
              <w:bottom w:w="11" w:type="dxa"/>
            </w:tcMar>
            <w:vAlign w:val="center"/>
          </w:tcPr>
          <w:p w14:paraId="4C14A0D3" w14:textId="63212B1E"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&gt; 35 %</w:t>
            </w:r>
          </w:p>
        </w:tc>
        <w:tc>
          <w:tcPr>
            <w:tcW w:w="3091" w:type="dxa"/>
            <w:gridSpan w:val="2"/>
            <w:tcMar>
              <w:top w:w="11" w:type="dxa"/>
              <w:bottom w:w="11" w:type="dxa"/>
            </w:tcMar>
            <w:vAlign w:val="center"/>
          </w:tcPr>
          <w:p w14:paraId="4E6AAF0B" w14:textId="30D4F38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6DCA2484" w14:textId="1244FEF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3DDD457D" w14:textId="77777777" w:rsidTr="00CB70E9">
        <w:tc>
          <w:tcPr>
            <w:tcW w:w="5028" w:type="dxa"/>
            <w:gridSpan w:val="5"/>
            <w:tcMar>
              <w:top w:w="11" w:type="dxa"/>
              <w:bottom w:w="11" w:type="dxa"/>
            </w:tcMar>
            <w:vAlign w:val="center"/>
          </w:tcPr>
          <w:p w14:paraId="1DF8F33F" w14:textId="6AB75AAD"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Gepresstes Holz in Form von Pellets oder Briketts</w:t>
            </w:r>
          </w:p>
        </w:tc>
        <w:tc>
          <w:tcPr>
            <w:tcW w:w="3091" w:type="dxa"/>
            <w:gridSpan w:val="2"/>
            <w:tcMar>
              <w:top w:w="11" w:type="dxa"/>
              <w:bottom w:w="11" w:type="dxa"/>
            </w:tcMar>
            <w:vAlign w:val="center"/>
          </w:tcPr>
          <w:p w14:paraId="72987972" w14:textId="489A1F7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ja</w:t>
            </w:r>
          </w:p>
        </w:tc>
        <w:tc>
          <w:tcPr>
            <w:tcW w:w="2485" w:type="dxa"/>
            <w:gridSpan w:val="2"/>
            <w:tcBorders>
              <w:right w:val="single" w:sz="6" w:space="0" w:color="000000"/>
            </w:tcBorders>
            <w:tcMar>
              <w:top w:w="11" w:type="dxa"/>
              <w:bottom w:w="11" w:type="dxa"/>
            </w:tcMar>
            <w:vAlign w:val="center"/>
          </w:tcPr>
          <w:p w14:paraId="5E780824" w14:textId="10AA6429"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7C3BFFA" w14:textId="77777777" w:rsidTr="00CB70E9">
        <w:tc>
          <w:tcPr>
            <w:tcW w:w="5028" w:type="dxa"/>
            <w:gridSpan w:val="5"/>
            <w:tcMar>
              <w:top w:w="11" w:type="dxa"/>
              <w:bottom w:w="11" w:type="dxa"/>
            </w:tcMar>
            <w:vAlign w:val="center"/>
          </w:tcPr>
          <w:p w14:paraId="6CBFA247" w14:textId="07BB0198"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Sägemehl, Feuchtigkeitsgehalt ≤ 50 %</w:t>
            </w:r>
          </w:p>
        </w:tc>
        <w:tc>
          <w:tcPr>
            <w:tcW w:w="3091" w:type="dxa"/>
            <w:gridSpan w:val="2"/>
            <w:tcMar>
              <w:top w:w="11" w:type="dxa"/>
              <w:bottom w:w="11" w:type="dxa"/>
            </w:tcMar>
            <w:vAlign w:val="center"/>
          </w:tcPr>
          <w:p w14:paraId="0EC15DC8" w14:textId="4F505090"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2B3768FF" w14:textId="3D016EC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823C662" w14:textId="77777777" w:rsidTr="00CB70E9">
        <w:tc>
          <w:tcPr>
            <w:tcW w:w="5028" w:type="dxa"/>
            <w:gridSpan w:val="5"/>
            <w:tcMar>
              <w:top w:w="11" w:type="dxa"/>
              <w:bottom w:w="11" w:type="dxa"/>
            </w:tcMar>
            <w:vAlign w:val="center"/>
          </w:tcPr>
          <w:p w14:paraId="7BA89C47" w14:textId="1D9A839D"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Holzbiomasse</w:t>
            </w:r>
          </w:p>
        </w:tc>
        <w:tc>
          <w:tcPr>
            <w:tcW w:w="3091" w:type="dxa"/>
            <w:gridSpan w:val="2"/>
            <w:tcMar>
              <w:top w:w="11" w:type="dxa"/>
              <w:bottom w:w="11" w:type="dxa"/>
            </w:tcMar>
            <w:vAlign w:val="center"/>
          </w:tcPr>
          <w:p w14:paraId="0E80546B" w14:textId="55E49A5F"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6C3353D3" w14:textId="45727C2F"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1002777C" w14:textId="77777777" w:rsidTr="00CB70E9">
        <w:tc>
          <w:tcPr>
            <w:tcW w:w="5028" w:type="dxa"/>
            <w:gridSpan w:val="5"/>
            <w:tcMar>
              <w:top w:w="11" w:type="dxa"/>
              <w:bottom w:w="11" w:type="dxa"/>
            </w:tcMar>
            <w:vAlign w:val="center"/>
          </w:tcPr>
          <w:p w14:paraId="5F7E5379" w14:textId="65972424"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Nichtholzige Biomasse </w:t>
            </w:r>
          </w:p>
        </w:tc>
        <w:tc>
          <w:tcPr>
            <w:tcW w:w="3091" w:type="dxa"/>
            <w:gridSpan w:val="2"/>
            <w:tcMar>
              <w:top w:w="11" w:type="dxa"/>
              <w:bottom w:w="11" w:type="dxa"/>
            </w:tcMar>
            <w:vAlign w:val="center"/>
          </w:tcPr>
          <w:p w14:paraId="0C5539CD" w14:textId="164A2C06"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3C973614" w14:textId="7577954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A479D96" w14:textId="77777777" w:rsidTr="00CB70E9">
        <w:tc>
          <w:tcPr>
            <w:tcW w:w="5028" w:type="dxa"/>
            <w:gridSpan w:val="5"/>
            <w:tcMar>
              <w:top w:w="11" w:type="dxa"/>
              <w:bottom w:w="11" w:type="dxa"/>
            </w:tcMar>
            <w:vAlign w:val="center"/>
          </w:tcPr>
          <w:p w14:paraId="49AE77D5" w14:textId="5C7A4513"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Schwarzkohle </w:t>
            </w:r>
          </w:p>
        </w:tc>
        <w:tc>
          <w:tcPr>
            <w:tcW w:w="3091" w:type="dxa"/>
            <w:gridSpan w:val="2"/>
            <w:tcMar>
              <w:top w:w="11" w:type="dxa"/>
              <w:bottom w:w="11" w:type="dxa"/>
            </w:tcMar>
            <w:vAlign w:val="center"/>
          </w:tcPr>
          <w:p w14:paraId="45381187" w14:textId="0CC9C59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13053825" w14:textId="0DAA7C3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3B49F165" w14:textId="77777777" w:rsidTr="00CB70E9">
        <w:tc>
          <w:tcPr>
            <w:tcW w:w="5028" w:type="dxa"/>
            <w:gridSpan w:val="5"/>
            <w:tcMar>
              <w:top w:w="11" w:type="dxa"/>
              <w:bottom w:w="11" w:type="dxa"/>
            </w:tcMar>
            <w:vAlign w:val="center"/>
          </w:tcPr>
          <w:p w14:paraId="38755B89" w14:textId="227907D5"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Braunkohle (einschließlich Briketts)</w:t>
            </w:r>
          </w:p>
        </w:tc>
        <w:tc>
          <w:tcPr>
            <w:tcW w:w="3091" w:type="dxa"/>
            <w:gridSpan w:val="2"/>
            <w:tcMar>
              <w:top w:w="11" w:type="dxa"/>
              <w:bottom w:w="11" w:type="dxa"/>
            </w:tcMar>
            <w:vAlign w:val="center"/>
          </w:tcPr>
          <w:p w14:paraId="09455AA9" w14:textId="276DB0D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44B3A83C" w14:textId="0B260567"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7165DA39" w14:textId="77777777" w:rsidTr="00CB70E9">
        <w:tc>
          <w:tcPr>
            <w:tcW w:w="5028" w:type="dxa"/>
            <w:gridSpan w:val="5"/>
            <w:tcMar>
              <w:top w:w="11" w:type="dxa"/>
              <w:bottom w:w="11" w:type="dxa"/>
            </w:tcMar>
            <w:vAlign w:val="center"/>
          </w:tcPr>
          <w:p w14:paraId="1EBE833D" w14:textId="40EE26DD"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Koks</w:t>
            </w:r>
          </w:p>
        </w:tc>
        <w:tc>
          <w:tcPr>
            <w:tcW w:w="3091" w:type="dxa"/>
            <w:gridSpan w:val="2"/>
            <w:tcMar>
              <w:top w:w="11" w:type="dxa"/>
              <w:bottom w:w="11" w:type="dxa"/>
            </w:tcMar>
            <w:vAlign w:val="center"/>
          </w:tcPr>
          <w:p w14:paraId="0DBD82F2" w14:textId="6BA9ACA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3A5531D7" w14:textId="303D7B8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526F9CA" w14:textId="77777777" w:rsidTr="00CB70E9">
        <w:tc>
          <w:tcPr>
            <w:tcW w:w="5028" w:type="dxa"/>
            <w:gridSpan w:val="5"/>
            <w:tcMar>
              <w:top w:w="11" w:type="dxa"/>
              <w:bottom w:w="11" w:type="dxa"/>
            </w:tcMar>
            <w:vAlign w:val="center"/>
          </w:tcPr>
          <w:p w14:paraId="6B71A3BB" w14:textId="7630F930"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Anthrazit</w:t>
            </w:r>
          </w:p>
        </w:tc>
        <w:tc>
          <w:tcPr>
            <w:tcW w:w="3091" w:type="dxa"/>
            <w:gridSpan w:val="2"/>
            <w:tcMar>
              <w:top w:w="11" w:type="dxa"/>
              <w:bottom w:w="11" w:type="dxa"/>
            </w:tcMar>
            <w:vAlign w:val="center"/>
          </w:tcPr>
          <w:p w14:paraId="01A333D9" w14:textId="209CBEBB"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6D08C97F" w14:textId="4BDFAD9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3E0DFB8" w14:textId="77777777" w:rsidTr="00CB70E9">
        <w:tc>
          <w:tcPr>
            <w:tcW w:w="5028" w:type="dxa"/>
            <w:gridSpan w:val="5"/>
            <w:tcMar>
              <w:top w:w="11" w:type="dxa"/>
              <w:bottom w:w="11" w:type="dxa"/>
            </w:tcMar>
            <w:vAlign w:val="center"/>
          </w:tcPr>
          <w:p w14:paraId="43496192" w14:textId="2BBEF6B0"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fossiler Brennstoffe</w:t>
            </w:r>
          </w:p>
        </w:tc>
        <w:tc>
          <w:tcPr>
            <w:tcW w:w="3091" w:type="dxa"/>
            <w:gridSpan w:val="2"/>
            <w:tcMar>
              <w:top w:w="11" w:type="dxa"/>
              <w:bottom w:w="11" w:type="dxa"/>
            </w:tcMar>
            <w:vAlign w:val="center"/>
          </w:tcPr>
          <w:p w14:paraId="7130F7CD" w14:textId="1D1BE9A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7E9F6489" w14:textId="74CBEE9F"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25BF74A3" w14:textId="77777777" w:rsidTr="00CB70E9">
        <w:tc>
          <w:tcPr>
            <w:tcW w:w="5028" w:type="dxa"/>
            <w:gridSpan w:val="5"/>
            <w:tcMar>
              <w:top w:w="11" w:type="dxa"/>
              <w:bottom w:w="11" w:type="dxa"/>
            </w:tcMar>
            <w:vAlign w:val="center"/>
          </w:tcPr>
          <w:p w14:paraId="24F36ABD" w14:textId="2936E16C"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fossile Brennstoffe</w:t>
            </w:r>
          </w:p>
        </w:tc>
        <w:tc>
          <w:tcPr>
            <w:tcW w:w="3091" w:type="dxa"/>
            <w:gridSpan w:val="2"/>
            <w:tcMar>
              <w:top w:w="11" w:type="dxa"/>
              <w:bottom w:w="11" w:type="dxa"/>
            </w:tcMar>
            <w:vAlign w:val="center"/>
          </w:tcPr>
          <w:p w14:paraId="2952A6C9" w14:textId="4419EE17"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62D5237E" w14:textId="4170D4A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5D4C2D7" w14:textId="77777777" w:rsidTr="00CB70E9">
        <w:tc>
          <w:tcPr>
            <w:tcW w:w="5028" w:type="dxa"/>
            <w:gridSpan w:val="5"/>
            <w:tcMar>
              <w:top w:w="11" w:type="dxa"/>
              <w:bottom w:w="11" w:type="dxa"/>
            </w:tcMar>
            <w:vAlign w:val="center"/>
          </w:tcPr>
          <w:p w14:paraId="3CEA5F37" w14:textId="0350B6A3"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aus Biomasse (30-70%) und fossilen Brennstoffen</w:t>
            </w:r>
          </w:p>
        </w:tc>
        <w:tc>
          <w:tcPr>
            <w:tcW w:w="3091" w:type="dxa"/>
            <w:gridSpan w:val="2"/>
            <w:tcMar>
              <w:top w:w="11" w:type="dxa"/>
              <w:bottom w:w="11" w:type="dxa"/>
            </w:tcMar>
            <w:vAlign w:val="center"/>
          </w:tcPr>
          <w:p w14:paraId="06539E32" w14:textId="094E75DE"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50E89624" w14:textId="75CF0C4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21878DB5" w14:textId="77777777" w:rsidTr="00CB70E9">
        <w:tc>
          <w:tcPr>
            <w:tcW w:w="5028" w:type="dxa"/>
            <w:gridSpan w:val="5"/>
            <w:tcMar>
              <w:top w:w="11" w:type="dxa"/>
              <w:bottom w:w="11" w:type="dxa"/>
            </w:tcMar>
            <w:vAlign w:val="center"/>
          </w:tcPr>
          <w:p w14:paraId="4E436AD3" w14:textId="774BA503"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Mischung aus Biomasse und fossilen Brennstoffen</w:t>
            </w:r>
          </w:p>
        </w:tc>
        <w:tc>
          <w:tcPr>
            <w:tcW w:w="3091" w:type="dxa"/>
            <w:gridSpan w:val="2"/>
            <w:tcMar>
              <w:top w:w="11" w:type="dxa"/>
              <w:bottom w:w="11" w:type="dxa"/>
            </w:tcMar>
            <w:vAlign w:val="center"/>
          </w:tcPr>
          <w:p w14:paraId="0B660DC0" w14:textId="536FF3B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85" w:type="dxa"/>
            <w:gridSpan w:val="2"/>
            <w:tcBorders>
              <w:right w:val="single" w:sz="6" w:space="0" w:color="000000"/>
            </w:tcBorders>
            <w:tcMar>
              <w:top w:w="11" w:type="dxa"/>
              <w:bottom w:w="11" w:type="dxa"/>
            </w:tcMar>
            <w:vAlign w:val="center"/>
          </w:tcPr>
          <w:p w14:paraId="652A4435" w14:textId="2932C4AB"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6B701E" w:rsidRPr="000B35B9" w14:paraId="7C96B765" w14:textId="77777777" w:rsidTr="00CB70E9">
        <w:tc>
          <w:tcPr>
            <w:tcW w:w="10604" w:type="dxa"/>
            <w:gridSpan w:val="9"/>
            <w:tcBorders>
              <w:right w:val="single" w:sz="6" w:space="0" w:color="000000"/>
            </w:tcBorders>
            <w:tcMar>
              <w:top w:w="11" w:type="dxa"/>
              <w:bottom w:w="11" w:type="dxa"/>
            </w:tcMar>
            <w:vAlign w:val="center"/>
          </w:tcPr>
          <w:p w14:paraId="6854142B" w14:textId="0B6DAC91" w:rsidR="006B701E" w:rsidRPr="000B35B9" w:rsidRDefault="006B701E" w:rsidP="006B701E">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Eigenschaften beim Betrieb mit bevorzugtem Brennstoff:</w:t>
            </w:r>
          </w:p>
        </w:tc>
      </w:tr>
      <w:tr w:rsidR="006B701E" w:rsidRPr="000B35B9" w14:paraId="095A14DB" w14:textId="77777777" w:rsidTr="00CB70E9">
        <w:tc>
          <w:tcPr>
            <w:tcW w:w="5028" w:type="dxa"/>
            <w:gridSpan w:val="5"/>
            <w:tcMar>
              <w:top w:w="11" w:type="dxa"/>
              <w:bottom w:w="11" w:type="dxa"/>
            </w:tcMar>
            <w:vAlign w:val="center"/>
          </w:tcPr>
          <w:p w14:paraId="3D068E9C" w14:textId="58B003F3"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Saisonale Energieeffizienz der Innenraumheizung ηs [%]:</w:t>
            </w:r>
          </w:p>
        </w:tc>
        <w:tc>
          <w:tcPr>
            <w:tcW w:w="5576" w:type="dxa"/>
            <w:gridSpan w:val="4"/>
            <w:tcBorders>
              <w:right w:val="single" w:sz="6" w:space="0" w:color="000000"/>
            </w:tcBorders>
            <w:tcMar>
              <w:top w:w="11" w:type="dxa"/>
              <w:bottom w:w="11" w:type="dxa"/>
            </w:tcMar>
            <w:vAlign w:val="center"/>
          </w:tcPr>
          <w:p w14:paraId="3F99C652"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80</w:t>
            </w:r>
          </w:p>
        </w:tc>
      </w:tr>
      <w:tr w:rsidR="006B701E" w:rsidRPr="000B35B9" w14:paraId="0439D478" w14:textId="77777777" w:rsidTr="00CB70E9">
        <w:tc>
          <w:tcPr>
            <w:tcW w:w="5028" w:type="dxa"/>
            <w:gridSpan w:val="5"/>
            <w:tcMar>
              <w:top w:w="11" w:type="dxa"/>
              <w:bottom w:w="11" w:type="dxa"/>
            </w:tcMar>
            <w:vAlign w:val="center"/>
          </w:tcPr>
          <w:p w14:paraId="5FDEB999" w14:textId="1FF962BC"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EEI-Energieeffizienzindex:</w:t>
            </w:r>
          </w:p>
        </w:tc>
        <w:tc>
          <w:tcPr>
            <w:tcW w:w="5576" w:type="dxa"/>
            <w:gridSpan w:val="4"/>
            <w:tcBorders>
              <w:right w:val="single" w:sz="6" w:space="0" w:color="000000"/>
            </w:tcBorders>
            <w:tcMar>
              <w:top w:w="11" w:type="dxa"/>
              <w:bottom w:w="11" w:type="dxa"/>
            </w:tcMar>
            <w:vAlign w:val="center"/>
          </w:tcPr>
          <w:p w14:paraId="7E830A94"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117</w:t>
            </w:r>
          </w:p>
        </w:tc>
      </w:tr>
      <w:tr w:rsidR="006B701E" w:rsidRPr="000B35B9" w14:paraId="53594180" w14:textId="77777777" w:rsidTr="00CB70E9">
        <w:tc>
          <w:tcPr>
            <w:tcW w:w="5028" w:type="dxa"/>
            <w:gridSpan w:val="5"/>
            <w:tcMar>
              <w:top w:w="11" w:type="dxa"/>
              <w:bottom w:w="11" w:type="dxa"/>
            </w:tcMar>
            <w:vAlign w:val="center"/>
          </w:tcPr>
          <w:p w14:paraId="3998A715" w14:textId="60793046"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Energieeffizienzklasse:</w:t>
            </w:r>
          </w:p>
        </w:tc>
        <w:tc>
          <w:tcPr>
            <w:tcW w:w="5576" w:type="dxa"/>
            <w:gridSpan w:val="4"/>
            <w:tcBorders>
              <w:right w:val="single" w:sz="6" w:space="0" w:color="000000"/>
            </w:tcBorders>
            <w:tcMar>
              <w:top w:w="11" w:type="dxa"/>
              <w:bottom w:w="11" w:type="dxa"/>
            </w:tcMar>
            <w:vAlign w:val="center"/>
          </w:tcPr>
          <w:p w14:paraId="304E9FE8"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A+</w:t>
            </w:r>
          </w:p>
        </w:tc>
      </w:tr>
      <w:tr w:rsidR="006B701E" w:rsidRPr="000B35B9" w14:paraId="183FD4F6" w14:textId="77777777" w:rsidTr="00CB70E9">
        <w:tc>
          <w:tcPr>
            <w:tcW w:w="1673" w:type="dxa"/>
            <w:tcMar>
              <w:top w:w="85" w:type="dxa"/>
              <w:bottom w:w="85" w:type="dxa"/>
            </w:tcMar>
            <w:vAlign w:val="center"/>
          </w:tcPr>
          <w:p w14:paraId="2232AA83" w14:textId="5638E56C"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977" w:type="dxa"/>
            <w:tcMar>
              <w:top w:w="85" w:type="dxa"/>
              <w:bottom w:w="85" w:type="dxa"/>
            </w:tcMar>
            <w:vAlign w:val="center"/>
          </w:tcPr>
          <w:p w14:paraId="0CC4235B" w14:textId="54218BE4"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22" w:type="dxa"/>
            <w:tcMar>
              <w:top w:w="85" w:type="dxa"/>
              <w:bottom w:w="85" w:type="dxa"/>
            </w:tcMar>
            <w:vAlign w:val="center"/>
          </w:tcPr>
          <w:p w14:paraId="5B8D23A3" w14:textId="7D88A020"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962" w:type="dxa"/>
            <w:tcMar>
              <w:top w:w="85" w:type="dxa"/>
              <w:bottom w:w="85" w:type="dxa"/>
            </w:tcMar>
            <w:vAlign w:val="center"/>
          </w:tcPr>
          <w:p w14:paraId="509D0C4A" w14:textId="61F76386"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c>
          <w:tcPr>
            <w:tcW w:w="194" w:type="dxa"/>
            <w:vMerge w:val="restart"/>
            <w:tcMar>
              <w:top w:w="85" w:type="dxa"/>
              <w:bottom w:w="85" w:type="dxa"/>
            </w:tcMar>
            <w:vAlign w:val="center"/>
          </w:tcPr>
          <w:p w14:paraId="33ED5830"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838" w:type="dxa"/>
            <w:tcMar>
              <w:top w:w="85" w:type="dxa"/>
              <w:bottom w:w="85" w:type="dxa"/>
            </w:tcMar>
            <w:vAlign w:val="center"/>
          </w:tcPr>
          <w:p w14:paraId="335CF318" w14:textId="3111EDEF"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1253" w:type="dxa"/>
            <w:tcMar>
              <w:top w:w="85" w:type="dxa"/>
              <w:bottom w:w="85" w:type="dxa"/>
            </w:tcMar>
            <w:vAlign w:val="center"/>
          </w:tcPr>
          <w:p w14:paraId="0FE6A867" w14:textId="48C4CD65"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69" w:type="dxa"/>
            <w:tcMar>
              <w:top w:w="85" w:type="dxa"/>
              <w:bottom w:w="85" w:type="dxa"/>
            </w:tcMar>
            <w:vAlign w:val="center"/>
          </w:tcPr>
          <w:p w14:paraId="1ED7323D" w14:textId="7BE98BAE"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1216" w:type="dxa"/>
            <w:tcBorders>
              <w:right w:val="single" w:sz="6" w:space="0" w:color="000000"/>
            </w:tcBorders>
            <w:tcMar>
              <w:top w:w="85" w:type="dxa"/>
              <w:bottom w:w="85" w:type="dxa"/>
            </w:tcMar>
            <w:vAlign w:val="center"/>
          </w:tcPr>
          <w:p w14:paraId="40AF1831" w14:textId="2C74A86B"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r>
      <w:tr w:rsidR="00282970" w:rsidRPr="000B35B9" w14:paraId="649AD7BE" w14:textId="77777777" w:rsidTr="00CB70E9">
        <w:tc>
          <w:tcPr>
            <w:tcW w:w="4834" w:type="dxa"/>
            <w:gridSpan w:val="4"/>
            <w:tcMar>
              <w:top w:w="11" w:type="dxa"/>
              <w:bottom w:w="11" w:type="dxa"/>
            </w:tcMar>
            <w:vAlign w:val="center"/>
          </w:tcPr>
          <w:p w14:paraId="63D9ADF1" w14:textId="342D3609"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Wärmeleistung</w:t>
            </w:r>
          </w:p>
        </w:tc>
        <w:tc>
          <w:tcPr>
            <w:tcW w:w="194" w:type="dxa"/>
            <w:vMerge/>
            <w:tcBorders>
              <w:top w:val="nil"/>
            </w:tcBorders>
            <w:tcMar>
              <w:top w:w="11" w:type="dxa"/>
              <w:bottom w:w="11" w:type="dxa"/>
            </w:tcMar>
            <w:vAlign w:val="center"/>
          </w:tcPr>
          <w:p w14:paraId="30F2E8D1" w14:textId="77777777" w:rsidR="00282970" w:rsidRPr="000B35B9" w:rsidRDefault="00282970" w:rsidP="00B1046A">
            <w:pPr>
              <w:ind w:left="57" w:right="57"/>
              <w:jc w:val="center"/>
              <w:rPr>
                <w:rFonts w:asciiTheme="minorHAnsi" w:hAnsiTheme="minorHAnsi" w:cstheme="minorHAnsi"/>
                <w:sz w:val="2"/>
                <w:szCs w:val="2"/>
                <w:lang w:val="de-DE"/>
              </w:rPr>
            </w:pPr>
          </w:p>
        </w:tc>
        <w:tc>
          <w:tcPr>
            <w:tcW w:w="5576" w:type="dxa"/>
            <w:gridSpan w:val="4"/>
            <w:tcBorders>
              <w:right w:val="single" w:sz="6" w:space="0" w:color="000000"/>
            </w:tcBorders>
            <w:tcMar>
              <w:top w:w="11" w:type="dxa"/>
              <w:bottom w:w="11" w:type="dxa"/>
            </w:tcMar>
            <w:vAlign w:val="center"/>
          </w:tcPr>
          <w:p w14:paraId="71DA73D6" w14:textId="09AFFEFE"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Effizienz</w:t>
            </w:r>
          </w:p>
        </w:tc>
      </w:tr>
      <w:tr w:rsidR="006B701E" w:rsidRPr="000B35B9" w14:paraId="7D97E39E" w14:textId="77777777" w:rsidTr="00CB70E9">
        <w:tc>
          <w:tcPr>
            <w:tcW w:w="1673" w:type="dxa"/>
            <w:tcMar>
              <w:top w:w="85" w:type="dxa"/>
              <w:bottom w:w="85" w:type="dxa"/>
            </w:tcMar>
            <w:vAlign w:val="center"/>
          </w:tcPr>
          <w:p w14:paraId="23538FBB" w14:textId="26592FEB"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977" w:type="dxa"/>
            <w:tcMar>
              <w:top w:w="85" w:type="dxa"/>
              <w:bottom w:w="85" w:type="dxa"/>
            </w:tcMar>
            <w:vAlign w:val="center"/>
          </w:tcPr>
          <w:p w14:paraId="57BDCE8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Pn(***)</w:t>
            </w:r>
          </w:p>
        </w:tc>
        <w:tc>
          <w:tcPr>
            <w:tcW w:w="1222" w:type="dxa"/>
            <w:tcMar>
              <w:top w:w="85" w:type="dxa"/>
              <w:bottom w:w="85" w:type="dxa"/>
            </w:tcMar>
            <w:vAlign w:val="center"/>
          </w:tcPr>
          <w:p w14:paraId="27A7EEFA"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21,0</w:t>
            </w:r>
          </w:p>
        </w:tc>
        <w:tc>
          <w:tcPr>
            <w:tcW w:w="962" w:type="dxa"/>
            <w:tcMar>
              <w:top w:w="85" w:type="dxa"/>
              <w:bottom w:w="85" w:type="dxa"/>
            </w:tcMar>
            <w:vAlign w:val="center"/>
          </w:tcPr>
          <w:p w14:paraId="7087A49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4" w:type="dxa"/>
            <w:vMerge/>
            <w:tcBorders>
              <w:top w:val="nil"/>
            </w:tcBorders>
            <w:tcMar>
              <w:top w:w="85" w:type="dxa"/>
              <w:bottom w:w="85" w:type="dxa"/>
            </w:tcMar>
            <w:vAlign w:val="center"/>
          </w:tcPr>
          <w:p w14:paraId="1EC12DE9"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8" w:type="dxa"/>
            <w:tcMar>
              <w:top w:w="85" w:type="dxa"/>
              <w:bottom w:w="85" w:type="dxa"/>
            </w:tcMar>
            <w:vAlign w:val="center"/>
          </w:tcPr>
          <w:p w14:paraId="740B1863" w14:textId="7C4DE035"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53" w:type="dxa"/>
            <w:tcMar>
              <w:top w:w="85" w:type="dxa"/>
              <w:bottom w:w="85" w:type="dxa"/>
            </w:tcMar>
            <w:vAlign w:val="center"/>
          </w:tcPr>
          <w:p w14:paraId="68B37883"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ηn</w:t>
            </w:r>
          </w:p>
        </w:tc>
        <w:tc>
          <w:tcPr>
            <w:tcW w:w="1269" w:type="dxa"/>
            <w:tcMar>
              <w:top w:w="85" w:type="dxa"/>
              <w:bottom w:w="85" w:type="dxa"/>
            </w:tcMar>
            <w:vAlign w:val="center"/>
          </w:tcPr>
          <w:p w14:paraId="48231ED1"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92,9</w:t>
            </w:r>
          </w:p>
        </w:tc>
        <w:tc>
          <w:tcPr>
            <w:tcW w:w="1216" w:type="dxa"/>
            <w:tcBorders>
              <w:right w:val="single" w:sz="6" w:space="0" w:color="000000"/>
            </w:tcBorders>
            <w:tcMar>
              <w:top w:w="85" w:type="dxa"/>
              <w:bottom w:w="85" w:type="dxa"/>
            </w:tcMar>
            <w:vAlign w:val="center"/>
          </w:tcPr>
          <w:p w14:paraId="066220FB"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6B701E" w:rsidRPr="000B35B9" w14:paraId="196C860D" w14:textId="77777777" w:rsidTr="00CB70E9">
        <w:tc>
          <w:tcPr>
            <w:tcW w:w="1673" w:type="dxa"/>
            <w:tcMar>
              <w:top w:w="85" w:type="dxa"/>
              <w:bottom w:w="85" w:type="dxa"/>
            </w:tcMar>
            <w:vAlign w:val="center"/>
          </w:tcPr>
          <w:p w14:paraId="47042B92" w14:textId="225142B9"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977" w:type="dxa"/>
            <w:tcMar>
              <w:top w:w="85" w:type="dxa"/>
              <w:bottom w:w="85" w:type="dxa"/>
            </w:tcMar>
            <w:vAlign w:val="center"/>
          </w:tcPr>
          <w:p w14:paraId="06084D98"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Pp</w:t>
            </w:r>
          </w:p>
        </w:tc>
        <w:tc>
          <w:tcPr>
            <w:tcW w:w="1222" w:type="dxa"/>
            <w:tcMar>
              <w:top w:w="85" w:type="dxa"/>
              <w:bottom w:w="85" w:type="dxa"/>
            </w:tcMar>
            <w:vAlign w:val="center"/>
          </w:tcPr>
          <w:p w14:paraId="079573A0"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6,0</w:t>
            </w:r>
          </w:p>
        </w:tc>
        <w:tc>
          <w:tcPr>
            <w:tcW w:w="962" w:type="dxa"/>
            <w:tcMar>
              <w:top w:w="85" w:type="dxa"/>
              <w:bottom w:w="85" w:type="dxa"/>
            </w:tcMar>
            <w:vAlign w:val="center"/>
          </w:tcPr>
          <w:p w14:paraId="0B816578"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4" w:type="dxa"/>
            <w:vMerge/>
            <w:tcBorders>
              <w:top w:val="nil"/>
            </w:tcBorders>
            <w:tcMar>
              <w:top w:w="85" w:type="dxa"/>
              <w:bottom w:w="85" w:type="dxa"/>
            </w:tcMar>
            <w:vAlign w:val="center"/>
          </w:tcPr>
          <w:p w14:paraId="7E1E63BD"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8" w:type="dxa"/>
            <w:tcMar>
              <w:top w:w="85" w:type="dxa"/>
              <w:bottom w:w="85" w:type="dxa"/>
            </w:tcMar>
            <w:vAlign w:val="center"/>
          </w:tcPr>
          <w:p w14:paraId="6EE53DDF" w14:textId="43EDF3DF"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53" w:type="dxa"/>
            <w:tcMar>
              <w:top w:w="85" w:type="dxa"/>
              <w:bottom w:w="85" w:type="dxa"/>
            </w:tcMar>
            <w:vAlign w:val="center"/>
          </w:tcPr>
          <w:p w14:paraId="6B8389B9"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ηp</w:t>
            </w:r>
          </w:p>
        </w:tc>
        <w:tc>
          <w:tcPr>
            <w:tcW w:w="1269" w:type="dxa"/>
            <w:tcMar>
              <w:top w:w="85" w:type="dxa"/>
              <w:bottom w:w="85" w:type="dxa"/>
            </w:tcMar>
            <w:vAlign w:val="center"/>
          </w:tcPr>
          <w:p w14:paraId="304765D6"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90,5</w:t>
            </w:r>
          </w:p>
        </w:tc>
        <w:tc>
          <w:tcPr>
            <w:tcW w:w="1216" w:type="dxa"/>
            <w:tcBorders>
              <w:right w:val="single" w:sz="6" w:space="0" w:color="000000"/>
            </w:tcBorders>
            <w:tcMar>
              <w:top w:w="85" w:type="dxa"/>
              <w:bottom w:w="85" w:type="dxa"/>
            </w:tcMar>
            <w:vAlign w:val="center"/>
          </w:tcPr>
          <w:p w14:paraId="3E1A7E5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282970" w:rsidRPr="000B35B9" w14:paraId="67E0C0BE" w14:textId="77777777" w:rsidTr="00CB70E9">
        <w:tc>
          <w:tcPr>
            <w:tcW w:w="4834" w:type="dxa"/>
            <w:gridSpan w:val="4"/>
            <w:tcMar>
              <w:top w:w="11" w:type="dxa"/>
              <w:bottom w:w="11" w:type="dxa"/>
            </w:tcMar>
            <w:vAlign w:val="center"/>
          </w:tcPr>
          <w:p w14:paraId="735F6308" w14:textId="33D1EFBA"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KWK-Kessel für feste Brennstoffe: Elektrische Effizienz</w:t>
            </w:r>
          </w:p>
        </w:tc>
        <w:tc>
          <w:tcPr>
            <w:tcW w:w="194" w:type="dxa"/>
            <w:vMerge/>
            <w:tcBorders>
              <w:top w:val="nil"/>
            </w:tcBorders>
            <w:tcMar>
              <w:top w:w="11" w:type="dxa"/>
              <w:bottom w:w="11" w:type="dxa"/>
            </w:tcMar>
            <w:vAlign w:val="center"/>
          </w:tcPr>
          <w:p w14:paraId="2D672098" w14:textId="77777777" w:rsidR="00282970" w:rsidRPr="000B35B9" w:rsidRDefault="00282970" w:rsidP="00B1046A">
            <w:pPr>
              <w:ind w:left="57" w:right="57"/>
              <w:jc w:val="center"/>
              <w:rPr>
                <w:rFonts w:asciiTheme="minorHAnsi" w:hAnsiTheme="minorHAnsi" w:cstheme="minorHAnsi"/>
                <w:sz w:val="2"/>
                <w:szCs w:val="2"/>
                <w:lang w:val="de-DE"/>
              </w:rPr>
            </w:pPr>
          </w:p>
        </w:tc>
        <w:tc>
          <w:tcPr>
            <w:tcW w:w="5576" w:type="dxa"/>
            <w:gridSpan w:val="4"/>
            <w:tcBorders>
              <w:right w:val="single" w:sz="6" w:space="0" w:color="000000"/>
            </w:tcBorders>
            <w:tcMar>
              <w:top w:w="11" w:type="dxa"/>
              <w:bottom w:w="11" w:type="dxa"/>
            </w:tcMar>
            <w:vAlign w:val="center"/>
          </w:tcPr>
          <w:p w14:paraId="685A3644" w14:textId="07351FCC"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Verbrauch von Hilfsstrom</w:t>
            </w:r>
          </w:p>
        </w:tc>
      </w:tr>
      <w:tr w:rsidR="006B701E" w:rsidRPr="000B35B9" w14:paraId="1C28998A" w14:textId="77777777" w:rsidTr="00CB70E9">
        <w:tc>
          <w:tcPr>
            <w:tcW w:w="1673" w:type="dxa"/>
            <w:vMerge w:val="restart"/>
            <w:tcMar>
              <w:top w:w="85" w:type="dxa"/>
              <w:bottom w:w="85" w:type="dxa"/>
            </w:tcMar>
            <w:vAlign w:val="center"/>
          </w:tcPr>
          <w:p w14:paraId="344F2466" w14:textId="346D922F"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977" w:type="dxa"/>
            <w:vMerge w:val="restart"/>
            <w:tcMar>
              <w:top w:w="85" w:type="dxa"/>
              <w:bottom w:w="85" w:type="dxa"/>
            </w:tcMar>
            <w:vAlign w:val="center"/>
          </w:tcPr>
          <w:p w14:paraId="5B341BB2"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ηel,n</w:t>
            </w:r>
          </w:p>
        </w:tc>
        <w:tc>
          <w:tcPr>
            <w:tcW w:w="1222" w:type="dxa"/>
            <w:vMerge w:val="restart"/>
            <w:tcMar>
              <w:top w:w="85" w:type="dxa"/>
              <w:bottom w:w="85" w:type="dxa"/>
            </w:tcMar>
            <w:vAlign w:val="center"/>
          </w:tcPr>
          <w:p w14:paraId="79174FCE"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962" w:type="dxa"/>
            <w:vMerge w:val="restart"/>
            <w:tcMar>
              <w:top w:w="85" w:type="dxa"/>
              <w:bottom w:w="85" w:type="dxa"/>
            </w:tcMar>
            <w:vAlign w:val="center"/>
          </w:tcPr>
          <w:p w14:paraId="0E5D915E"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c>
          <w:tcPr>
            <w:tcW w:w="194" w:type="dxa"/>
            <w:vMerge/>
            <w:tcBorders>
              <w:top w:val="nil"/>
            </w:tcBorders>
            <w:tcMar>
              <w:top w:w="85" w:type="dxa"/>
              <w:bottom w:w="85" w:type="dxa"/>
            </w:tcMar>
            <w:vAlign w:val="center"/>
          </w:tcPr>
          <w:p w14:paraId="369E7C9F"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8" w:type="dxa"/>
            <w:tcMar>
              <w:top w:w="85" w:type="dxa"/>
              <w:bottom w:w="85" w:type="dxa"/>
            </w:tcMar>
            <w:vAlign w:val="center"/>
          </w:tcPr>
          <w:p w14:paraId="791F9F73" w14:textId="39DD8185"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53" w:type="dxa"/>
            <w:tcMar>
              <w:top w:w="85" w:type="dxa"/>
              <w:bottom w:w="85" w:type="dxa"/>
            </w:tcMar>
            <w:vAlign w:val="center"/>
          </w:tcPr>
          <w:p w14:paraId="4D34E7C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elmax</w:t>
            </w:r>
          </w:p>
        </w:tc>
        <w:tc>
          <w:tcPr>
            <w:tcW w:w="1269" w:type="dxa"/>
            <w:tcMar>
              <w:top w:w="85" w:type="dxa"/>
              <w:bottom w:w="85" w:type="dxa"/>
            </w:tcMar>
            <w:vAlign w:val="center"/>
          </w:tcPr>
          <w:p w14:paraId="01AB9D07"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0,0479</w:t>
            </w:r>
          </w:p>
        </w:tc>
        <w:tc>
          <w:tcPr>
            <w:tcW w:w="1216" w:type="dxa"/>
            <w:tcBorders>
              <w:right w:val="single" w:sz="6" w:space="0" w:color="000000"/>
            </w:tcBorders>
            <w:tcMar>
              <w:top w:w="85" w:type="dxa"/>
              <w:bottom w:w="85" w:type="dxa"/>
            </w:tcMar>
            <w:vAlign w:val="center"/>
          </w:tcPr>
          <w:p w14:paraId="2FB3B4B7"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6B701E" w:rsidRPr="000B35B9" w14:paraId="639E9ACE" w14:textId="77777777" w:rsidTr="00CB70E9">
        <w:tc>
          <w:tcPr>
            <w:tcW w:w="1673" w:type="dxa"/>
            <w:vMerge/>
            <w:tcBorders>
              <w:top w:val="nil"/>
            </w:tcBorders>
            <w:tcMar>
              <w:top w:w="85" w:type="dxa"/>
              <w:bottom w:w="85" w:type="dxa"/>
            </w:tcMar>
            <w:vAlign w:val="center"/>
          </w:tcPr>
          <w:p w14:paraId="5C97116E" w14:textId="77777777" w:rsidR="006B701E" w:rsidRPr="000B35B9" w:rsidRDefault="006B701E" w:rsidP="006B701E">
            <w:pPr>
              <w:ind w:left="57" w:right="57"/>
              <w:jc w:val="center"/>
              <w:rPr>
                <w:rFonts w:asciiTheme="minorHAnsi" w:hAnsiTheme="minorHAnsi" w:cstheme="minorHAnsi"/>
                <w:sz w:val="2"/>
                <w:szCs w:val="2"/>
                <w:lang w:val="de-DE"/>
              </w:rPr>
            </w:pPr>
          </w:p>
        </w:tc>
        <w:tc>
          <w:tcPr>
            <w:tcW w:w="977" w:type="dxa"/>
            <w:vMerge/>
            <w:tcBorders>
              <w:top w:val="nil"/>
            </w:tcBorders>
            <w:tcMar>
              <w:top w:w="85" w:type="dxa"/>
              <w:bottom w:w="85" w:type="dxa"/>
            </w:tcMar>
            <w:vAlign w:val="center"/>
          </w:tcPr>
          <w:p w14:paraId="2A84A20C" w14:textId="77777777" w:rsidR="006B701E" w:rsidRPr="000B35B9" w:rsidRDefault="006B701E" w:rsidP="006B701E">
            <w:pPr>
              <w:ind w:left="57" w:right="57"/>
              <w:jc w:val="center"/>
              <w:rPr>
                <w:rFonts w:asciiTheme="minorHAnsi" w:hAnsiTheme="minorHAnsi" w:cstheme="minorHAnsi"/>
                <w:sz w:val="2"/>
                <w:szCs w:val="2"/>
                <w:lang w:val="de-DE"/>
              </w:rPr>
            </w:pPr>
          </w:p>
        </w:tc>
        <w:tc>
          <w:tcPr>
            <w:tcW w:w="1222" w:type="dxa"/>
            <w:vMerge/>
            <w:tcBorders>
              <w:top w:val="nil"/>
            </w:tcBorders>
            <w:tcMar>
              <w:top w:w="85" w:type="dxa"/>
              <w:bottom w:w="85" w:type="dxa"/>
            </w:tcMar>
            <w:vAlign w:val="center"/>
          </w:tcPr>
          <w:p w14:paraId="3D496E37" w14:textId="77777777" w:rsidR="006B701E" w:rsidRPr="000B35B9" w:rsidRDefault="006B701E" w:rsidP="006B701E">
            <w:pPr>
              <w:ind w:left="57" w:right="57"/>
              <w:jc w:val="center"/>
              <w:rPr>
                <w:rFonts w:asciiTheme="minorHAnsi" w:hAnsiTheme="minorHAnsi" w:cstheme="minorHAnsi"/>
                <w:sz w:val="2"/>
                <w:szCs w:val="2"/>
                <w:lang w:val="de-DE"/>
              </w:rPr>
            </w:pPr>
          </w:p>
        </w:tc>
        <w:tc>
          <w:tcPr>
            <w:tcW w:w="962" w:type="dxa"/>
            <w:vMerge/>
            <w:tcBorders>
              <w:top w:val="nil"/>
            </w:tcBorders>
            <w:tcMar>
              <w:top w:w="85" w:type="dxa"/>
              <w:bottom w:w="85" w:type="dxa"/>
            </w:tcMar>
            <w:vAlign w:val="center"/>
          </w:tcPr>
          <w:p w14:paraId="4516153D" w14:textId="77777777" w:rsidR="006B701E" w:rsidRPr="000B35B9" w:rsidRDefault="006B701E" w:rsidP="006B701E">
            <w:pPr>
              <w:ind w:left="57" w:right="57"/>
              <w:jc w:val="center"/>
              <w:rPr>
                <w:rFonts w:asciiTheme="minorHAnsi" w:hAnsiTheme="minorHAnsi" w:cstheme="minorHAnsi"/>
                <w:sz w:val="2"/>
                <w:szCs w:val="2"/>
                <w:lang w:val="de-DE"/>
              </w:rPr>
            </w:pPr>
          </w:p>
        </w:tc>
        <w:tc>
          <w:tcPr>
            <w:tcW w:w="194" w:type="dxa"/>
            <w:vMerge/>
            <w:tcBorders>
              <w:top w:val="nil"/>
            </w:tcBorders>
            <w:tcMar>
              <w:top w:w="85" w:type="dxa"/>
              <w:bottom w:w="85" w:type="dxa"/>
            </w:tcMar>
            <w:vAlign w:val="center"/>
          </w:tcPr>
          <w:p w14:paraId="7B399628"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8" w:type="dxa"/>
            <w:tcMar>
              <w:top w:w="85" w:type="dxa"/>
              <w:bottom w:w="85" w:type="dxa"/>
            </w:tcMar>
            <w:vAlign w:val="center"/>
          </w:tcPr>
          <w:p w14:paraId="6B4263EE" w14:textId="08996F4E"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53" w:type="dxa"/>
            <w:tcMar>
              <w:top w:w="85" w:type="dxa"/>
              <w:bottom w:w="85" w:type="dxa"/>
            </w:tcMar>
            <w:vAlign w:val="center"/>
          </w:tcPr>
          <w:p w14:paraId="6D0094C6"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elmin</w:t>
            </w:r>
          </w:p>
        </w:tc>
        <w:tc>
          <w:tcPr>
            <w:tcW w:w="1269" w:type="dxa"/>
            <w:tcMar>
              <w:top w:w="85" w:type="dxa"/>
              <w:bottom w:w="85" w:type="dxa"/>
            </w:tcMar>
            <w:vAlign w:val="center"/>
          </w:tcPr>
          <w:p w14:paraId="4A585EC0"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0,0260</w:t>
            </w:r>
          </w:p>
        </w:tc>
        <w:tc>
          <w:tcPr>
            <w:tcW w:w="1216" w:type="dxa"/>
            <w:tcBorders>
              <w:right w:val="single" w:sz="6" w:space="0" w:color="000000"/>
            </w:tcBorders>
            <w:tcMar>
              <w:top w:w="85" w:type="dxa"/>
              <w:bottom w:w="85" w:type="dxa"/>
            </w:tcMar>
            <w:vAlign w:val="center"/>
          </w:tcPr>
          <w:p w14:paraId="3B37B81A"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6B701E" w:rsidRPr="000B35B9" w14:paraId="499F15AA" w14:textId="77777777" w:rsidTr="00CB70E9">
        <w:tc>
          <w:tcPr>
            <w:tcW w:w="1673" w:type="dxa"/>
            <w:tcMar>
              <w:top w:w="85" w:type="dxa"/>
              <w:bottom w:w="85" w:type="dxa"/>
            </w:tcMar>
            <w:vAlign w:val="center"/>
          </w:tcPr>
          <w:p w14:paraId="56A5B71D"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977" w:type="dxa"/>
            <w:tcMar>
              <w:top w:w="85" w:type="dxa"/>
              <w:bottom w:w="85" w:type="dxa"/>
            </w:tcMar>
            <w:vAlign w:val="center"/>
          </w:tcPr>
          <w:p w14:paraId="2E6EAB0E"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222" w:type="dxa"/>
            <w:tcMar>
              <w:top w:w="85" w:type="dxa"/>
              <w:bottom w:w="85" w:type="dxa"/>
            </w:tcMar>
            <w:vAlign w:val="center"/>
          </w:tcPr>
          <w:p w14:paraId="66A4F18E"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962" w:type="dxa"/>
            <w:tcMar>
              <w:top w:w="85" w:type="dxa"/>
              <w:bottom w:w="85" w:type="dxa"/>
            </w:tcMar>
            <w:vAlign w:val="center"/>
          </w:tcPr>
          <w:p w14:paraId="60D3BAA3"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94" w:type="dxa"/>
            <w:vMerge/>
            <w:tcBorders>
              <w:top w:val="nil"/>
            </w:tcBorders>
            <w:tcMar>
              <w:top w:w="85" w:type="dxa"/>
              <w:bottom w:w="85" w:type="dxa"/>
            </w:tcMar>
            <w:vAlign w:val="center"/>
          </w:tcPr>
          <w:p w14:paraId="35ABE831" w14:textId="77777777" w:rsidR="006B701E" w:rsidRPr="000B35B9" w:rsidRDefault="006B701E" w:rsidP="006B701E">
            <w:pPr>
              <w:ind w:left="57" w:right="57"/>
              <w:jc w:val="center"/>
              <w:rPr>
                <w:rFonts w:asciiTheme="minorHAnsi" w:hAnsiTheme="minorHAnsi" w:cstheme="minorHAnsi"/>
                <w:sz w:val="2"/>
                <w:szCs w:val="2"/>
                <w:lang w:val="de-DE"/>
              </w:rPr>
            </w:pPr>
          </w:p>
        </w:tc>
        <w:tc>
          <w:tcPr>
            <w:tcW w:w="3091" w:type="dxa"/>
            <w:gridSpan w:val="2"/>
            <w:tcMar>
              <w:top w:w="85" w:type="dxa"/>
              <w:bottom w:w="85" w:type="dxa"/>
            </w:tcMar>
            <w:vAlign w:val="center"/>
          </w:tcPr>
          <w:p w14:paraId="1EF765A3" w14:textId="544DEEB0"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Eingebautes sekundäres Gerät zur Emissionsreduzierung, wenn dies in Frage kommt</w:t>
            </w:r>
          </w:p>
        </w:tc>
        <w:tc>
          <w:tcPr>
            <w:tcW w:w="1269" w:type="dxa"/>
            <w:tcMar>
              <w:top w:w="85" w:type="dxa"/>
              <w:bottom w:w="85" w:type="dxa"/>
            </w:tcMar>
            <w:vAlign w:val="center"/>
          </w:tcPr>
          <w:p w14:paraId="1402DCC8" w14:textId="19473A21"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nicht anwendbar</w:t>
            </w:r>
          </w:p>
        </w:tc>
        <w:tc>
          <w:tcPr>
            <w:tcW w:w="1216" w:type="dxa"/>
            <w:tcBorders>
              <w:right w:val="single" w:sz="6" w:space="0" w:color="000000"/>
            </w:tcBorders>
            <w:tcMar>
              <w:top w:w="85" w:type="dxa"/>
              <w:bottom w:w="85" w:type="dxa"/>
            </w:tcMar>
            <w:vAlign w:val="center"/>
          </w:tcPr>
          <w:p w14:paraId="4CDCB1D5"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3CB69703" w14:textId="77777777" w:rsidTr="00CB70E9">
        <w:tc>
          <w:tcPr>
            <w:tcW w:w="1673" w:type="dxa"/>
            <w:tcMar>
              <w:top w:w="85" w:type="dxa"/>
              <w:bottom w:w="85" w:type="dxa"/>
            </w:tcMar>
            <w:vAlign w:val="center"/>
          </w:tcPr>
          <w:p w14:paraId="770EFA10"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977" w:type="dxa"/>
            <w:tcMar>
              <w:top w:w="85" w:type="dxa"/>
              <w:bottom w:w="85" w:type="dxa"/>
            </w:tcMar>
            <w:vAlign w:val="center"/>
          </w:tcPr>
          <w:p w14:paraId="149C39D1"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222" w:type="dxa"/>
            <w:tcMar>
              <w:top w:w="85" w:type="dxa"/>
              <w:bottom w:w="85" w:type="dxa"/>
            </w:tcMar>
            <w:vAlign w:val="center"/>
          </w:tcPr>
          <w:p w14:paraId="4862C019"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962" w:type="dxa"/>
            <w:tcMar>
              <w:top w:w="85" w:type="dxa"/>
              <w:bottom w:w="85" w:type="dxa"/>
            </w:tcMar>
            <w:vAlign w:val="center"/>
          </w:tcPr>
          <w:p w14:paraId="0F704944"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94" w:type="dxa"/>
            <w:vMerge/>
            <w:tcBorders>
              <w:top w:val="nil"/>
            </w:tcBorders>
            <w:tcMar>
              <w:top w:w="85" w:type="dxa"/>
              <w:bottom w:w="85" w:type="dxa"/>
            </w:tcMar>
            <w:vAlign w:val="center"/>
          </w:tcPr>
          <w:p w14:paraId="61B7626F" w14:textId="77777777" w:rsidR="00282970" w:rsidRPr="000B35B9" w:rsidRDefault="00282970" w:rsidP="00B1046A">
            <w:pPr>
              <w:ind w:left="57" w:right="57"/>
              <w:jc w:val="center"/>
              <w:rPr>
                <w:rFonts w:asciiTheme="minorHAnsi" w:hAnsiTheme="minorHAnsi" w:cstheme="minorHAnsi"/>
                <w:sz w:val="2"/>
                <w:szCs w:val="2"/>
                <w:lang w:val="de-DE"/>
              </w:rPr>
            </w:pPr>
          </w:p>
        </w:tc>
        <w:tc>
          <w:tcPr>
            <w:tcW w:w="1838" w:type="dxa"/>
            <w:tcMar>
              <w:top w:w="85" w:type="dxa"/>
              <w:bottom w:w="85" w:type="dxa"/>
            </w:tcMar>
            <w:vAlign w:val="center"/>
          </w:tcPr>
          <w:p w14:paraId="53482705" w14:textId="3D370B3B" w:rsidR="00282970" w:rsidRPr="000B35B9" w:rsidRDefault="006B701E"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im Bereitschaftsmodus</w:t>
            </w:r>
          </w:p>
        </w:tc>
        <w:tc>
          <w:tcPr>
            <w:tcW w:w="1253" w:type="dxa"/>
            <w:tcMar>
              <w:top w:w="85" w:type="dxa"/>
              <w:bottom w:w="85" w:type="dxa"/>
            </w:tcMar>
            <w:vAlign w:val="center"/>
          </w:tcPr>
          <w:p w14:paraId="120DDDD6"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PSB</w:t>
            </w:r>
          </w:p>
        </w:tc>
        <w:tc>
          <w:tcPr>
            <w:tcW w:w="1269" w:type="dxa"/>
            <w:tcMar>
              <w:top w:w="85" w:type="dxa"/>
              <w:bottom w:w="85" w:type="dxa"/>
            </w:tcMar>
            <w:vAlign w:val="center"/>
          </w:tcPr>
          <w:p w14:paraId="39040740"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0,0053</w:t>
            </w:r>
          </w:p>
        </w:tc>
        <w:tc>
          <w:tcPr>
            <w:tcW w:w="1216" w:type="dxa"/>
            <w:tcBorders>
              <w:right w:val="single" w:sz="6" w:space="0" w:color="000000"/>
            </w:tcBorders>
            <w:tcMar>
              <w:top w:w="85" w:type="dxa"/>
              <w:bottom w:w="85" w:type="dxa"/>
            </w:tcMar>
            <w:vAlign w:val="center"/>
          </w:tcPr>
          <w:p w14:paraId="6A96F80A"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3577F08D" w14:textId="77777777" w:rsidTr="00CB70E9">
        <w:tc>
          <w:tcPr>
            <w:tcW w:w="2650" w:type="dxa"/>
            <w:gridSpan w:val="2"/>
            <w:tcMar>
              <w:top w:w="11" w:type="dxa"/>
              <w:bottom w:w="11" w:type="dxa"/>
            </w:tcMar>
            <w:vAlign w:val="center"/>
          </w:tcPr>
          <w:p w14:paraId="43CC1FD6" w14:textId="333CA93E"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Kontakt</w:t>
            </w:r>
            <w:r w:rsidR="00DA5D8F" w:rsidRPr="000B35B9">
              <w:rPr>
                <w:rFonts w:asciiTheme="minorHAnsi" w:hAnsiTheme="minorHAnsi" w:cstheme="minorHAnsi"/>
                <w:sz w:val="16"/>
                <w:lang w:val="de-DE"/>
              </w:rPr>
              <w:t>daten</w:t>
            </w:r>
          </w:p>
        </w:tc>
        <w:tc>
          <w:tcPr>
            <w:tcW w:w="7954" w:type="dxa"/>
            <w:gridSpan w:val="7"/>
            <w:tcBorders>
              <w:right w:val="single" w:sz="6" w:space="0" w:color="000000"/>
            </w:tcBorders>
            <w:tcMar>
              <w:top w:w="11" w:type="dxa"/>
              <w:bottom w:w="11" w:type="dxa"/>
            </w:tcMar>
            <w:vAlign w:val="center"/>
          </w:tcPr>
          <w:p w14:paraId="08EE351B"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b/>
                <w:sz w:val="16"/>
                <w:lang w:val="de-DE"/>
              </w:rPr>
              <w:t>OPOP s.r.o</w:t>
            </w:r>
            <w:r w:rsidRPr="000B35B9">
              <w:rPr>
                <w:rFonts w:asciiTheme="minorHAnsi" w:hAnsiTheme="minorHAnsi" w:cstheme="minorHAnsi"/>
                <w:sz w:val="16"/>
                <w:lang w:val="de-DE"/>
              </w:rPr>
              <w:t>. , Zašovská 750, Valašské Meziříčí, 757 01</w:t>
            </w:r>
          </w:p>
        </w:tc>
      </w:tr>
      <w:tr w:rsidR="00CB70E9" w:rsidRPr="000B35B9" w14:paraId="25193DCF" w14:textId="77777777" w:rsidTr="00CB70E9">
        <w:trPr>
          <w:trHeight w:val="640"/>
        </w:trPr>
        <w:tc>
          <w:tcPr>
            <w:tcW w:w="10604" w:type="dxa"/>
            <w:gridSpan w:val="9"/>
            <w:tcBorders>
              <w:right w:val="single" w:sz="6" w:space="0" w:color="000000"/>
            </w:tcBorders>
            <w:tcMar>
              <w:top w:w="11" w:type="dxa"/>
              <w:bottom w:w="11" w:type="dxa"/>
            </w:tcMar>
            <w:vAlign w:val="center"/>
          </w:tcPr>
          <w:p w14:paraId="3F62EFB4"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Behältervolumen = 45 × Pr × (1 – 2,7/Pr) oder 300 Liter, je nachdem, welcher Wert höher ist, wobei Pr in kW geäußert wird</w:t>
            </w:r>
          </w:p>
          <w:p w14:paraId="5192B43E"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(**)Behältervolumen = 20 × Pr wobei Pr in kW geäußert wird</w:t>
            </w:r>
          </w:p>
          <w:p w14:paraId="154F7A73" w14:textId="04197EED" w:rsidR="00CB70E9"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Für den bevorzugten Brennstoff ist Pn gleich Pr</w:t>
            </w:r>
          </w:p>
        </w:tc>
      </w:tr>
    </w:tbl>
    <w:p w14:paraId="5464F23C" w14:textId="77777777" w:rsidR="00CB70E9" w:rsidRPr="000B35B9" w:rsidRDefault="00CB70E9">
      <w:pPr>
        <w:rPr>
          <w:rFonts w:asciiTheme="minorHAnsi" w:hAnsiTheme="minorHAnsi" w:cstheme="minorHAnsi"/>
          <w:sz w:val="19"/>
          <w:szCs w:val="20"/>
          <w:lang w:val="de-DE"/>
        </w:rPr>
      </w:pPr>
      <w:r w:rsidRPr="000B35B9">
        <w:rPr>
          <w:rFonts w:asciiTheme="minorHAnsi" w:hAnsiTheme="minorHAnsi" w:cstheme="minorHAnsi"/>
          <w:sz w:val="19"/>
          <w:lang w:val="de-DE"/>
        </w:rPr>
        <w:br w:type="page"/>
      </w:r>
    </w:p>
    <w:tbl>
      <w:tblPr>
        <w:tblW w:w="10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3"/>
        <w:gridCol w:w="979"/>
        <w:gridCol w:w="1222"/>
        <w:gridCol w:w="962"/>
        <w:gridCol w:w="192"/>
        <w:gridCol w:w="1834"/>
        <w:gridCol w:w="1246"/>
        <w:gridCol w:w="1262"/>
        <w:gridCol w:w="1236"/>
      </w:tblGrid>
      <w:tr w:rsidR="00282970" w:rsidRPr="000B35B9" w14:paraId="0782E08C" w14:textId="77777777" w:rsidTr="00CB70E9">
        <w:tc>
          <w:tcPr>
            <w:tcW w:w="10606" w:type="dxa"/>
            <w:gridSpan w:val="9"/>
            <w:tcBorders>
              <w:right w:val="single" w:sz="6" w:space="0" w:color="000000"/>
            </w:tcBorders>
            <w:shd w:val="clear" w:color="auto" w:fill="D0CECE"/>
            <w:tcMar>
              <w:top w:w="11" w:type="dxa"/>
              <w:bottom w:w="11" w:type="dxa"/>
            </w:tcMar>
            <w:vAlign w:val="center"/>
          </w:tcPr>
          <w:p w14:paraId="3FADBEF0" w14:textId="488BDF59"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sz w:val="16"/>
                <w:lang w:val="de-DE"/>
              </w:rPr>
              <w:t>Identifikationszeichen des Modells</w:t>
            </w:r>
            <w:r w:rsidR="00A442E1" w:rsidRPr="000B35B9">
              <w:rPr>
                <w:rFonts w:asciiTheme="minorHAnsi" w:hAnsiTheme="minorHAnsi" w:cstheme="minorHAnsi"/>
                <w:sz w:val="16"/>
                <w:lang w:val="de-DE"/>
              </w:rPr>
              <w:t xml:space="preserve">: </w:t>
            </w:r>
            <w:r w:rsidR="00A442E1" w:rsidRPr="000B35B9">
              <w:rPr>
                <w:rFonts w:asciiTheme="minorHAnsi" w:hAnsiTheme="minorHAnsi" w:cstheme="minorHAnsi"/>
                <w:b/>
                <w:sz w:val="16"/>
                <w:lang w:val="de-DE"/>
              </w:rPr>
              <w:t>BIOPEL MINI 30</w:t>
            </w:r>
          </w:p>
        </w:tc>
      </w:tr>
      <w:tr w:rsidR="006B701E" w:rsidRPr="000B35B9" w14:paraId="374DC337" w14:textId="77777777" w:rsidTr="00CB70E9">
        <w:tc>
          <w:tcPr>
            <w:tcW w:w="2652" w:type="dxa"/>
            <w:gridSpan w:val="2"/>
            <w:tcMar>
              <w:top w:w="11" w:type="dxa"/>
              <w:bottom w:w="11" w:type="dxa"/>
            </w:tcMar>
            <w:vAlign w:val="center"/>
          </w:tcPr>
          <w:p w14:paraId="42ED08CA" w14:textId="313A35D0"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Kondensationskessel:</w:t>
            </w:r>
          </w:p>
        </w:tc>
        <w:tc>
          <w:tcPr>
            <w:tcW w:w="1222" w:type="dxa"/>
            <w:tcMar>
              <w:top w:w="11" w:type="dxa"/>
              <w:bottom w:w="11" w:type="dxa"/>
            </w:tcMar>
            <w:vAlign w:val="center"/>
          </w:tcPr>
          <w:p w14:paraId="1A77147D" w14:textId="3E56D1BB"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154" w:type="dxa"/>
            <w:gridSpan w:val="2"/>
            <w:tcMar>
              <w:top w:w="11" w:type="dxa"/>
              <w:bottom w:w="11" w:type="dxa"/>
            </w:tcMar>
            <w:vAlign w:val="center"/>
          </w:tcPr>
          <w:p w14:paraId="6559B07C" w14:textId="0410340B"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KWK-Kessel für feste Brennstoffe:</w:t>
            </w:r>
          </w:p>
        </w:tc>
        <w:tc>
          <w:tcPr>
            <w:tcW w:w="1834" w:type="dxa"/>
            <w:tcMar>
              <w:top w:w="11" w:type="dxa"/>
              <w:bottom w:w="11" w:type="dxa"/>
            </w:tcMar>
            <w:vAlign w:val="center"/>
          </w:tcPr>
          <w:p w14:paraId="3CD48447" w14:textId="05C76431"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508" w:type="dxa"/>
            <w:gridSpan w:val="2"/>
            <w:tcMar>
              <w:top w:w="11" w:type="dxa"/>
              <w:bottom w:w="11" w:type="dxa"/>
            </w:tcMar>
            <w:vAlign w:val="center"/>
          </w:tcPr>
          <w:p w14:paraId="3FE35B9A" w14:textId="43970D28"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Kombinierter Kessel:</w:t>
            </w:r>
          </w:p>
        </w:tc>
        <w:tc>
          <w:tcPr>
            <w:tcW w:w="1236" w:type="dxa"/>
            <w:tcBorders>
              <w:right w:val="single" w:sz="6" w:space="0" w:color="000000"/>
            </w:tcBorders>
            <w:tcMar>
              <w:top w:w="11" w:type="dxa"/>
              <w:bottom w:w="11" w:type="dxa"/>
            </w:tcMar>
            <w:vAlign w:val="center"/>
          </w:tcPr>
          <w:p w14:paraId="103E0B8C" w14:textId="07386F8C"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282970" w:rsidRPr="000B35B9" w14:paraId="7CB213A7" w14:textId="77777777" w:rsidTr="00CB70E9">
        <w:tc>
          <w:tcPr>
            <w:tcW w:w="2652" w:type="dxa"/>
            <w:gridSpan w:val="2"/>
            <w:tcMar>
              <w:top w:w="11" w:type="dxa"/>
              <w:bottom w:w="11" w:type="dxa"/>
            </w:tcMar>
            <w:vAlign w:val="center"/>
          </w:tcPr>
          <w:p w14:paraId="3D46E827" w14:textId="2B49C381" w:rsidR="00282970" w:rsidRPr="000B35B9" w:rsidRDefault="006B701E"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Nachlegen: automatisch</w:t>
            </w:r>
          </w:p>
        </w:tc>
        <w:tc>
          <w:tcPr>
            <w:tcW w:w="7954" w:type="dxa"/>
            <w:gridSpan w:val="7"/>
            <w:tcBorders>
              <w:right w:val="single" w:sz="6" w:space="0" w:color="000000"/>
            </w:tcBorders>
            <w:tcMar>
              <w:top w:w="11" w:type="dxa"/>
              <w:bottom w:w="11" w:type="dxa"/>
            </w:tcMar>
            <w:vAlign w:val="center"/>
          </w:tcPr>
          <w:p w14:paraId="1145D995" w14:textId="77777777"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Manuell: Der Kessel sollte mit einem Warmwasserbehälter mit einem Volumen von mindestens x(*) Liter betrieben werden/</w:t>
            </w:r>
          </w:p>
          <w:p w14:paraId="430A497D" w14:textId="55CC877E" w:rsidR="00282970"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Automatisch: Es wird empfohlen, den Kessel mit einem Warmwasserbehälter mit</w:t>
            </w:r>
            <w:r w:rsidR="00DA5D8F"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einem Volumen von mindestens x(**) Liter zu betreiben]</w:t>
            </w:r>
          </w:p>
        </w:tc>
      </w:tr>
      <w:tr w:rsidR="006B701E" w:rsidRPr="000B35B9" w14:paraId="138E4843" w14:textId="77777777" w:rsidTr="00CB70E9">
        <w:tc>
          <w:tcPr>
            <w:tcW w:w="5028" w:type="dxa"/>
            <w:gridSpan w:val="5"/>
            <w:tcMar>
              <w:top w:w="11" w:type="dxa"/>
              <w:bottom w:w="11" w:type="dxa"/>
            </w:tcMar>
            <w:vAlign w:val="center"/>
          </w:tcPr>
          <w:p w14:paraId="56A8E64D" w14:textId="75BF4501"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Brennstoff</w:t>
            </w:r>
          </w:p>
        </w:tc>
        <w:tc>
          <w:tcPr>
            <w:tcW w:w="3080" w:type="dxa"/>
            <w:gridSpan w:val="2"/>
            <w:tcMar>
              <w:top w:w="11" w:type="dxa"/>
              <w:bottom w:w="11" w:type="dxa"/>
            </w:tcMar>
            <w:vAlign w:val="center"/>
          </w:tcPr>
          <w:p w14:paraId="289802E6" w14:textId="057DCC02" w:rsidR="006B701E" w:rsidRPr="000B35B9" w:rsidRDefault="006B701E" w:rsidP="006B701E">
            <w:pPr>
              <w:pStyle w:val="TableParagraph"/>
              <w:tabs>
                <w:tab w:val="left" w:pos="2020"/>
              </w:tabs>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Bevorzugter Brennstoff (nur ein):</w:t>
            </w:r>
          </w:p>
        </w:tc>
        <w:tc>
          <w:tcPr>
            <w:tcW w:w="2498" w:type="dxa"/>
            <w:gridSpan w:val="2"/>
            <w:tcBorders>
              <w:right w:val="single" w:sz="6" w:space="0" w:color="000000"/>
            </w:tcBorders>
            <w:tcMar>
              <w:top w:w="11" w:type="dxa"/>
              <w:bottom w:w="11" w:type="dxa"/>
            </w:tcMar>
            <w:vAlign w:val="center"/>
          </w:tcPr>
          <w:p w14:paraId="6AB3ECBF" w14:textId="3C6723AC"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 xml:space="preserve">Ein anderer geeigneter </w:t>
            </w:r>
            <w:r w:rsidR="00DA5D8F" w:rsidRPr="000B35B9">
              <w:rPr>
                <w:rFonts w:asciiTheme="minorHAnsi" w:hAnsiTheme="minorHAnsi" w:cstheme="minorHAnsi"/>
                <w:b/>
                <w:sz w:val="16"/>
                <w:lang w:val="de-DE"/>
              </w:rPr>
              <w:t>Brennstoff:</w:t>
            </w:r>
          </w:p>
        </w:tc>
      </w:tr>
      <w:tr w:rsidR="009A4A8B" w:rsidRPr="000B35B9" w14:paraId="16ADC8ED" w14:textId="77777777" w:rsidTr="00CB70E9">
        <w:tc>
          <w:tcPr>
            <w:tcW w:w="5028" w:type="dxa"/>
            <w:gridSpan w:val="5"/>
            <w:tcMar>
              <w:top w:w="11" w:type="dxa"/>
              <w:bottom w:w="11" w:type="dxa"/>
            </w:tcMar>
            <w:vAlign w:val="center"/>
          </w:tcPr>
          <w:p w14:paraId="5476E2E4" w14:textId="5D11864F"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Holzscheite, Feuchtigkeitsgehalt ≤ 25 %</w:t>
            </w:r>
          </w:p>
        </w:tc>
        <w:tc>
          <w:tcPr>
            <w:tcW w:w="3080" w:type="dxa"/>
            <w:gridSpan w:val="2"/>
            <w:tcMar>
              <w:top w:w="11" w:type="dxa"/>
              <w:bottom w:w="11" w:type="dxa"/>
            </w:tcMar>
            <w:vAlign w:val="center"/>
          </w:tcPr>
          <w:p w14:paraId="6FEB39A4" w14:textId="3EFCC40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2E0F293D" w14:textId="60A6C7A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77FADD49" w14:textId="77777777" w:rsidTr="00CB70E9">
        <w:tc>
          <w:tcPr>
            <w:tcW w:w="5028" w:type="dxa"/>
            <w:gridSpan w:val="5"/>
            <w:tcMar>
              <w:top w:w="11" w:type="dxa"/>
              <w:bottom w:w="11" w:type="dxa"/>
            </w:tcMar>
            <w:vAlign w:val="center"/>
          </w:tcPr>
          <w:p w14:paraId="2401F5AE" w14:textId="5BD054D9"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15–35 %</w:t>
            </w:r>
          </w:p>
        </w:tc>
        <w:tc>
          <w:tcPr>
            <w:tcW w:w="3080" w:type="dxa"/>
            <w:gridSpan w:val="2"/>
            <w:tcMar>
              <w:top w:w="11" w:type="dxa"/>
              <w:bottom w:w="11" w:type="dxa"/>
            </w:tcMar>
            <w:vAlign w:val="center"/>
          </w:tcPr>
          <w:p w14:paraId="7A3AD5EB" w14:textId="3EA37279"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3E2DA40A" w14:textId="0943E78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1235D96F" w14:textId="77777777" w:rsidTr="00CB70E9">
        <w:tc>
          <w:tcPr>
            <w:tcW w:w="5028" w:type="dxa"/>
            <w:gridSpan w:val="5"/>
            <w:tcMar>
              <w:top w:w="11" w:type="dxa"/>
              <w:bottom w:w="11" w:type="dxa"/>
            </w:tcMar>
            <w:vAlign w:val="center"/>
          </w:tcPr>
          <w:p w14:paraId="6E082890" w14:textId="111EA6BB"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&gt; 35 %</w:t>
            </w:r>
          </w:p>
        </w:tc>
        <w:tc>
          <w:tcPr>
            <w:tcW w:w="3080" w:type="dxa"/>
            <w:gridSpan w:val="2"/>
            <w:tcMar>
              <w:top w:w="11" w:type="dxa"/>
              <w:bottom w:w="11" w:type="dxa"/>
            </w:tcMar>
            <w:vAlign w:val="center"/>
          </w:tcPr>
          <w:p w14:paraId="4A08FDA5" w14:textId="7777BCE9"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55F77AFB" w14:textId="29B9E30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1771469" w14:textId="77777777" w:rsidTr="00CB70E9">
        <w:tc>
          <w:tcPr>
            <w:tcW w:w="5028" w:type="dxa"/>
            <w:gridSpan w:val="5"/>
            <w:tcMar>
              <w:top w:w="11" w:type="dxa"/>
              <w:bottom w:w="11" w:type="dxa"/>
            </w:tcMar>
            <w:vAlign w:val="center"/>
          </w:tcPr>
          <w:p w14:paraId="36E34088" w14:textId="7309F5A3"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Gepresstes Holz in Form von Pellets oder Briketts</w:t>
            </w:r>
          </w:p>
        </w:tc>
        <w:tc>
          <w:tcPr>
            <w:tcW w:w="3080" w:type="dxa"/>
            <w:gridSpan w:val="2"/>
            <w:tcMar>
              <w:top w:w="11" w:type="dxa"/>
              <w:bottom w:w="11" w:type="dxa"/>
            </w:tcMar>
            <w:vAlign w:val="center"/>
          </w:tcPr>
          <w:p w14:paraId="472F66A4" w14:textId="0BAA9C6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ja</w:t>
            </w:r>
          </w:p>
        </w:tc>
        <w:tc>
          <w:tcPr>
            <w:tcW w:w="2498" w:type="dxa"/>
            <w:gridSpan w:val="2"/>
            <w:tcBorders>
              <w:right w:val="single" w:sz="6" w:space="0" w:color="000000"/>
            </w:tcBorders>
            <w:tcMar>
              <w:top w:w="11" w:type="dxa"/>
              <w:bottom w:w="11" w:type="dxa"/>
            </w:tcMar>
            <w:vAlign w:val="center"/>
          </w:tcPr>
          <w:p w14:paraId="00817521" w14:textId="68587A3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53D14CC7" w14:textId="77777777" w:rsidTr="00CB70E9">
        <w:tc>
          <w:tcPr>
            <w:tcW w:w="5028" w:type="dxa"/>
            <w:gridSpan w:val="5"/>
            <w:tcMar>
              <w:top w:w="11" w:type="dxa"/>
              <w:bottom w:w="11" w:type="dxa"/>
            </w:tcMar>
            <w:vAlign w:val="center"/>
          </w:tcPr>
          <w:p w14:paraId="5056B412" w14:textId="7C429FE0"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Sägemehl, Feuchtigkeitsgehalt ≤ 50 %</w:t>
            </w:r>
          </w:p>
        </w:tc>
        <w:tc>
          <w:tcPr>
            <w:tcW w:w="3080" w:type="dxa"/>
            <w:gridSpan w:val="2"/>
            <w:tcMar>
              <w:top w:w="11" w:type="dxa"/>
              <w:bottom w:w="11" w:type="dxa"/>
            </w:tcMar>
            <w:vAlign w:val="center"/>
          </w:tcPr>
          <w:p w14:paraId="2946F729" w14:textId="364BC147"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2284983E" w14:textId="4961A06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59DB24DF" w14:textId="77777777" w:rsidTr="00CB70E9">
        <w:tc>
          <w:tcPr>
            <w:tcW w:w="5028" w:type="dxa"/>
            <w:gridSpan w:val="5"/>
            <w:tcMar>
              <w:top w:w="11" w:type="dxa"/>
              <w:bottom w:w="11" w:type="dxa"/>
            </w:tcMar>
            <w:vAlign w:val="center"/>
          </w:tcPr>
          <w:p w14:paraId="1F7B485C" w14:textId="44626DA7"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Holzbiomasse</w:t>
            </w:r>
          </w:p>
        </w:tc>
        <w:tc>
          <w:tcPr>
            <w:tcW w:w="3080" w:type="dxa"/>
            <w:gridSpan w:val="2"/>
            <w:tcMar>
              <w:top w:w="11" w:type="dxa"/>
              <w:bottom w:w="11" w:type="dxa"/>
            </w:tcMar>
            <w:vAlign w:val="center"/>
          </w:tcPr>
          <w:p w14:paraId="5793B1A2" w14:textId="7CB7701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5812873D" w14:textId="2E9C868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5E7E9CF6" w14:textId="77777777" w:rsidTr="00CB70E9">
        <w:tc>
          <w:tcPr>
            <w:tcW w:w="5028" w:type="dxa"/>
            <w:gridSpan w:val="5"/>
            <w:tcMar>
              <w:top w:w="11" w:type="dxa"/>
              <w:bottom w:w="11" w:type="dxa"/>
            </w:tcMar>
            <w:vAlign w:val="center"/>
          </w:tcPr>
          <w:p w14:paraId="47226690" w14:textId="489DC279"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Nichtholzige Biomasse </w:t>
            </w:r>
          </w:p>
        </w:tc>
        <w:tc>
          <w:tcPr>
            <w:tcW w:w="3080" w:type="dxa"/>
            <w:gridSpan w:val="2"/>
            <w:tcMar>
              <w:top w:w="11" w:type="dxa"/>
              <w:bottom w:w="11" w:type="dxa"/>
            </w:tcMar>
            <w:vAlign w:val="center"/>
          </w:tcPr>
          <w:p w14:paraId="0DC57D34" w14:textId="3CFD5832"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6C60F407" w14:textId="61D290C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BADAA7E" w14:textId="77777777" w:rsidTr="00CB70E9">
        <w:tc>
          <w:tcPr>
            <w:tcW w:w="5028" w:type="dxa"/>
            <w:gridSpan w:val="5"/>
            <w:tcBorders>
              <w:bottom w:val="single" w:sz="6" w:space="0" w:color="000000"/>
            </w:tcBorders>
            <w:tcMar>
              <w:top w:w="11" w:type="dxa"/>
              <w:bottom w:w="11" w:type="dxa"/>
            </w:tcMar>
            <w:vAlign w:val="center"/>
          </w:tcPr>
          <w:p w14:paraId="3A588347" w14:textId="481C4C69"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Schwarzkohle </w:t>
            </w:r>
          </w:p>
        </w:tc>
        <w:tc>
          <w:tcPr>
            <w:tcW w:w="3080" w:type="dxa"/>
            <w:gridSpan w:val="2"/>
            <w:tcBorders>
              <w:bottom w:val="single" w:sz="6" w:space="0" w:color="000000"/>
            </w:tcBorders>
            <w:tcMar>
              <w:top w:w="11" w:type="dxa"/>
              <w:bottom w:w="11" w:type="dxa"/>
            </w:tcMar>
            <w:vAlign w:val="center"/>
          </w:tcPr>
          <w:p w14:paraId="70B10292" w14:textId="0B0FABC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bottom w:val="single" w:sz="6" w:space="0" w:color="000000"/>
              <w:right w:val="single" w:sz="6" w:space="0" w:color="000000"/>
            </w:tcBorders>
            <w:tcMar>
              <w:top w:w="11" w:type="dxa"/>
              <w:bottom w:w="11" w:type="dxa"/>
            </w:tcMar>
            <w:vAlign w:val="center"/>
          </w:tcPr>
          <w:p w14:paraId="51BC9BB1" w14:textId="0896E72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6239E37" w14:textId="77777777" w:rsidTr="00CB70E9">
        <w:tc>
          <w:tcPr>
            <w:tcW w:w="5028" w:type="dxa"/>
            <w:gridSpan w:val="5"/>
            <w:tcBorders>
              <w:top w:val="single" w:sz="6" w:space="0" w:color="000000"/>
            </w:tcBorders>
            <w:tcMar>
              <w:top w:w="11" w:type="dxa"/>
              <w:bottom w:w="11" w:type="dxa"/>
            </w:tcMar>
            <w:vAlign w:val="center"/>
          </w:tcPr>
          <w:p w14:paraId="607291C4" w14:textId="6AE66C9E"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Braunkohle (einschließlich Briketts)</w:t>
            </w:r>
          </w:p>
        </w:tc>
        <w:tc>
          <w:tcPr>
            <w:tcW w:w="3080" w:type="dxa"/>
            <w:gridSpan w:val="2"/>
            <w:tcBorders>
              <w:top w:val="single" w:sz="6" w:space="0" w:color="000000"/>
            </w:tcBorders>
            <w:tcMar>
              <w:top w:w="11" w:type="dxa"/>
              <w:bottom w:w="11" w:type="dxa"/>
            </w:tcMar>
            <w:vAlign w:val="center"/>
          </w:tcPr>
          <w:p w14:paraId="264EFEEC" w14:textId="30BE7DBE"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top w:val="single" w:sz="6" w:space="0" w:color="000000"/>
              <w:right w:val="single" w:sz="6" w:space="0" w:color="000000"/>
            </w:tcBorders>
            <w:tcMar>
              <w:top w:w="11" w:type="dxa"/>
              <w:bottom w:w="11" w:type="dxa"/>
            </w:tcMar>
            <w:vAlign w:val="center"/>
          </w:tcPr>
          <w:p w14:paraId="3F965ABB" w14:textId="1D31D3F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6B10A299" w14:textId="77777777" w:rsidTr="00CB70E9">
        <w:tc>
          <w:tcPr>
            <w:tcW w:w="5028" w:type="dxa"/>
            <w:gridSpan w:val="5"/>
            <w:tcMar>
              <w:top w:w="11" w:type="dxa"/>
              <w:bottom w:w="11" w:type="dxa"/>
            </w:tcMar>
            <w:vAlign w:val="center"/>
          </w:tcPr>
          <w:p w14:paraId="1F795523" w14:textId="0A1372ED"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Koks</w:t>
            </w:r>
          </w:p>
        </w:tc>
        <w:tc>
          <w:tcPr>
            <w:tcW w:w="3080" w:type="dxa"/>
            <w:gridSpan w:val="2"/>
            <w:tcMar>
              <w:top w:w="11" w:type="dxa"/>
              <w:bottom w:w="11" w:type="dxa"/>
            </w:tcMar>
            <w:vAlign w:val="center"/>
          </w:tcPr>
          <w:p w14:paraId="0CC3D930" w14:textId="422B0D8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506FC620" w14:textId="719DC56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17E6455" w14:textId="77777777" w:rsidTr="00CB70E9">
        <w:tc>
          <w:tcPr>
            <w:tcW w:w="5028" w:type="dxa"/>
            <w:gridSpan w:val="5"/>
            <w:tcMar>
              <w:top w:w="11" w:type="dxa"/>
              <w:bottom w:w="11" w:type="dxa"/>
            </w:tcMar>
            <w:vAlign w:val="center"/>
          </w:tcPr>
          <w:p w14:paraId="783AB3C6" w14:textId="77D4A3D6"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Anthrazit</w:t>
            </w:r>
          </w:p>
        </w:tc>
        <w:tc>
          <w:tcPr>
            <w:tcW w:w="3080" w:type="dxa"/>
            <w:gridSpan w:val="2"/>
            <w:tcMar>
              <w:top w:w="11" w:type="dxa"/>
              <w:bottom w:w="11" w:type="dxa"/>
            </w:tcMar>
            <w:vAlign w:val="center"/>
          </w:tcPr>
          <w:p w14:paraId="7F0FBE38" w14:textId="3B5DC5EC"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1A015DF6" w14:textId="5CD5655D"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759757B3" w14:textId="77777777" w:rsidTr="00CB70E9">
        <w:tc>
          <w:tcPr>
            <w:tcW w:w="5028" w:type="dxa"/>
            <w:gridSpan w:val="5"/>
            <w:tcMar>
              <w:top w:w="11" w:type="dxa"/>
              <w:bottom w:w="11" w:type="dxa"/>
            </w:tcMar>
            <w:vAlign w:val="center"/>
          </w:tcPr>
          <w:p w14:paraId="28DBF309" w14:textId="59786836"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fossiler Brennstoffe</w:t>
            </w:r>
          </w:p>
        </w:tc>
        <w:tc>
          <w:tcPr>
            <w:tcW w:w="3080" w:type="dxa"/>
            <w:gridSpan w:val="2"/>
            <w:tcMar>
              <w:top w:w="11" w:type="dxa"/>
              <w:bottom w:w="11" w:type="dxa"/>
            </w:tcMar>
            <w:vAlign w:val="center"/>
          </w:tcPr>
          <w:p w14:paraId="1907782A" w14:textId="740A164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4E999935" w14:textId="372F452B"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DC204BF" w14:textId="77777777" w:rsidTr="00CB70E9">
        <w:tc>
          <w:tcPr>
            <w:tcW w:w="5028" w:type="dxa"/>
            <w:gridSpan w:val="5"/>
            <w:tcMar>
              <w:top w:w="11" w:type="dxa"/>
              <w:bottom w:w="11" w:type="dxa"/>
            </w:tcMar>
            <w:vAlign w:val="center"/>
          </w:tcPr>
          <w:p w14:paraId="4A0C58E0" w14:textId="4A1F2BAF"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fossile Brennstoffe</w:t>
            </w:r>
          </w:p>
        </w:tc>
        <w:tc>
          <w:tcPr>
            <w:tcW w:w="3080" w:type="dxa"/>
            <w:gridSpan w:val="2"/>
            <w:tcMar>
              <w:top w:w="11" w:type="dxa"/>
              <w:bottom w:w="11" w:type="dxa"/>
            </w:tcMar>
            <w:vAlign w:val="center"/>
          </w:tcPr>
          <w:p w14:paraId="56BA641D" w14:textId="709F9D4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479F851A" w14:textId="03F4D0A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392F6A79" w14:textId="77777777" w:rsidTr="00CB70E9">
        <w:tc>
          <w:tcPr>
            <w:tcW w:w="5028" w:type="dxa"/>
            <w:gridSpan w:val="5"/>
            <w:tcMar>
              <w:top w:w="11" w:type="dxa"/>
              <w:bottom w:w="11" w:type="dxa"/>
            </w:tcMar>
            <w:vAlign w:val="center"/>
          </w:tcPr>
          <w:p w14:paraId="273CE61C" w14:textId="0FDC983C"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aus Biomasse (30-70%) und fossilen Brennstoffen</w:t>
            </w:r>
          </w:p>
        </w:tc>
        <w:tc>
          <w:tcPr>
            <w:tcW w:w="3080" w:type="dxa"/>
            <w:gridSpan w:val="2"/>
            <w:tcMar>
              <w:top w:w="11" w:type="dxa"/>
              <w:bottom w:w="11" w:type="dxa"/>
            </w:tcMar>
            <w:vAlign w:val="center"/>
          </w:tcPr>
          <w:p w14:paraId="66548807" w14:textId="6CB5265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53F355CD" w14:textId="01315EBD"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6B563D56" w14:textId="77777777" w:rsidTr="00CB70E9">
        <w:tc>
          <w:tcPr>
            <w:tcW w:w="5028" w:type="dxa"/>
            <w:gridSpan w:val="5"/>
            <w:tcMar>
              <w:top w:w="11" w:type="dxa"/>
              <w:bottom w:w="11" w:type="dxa"/>
            </w:tcMar>
            <w:vAlign w:val="center"/>
          </w:tcPr>
          <w:p w14:paraId="6B1464FE" w14:textId="62EEF0FF"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Mischung aus Biomasse und fossilen Brennstoffen</w:t>
            </w:r>
          </w:p>
        </w:tc>
        <w:tc>
          <w:tcPr>
            <w:tcW w:w="3080" w:type="dxa"/>
            <w:gridSpan w:val="2"/>
            <w:tcMar>
              <w:top w:w="11" w:type="dxa"/>
              <w:bottom w:w="11" w:type="dxa"/>
            </w:tcMar>
            <w:vAlign w:val="center"/>
          </w:tcPr>
          <w:p w14:paraId="08735798" w14:textId="2C520E99"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498" w:type="dxa"/>
            <w:gridSpan w:val="2"/>
            <w:tcBorders>
              <w:right w:val="single" w:sz="6" w:space="0" w:color="000000"/>
            </w:tcBorders>
            <w:tcMar>
              <w:top w:w="11" w:type="dxa"/>
              <w:bottom w:w="11" w:type="dxa"/>
            </w:tcMar>
            <w:vAlign w:val="center"/>
          </w:tcPr>
          <w:p w14:paraId="4BF40450" w14:textId="136AD360"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6B701E" w:rsidRPr="000B35B9" w14:paraId="3F72091C" w14:textId="77777777" w:rsidTr="00CB70E9">
        <w:tc>
          <w:tcPr>
            <w:tcW w:w="10606" w:type="dxa"/>
            <w:gridSpan w:val="9"/>
            <w:tcBorders>
              <w:right w:val="single" w:sz="6" w:space="0" w:color="000000"/>
            </w:tcBorders>
            <w:tcMar>
              <w:top w:w="11" w:type="dxa"/>
              <w:bottom w:w="11" w:type="dxa"/>
            </w:tcMar>
            <w:vAlign w:val="center"/>
          </w:tcPr>
          <w:p w14:paraId="667C08FF" w14:textId="3831FED6" w:rsidR="006B701E" w:rsidRPr="000B35B9" w:rsidRDefault="006B701E" w:rsidP="006B701E">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Eigenschaften beim Betrieb mit bevorzugtem Brennstoff:</w:t>
            </w:r>
          </w:p>
        </w:tc>
      </w:tr>
      <w:tr w:rsidR="006B701E" w:rsidRPr="000B35B9" w14:paraId="7E41F2FE" w14:textId="77777777" w:rsidTr="00CB70E9">
        <w:tc>
          <w:tcPr>
            <w:tcW w:w="5028" w:type="dxa"/>
            <w:gridSpan w:val="5"/>
            <w:tcMar>
              <w:top w:w="11" w:type="dxa"/>
              <w:bottom w:w="11" w:type="dxa"/>
            </w:tcMar>
            <w:vAlign w:val="center"/>
          </w:tcPr>
          <w:p w14:paraId="14D45549" w14:textId="2BD59891"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Saisonale Energieeffizienz der Innenraumheizung ηs [%]:</w:t>
            </w:r>
          </w:p>
        </w:tc>
        <w:tc>
          <w:tcPr>
            <w:tcW w:w="5578" w:type="dxa"/>
            <w:gridSpan w:val="4"/>
            <w:tcBorders>
              <w:right w:val="single" w:sz="6" w:space="0" w:color="000000"/>
            </w:tcBorders>
            <w:tcMar>
              <w:top w:w="11" w:type="dxa"/>
              <w:bottom w:w="11" w:type="dxa"/>
            </w:tcMar>
            <w:vAlign w:val="center"/>
          </w:tcPr>
          <w:p w14:paraId="30D88A64"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81</w:t>
            </w:r>
          </w:p>
        </w:tc>
      </w:tr>
      <w:tr w:rsidR="006B701E" w:rsidRPr="000B35B9" w14:paraId="033AEE53" w14:textId="77777777" w:rsidTr="00CB70E9">
        <w:tc>
          <w:tcPr>
            <w:tcW w:w="5028" w:type="dxa"/>
            <w:gridSpan w:val="5"/>
            <w:tcMar>
              <w:top w:w="11" w:type="dxa"/>
              <w:bottom w:w="11" w:type="dxa"/>
            </w:tcMar>
            <w:vAlign w:val="center"/>
          </w:tcPr>
          <w:p w14:paraId="43140437" w14:textId="18E5E00C"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EEI-Energieeffizienzindex:</w:t>
            </w:r>
          </w:p>
        </w:tc>
        <w:tc>
          <w:tcPr>
            <w:tcW w:w="5578" w:type="dxa"/>
            <w:gridSpan w:val="4"/>
            <w:tcBorders>
              <w:right w:val="single" w:sz="6" w:space="0" w:color="000000"/>
            </w:tcBorders>
            <w:tcMar>
              <w:top w:w="11" w:type="dxa"/>
              <w:bottom w:w="11" w:type="dxa"/>
            </w:tcMar>
            <w:vAlign w:val="center"/>
          </w:tcPr>
          <w:p w14:paraId="71F29B41"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119</w:t>
            </w:r>
          </w:p>
        </w:tc>
      </w:tr>
      <w:tr w:rsidR="006B701E" w:rsidRPr="000B35B9" w14:paraId="26475827" w14:textId="77777777" w:rsidTr="00CB70E9">
        <w:tc>
          <w:tcPr>
            <w:tcW w:w="5028" w:type="dxa"/>
            <w:gridSpan w:val="5"/>
            <w:tcMar>
              <w:top w:w="11" w:type="dxa"/>
              <w:bottom w:w="11" w:type="dxa"/>
            </w:tcMar>
            <w:vAlign w:val="center"/>
          </w:tcPr>
          <w:p w14:paraId="06D5943D" w14:textId="7A6F97AB"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Energieeffizienzklasse:</w:t>
            </w:r>
          </w:p>
        </w:tc>
        <w:tc>
          <w:tcPr>
            <w:tcW w:w="5578" w:type="dxa"/>
            <w:gridSpan w:val="4"/>
            <w:tcBorders>
              <w:right w:val="single" w:sz="6" w:space="0" w:color="000000"/>
            </w:tcBorders>
            <w:tcMar>
              <w:top w:w="11" w:type="dxa"/>
              <w:bottom w:w="11" w:type="dxa"/>
            </w:tcMar>
            <w:vAlign w:val="center"/>
          </w:tcPr>
          <w:p w14:paraId="4AA49079"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A+</w:t>
            </w:r>
          </w:p>
        </w:tc>
      </w:tr>
      <w:tr w:rsidR="006B701E" w:rsidRPr="000B35B9" w14:paraId="4837B9F8" w14:textId="77777777" w:rsidTr="00CB70E9">
        <w:tc>
          <w:tcPr>
            <w:tcW w:w="1673" w:type="dxa"/>
            <w:tcMar>
              <w:top w:w="85" w:type="dxa"/>
              <w:bottom w:w="85" w:type="dxa"/>
            </w:tcMar>
            <w:vAlign w:val="center"/>
          </w:tcPr>
          <w:p w14:paraId="1A0D916F" w14:textId="04C0576D"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979" w:type="dxa"/>
            <w:tcMar>
              <w:top w:w="85" w:type="dxa"/>
              <w:bottom w:w="85" w:type="dxa"/>
            </w:tcMar>
            <w:vAlign w:val="center"/>
          </w:tcPr>
          <w:p w14:paraId="15910AD2" w14:textId="6587FD39"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22" w:type="dxa"/>
            <w:tcMar>
              <w:top w:w="85" w:type="dxa"/>
              <w:bottom w:w="85" w:type="dxa"/>
            </w:tcMar>
            <w:vAlign w:val="center"/>
          </w:tcPr>
          <w:p w14:paraId="7858D64E" w14:textId="01E007EB"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962" w:type="dxa"/>
            <w:tcMar>
              <w:top w:w="85" w:type="dxa"/>
              <w:bottom w:w="85" w:type="dxa"/>
            </w:tcMar>
            <w:vAlign w:val="center"/>
          </w:tcPr>
          <w:p w14:paraId="03225B23" w14:textId="319DDDC6"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c>
          <w:tcPr>
            <w:tcW w:w="192" w:type="dxa"/>
            <w:vMerge w:val="restart"/>
            <w:tcMar>
              <w:top w:w="85" w:type="dxa"/>
              <w:bottom w:w="85" w:type="dxa"/>
            </w:tcMar>
            <w:vAlign w:val="center"/>
          </w:tcPr>
          <w:p w14:paraId="580EF74D"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834" w:type="dxa"/>
            <w:tcMar>
              <w:top w:w="85" w:type="dxa"/>
              <w:bottom w:w="85" w:type="dxa"/>
            </w:tcMar>
            <w:vAlign w:val="center"/>
          </w:tcPr>
          <w:p w14:paraId="5132178C" w14:textId="123CC9B4"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1246" w:type="dxa"/>
            <w:tcMar>
              <w:top w:w="85" w:type="dxa"/>
              <w:bottom w:w="85" w:type="dxa"/>
            </w:tcMar>
            <w:vAlign w:val="center"/>
          </w:tcPr>
          <w:p w14:paraId="09BE26C9" w14:textId="09157718"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62" w:type="dxa"/>
            <w:tcMar>
              <w:top w:w="85" w:type="dxa"/>
              <w:bottom w:w="85" w:type="dxa"/>
            </w:tcMar>
            <w:vAlign w:val="center"/>
          </w:tcPr>
          <w:p w14:paraId="5EE2A716" w14:textId="206D4A49"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1236" w:type="dxa"/>
            <w:tcBorders>
              <w:right w:val="single" w:sz="6" w:space="0" w:color="000000"/>
            </w:tcBorders>
            <w:tcMar>
              <w:top w:w="85" w:type="dxa"/>
              <w:bottom w:w="85" w:type="dxa"/>
            </w:tcMar>
            <w:vAlign w:val="center"/>
          </w:tcPr>
          <w:p w14:paraId="3830EE6E" w14:textId="51CB0988"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r>
      <w:tr w:rsidR="00282970" w:rsidRPr="000B35B9" w14:paraId="7778F23D" w14:textId="77777777" w:rsidTr="00CB70E9">
        <w:tc>
          <w:tcPr>
            <w:tcW w:w="4836" w:type="dxa"/>
            <w:gridSpan w:val="4"/>
            <w:tcMar>
              <w:top w:w="11" w:type="dxa"/>
              <w:bottom w:w="11" w:type="dxa"/>
            </w:tcMar>
            <w:vAlign w:val="center"/>
          </w:tcPr>
          <w:p w14:paraId="1CE627ED" w14:textId="6567F213"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Wärmeleistung</w:t>
            </w:r>
          </w:p>
        </w:tc>
        <w:tc>
          <w:tcPr>
            <w:tcW w:w="192" w:type="dxa"/>
            <w:vMerge/>
            <w:tcBorders>
              <w:top w:val="nil"/>
            </w:tcBorders>
            <w:tcMar>
              <w:top w:w="11" w:type="dxa"/>
              <w:bottom w:w="11" w:type="dxa"/>
            </w:tcMar>
            <w:vAlign w:val="center"/>
          </w:tcPr>
          <w:p w14:paraId="449677DA" w14:textId="77777777" w:rsidR="00282970" w:rsidRPr="000B35B9" w:rsidRDefault="00282970" w:rsidP="00B1046A">
            <w:pPr>
              <w:ind w:left="57" w:right="57"/>
              <w:jc w:val="center"/>
              <w:rPr>
                <w:rFonts w:asciiTheme="minorHAnsi" w:hAnsiTheme="minorHAnsi" w:cstheme="minorHAnsi"/>
                <w:sz w:val="2"/>
                <w:szCs w:val="2"/>
                <w:lang w:val="de-DE"/>
              </w:rPr>
            </w:pPr>
          </w:p>
        </w:tc>
        <w:tc>
          <w:tcPr>
            <w:tcW w:w="5578" w:type="dxa"/>
            <w:gridSpan w:val="4"/>
            <w:tcBorders>
              <w:right w:val="single" w:sz="6" w:space="0" w:color="000000"/>
            </w:tcBorders>
            <w:tcMar>
              <w:top w:w="11" w:type="dxa"/>
              <w:bottom w:w="11" w:type="dxa"/>
            </w:tcMar>
            <w:vAlign w:val="center"/>
          </w:tcPr>
          <w:p w14:paraId="5B80CE58" w14:textId="2C31B401"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Effizienz</w:t>
            </w:r>
          </w:p>
        </w:tc>
      </w:tr>
      <w:tr w:rsidR="006B701E" w:rsidRPr="000B35B9" w14:paraId="06B17590" w14:textId="77777777" w:rsidTr="00CB70E9">
        <w:tc>
          <w:tcPr>
            <w:tcW w:w="1673" w:type="dxa"/>
            <w:tcMar>
              <w:top w:w="85" w:type="dxa"/>
              <w:bottom w:w="85" w:type="dxa"/>
            </w:tcMar>
            <w:vAlign w:val="center"/>
          </w:tcPr>
          <w:p w14:paraId="75F1FA0E" w14:textId="07794788"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979" w:type="dxa"/>
            <w:tcMar>
              <w:top w:w="85" w:type="dxa"/>
              <w:bottom w:w="85" w:type="dxa"/>
            </w:tcMar>
            <w:vAlign w:val="center"/>
          </w:tcPr>
          <w:p w14:paraId="5F12DA81"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Pn(***)</w:t>
            </w:r>
          </w:p>
        </w:tc>
        <w:tc>
          <w:tcPr>
            <w:tcW w:w="1222" w:type="dxa"/>
            <w:tcMar>
              <w:top w:w="85" w:type="dxa"/>
              <w:bottom w:w="85" w:type="dxa"/>
            </w:tcMar>
            <w:vAlign w:val="center"/>
          </w:tcPr>
          <w:p w14:paraId="71556499"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29,4</w:t>
            </w:r>
          </w:p>
        </w:tc>
        <w:tc>
          <w:tcPr>
            <w:tcW w:w="962" w:type="dxa"/>
            <w:tcMar>
              <w:top w:w="85" w:type="dxa"/>
              <w:bottom w:w="85" w:type="dxa"/>
            </w:tcMar>
            <w:vAlign w:val="center"/>
          </w:tcPr>
          <w:p w14:paraId="74012456"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2" w:type="dxa"/>
            <w:vMerge/>
            <w:tcBorders>
              <w:top w:val="nil"/>
            </w:tcBorders>
            <w:tcMar>
              <w:top w:w="85" w:type="dxa"/>
              <w:bottom w:w="85" w:type="dxa"/>
            </w:tcMar>
            <w:vAlign w:val="center"/>
          </w:tcPr>
          <w:p w14:paraId="6ADBE0AA"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4" w:type="dxa"/>
            <w:tcMar>
              <w:top w:w="85" w:type="dxa"/>
              <w:bottom w:w="85" w:type="dxa"/>
            </w:tcMar>
            <w:vAlign w:val="center"/>
          </w:tcPr>
          <w:p w14:paraId="1046C97B" w14:textId="0F5D7125"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46" w:type="dxa"/>
            <w:tcMar>
              <w:top w:w="85" w:type="dxa"/>
              <w:bottom w:w="85" w:type="dxa"/>
            </w:tcMar>
            <w:vAlign w:val="center"/>
          </w:tcPr>
          <w:p w14:paraId="06AC2092"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ηn</w:t>
            </w:r>
          </w:p>
        </w:tc>
        <w:tc>
          <w:tcPr>
            <w:tcW w:w="1262" w:type="dxa"/>
            <w:tcMar>
              <w:top w:w="85" w:type="dxa"/>
              <w:bottom w:w="85" w:type="dxa"/>
            </w:tcMar>
            <w:vAlign w:val="center"/>
          </w:tcPr>
          <w:p w14:paraId="146A2CF3"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93,5</w:t>
            </w:r>
          </w:p>
        </w:tc>
        <w:tc>
          <w:tcPr>
            <w:tcW w:w="1236" w:type="dxa"/>
            <w:tcBorders>
              <w:right w:val="single" w:sz="6" w:space="0" w:color="000000"/>
            </w:tcBorders>
            <w:tcMar>
              <w:top w:w="85" w:type="dxa"/>
              <w:bottom w:w="85" w:type="dxa"/>
            </w:tcMar>
            <w:vAlign w:val="center"/>
          </w:tcPr>
          <w:p w14:paraId="484B2AB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6B701E" w:rsidRPr="000B35B9" w14:paraId="20E1913F" w14:textId="77777777" w:rsidTr="00CB70E9">
        <w:tc>
          <w:tcPr>
            <w:tcW w:w="1673" w:type="dxa"/>
            <w:tcMar>
              <w:top w:w="85" w:type="dxa"/>
              <w:bottom w:w="85" w:type="dxa"/>
            </w:tcMar>
            <w:vAlign w:val="center"/>
          </w:tcPr>
          <w:p w14:paraId="60F7BDB2" w14:textId="40220F06"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979" w:type="dxa"/>
            <w:tcMar>
              <w:top w:w="85" w:type="dxa"/>
              <w:bottom w:w="85" w:type="dxa"/>
            </w:tcMar>
            <w:vAlign w:val="center"/>
          </w:tcPr>
          <w:p w14:paraId="1B355233"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Pp</w:t>
            </w:r>
          </w:p>
        </w:tc>
        <w:tc>
          <w:tcPr>
            <w:tcW w:w="1222" w:type="dxa"/>
            <w:tcMar>
              <w:top w:w="85" w:type="dxa"/>
              <w:bottom w:w="85" w:type="dxa"/>
            </w:tcMar>
            <w:vAlign w:val="center"/>
          </w:tcPr>
          <w:p w14:paraId="679F1DA8"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8,9</w:t>
            </w:r>
          </w:p>
        </w:tc>
        <w:tc>
          <w:tcPr>
            <w:tcW w:w="962" w:type="dxa"/>
            <w:tcMar>
              <w:top w:w="85" w:type="dxa"/>
              <w:bottom w:w="85" w:type="dxa"/>
            </w:tcMar>
            <w:vAlign w:val="center"/>
          </w:tcPr>
          <w:p w14:paraId="5E419989"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2" w:type="dxa"/>
            <w:vMerge/>
            <w:tcBorders>
              <w:top w:val="nil"/>
            </w:tcBorders>
            <w:tcMar>
              <w:top w:w="85" w:type="dxa"/>
              <w:bottom w:w="85" w:type="dxa"/>
            </w:tcMar>
            <w:vAlign w:val="center"/>
          </w:tcPr>
          <w:p w14:paraId="15ABFF01"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4" w:type="dxa"/>
            <w:tcMar>
              <w:top w:w="85" w:type="dxa"/>
              <w:bottom w:w="85" w:type="dxa"/>
            </w:tcMar>
            <w:vAlign w:val="center"/>
          </w:tcPr>
          <w:p w14:paraId="026281DD" w14:textId="0108F0F8"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46" w:type="dxa"/>
            <w:tcMar>
              <w:top w:w="85" w:type="dxa"/>
              <w:bottom w:w="85" w:type="dxa"/>
            </w:tcMar>
            <w:vAlign w:val="center"/>
          </w:tcPr>
          <w:p w14:paraId="181CAD1E"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ηp</w:t>
            </w:r>
          </w:p>
        </w:tc>
        <w:tc>
          <w:tcPr>
            <w:tcW w:w="1262" w:type="dxa"/>
            <w:tcMar>
              <w:top w:w="85" w:type="dxa"/>
              <w:bottom w:w="85" w:type="dxa"/>
            </w:tcMar>
            <w:vAlign w:val="center"/>
          </w:tcPr>
          <w:p w14:paraId="1F2A035D"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91,6</w:t>
            </w:r>
          </w:p>
        </w:tc>
        <w:tc>
          <w:tcPr>
            <w:tcW w:w="1236" w:type="dxa"/>
            <w:tcBorders>
              <w:right w:val="single" w:sz="6" w:space="0" w:color="000000"/>
            </w:tcBorders>
            <w:tcMar>
              <w:top w:w="85" w:type="dxa"/>
              <w:bottom w:w="85" w:type="dxa"/>
            </w:tcMar>
            <w:vAlign w:val="center"/>
          </w:tcPr>
          <w:p w14:paraId="29CFB864"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282970" w:rsidRPr="000B35B9" w14:paraId="2A02105F" w14:textId="77777777" w:rsidTr="00CB70E9">
        <w:tc>
          <w:tcPr>
            <w:tcW w:w="4836" w:type="dxa"/>
            <w:gridSpan w:val="4"/>
            <w:tcMar>
              <w:top w:w="11" w:type="dxa"/>
              <w:bottom w:w="11" w:type="dxa"/>
            </w:tcMar>
            <w:vAlign w:val="center"/>
          </w:tcPr>
          <w:p w14:paraId="088DEB37" w14:textId="01E7B25B"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KWK-Kessel für feste Brennstoffe: Elektrische Effizienz</w:t>
            </w:r>
          </w:p>
        </w:tc>
        <w:tc>
          <w:tcPr>
            <w:tcW w:w="192" w:type="dxa"/>
            <w:vMerge/>
            <w:tcBorders>
              <w:top w:val="nil"/>
            </w:tcBorders>
            <w:tcMar>
              <w:top w:w="11" w:type="dxa"/>
              <w:bottom w:w="11" w:type="dxa"/>
            </w:tcMar>
            <w:vAlign w:val="center"/>
          </w:tcPr>
          <w:p w14:paraId="478561D7" w14:textId="77777777" w:rsidR="00282970" w:rsidRPr="000B35B9" w:rsidRDefault="00282970" w:rsidP="00B1046A">
            <w:pPr>
              <w:ind w:left="57" w:right="57"/>
              <w:jc w:val="center"/>
              <w:rPr>
                <w:rFonts w:asciiTheme="minorHAnsi" w:hAnsiTheme="minorHAnsi" w:cstheme="minorHAnsi"/>
                <w:sz w:val="2"/>
                <w:szCs w:val="2"/>
                <w:lang w:val="de-DE"/>
              </w:rPr>
            </w:pPr>
          </w:p>
        </w:tc>
        <w:tc>
          <w:tcPr>
            <w:tcW w:w="5578" w:type="dxa"/>
            <w:gridSpan w:val="4"/>
            <w:tcBorders>
              <w:right w:val="single" w:sz="6" w:space="0" w:color="000000"/>
            </w:tcBorders>
            <w:tcMar>
              <w:top w:w="11" w:type="dxa"/>
              <w:bottom w:w="11" w:type="dxa"/>
            </w:tcMar>
            <w:vAlign w:val="center"/>
          </w:tcPr>
          <w:p w14:paraId="63074C2C" w14:textId="789E2010"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Verbrauch von Hilfsstrom</w:t>
            </w:r>
          </w:p>
        </w:tc>
      </w:tr>
      <w:tr w:rsidR="006B701E" w:rsidRPr="000B35B9" w14:paraId="121A547F" w14:textId="77777777" w:rsidTr="00CB70E9">
        <w:tc>
          <w:tcPr>
            <w:tcW w:w="1673" w:type="dxa"/>
            <w:vMerge w:val="restart"/>
            <w:tcMar>
              <w:top w:w="85" w:type="dxa"/>
              <w:bottom w:w="85" w:type="dxa"/>
            </w:tcMar>
            <w:vAlign w:val="center"/>
          </w:tcPr>
          <w:p w14:paraId="2C3AE4EE" w14:textId="094CA0B8"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979" w:type="dxa"/>
            <w:vMerge w:val="restart"/>
            <w:tcMar>
              <w:top w:w="85" w:type="dxa"/>
              <w:bottom w:w="85" w:type="dxa"/>
            </w:tcMar>
            <w:vAlign w:val="center"/>
          </w:tcPr>
          <w:p w14:paraId="6A6D3ED2"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ηel,n</w:t>
            </w:r>
          </w:p>
        </w:tc>
        <w:tc>
          <w:tcPr>
            <w:tcW w:w="1222" w:type="dxa"/>
            <w:vMerge w:val="restart"/>
            <w:tcMar>
              <w:top w:w="85" w:type="dxa"/>
              <w:bottom w:w="85" w:type="dxa"/>
            </w:tcMar>
            <w:vAlign w:val="center"/>
          </w:tcPr>
          <w:p w14:paraId="7C0FFF9D"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962" w:type="dxa"/>
            <w:vMerge w:val="restart"/>
            <w:tcMar>
              <w:top w:w="85" w:type="dxa"/>
              <w:bottom w:w="85" w:type="dxa"/>
            </w:tcMar>
            <w:vAlign w:val="center"/>
          </w:tcPr>
          <w:p w14:paraId="0CCE1782"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c>
          <w:tcPr>
            <w:tcW w:w="192" w:type="dxa"/>
            <w:vMerge/>
            <w:tcBorders>
              <w:top w:val="nil"/>
            </w:tcBorders>
            <w:tcMar>
              <w:top w:w="85" w:type="dxa"/>
              <w:bottom w:w="85" w:type="dxa"/>
            </w:tcMar>
            <w:vAlign w:val="center"/>
          </w:tcPr>
          <w:p w14:paraId="5968983D"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4" w:type="dxa"/>
            <w:tcMar>
              <w:top w:w="85" w:type="dxa"/>
              <w:bottom w:w="85" w:type="dxa"/>
            </w:tcMar>
            <w:vAlign w:val="center"/>
          </w:tcPr>
          <w:p w14:paraId="1CA536FA" w14:textId="53D84003"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46" w:type="dxa"/>
            <w:tcMar>
              <w:top w:w="85" w:type="dxa"/>
              <w:bottom w:w="85" w:type="dxa"/>
            </w:tcMar>
            <w:vAlign w:val="center"/>
          </w:tcPr>
          <w:p w14:paraId="093ACDFF"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elmax</w:t>
            </w:r>
          </w:p>
        </w:tc>
        <w:tc>
          <w:tcPr>
            <w:tcW w:w="1262" w:type="dxa"/>
            <w:tcMar>
              <w:top w:w="85" w:type="dxa"/>
              <w:bottom w:w="85" w:type="dxa"/>
            </w:tcMar>
            <w:vAlign w:val="center"/>
          </w:tcPr>
          <w:p w14:paraId="2FFD5374"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0,0556</w:t>
            </w:r>
          </w:p>
        </w:tc>
        <w:tc>
          <w:tcPr>
            <w:tcW w:w="1236" w:type="dxa"/>
            <w:tcBorders>
              <w:right w:val="single" w:sz="6" w:space="0" w:color="000000"/>
            </w:tcBorders>
            <w:tcMar>
              <w:top w:w="85" w:type="dxa"/>
              <w:bottom w:w="85" w:type="dxa"/>
            </w:tcMar>
            <w:vAlign w:val="center"/>
          </w:tcPr>
          <w:p w14:paraId="24775C3D"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6B701E" w:rsidRPr="000B35B9" w14:paraId="62D4FC26" w14:textId="77777777" w:rsidTr="00CB70E9">
        <w:tc>
          <w:tcPr>
            <w:tcW w:w="1673" w:type="dxa"/>
            <w:vMerge/>
            <w:tcBorders>
              <w:top w:val="nil"/>
            </w:tcBorders>
            <w:tcMar>
              <w:top w:w="85" w:type="dxa"/>
              <w:bottom w:w="85" w:type="dxa"/>
            </w:tcMar>
            <w:vAlign w:val="center"/>
          </w:tcPr>
          <w:p w14:paraId="172858CB" w14:textId="77777777" w:rsidR="006B701E" w:rsidRPr="000B35B9" w:rsidRDefault="006B701E" w:rsidP="006B701E">
            <w:pPr>
              <w:ind w:left="57" w:right="57"/>
              <w:jc w:val="center"/>
              <w:rPr>
                <w:rFonts w:asciiTheme="minorHAnsi" w:hAnsiTheme="minorHAnsi" w:cstheme="minorHAnsi"/>
                <w:sz w:val="2"/>
                <w:szCs w:val="2"/>
                <w:lang w:val="de-DE"/>
              </w:rPr>
            </w:pPr>
          </w:p>
        </w:tc>
        <w:tc>
          <w:tcPr>
            <w:tcW w:w="979" w:type="dxa"/>
            <w:vMerge/>
            <w:tcBorders>
              <w:top w:val="nil"/>
            </w:tcBorders>
            <w:tcMar>
              <w:top w:w="85" w:type="dxa"/>
              <w:bottom w:w="85" w:type="dxa"/>
            </w:tcMar>
            <w:vAlign w:val="center"/>
          </w:tcPr>
          <w:p w14:paraId="01E31042" w14:textId="77777777" w:rsidR="006B701E" w:rsidRPr="000B35B9" w:rsidRDefault="006B701E" w:rsidP="006B701E">
            <w:pPr>
              <w:ind w:left="57" w:right="57"/>
              <w:jc w:val="center"/>
              <w:rPr>
                <w:rFonts w:asciiTheme="minorHAnsi" w:hAnsiTheme="minorHAnsi" w:cstheme="minorHAnsi"/>
                <w:sz w:val="2"/>
                <w:szCs w:val="2"/>
                <w:lang w:val="de-DE"/>
              </w:rPr>
            </w:pPr>
          </w:p>
        </w:tc>
        <w:tc>
          <w:tcPr>
            <w:tcW w:w="1222" w:type="dxa"/>
            <w:vMerge/>
            <w:tcBorders>
              <w:top w:val="nil"/>
            </w:tcBorders>
            <w:tcMar>
              <w:top w:w="85" w:type="dxa"/>
              <w:bottom w:w="85" w:type="dxa"/>
            </w:tcMar>
            <w:vAlign w:val="center"/>
          </w:tcPr>
          <w:p w14:paraId="7EF36367" w14:textId="77777777" w:rsidR="006B701E" w:rsidRPr="000B35B9" w:rsidRDefault="006B701E" w:rsidP="006B701E">
            <w:pPr>
              <w:ind w:left="57" w:right="57"/>
              <w:jc w:val="center"/>
              <w:rPr>
                <w:rFonts w:asciiTheme="minorHAnsi" w:hAnsiTheme="minorHAnsi" w:cstheme="minorHAnsi"/>
                <w:sz w:val="2"/>
                <w:szCs w:val="2"/>
                <w:lang w:val="de-DE"/>
              </w:rPr>
            </w:pPr>
          </w:p>
        </w:tc>
        <w:tc>
          <w:tcPr>
            <w:tcW w:w="962" w:type="dxa"/>
            <w:vMerge/>
            <w:tcBorders>
              <w:top w:val="nil"/>
            </w:tcBorders>
            <w:tcMar>
              <w:top w:w="85" w:type="dxa"/>
              <w:bottom w:w="85" w:type="dxa"/>
            </w:tcMar>
            <w:vAlign w:val="center"/>
          </w:tcPr>
          <w:p w14:paraId="5A3965CC" w14:textId="77777777" w:rsidR="006B701E" w:rsidRPr="000B35B9" w:rsidRDefault="006B701E" w:rsidP="006B701E">
            <w:pPr>
              <w:ind w:left="57" w:right="57"/>
              <w:jc w:val="center"/>
              <w:rPr>
                <w:rFonts w:asciiTheme="minorHAnsi" w:hAnsiTheme="minorHAnsi" w:cstheme="minorHAnsi"/>
                <w:sz w:val="2"/>
                <w:szCs w:val="2"/>
                <w:lang w:val="de-DE"/>
              </w:rPr>
            </w:pPr>
          </w:p>
        </w:tc>
        <w:tc>
          <w:tcPr>
            <w:tcW w:w="192" w:type="dxa"/>
            <w:vMerge/>
            <w:tcBorders>
              <w:top w:val="nil"/>
            </w:tcBorders>
            <w:tcMar>
              <w:top w:w="85" w:type="dxa"/>
              <w:bottom w:w="85" w:type="dxa"/>
            </w:tcMar>
            <w:vAlign w:val="center"/>
          </w:tcPr>
          <w:p w14:paraId="67032BEF" w14:textId="77777777" w:rsidR="006B701E" w:rsidRPr="000B35B9" w:rsidRDefault="006B701E" w:rsidP="006B701E">
            <w:pPr>
              <w:ind w:left="57" w:right="57"/>
              <w:jc w:val="center"/>
              <w:rPr>
                <w:rFonts w:asciiTheme="minorHAnsi" w:hAnsiTheme="minorHAnsi" w:cstheme="minorHAnsi"/>
                <w:sz w:val="2"/>
                <w:szCs w:val="2"/>
                <w:lang w:val="de-DE"/>
              </w:rPr>
            </w:pPr>
          </w:p>
        </w:tc>
        <w:tc>
          <w:tcPr>
            <w:tcW w:w="1834" w:type="dxa"/>
            <w:tcMar>
              <w:top w:w="85" w:type="dxa"/>
              <w:bottom w:w="85" w:type="dxa"/>
            </w:tcMar>
            <w:vAlign w:val="center"/>
          </w:tcPr>
          <w:p w14:paraId="7FB94E15" w14:textId="2531CE4E"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46" w:type="dxa"/>
            <w:tcMar>
              <w:top w:w="85" w:type="dxa"/>
              <w:bottom w:w="85" w:type="dxa"/>
            </w:tcMar>
            <w:vAlign w:val="center"/>
          </w:tcPr>
          <w:p w14:paraId="02F568CE"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elmin</w:t>
            </w:r>
          </w:p>
        </w:tc>
        <w:tc>
          <w:tcPr>
            <w:tcW w:w="1262" w:type="dxa"/>
            <w:tcMar>
              <w:top w:w="85" w:type="dxa"/>
              <w:bottom w:w="85" w:type="dxa"/>
            </w:tcMar>
            <w:vAlign w:val="center"/>
          </w:tcPr>
          <w:p w14:paraId="1BC24CFA"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0,0260</w:t>
            </w:r>
          </w:p>
        </w:tc>
        <w:tc>
          <w:tcPr>
            <w:tcW w:w="1236" w:type="dxa"/>
            <w:tcBorders>
              <w:right w:val="single" w:sz="6" w:space="0" w:color="000000"/>
            </w:tcBorders>
            <w:tcMar>
              <w:top w:w="85" w:type="dxa"/>
              <w:bottom w:w="85" w:type="dxa"/>
            </w:tcMar>
            <w:vAlign w:val="center"/>
          </w:tcPr>
          <w:p w14:paraId="080FD7C3"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6B701E" w:rsidRPr="000B35B9" w14:paraId="63C7FC63" w14:textId="77777777" w:rsidTr="00CB70E9">
        <w:tc>
          <w:tcPr>
            <w:tcW w:w="1673" w:type="dxa"/>
            <w:tcMar>
              <w:top w:w="85" w:type="dxa"/>
              <w:bottom w:w="85" w:type="dxa"/>
            </w:tcMar>
            <w:vAlign w:val="center"/>
          </w:tcPr>
          <w:p w14:paraId="1FDA335F"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979" w:type="dxa"/>
            <w:tcMar>
              <w:top w:w="85" w:type="dxa"/>
              <w:bottom w:w="85" w:type="dxa"/>
            </w:tcMar>
            <w:vAlign w:val="center"/>
          </w:tcPr>
          <w:p w14:paraId="10F176C4"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222" w:type="dxa"/>
            <w:tcMar>
              <w:top w:w="85" w:type="dxa"/>
              <w:bottom w:w="85" w:type="dxa"/>
            </w:tcMar>
            <w:vAlign w:val="center"/>
          </w:tcPr>
          <w:p w14:paraId="1A65F9F9"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962" w:type="dxa"/>
            <w:tcMar>
              <w:top w:w="85" w:type="dxa"/>
              <w:bottom w:w="85" w:type="dxa"/>
            </w:tcMar>
            <w:vAlign w:val="center"/>
          </w:tcPr>
          <w:p w14:paraId="553384D8"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92" w:type="dxa"/>
            <w:vMerge/>
            <w:tcBorders>
              <w:top w:val="nil"/>
            </w:tcBorders>
            <w:tcMar>
              <w:top w:w="85" w:type="dxa"/>
              <w:bottom w:w="85" w:type="dxa"/>
            </w:tcMar>
            <w:vAlign w:val="center"/>
          </w:tcPr>
          <w:p w14:paraId="347C45EF" w14:textId="77777777" w:rsidR="006B701E" w:rsidRPr="000B35B9" w:rsidRDefault="006B701E" w:rsidP="006B701E">
            <w:pPr>
              <w:ind w:left="57" w:right="57"/>
              <w:jc w:val="center"/>
              <w:rPr>
                <w:rFonts w:asciiTheme="minorHAnsi" w:hAnsiTheme="minorHAnsi" w:cstheme="minorHAnsi"/>
                <w:sz w:val="2"/>
                <w:szCs w:val="2"/>
                <w:lang w:val="de-DE"/>
              </w:rPr>
            </w:pPr>
          </w:p>
        </w:tc>
        <w:tc>
          <w:tcPr>
            <w:tcW w:w="3080" w:type="dxa"/>
            <w:gridSpan w:val="2"/>
            <w:tcMar>
              <w:top w:w="85" w:type="dxa"/>
              <w:bottom w:w="85" w:type="dxa"/>
            </w:tcMar>
            <w:vAlign w:val="center"/>
          </w:tcPr>
          <w:p w14:paraId="1E93B825" w14:textId="43BA57F4"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Eingebautes sekundäres Gerät zur Emissionsreduzierung, wenn dies in Frage kommt</w:t>
            </w:r>
          </w:p>
        </w:tc>
        <w:tc>
          <w:tcPr>
            <w:tcW w:w="1262" w:type="dxa"/>
            <w:tcMar>
              <w:top w:w="85" w:type="dxa"/>
              <w:bottom w:w="85" w:type="dxa"/>
            </w:tcMar>
            <w:vAlign w:val="center"/>
          </w:tcPr>
          <w:p w14:paraId="240C2083" w14:textId="77CB8EB6"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nicht anwendbar</w:t>
            </w:r>
          </w:p>
        </w:tc>
        <w:tc>
          <w:tcPr>
            <w:tcW w:w="1236" w:type="dxa"/>
            <w:tcBorders>
              <w:right w:val="single" w:sz="6" w:space="0" w:color="000000"/>
            </w:tcBorders>
            <w:tcMar>
              <w:top w:w="85" w:type="dxa"/>
              <w:bottom w:w="85" w:type="dxa"/>
            </w:tcMar>
            <w:vAlign w:val="center"/>
          </w:tcPr>
          <w:p w14:paraId="0047F67E"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37B09405" w14:textId="77777777" w:rsidTr="00CB70E9">
        <w:tc>
          <w:tcPr>
            <w:tcW w:w="1673" w:type="dxa"/>
            <w:tcMar>
              <w:top w:w="85" w:type="dxa"/>
              <w:bottom w:w="85" w:type="dxa"/>
            </w:tcMar>
            <w:vAlign w:val="center"/>
          </w:tcPr>
          <w:p w14:paraId="0A2A6026"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979" w:type="dxa"/>
            <w:tcMar>
              <w:top w:w="85" w:type="dxa"/>
              <w:bottom w:w="85" w:type="dxa"/>
            </w:tcMar>
            <w:vAlign w:val="center"/>
          </w:tcPr>
          <w:p w14:paraId="16B74F2C"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222" w:type="dxa"/>
            <w:tcMar>
              <w:top w:w="85" w:type="dxa"/>
              <w:bottom w:w="85" w:type="dxa"/>
            </w:tcMar>
            <w:vAlign w:val="center"/>
          </w:tcPr>
          <w:p w14:paraId="11651BC3"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962" w:type="dxa"/>
            <w:tcMar>
              <w:top w:w="85" w:type="dxa"/>
              <w:bottom w:w="85" w:type="dxa"/>
            </w:tcMar>
            <w:vAlign w:val="center"/>
          </w:tcPr>
          <w:p w14:paraId="6EE6B3F8"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92" w:type="dxa"/>
            <w:vMerge/>
            <w:tcBorders>
              <w:top w:val="nil"/>
            </w:tcBorders>
            <w:tcMar>
              <w:top w:w="85" w:type="dxa"/>
              <w:bottom w:w="85" w:type="dxa"/>
            </w:tcMar>
            <w:vAlign w:val="center"/>
          </w:tcPr>
          <w:p w14:paraId="239330C6" w14:textId="77777777" w:rsidR="00282970" w:rsidRPr="000B35B9" w:rsidRDefault="00282970" w:rsidP="00B1046A">
            <w:pPr>
              <w:ind w:left="57" w:right="57"/>
              <w:jc w:val="center"/>
              <w:rPr>
                <w:rFonts w:asciiTheme="minorHAnsi" w:hAnsiTheme="minorHAnsi" w:cstheme="minorHAnsi"/>
                <w:sz w:val="2"/>
                <w:szCs w:val="2"/>
                <w:lang w:val="de-DE"/>
              </w:rPr>
            </w:pPr>
          </w:p>
        </w:tc>
        <w:tc>
          <w:tcPr>
            <w:tcW w:w="1834" w:type="dxa"/>
            <w:tcMar>
              <w:top w:w="85" w:type="dxa"/>
              <w:bottom w:w="85" w:type="dxa"/>
            </w:tcMar>
            <w:vAlign w:val="center"/>
          </w:tcPr>
          <w:p w14:paraId="60C2E32F" w14:textId="6E8F688A" w:rsidR="00282970" w:rsidRPr="000B35B9" w:rsidRDefault="006B701E"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im Bereitschaftsmodus</w:t>
            </w:r>
          </w:p>
        </w:tc>
        <w:tc>
          <w:tcPr>
            <w:tcW w:w="1246" w:type="dxa"/>
            <w:tcMar>
              <w:top w:w="85" w:type="dxa"/>
              <w:bottom w:w="85" w:type="dxa"/>
            </w:tcMar>
            <w:vAlign w:val="center"/>
          </w:tcPr>
          <w:p w14:paraId="2F927850"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PSB</w:t>
            </w:r>
          </w:p>
        </w:tc>
        <w:tc>
          <w:tcPr>
            <w:tcW w:w="1262" w:type="dxa"/>
            <w:tcMar>
              <w:top w:w="85" w:type="dxa"/>
              <w:bottom w:w="85" w:type="dxa"/>
            </w:tcMar>
            <w:vAlign w:val="center"/>
          </w:tcPr>
          <w:p w14:paraId="211E60AB"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0,0053</w:t>
            </w:r>
          </w:p>
        </w:tc>
        <w:tc>
          <w:tcPr>
            <w:tcW w:w="1236" w:type="dxa"/>
            <w:tcBorders>
              <w:right w:val="single" w:sz="6" w:space="0" w:color="000000"/>
            </w:tcBorders>
            <w:tcMar>
              <w:top w:w="85" w:type="dxa"/>
              <w:bottom w:w="85" w:type="dxa"/>
            </w:tcMar>
            <w:vAlign w:val="center"/>
          </w:tcPr>
          <w:p w14:paraId="256F3E2A"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2C169CA3" w14:textId="77777777" w:rsidTr="00CB70E9">
        <w:tc>
          <w:tcPr>
            <w:tcW w:w="2652" w:type="dxa"/>
            <w:gridSpan w:val="2"/>
            <w:tcMar>
              <w:top w:w="11" w:type="dxa"/>
              <w:bottom w:w="11" w:type="dxa"/>
            </w:tcMar>
            <w:vAlign w:val="center"/>
          </w:tcPr>
          <w:p w14:paraId="0C2B5797" w14:textId="512DE4AA"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Kontakt</w:t>
            </w:r>
            <w:r w:rsidR="00DA5D8F" w:rsidRPr="000B35B9">
              <w:rPr>
                <w:rFonts w:asciiTheme="minorHAnsi" w:hAnsiTheme="minorHAnsi" w:cstheme="minorHAnsi"/>
                <w:sz w:val="16"/>
                <w:lang w:val="de-DE"/>
              </w:rPr>
              <w:t>daten</w:t>
            </w:r>
          </w:p>
        </w:tc>
        <w:tc>
          <w:tcPr>
            <w:tcW w:w="7954" w:type="dxa"/>
            <w:gridSpan w:val="7"/>
            <w:tcBorders>
              <w:right w:val="single" w:sz="6" w:space="0" w:color="000000"/>
            </w:tcBorders>
            <w:tcMar>
              <w:top w:w="11" w:type="dxa"/>
              <w:bottom w:w="11" w:type="dxa"/>
            </w:tcMar>
            <w:vAlign w:val="center"/>
          </w:tcPr>
          <w:p w14:paraId="75CBF22D"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b/>
                <w:sz w:val="16"/>
                <w:lang w:val="de-DE"/>
              </w:rPr>
              <w:t>OPOP s.r.o</w:t>
            </w:r>
            <w:r w:rsidRPr="000B35B9">
              <w:rPr>
                <w:rFonts w:asciiTheme="minorHAnsi" w:hAnsiTheme="minorHAnsi" w:cstheme="minorHAnsi"/>
                <w:sz w:val="16"/>
                <w:lang w:val="de-DE"/>
              </w:rPr>
              <w:t>. , Zašovská 750, Valašské Meziříčí, 757 01</w:t>
            </w:r>
          </w:p>
        </w:tc>
      </w:tr>
      <w:tr w:rsidR="00CB70E9" w:rsidRPr="000B35B9" w14:paraId="2EE4A0E2" w14:textId="77777777" w:rsidTr="00CB70E9">
        <w:tc>
          <w:tcPr>
            <w:tcW w:w="10606" w:type="dxa"/>
            <w:gridSpan w:val="9"/>
            <w:tcBorders>
              <w:right w:val="single" w:sz="6" w:space="0" w:color="000000"/>
            </w:tcBorders>
            <w:tcMar>
              <w:top w:w="11" w:type="dxa"/>
              <w:bottom w:w="11" w:type="dxa"/>
            </w:tcMar>
            <w:vAlign w:val="center"/>
          </w:tcPr>
          <w:p w14:paraId="217D8B2F"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Behältervolumen = 45 × Pr × (1 – 2,7/Pr) oder 300 Liter, je nachdem, welcher Wert höher ist, wobei Pr in kW geäußert wird</w:t>
            </w:r>
          </w:p>
          <w:p w14:paraId="68514C75"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(**)Behältervolumen = 20 × Pr wobei Pr in kW geäußert wird</w:t>
            </w:r>
          </w:p>
          <w:p w14:paraId="621DDE43" w14:textId="11EF2229" w:rsidR="00CB70E9"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Für den bevorzugten Brennstoff ist Pn gleich Pr</w:t>
            </w:r>
          </w:p>
        </w:tc>
      </w:tr>
    </w:tbl>
    <w:p w14:paraId="13FCD133" w14:textId="77777777" w:rsidR="00CB70E9" w:rsidRPr="000B35B9" w:rsidRDefault="00CB70E9">
      <w:pPr>
        <w:rPr>
          <w:rFonts w:asciiTheme="minorHAnsi" w:hAnsiTheme="minorHAnsi" w:cstheme="minorHAnsi"/>
          <w:sz w:val="19"/>
          <w:szCs w:val="20"/>
          <w:lang w:val="de-DE"/>
        </w:rPr>
      </w:pPr>
      <w:r w:rsidRPr="000B35B9">
        <w:rPr>
          <w:rFonts w:asciiTheme="minorHAnsi" w:hAnsiTheme="minorHAnsi" w:cstheme="minorHAnsi"/>
          <w:sz w:val="19"/>
          <w:lang w:val="de-DE"/>
        </w:rPr>
        <w:br w:type="page"/>
      </w:r>
    </w:p>
    <w:tbl>
      <w:tblPr>
        <w:tblW w:w="10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1030"/>
        <w:gridCol w:w="1285"/>
        <w:gridCol w:w="1020"/>
        <w:gridCol w:w="197"/>
        <w:gridCol w:w="1877"/>
        <w:gridCol w:w="1280"/>
        <w:gridCol w:w="1301"/>
        <w:gridCol w:w="869"/>
      </w:tblGrid>
      <w:tr w:rsidR="00282970" w:rsidRPr="000B35B9" w14:paraId="3FD4CBF0" w14:textId="77777777" w:rsidTr="007C6507">
        <w:tc>
          <w:tcPr>
            <w:tcW w:w="10609" w:type="dxa"/>
            <w:gridSpan w:val="9"/>
            <w:tcBorders>
              <w:right w:val="single" w:sz="6" w:space="0" w:color="000000"/>
            </w:tcBorders>
            <w:shd w:val="clear" w:color="auto" w:fill="D0CECE"/>
            <w:tcMar>
              <w:top w:w="11" w:type="dxa"/>
              <w:bottom w:w="11" w:type="dxa"/>
            </w:tcMar>
            <w:vAlign w:val="center"/>
          </w:tcPr>
          <w:p w14:paraId="64F255DC" w14:textId="1A472E10"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sz w:val="16"/>
                <w:lang w:val="de-DE"/>
              </w:rPr>
              <w:t>Identifikationszeichen des Modells</w:t>
            </w:r>
            <w:r w:rsidR="00A442E1" w:rsidRPr="000B35B9">
              <w:rPr>
                <w:rFonts w:asciiTheme="minorHAnsi" w:hAnsiTheme="minorHAnsi" w:cstheme="minorHAnsi"/>
                <w:sz w:val="16"/>
                <w:lang w:val="de-DE"/>
              </w:rPr>
              <w:t xml:space="preserve">: </w:t>
            </w:r>
            <w:r w:rsidR="00A442E1" w:rsidRPr="000B35B9">
              <w:rPr>
                <w:rFonts w:asciiTheme="minorHAnsi" w:hAnsiTheme="minorHAnsi" w:cstheme="minorHAnsi"/>
                <w:b/>
                <w:sz w:val="16"/>
                <w:lang w:val="de-DE"/>
              </w:rPr>
              <w:t>BIOPEL MINI 40</w:t>
            </w:r>
          </w:p>
        </w:tc>
      </w:tr>
      <w:tr w:rsidR="006B701E" w:rsidRPr="000B35B9" w14:paraId="5A9FFA90" w14:textId="77777777" w:rsidTr="007C6507">
        <w:tc>
          <w:tcPr>
            <w:tcW w:w="2780" w:type="dxa"/>
            <w:gridSpan w:val="2"/>
            <w:tcMar>
              <w:top w:w="11" w:type="dxa"/>
              <w:bottom w:w="11" w:type="dxa"/>
            </w:tcMar>
            <w:vAlign w:val="center"/>
          </w:tcPr>
          <w:p w14:paraId="61A0890E" w14:textId="2C569E7B"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Kondensationskessel:</w:t>
            </w:r>
          </w:p>
        </w:tc>
        <w:tc>
          <w:tcPr>
            <w:tcW w:w="1285" w:type="dxa"/>
            <w:tcMar>
              <w:top w:w="11" w:type="dxa"/>
              <w:bottom w:w="11" w:type="dxa"/>
            </w:tcMar>
            <w:vAlign w:val="center"/>
          </w:tcPr>
          <w:p w14:paraId="66B6DA3D" w14:textId="771D332E"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1217" w:type="dxa"/>
            <w:gridSpan w:val="2"/>
            <w:tcMar>
              <w:top w:w="11" w:type="dxa"/>
              <w:bottom w:w="11" w:type="dxa"/>
            </w:tcMar>
            <w:vAlign w:val="center"/>
          </w:tcPr>
          <w:p w14:paraId="0FDF558B" w14:textId="06010B54"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KWK-Kessel für feste Brennstoffe:</w:t>
            </w:r>
          </w:p>
        </w:tc>
        <w:tc>
          <w:tcPr>
            <w:tcW w:w="1877" w:type="dxa"/>
            <w:tcMar>
              <w:top w:w="11" w:type="dxa"/>
              <w:bottom w:w="11" w:type="dxa"/>
            </w:tcMar>
            <w:vAlign w:val="center"/>
          </w:tcPr>
          <w:p w14:paraId="05E160E2" w14:textId="65D8620E"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581" w:type="dxa"/>
            <w:gridSpan w:val="2"/>
            <w:tcMar>
              <w:top w:w="11" w:type="dxa"/>
              <w:bottom w:w="11" w:type="dxa"/>
            </w:tcMar>
            <w:vAlign w:val="center"/>
          </w:tcPr>
          <w:p w14:paraId="324E7819" w14:textId="7F4D14CC"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Kombinierter Kessel:</w:t>
            </w:r>
          </w:p>
        </w:tc>
        <w:tc>
          <w:tcPr>
            <w:tcW w:w="869" w:type="dxa"/>
            <w:tcBorders>
              <w:right w:val="single" w:sz="6" w:space="0" w:color="000000"/>
            </w:tcBorders>
            <w:tcMar>
              <w:top w:w="11" w:type="dxa"/>
              <w:bottom w:w="11" w:type="dxa"/>
            </w:tcMar>
            <w:vAlign w:val="center"/>
          </w:tcPr>
          <w:p w14:paraId="07622131" w14:textId="387451B9"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282970" w:rsidRPr="000B35B9" w14:paraId="17B5AD24" w14:textId="77777777" w:rsidTr="007C6507">
        <w:tc>
          <w:tcPr>
            <w:tcW w:w="2780" w:type="dxa"/>
            <w:gridSpan w:val="2"/>
            <w:tcMar>
              <w:top w:w="11" w:type="dxa"/>
              <w:bottom w:w="11" w:type="dxa"/>
            </w:tcMar>
            <w:vAlign w:val="center"/>
          </w:tcPr>
          <w:p w14:paraId="465C5522" w14:textId="729F83A0" w:rsidR="00282970" w:rsidRPr="000B35B9" w:rsidRDefault="006B701E"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Nachlegen: automatisch</w:t>
            </w:r>
          </w:p>
        </w:tc>
        <w:tc>
          <w:tcPr>
            <w:tcW w:w="7829" w:type="dxa"/>
            <w:gridSpan w:val="7"/>
            <w:tcBorders>
              <w:right w:val="single" w:sz="6" w:space="0" w:color="000000"/>
            </w:tcBorders>
            <w:tcMar>
              <w:top w:w="11" w:type="dxa"/>
              <w:bottom w:w="11" w:type="dxa"/>
            </w:tcMar>
            <w:vAlign w:val="center"/>
          </w:tcPr>
          <w:p w14:paraId="562F23A2" w14:textId="77777777"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Manuell: Der Kessel sollte mit einem Warmwasserbehälter mit einem Volumen von mindestens x(*) Liter betrieben werden/</w:t>
            </w:r>
          </w:p>
          <w:p w14:paraId="6CBC87E1" w14:textId="635083A8" w:rsidR="00282970" w:rsidRPr="000B35B9" w:rsidRDefault="006B701E" w:rsidP="006B701E">
            <w:pPr>
              <w:pStyle w:val="TableParagraph"/>
              <w:tabs>
                <w:tab w:val="left" w:pos="6653"/>
              </w:tabs>
              <w:ind w:left="57" w:right="57"/>
              <w:rPr>
                <w:rFonts w:asciiTheme="minorHAnsi" w:hAnsiTheme="minorHAnsi" w:cstheme="minorHAnsi"/>
                <w:sz w:val="16"/>
                <w:lang w:val="de-DE"/>
              </w:rPr>
            </w:pPr>
            <w:r w:rsidRPr="000B35B9">
              <w:rPr>
                <w:rFonts w:asciiTheme="minorHAnsi" w:hAnsiTheme="minorHAnsi" w:cstheme="minorHAnsi"/>
                <w:sz w:val="16"/>
                <w:lang w:val="de-DE"/>
              </w:rPr>
              <w:t>Automatisch: Es wird empfohlen, den Kessel mit einem Warmwasserbehälter mit</w:t>
            </w:r>
            <w:r w:rsidR="00DA5D8F" w:rsidRPr="000B35B9">
              <w:rPr>
                <w:rFonts w:asciiTheme="minorHAnsi" w:hAnsiTheme="minorHAnsi" w:cstheme="minorHAnsi"/>
                <w:sz w:val="16"/>
                <w:lang w:val="de-DE"/>
              </w:rPr>
              <w:t xml:space="preserve"> </w:t>
            </w:r>
            <w:r w:rsidRPr="000B35B9">
              <w:rPr>
                <w:rFonts w:asciiTheme="minorHAnsi" w:hAnsiTheme="minorHAnsi" w:cstheme="minorHAnsi"/>
                <w:sz w:val="16"/>
                <w:lang w:val="de-DE"/>
              </w:rPr>
              <w:t>einem Volumen von mindestens x(**) Liter zu betreiben]</w:t>
            </w:r>
          </w:p>
        </w:tc>
      </w:tr>
      <w:tr w:rsidR="006B701E" w:rsidRPr="000B35B9" w14:paraId="02F29C27" w14:textId="77777777" w:rsidTr="007C6507">
        <w:tc>
          <w:tcPr>
            <w:tcW w:w="5282" w:type="dxa"/>
            <w:gridSpan w:val="5"/>
            <w:tcMar>
              <w:top w:w="11" w:type="dxa"/>
              <w:bottom w:w="11" w:type="dxa"/>
            </w:tcMar>
            <w:vAlign w:val="center"/>
          </w:tcPr>
          <w:p w14:paraId="2FBFEEDC" w14:textId="374CD56B"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Brennstoff</w:t>
            </w:r>
          </w:p>
        </w:tc>
        <w:tc>
          <w:tcPr>
            <w:tcW w:w="3157" w:type="dxa"/>
            <w:gridSpan w:val="2"/>
            <w:tcMar>
              <w:top w:w="11" w:type="dxa"/>
              <w:bottom w:w="11" w:type="dxa"/>
            </w:tcMar>
            <w:vAlign w:val="center"/>
          </w:tcPr>
          <w:p w14:paraId="713B2AE9" w14:textId="4D67930E" w:rsidR="006B701E" w:rsidRPr="000B35B9" w:rsidRDefault="006B701E" w:rsidP="006B701E">
            <w:pPr>
              <w:pStyle w:val="TableParagraph"/>
              <w:tabs>
                <w:tab w:val="left" w:pos="2100"/>
              </w:tabs>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Bevorzugter Brennstoff (nur ein):</w:t>
            </w:r>
          </w:p>
        </w:tc>
        <w:tc>
          <w:tcPr>
            <w:tcW w:w="2170" w:type="dxa"/>
            <w:gridSpan w:val="2"/>
            <w:tcBorders>
              <w:right w:val="single" w:sz="6" w:space="0" w:color="000000"/>
            </w:tcBorders>
            <w:tcMar>
              <w:top w:w="11" w:type="dxa"/>
              <w:bottom w:w="11" w:type="dxa"/>
            </w:tcMar>
            <w:vAlign w:val="center"/>
          </w:tcPr>
          <w:p w14:paraId="05EA274E" w14:textId="72D8196D"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 xml:space="preserve">Ein anderer geeigneter </w:t>
            </w:r>
            <w:r w:rsidR="00DA5D8F" w:rsidRPr="000B35B9">
              <w:rPr>
                <w:rFonts w:asciiTheme="minorHAnsi" w:hAnsiTheme="minorHAnsi" w:cstheme="minorHAnsi"/>
                <w:b/>
                <w:sz w:val="16"/>
                <w:lang w:val="de-DE"/>
              </w:rPr>
              <w:t>Brennstoff:</w:t>
            </w:r>
          </w:p>
        </w:tc>
      </w:tr>
      <w:tr w:rsidR="009A4A8B" w:rsidRPr="000B35B9" w14:paraId="0118CE7E" w14:textId="77777777" w:rsidTr="007C6507">
        <w:tc>
          <w:tcPr>
            <w:tcW w:w="5282" w:type="dxa"/>
            <w:gridSpan w:val="5"/>
            <w:tcMar>
              <w:top w:w="11" w:type="dxa"/>
              <w:bottom w:w="11" w:type="dxa"/>
            </w:tcMar>
            <w:vAlign w:val="center"/>
          </w:tcPr>
          <w:p w14:paraId="305D3C37" w14:textId="1842B707"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Holzscheite, Feuchtigkeitsgehalt ≤ 25 %</w:t>
            </w:r>
          </w:p>
        </w:tc>
        <w:tc>
          <w:tcPr>
            <w:tcW w:w="3157" w:type="dxa"/>
            <w:gridSpan w:val="2"/>
            <w:tcMar>
              <w:top w:w="11" w:type="dxa"/>
              <w:bottom w:w="11" w:type="dxa"/>
            </w:tcMar>
            <w:vAlign w:val="center"/>
          </w:tcPr>
          <w:p w14:paraId="03DBDEBB" w14:textId="77C6F5B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24FC60C3" w14:textId="38F52DA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C5955AE" w14:textId="77777777" w:rsidTr="007C6507">
        <w:tc>
          <w:tcPr>
            <w:tcW w:w="5282" w:type="dxa"/>
            <w:gridSpan w:val="5"/>
            <w:tcMar>
              <w:top w:w="11" w:type="dxa"/>
              <w:bottom w:w="11" w:type="dxa"/>
            </w:tcMar>
            <w:vAlign w:val="center"/>
          </w:tcPr>
          <w:p w14:paraId="2FB66D59" w14:textId="67544DE0"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15–35 %</w:t>
            </w:r>
          </w:p>
        </w:tc>
        <w:tc>
          <w:tcPr>
            <w:tcW w:w="3157" w:type="dxa"/>
            <w:gridSpan w:val="2"/>
            <w:tcMar>
              <w:top w:w="11" w:type="dxa"/>
              <w:bottom w:w="11" w:type="dxa"/>
            </w:tcMar>
            <w:vAlign w:val="center"/>
          </w:tcPr>
          <w:p w14:paraId="048DC44E" w14:textId="1A4D14BD"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4DB0A290" w14:textId="5931684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C61998A" w14:textId="77777777" w:rsidTr="007C6507">
        <w:tc>
          <w:tcPr>
            <w:tcW w:w="5282" w:type="dxa"/>
            <w:gridSpan w:val="5"/>
            <w:tcMar>
              <w:top w:w="11" w:type="dxa"/>
              <w:bottom w:w="11" w:type="dxa"/>
            </w:tcMar>
            <w:vAlign w:val="center"/>
          </w:tcPr>
          <w:p w14:paraId="5A38AA75" w14:textId="1ED5F9BE"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Hackschnitzel, Feuchtigkeitsgehalt &gt; 35 %</w:t>
            </w:r>
          </w:p>
        </w:tc>
        <w:tc>
          <w:tcPr>
            <w:tcW w:w="3157" w:type="dxa"/>
            <w:gridSpan w:val="2"/>
            <w:tcMar>
              <w:top w:w="11" w:type="dxa"/>
              <w:bottom w:w="11" w:type="dxa"/>
            </w:tcMar>
            <w:vAlign w:val="center"/>
          </w:tcPr>
          <w:p w14:paraId="4AF037D3" w14:textId="0C05FCCB"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7C9A7403" w14:textId="7B016876"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20E58D34" w14:textId="77777777" w:rsidTr="007C6507">
        <w:tc>
          <w:tcPr>
            <w:tcW w:w="5282" w:type="dxa"/>
            <w:gridSpan w:val="5"/>
            <w:tcMar>
              <w:top w:w="11" w:type="dxa"/>
              <w:bottom w:w="11" w:type="dxa"/>
            </w:tcMar>
            <w:vAlign w:val="center"/>
          </w:tcPr>
          <w:p w14:paraId="574C261D" w14:textId="0D60E6EE"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Gepresstes Holz in Form von Pellets oder Briketts</w:t>
            </w:r>
          </w:p>
        </w:tc>
        <w:tc>
          <w:tcPr>
            <w:tcW w:w="3157" w:type="dxa"/>
            <w:gridSpan w:val="2"/>
            <w:tcMar>
              <w:top w:w="11" w:type="dxa"/>
              <w:bottom w:w="11" w:type="dxa"/>
            </w:tcMar>
            <w:vAlign w:val="center"/>
          </w:tcPr>
          <w:p w14:paraId="1F5EFE5A" w14:textId="4060582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ja</w:t>
            </w:r>
          </w:p>
        </w:tc>
        <w:tc>
          <w:tcPr>
            <w:tcW w:w="2170" w:type="dxa"/>
            <w:gridSpan w:val="2"/>
            <w:tcBorders>
              <w:right w:val="single" w:sz="6" w:space="0" w:color="000000"/>
            </w:tcBorders>
            <w:tcMar>
              <w:top w:w="11" w:type="dxa"/>
              <w:bottom w:w="11" w:type="dxa"/>
            </w:tcMar>
            <w:vAlign w:val="center"/>
          </w:tcPr>
          <w:p w14:paraId="1A50980B" w14:textId="39201E91"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2317CD87" w14:textId="77777777" w:rsidTr="007C6507">
        <w:tc>
          <w:tcPr>
            <w:tcW w:w="5282" w:type="dxa"/>
            <w:gridSpan w:val="5"/>
            <w:tcMar>
              <w:top w:w="11" w:type="dxa"/>
              <w:bottom w:w="11" w:type="dxa"/>
            </w:tcMar>
            <w:vAlign w:val="center"/>
          </w:tcPr>
          <w:p w14:paraId="2166C801" w14:textId="516445FA"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Sägemehl, Feuchtigkeitsgehalt ≤ 50 %</w:t>
            </w:r>
          </w:p>
        </w:tc>
        <w:tc>
          <w:tcPr>
            <w:tcW w:w="3157" w:type="dxa"/>
            <w:gridSpan w:val="2"/>
            <w:tcMar>
              <w:top w:w="11" w:type="dxa"/>
              <w:bottom w:w="11" w:type="dxa"/>
            </w:tcMar>
            <w:vAlign w:val="center"/>
          </w:tcPr>
          <w:p w14:paraId="7F13861B" w14:textId="021EF0C9"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2B0CBF68" w14:textId="07DE3D9B"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252C066B" w14:textId="77777777" w:rsidTr="007C6507">
        <w:tc>
          <w:tcPr>
            <w:tcW w:w="5282" w:type="dxa"/>
            <w:gridSpan w:val="5"/>
            <w:tcMar>
              <w:top w:w="11" w:type="dxa"/>
              <w:bottom w:w="11" w:type="dxa"/>
            </w:tcMar>
            <w:vAlign w:val="center"/>
          </w:tcPr>
          <w:p w14:paraId="6334783A" w14:textId="5D126C69"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Holzbiomasse</w:t>
            </w:r>
          </w:p>
        </w:tc>
        <w:tc>
          <w:tcPr>
            <w:tcW w:w="3157" w:type="dxa"/>
            <w:gridSpan w:val="2"/>
            <w:tcMar>
              <w:top w:w="11" w:type="dxa"/>
              <w:bottom w:w="11" w:type="dxa"/>
            </w:tcMar>
            <w:vAlign w:val="center"/>
          </w:tcPr>
          <w:p w14:paraId="6EF52E25" w14:textId="6845DD6F"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4EF842EB" w14:textId="1142FF4E"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1B56582C" w14:textId="77777777" w:rsidTr="007C6507">
        <w:tc>
          <w:tcPr>
            <w:tcW w:w="5282" w:type="dxa"/>
            <w:gridSpan w:val="5"/>
            <w:tcMar>
              <w:top w:w="11" w:type="dxa"/>
              <w:bottom w:w="11" w:type="dxa"/>
            </w:tcMar>
            <w:vAlign w:val="center"/>
          </w:tcPr>
          <w:p w14:paraId="24FEF091" w14:textId="773E1BAD"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Nichtholzige Biomasse </w:t>
            </w:r>
          </w:p>
        </w:tc>
        <w:tc>
          <w:tcPr>
            <w:tcW w:w="3157" w:type="dxa"/>
            <w:gridSpan w:val="2"/>
            <w:tcMar>
              <w:top w:w="11" w:type="dxa"/>
              <w:bottom w:w="11" w:type="dxa"/>
            </w:tcMar>
            <w:vAlign w:val="center"/>
          </w:tcPr>
          <w:p w14:paraId="635FBF45" w14:textId="30FA2B7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6B3996AD" w14:textId="57C7DD86"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540C3E87" w14:textId="77777777" w:rsidTr="007C6507">
        <w:tc>
          <w:tcPr>
            <w:tcW w:w="5282" w:type="dxa"/>
            <w:gridSpan w:val="5"/>
            <w:tcMar>
              <w:top w:w="11" w:type="dxa"/>
              <w:bottom w:w="11" w:type="dxa"/>
            </w:tcMar>
            <w:vAlign w:val="center"/>
          </w:tcPr>
          <w:p w14:paraId="5A81440F" w14:textId="5DF09205"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xml:space="preserve">Schwarzkohle </w:t>
            </w:r>
          </w:p>
        </w:tc>
        <w:tc>
          <w:tcPr>
            <w:tcW w:w="3157" w:type="dxa"/>
            <w:gridSpan w:val="2"/>
            <w:tcMar>
              <w:top w:w="11" w:type="dxa"/>
              <w:bottom w:w="11" w:type="dxa"/>
            </w:tcMar>
            <w:vAlign w:val="center"/>
          </w:tcPr>
          <w:p w14:paraId="2C1CD682" w14:textId="318CEDA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695DF1A5" w14:textId="39F61328"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23DF4737" w14:textId="77777777" w:rsidTr="007C6507">
        <w:tc>
          <w:tcPr>
            <w:tcW w:w="5282" w:type="dxa"/>
            <w:gridSpan w:val="5"/>
            <w:tcMar>
              <w:top w:w="11" w:type="dxa"/>
              <w:bottom w:w="11" w:type="dxa"/>
            </w:tcMar>
            <w:vAlign w:val="center"/>
          </w:tcPr>
          <w:p w14:paraId="74C796FC" w14:textId="421CB750"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Braunkohle (einschließlich Briketts)</w:t>
            </w:r>
          </w:p>
        </w:tc>
        <w:tc>
          <w:tcPr>
            <w:tcW w:w="3157" w:type="dxa"/>
            <w:gridSpan w:val="2"/>
            <w:tcMar>
              <w:top w:w="11" w:type="dxa"/>
              <w:bottom w:w="11" w:type="dxa"/>
            </w:tcMar>
            <w:vAlign w:val="center"/>
          </w:tcPr>
          <w:p w14:paraId="27F82880" w14:textId="4E17AACC"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76368027" w14:textId="17AFB7A7"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0251A62B" w14:textId="77777777" w:rsidTr="007C6507">
        <w:tc>
          <w:tcPr>
            <w:tcW w:w="5282" w:type="dxa"/>
            <w:gridSpan w:val="5"/>
            <w:tcMar>
              <w:top w:w="11" w:type="dxa"/>
              <w:bottom w:w="11" w:type="dxa"/>
            </w:tcMar>
            <w:vAlign w:val="center"/>
          </w:tcPr>
          <w:p w14:paraId="47BBC3F3" w14:textId="462A2D67"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Koks</w:t>
            </w:r>
          </w:p>
        </w:tc>
        <w:tc>
          <w:tcPr>
            <w:tcW w:w="3157" w:type="dxa"/>
            <w:gridSpan w:val="2"/>
            <w:tcMar>
              <w:top w:w="11" w:type="dxa"/>
              <w:bottom w:w="11" w:type="dxa"/>
            </w:tcMar>
            <w:vAlign w:val="center"/>
          </w:tcPr>
          <w:p w14:paraId="0959193F" w14:textId="0C8D825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3A2A42CE" w14:textId="6F858651"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7890C29C" w14:textId="77777777" w:rsidTr="007C6507">
        <w:tc>
          <w:tcPr>
            <w:tcW w:w="5282" w:type="dxa"/>
            <w:gridSpan w:val="5"/>
            <w:tcMar>
              <w:top w:w="11" w:type="dxa"/>
              <w:bottom w:w="11" w:type="dxa"/>
            </w:tcMar>
            <w:vAlign w:val="center"/>
          </w:tcPr>
          <w:p w14:paraId="11605E1F" w14:textId="744492C0"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Anthrazit</w:t>
            </w:r>
          </w:p>
        </w:tc>
        <w:tc>
          <w:tcPr>
            <w:tcW w:w="3157" w:type="dxa"/>
            <w:gridSpan w:val="2"/>
            <w:tcMar>
              <w:top w:w="11" w:type="dxa"/>
              <w:bottom w:w="11" w:type="dxa"/>
            </w:tcMar>
            <w:vAlign w:val="center"/>
          </w:tcPr>
          <w:p w14:paraId="39077BF8" w14:textId="094FD64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6F2BA61E" w14:textId="47C4D2B5"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42EE295C" w14:textId="77777777" w:rsidTr="007C6507">
        <w:tc>
          <w:tcPr>
            <w:tcW w:w="5282" w:type="dxa"/>
            <w:gridSpan w:val="5"/>
            <w:tcMar>
              <w:top w:w="11" w:type="dxa"/>
              <w:bottom w:w="11" w:type="dxa"/>
            </w:tcMar>
            <w:vAlign w:val="center"/>
          </w:tcPr>
          <w:p w14:paraId="6486C24C" w14:textId="01BE721A"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fossiler Brennstoffe</w:t>
            </w:r>
          </w:p>
        </w:tc>
        <w:tc>
          <w:tcPr>
            <w:tcW w:w="3157" w:type="dxa"/>
            <w:gridSpan w:val="2"/>
            <w:tcMar>
              <w:top w:w="11" w:type="dxa"/>
              <w:bottom w:w="11" w:type="dxa"/>
            </w:tcMar>
            <w:vAlign w:val="center"/>
          </w:tcPr>
          <w:p w14:paraId="20D8BF8B" w14:textId="668D35E7"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3638FA7C" w14:textId="3DC4B4CE"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558A7328" w14:textId="77777777" w:rsidTr="007C6507">
        <w:tc>
          <w:tcPr>
            <w:tcW w:w="5282" w:type="dxa"/>
            <w:gridSpan w:val="5"/>
            <w:tcMar>
              <w:top w:w="11" w:type="dxa"/>
              <w:bottom w:w="11" w:type="dxa"/>
            </w:tcMar>
            <w:vAlign w:val="center"/>
          </w:tcPr>
          <w:p w14:paraId="45B57EBF" w14:textId="6D92C83E"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Andere fossile Brennstoffe</w:t>
            </w:r>
          </w:p>
        </w:tc>
        <w:tc>
          <w:tcPr>
            <w:tcW w:w="3157" w:type="dxa"/>
            <w:gridSpan w:val="2"/>
            <w:tcMar>
              <w:top w:w="11" w:type="dxa"/>
              <w:bottom w:w="11" w:type="dxa"/>
            </w:tcMar>
            <w:vAlign w:val="center"/>
          </w:tcPr>
          <w:p w14:paraId="5ECC346F" w14:textId="573FBA14"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5B04785D" w14:textId="7C1565DC"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369A3ED2" w14:textId="77777777" w:rsidTr="007C6507">
        <w:tc>
          <w:tcPr>
            <w:tcW w:w="5282" w:type="dxa"/>
            <w:gridSpan w:val="5"/>
            <w:tcMar>
              <w:top w:w="11" w:type="dxa"/>
              <w:bottom w:w="11" w:type="dxa"/>
            </w:tcMar>
            <w:vAlign w:val="center"/>
          </w:tcPr>
          <w:p w14:paraId="3B70AA89" w14:textId="5CF6C666"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Briketts aus einer Mischung aus Biomasse (30-70%) und fossilen Brennstoffen</w:t>
            </w:r>
          </w:p>
        </w:tc>
        <w:tc>
          <w:tcPr>
            <w:tcW w:w="3157" w:type="dxa"/>
            <w:gridSpan w:val="2"/>
            <w:tcMar>
              <w:top w:w="11" w:type="dxa"/>
              <w:bottom w:w="11" w:type="dxa"/>
            </w:tcMar>
            <w:vAlign w:val="center"/>
          </w:tcPr>
          <w:p w14:paraId="6C4B1DE9" w14:textId="1EF06AA3"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18C7732D" w14:textId="61A43A5A"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9A4A8B" w:rsidRPr="000B35B9" w14:paraId="1F3CE57B" w14:textId="77777777" w:rsidTr="007C6507">
        <w:tc>
          <w:tcPr>
            <w:tcW w:w="5282" w:type="dxa"/>
            <w:gridSpan w:val="5"/>
            <w:tcMar>
              <w:top w:w="11" w:type="dxa"/>
              <w:bottom w:w="11" w:type="dxa"/>
            </w:tcMar>
            <w:vAlign w:val="center"/>
          </w:tcPr>
          <w:p w14:paraId="5668BDFA" w14:textId="0C28F2EC" w:rsidR="009A4A8B" w:rsidRPr="000B35B9" w:rsidRDefault="009A4A8B" w:rsidP="009A4A8B">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Mischung aus Biomasse und fossilen Brennstoffen</w:t>
            </w:r>
          </w:p>
        </w:tc>
        <w:tc>
          <w:tcPr>
            <w:tcW w:w="3157" w:type="dxa"/>
            <w:gridSpan w:val="2"/>
            <w:tcMar>
              <w:top w:w="11" w:type="dxa"/>
              <w:bottom w:w="11" w:type="dxa"/>
            </w:tcMar>
            <w:vAlign w:val="center"/>
          </w:tcPr>
          <w:p w14:paraId="0B4D08CC" w14:textId="5A5AA71C"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c>
          <w:tcPr>
            <w:tcW w:w="2170" w:type="dxa"/>
            <w:gridSpan w:val="2"/>
            <w:tcBorders>
              <w:right w:val="single" w:sz="6" w:space="0" w:color="000000"/>
            </w:tcBorders>
            <w:tcMar>
              <w:top w:w="11" w:type="dxa"/>
              <w:bottom w:w="11" w:type="dxa"/>
            </w:tcMar>
            <w:vAlign w:val="center"/>
          </w:tcPr>
          <w:p w14:paraId="25573FF2" w14:textId="0E285FB1" w:rsidR="009A4A8B" w:rsidRPr="000B35B9" w:rsidRDefault="009A4A8B" w:rsidP="009A4A8B">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nein</w:t>
            </w:r>
          </w:p>
        </w:tc>
      </w:tr>
      <w:tr w:rsidR="006B701E" w:rsidRPr="000B35B9" w14:paraId="6F291134" w14:textId="77777777" w:rsidTr="007C6507">
        <w:tc>
          <w:tcPr>
            <w:tcW w:w="10609" w:type="dxa"/>
            <w:gridSpan w:val="9"/>
            <w:tcBorders>
              <w:right w:val="single" w:sz="6" w:space="0" w:color="000000"/>
            </w:tcBorders>
            <w:tcMar>
              <w:top w:w="11" w:type="dxa"/>
              <w:bottom w:w="11" w:type="dxa"/>
            </w:tcMar>
            <w:vAlign w:val="center"/>
          </w:tcPr>
          <w:p w14:paraId="7E3C6CDB" w14:textId="757EF126" w:rsidR="006B701E" w:rsidRPr="000B35B9" w:rsidRDefault="006B701E" w:rsidP="006B701E">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Eigenschaften beim Betrieb mit bevorzugtem Brennstoff:</w:t>
            </w:r>
          </w:p>
        </w:tc>
      </w:tr>
      <w:tr w:rsidR="006B701E" w:rsidRPr="000B35B9" w14:paraId="16738B80" w14:textId="77777777" w:rsidTr="007C6507">
        <w:tc>
          <w:tcPr>
            <w:tcW w:w="5282" w:type="dxa"/>
            <w:gridSpan w:val="5"/>
            <w:tcMar>
              <w:top w:w="11" w:type="dxa"/>
              <w:bottom w:w="11" w:type="dxa"/>
            </w:tcMar>
            <w:vAlign w:val="center"/>
          </w:tcPr>
          <w:p w14:paraId="1585FDA4" w14:textId="7AFADE1D"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Saisonale Energieeffizienz der Innenraumheizung ηs [%]:</w:t>
            </w:r>
          </w:p>
        </w:tc>
        <w:tc>
          <w:tcPr>
            <w:tcW w:w="5327" w:type="dxa"/>
            <w:gridSpan w:val="4"/>
            <w:tcBorders>
              <w:right w:val="single" w:sz="6" w:space="0" w:color="000000"/>
            </w:tcBorders>
            <w:tcMar>
              <w:top w:w="11" w:type="dxa"/>
              <w:bottom w:w="11" w:type="dxa"/>
            </w:tcMar>
            <w:vAlign w:val="center"/>
          </w:tcPr>
          <w:p w14:paraId="506038E5"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82</w:t>
            </w:r>
          </w:p>
        </w:tc>
      </w:tr>
      <w:tr w:rsidR="006B701E" w:rsidRPr="000B35B9" w14:paraId="591471AB" w14:textId="77777777" w:rsidTr="007C6507">
        <w:tc>
          <w:tcPr>
            <w:tcW w:w="5282" w:type="dxa"/>
            <w:gridSpan w:val="5"/>
            <w:tcMar>
              <w:top w:w="11" w:type="dxa"/>
              <w:bottom w:w="11" w:type="dxa"/>
            </w:tcMar>
            <w:vAlign w:val="center"/>
          </w:tcPr>
          <w:p w14:paraId="69BB6CF6" w14:textId="6B80FDAD"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EEI-Energieeffizienzindex:</w:t>
            </w:r>
          </w:p>
        </w:tc>
        <w:tc>
          <w:tcPr>
            <w:tcW w:w="5327" w:type="dxa"/>
            <w:gridSpan w:val="4"/>
            <w:tcBorders>
              <w:right w:val="single" w:sz="6" w:space="0" w:color="000000"/>
            </w:tcBorders>
            <w:tcMar>
              <w:top w:w="11" w:type="dxa"/>
              <w:bottom w:w="11" w:type="dxa"/>
            </w:tcMar>
            <w:vAlign w:val="center"/>
          </w:tcPr>
          <w:p w14:paraId="565013CD"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121</w:t>
            </w:r>
          </w:p>
        </w:tc>
      </w:tr>
      <w:tr w:rsidR="006B701E" w:rsidRPr="000B35B9" w14:paraId="7EE2257A" w14:textId="77777777" w:rsidTr="007C6507">
        <w:tc>
          <w:tcPr>
            <w:tcW w:w="5282" w:type="dxa"/>
            <w:gridSpan w:val="5"/>
            <w:tcMar>
              <w:top w:w="11" w:type="dxa"/>
              <w:bottom w:w="11" w:type="dxa"/>
            </w:tcMar>
            <w:vAlign w:val="center"/>
          </w:tcPr>
          <w:p w14:paraId="005990EE" w14:textId="23CFB54C"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Energieeffizienzklasse:</w:t>
            </w:r>
          </w:p>
        </w:tc>
        <w:tc>
          <w:tcPr>
            <w:tcW w:w="5327" w:type="dxa"/>
            <w:gridSpan w:val="4"/>
            <w:tcBorders>
              <w:right w:val="single" w:sz="6" w:space="0" w:color="000000"/>
            </w:tcBorders>
            <w:tcMar>
              <w:top w:w="11" w:type="dxa"/>
              <w:bottom w:w="11" w:type="dxa"/>
            </w:tcMar>
            <w:vAlign w:val="center"/>
          </w:tcPr>
          <w:p w14:paraId="0719ABD8"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A+</w:t>
            </w:r>
          </w:p>
        </w:tc>
      </w:tr>
      <w:tr w:rsidR="006B701E" w:rsidRPr="000B35B9" w14:paraId="68B8823C" w14:textId="77777777" w:rsidTr="007C6507">
        <w:tc>
          <w:tcPr>
            <w:tcW w:w="1750" w:type="dxa"/>
            <w:tcMar>
              <w:top w:w="85" w:type="dxa"/>
              <w:bottom w:w="85" w:type="dxa"/>
            </w:tcMar>
            <w:vAlign w:val="center"/>
          </w:tcPr>
          <w:p w14:paraId="44C4C7C0" w14:textId="05697154"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1030" w:type="dxa"/>
            <w:tcMar>
              <w:top w:w="85" w:type="dxa"/>
              <w:bottom w:w="85" w:type="dxa"/>
            </w:tcMar>
            <w:vAlign w:val="center"/>
          </w:tcPr>
          <w:p w14:paraId="4C2FE6D8" w14:textId="1AF94540"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285" w:type="dxa"/>
            <w:tcMar>
              <w:top w:w="85" w:type="dxa"/>
              <w:bottom w:w="85" w:type="dxa"/>
            </w:tcMar>
            <w:vAlign w:val="center"/>
          </w:tcPr>
          <w:p w14:paraId="64B7BAFE" w14:textId="7427863F"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1020" w:type="dxa"/>
            <w:tcMar>
              <w:top w:w="85" w:type="dxa"/>
              <w:bottom w:w="85" w:type="dxa"/>
            </w:tcMar>
            <w:vAlign w:val="center"/>
          </w:tcPr>
          <w:p w14:paraId="778D89E5" w14:textId="1E7B4F24"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c>
          <w:tcPr>
            <w:tcW w:w="197" w:type="dxa"/>
            <w:vMerge w:val="restart"/>
            <w:tcMar>
              <w:top w:w="85" w:type="dxa"/>
              <w:bottom w:w="85" w:type="dxa"/>
            </w:tcMar>
            <w:vAlign w:val="center"/>
          </w:tcPr>
          <w:p w14:paraId="0BF01E6A"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877" w:type="dxa"/>
            <w:tcMar>
              <w:top w:w="85" w:type="dxa"/>
              <w:bottom w:w="85" w:type="dxa"/>
            </w:tcMar>
            <w:vAlign w:val="center"/>
          </w:tcPr>
          <w:p w14:paraId="15CB84AE" w14:textId="15A2EA91"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Name</w:t>
            </w:r>
          </w:p>
        </w:tc>
        <w:tc>
          <w:tcPr>
            <w:tcW w:w="1280" w:type="dxa"/>
            <w:tcMar>
              <w:top w:w="85" w:type="dxa"/>
              <w:bottom w:w="85" w:type="dxa"/>
            </w:tcMar>
            <w:vAlign w:val="center"/>
          </w:tcPr>
          <w:p w14:paraId="3BADB538" w14:textId="70B06A81"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Bezeichnung</w:t>
            </w:r>
          </w:p>
        </w:tc>
        <w:tc>
          <w:tcPr>
            <w:tcW w:w="1301" w:type="dxa"/>
            <w:tcMar>
              <w:top w:w="85" w:type="dxa"/>
              <w:bottom w:w="85" w:type="dxa"/>
            </w:tcMar>
            <w:vAlign w:val="center"/>
          </w:tcPr>
          <w:p w14:paraId="120DED0E" w14:textId="0F4E8EA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Wert</w:t>
            </w:r>
          </w:p>
        </w:tc>
        <w:tc>
          <w:tcPr>
            <w:tcW w:w="869" w:type="dxa"/>
            <w:tcBorders>
              <w:right w:val="single" w:sz="6" w:space="0" w:color="000000"/>
            </w:tcBorders>
            <w:tcMar>
              <w:top w:w="85" w:type="dxa"/>
              <w:bottom w:w="85" w:type="dxa"/>
            </w:tcMar>
            <w:vAlign w:val="center"/>
          </w:tcPr>
          <w:p w14:paraId="3B4BDF0B" w14:textId="08257EC3"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Einheit</w:t>
            </w:r>
          </w:p>
        </w:tc>
      </w:tr>
      <w:tr w:rsidR="00282970" w:rsidRPr="000B35B9" w14:paraId="7C547E74" w14:textId="77777777" w:rsidTr="007C6507">
        <w:tc>
          <w:tcPr>
            <w:tcW w:w="5085" w:type="dxa"/>
            <w:gridSpan w:val="4"/>
            <w:tcMar>
              <w:top w:w="11" w:type="dxa"/>
              <w:bottom w:w="11" w:type="dxa"/>
            </w:tcMar>
            <w:vAlign w:val="center"/>
          </w:tcPr>
          <w:p w14:paraId="09691E74" w14:textId="290160B2"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Wärmeleistung</w:t>
            </w:r>
          </w:p>
        </w:tc>
        <w:tc>
          <w:tcPr>
            <w:tcW w:w="197" w:type="dxa"/>
            <w:vMerge/>
            <w:tcBorders>
              <w:top w:val="nil"/>
            </w:tcBorders>
            <w:tcMar>
              <w:top w:w="11" w:type="dxa"/>
              <w:bottom w:w="11" w:type="dxa"/>
            </w:tcMar>
            <w:vAlign w:val="center"/>
          </w:tcPr>
          <w:p w14:paraId="20C1F5C6" w14:textId="77777777" w:rsidR="00282970" w:rsidRPr="000B35B9" w:rsidRDefault="00282970" w:rsidP="00B1046A">
            <w:pPr>
              <w:ind w:left="57" w:right="57"/>
              <w:jc w:val="center"/>
              <w:rPr>
                <w:rFonts w:asciiTheme="minorHAnsi" w:hAnsiTheme="minorHAnsi" w:cstheme="minorHAnsi"/>
                <w:sz w:val="2"/>
                <w:szCs w:val="2"/>
                <w:lang w:val="de-DE"/>
              </w:rPr>
            </w:pPr>
          </w:p>
        </w:tc>
        <w:tc>
          <w:tcPr>
            <w:tcW w:w="5327" w:type="dxa"/>
            <w:gridSpan w:val="4"/>
            <w:tcBorders>
              <w:right w:val="single" w:sz="6" w:space="0" w:color="000000"/>
            </w:tcBorders>
            <w:tcMar>
              <w:top w:w="11" w:type="dxa"/>
              <w:bottom w:w="11" w:type="dxa"/>
            </w:tcMar>
            <w:vAlign w:val="center"/>
          </w:tcPr>
          <w:p w14:paraId="4BFE7828" w14:textId="146E57D3"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Nützliche Effizienz</w:t>
            </w:r>
          </w:p>
        </w:tc>
      </w:tr>
      <w:tr w:rsidR="006B701E" w:rsidRPr="000B35B9" w14:paraId="2131E69A" w14:textId="77777777" w:rsidTr="007C6507">
        <w:tc>
          <w:tcPr>
            <w:tcW w:w="1750" w:type="dxa"/>
            <w:tcMar>
              <w:top w:w="85" w:type="dxa"/>
              <w:bottom w:w="85" w:type="dxa"/>
            </w:tcMar>
            <w:vAlign w:val="center"/>
          </w:tcPr>
          <w:p w14:paraId="508425DF" w14:textId="3DBE42D5"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030" w:type="dxa"/>
            <w:tcMar>
              <w:top w:w="85" w:type="dxa"/>
              <w:bottom w:w="85" w:type="dxa"/>
            </w:tcMar>
            <w:vAlign w:val="center"/>
          </w:tcPr>
          <w:p w14:paraId="78ADAE0E"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Pn(***)</w:t>
            </w:r>
          </w:p>
        </w:tc>
        <w:tc>
          <w:tcPr>
            <w:tcW w:w="1285" w:type="dxa"/>
            <w:tcMar>
              <w:top w:w="85" w:type="dxa"/>
              <w:bottom w:w="85" w:type="dxa"/>
            </w:tcMar>
            <w:vAlign w:val="center"/>
          </w:tcPr>
          <w:p w14:paraId="39FB4B51"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38</w:t>
            </w:r>
          </w:p>
        </w:tc>
        <w:tc>
          <w:tcPr>
            <w:tcW w:w="1020" w:type="dxa"/>
            <w:tcMar>
              <w:top w:w="85" w:type="dxa"/>
              <w:bottom w:w="85" w:type="dxa"/>
            </w:tcMar>
            <w:vAlign w:val="center"/>
          </w:tcPr>
          <w:p w14:paraId="7885428E"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7" w:type="dxa"/>
            <w:vMerge/>
            <w:tcBorders>
              <w:top w:val="nil"/>
            </w:tcBorders>
            <w:tcMar>
              <w:top w:w="85" w:type="dxa"/>
              <w:bottom w:w="85" w:type="dxa"/>
            </w:tcMar>
            <w:vAlign w:val="center"/>
          </w:tcPr>
          <w:p w14:paraId="2B574383" w14:textId="77777777" w:rsidR="006B701E" w:rsidRPr="000B35B9" w:rsidRDefault="006B701E" w:rsidP="006B701E">
            <w:pPr>
              <w:ind w:left="57" w:right="57"/>
              <w:jc w:val="center"/>
              <w:rPr>
                <w:rFonts w:asciiTheme="minorHAnsi" w:hAnsiTheme="minorHAnsi" w:cstheme="minorHAnsi"/>
                <w:sz w:val="2"/>
                <w:szCs w:val="2"/>
                <w:lang w:val="de-DE"/>
              </w:rPr>
            </w:pPr>
          </w:p>
        </w:tc>
        <w:tc>
          <w:tcPr>
            <w:tcW w:w="1877" w:type="dxa"/>
            <w:tcMar>
              <w:top w:w="85" w:type="dxa"/>
              <w:bottom w:w="85" w:type="dxa"/>
            </w:tcMar>
            <w:vAlign w:val="center"/>
          </w:tcPr>
          <w:p w14:paraId="4DC5D13B" w14:textId="61CAB2EF"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80" w:type="dxa"/>
            <w:tcMar>
              <w:top w:w="85" w:type="dxa"/>
              <w:bottom w:w="85" w:type="dxa"/>
            </w:tcMar>
            <w:vAlign w:val="center"/>
          </w:tcPr>
          <w:p w14:paraId="38F899B4"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ηn</w:t>
            </w:r>
          </w:p>
        </w:tc>
        <w:tc>
          <w:tcPr>
            <w:tcW w:w="1301" w:type="dxa"/>
            <w:tcMar>
              <w:top w:w="85" w:type="dxa"/>
              <w:bottom w:w="85" w:type="dxa"/>
            </w:tcMar>
            <w:vAlign w:val="center"/>
          </w:tcPr>
          <w:p w14:paraId="342D5CFE"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93,6</w:t>
            </w:r>
          </w:p>
        </w:tc>
        <w:tc>
          <w:tcPr>
            <w:tcW w:w="869" w:type="dxa"/>
            <w:tcBorders>
              <w:right w:val="single" w:sz="6" w:space="0" w:color="000000"/>
            </w:tcBorders>
            <w:tcMar>
              <w:top w:w="85" w:type="dxa"/>
              <w:bottom w:w="85" w:type="dxa"/>
            </w:tcMar>
            <w:vAlign w:val="center"/>
          </w:tcPr>
          <w:p w14:paraId="4B554481"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6B701E" w:rsidRPr="000B35B9" w14:paraId="59FE79F7" w14:textId="77777777" w:rsidTr="007C6507">
        <w:tc>
          <w:tcPr>
            <w:tcW w:w="1750" w:type="dxa"/>
            <w:tcMar>
              <w:top w:w="85" w:type="dxa"/>
              <w:bottom w:w="85" w:type="dxa"/>
            </w:tcMar>
            <w:vAlign w:val="center"/>
          </w:tcPr>
          <w:p w14:paraId="12685E57" w14:textId="4C4B74B1"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030" w:type="dxa"/>
            <w:tcMar>
              <w:top w:w="85" w:type="dxa"/>
              <w:bottom w:w="85" w:type="dxa"/>
            </w:tcMar>
            <w:vAlign w:val="center"/>
          </w:tcPr>
          <w:p w14:paraId="48F7F284"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Pp</w:t>
            </w:r>
          </w:p>
        </w:tc>
        <w:tc>
          <w:tcPr>
            <w:tcW w:w="1285" w:type="dxa"/>
            <w:tcMar>
              <w:top w:w="85" w:type="dxa"/>
              <w:bottom w:w="85" w:type="dxa"/>
            </w:tcMar>
            <w:vAlign w:val="center"/>
          </w:tcPr>
          <w:p w14:paraId="6B1F93A8"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11,8</w:t>
            </w:r>
          </w:p>
        </w:tc>
        <w:tc>
          <w:tcPr>
            <w:tcW w:w="1020" w:type="dxa"/>
            <w:tcMar>
              <w:top w:w="85" w:type="dxa"/>
              <w:bottom w:w="85" w:type="dxa"/>
            </w:tcMar>
            <w:vAlign w:val="center"/>
          </w:tcPr>
          <w:p w14:paraId="35708ED7"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c>
          <w:tcPr>
            <w:tcW w:w="197" w:type="dxa"/>
            <w:vMerge/>
            <w:tcBorders>
              <w:top w:val="nil"/>
            </w:tcBorders>
            <w:tcMar>
              <w:top w:w="85" w:type="dxa"/>
              <w:bottom w:w="85" w:type="dxa"/>
            </w:tcMar>
            <w:vAlign w:val="center"/>
          </w:tcPr>
          <w:p w14:paraId="3A249CDB" w14:textId="77777777" w:rsidR="006B701E" w:rsidRPr="000B35B9" w:rsidRDefault="006B701E" w:rsidP="006B701E">
            <w:pPr>
              <w:ind w:left="57" w:right="57"/>
              <w:jc w:val="center"/>
              <w:rPr>
                <w:rFonts w:asciiTheme="minorHAnsi" w:hAnsiTheme="minorHAnsi" w:cstheme="minorHAnsi"/>
                <w:sz w:val="2"/>
                <w:szCs w:val="2"/>
                <w:lang w:val="de-DE"/>
              </w:rPr>
            </w:pPr>
          </w:p>
        </w:tc>
        <w:tc>
          <w:tcPr>
            <w:tcW w:w="1877" w:type="dxa"/>
            <w:tcMar>
              <w:top w:w="85" w:type="dxa"/>
              <w:bottom w:w="85" w:type="dxa"/>
            </w:tcMar>
            <w:vAlign w:val="center"/>
          </w:tcPr>
          <w:p w14:paraId="29A253BA" w14:textId="75DB5329"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80" w:type="dxa"/>
            <w:tcMar>
              <w:top w:w="85" w:type="dxa"/>
              <w:bottom w:w="85" w:type="dxa"/>
            </w:tcMar>
            <w:vAlign w:val="center"/>
          </w:tcPr>
          <w:p w14:paraId="5372DC1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ηp</w:t>
            </w:r>
          </w:p>
        </w:tc>
        <w:tc>
          <w:tcPr>
            <w:tcW w:w="1301" w:type="dxa"/>
            <w:tcMar>
              <w:top w:w="85" w:type="dxa"/>
              <w:bottom w:w="85" w:type="dxa"/>
            </w:tcMar>
            <w:vAlign w:val="center"/>
          </w:tcPr>
          <w:p w14:paraId="78713550"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92,6</w:t>
            </w:r>
          </w:p>
        </w:tc>
        <w:tc>
          <w:tcPr>
            <w:tcW w:w="869" w:type="dxa"/>
            <w:tcBorders>
              <w:right w:val="single" w:sz="6" w:space="0" w:color="000000"/>
            </w:tcBorders>
            <w:tcMar>
              <w:top w:w="85" w:type="dxa"/>
              <w:bottom w:w="85" w:type="dxa"/>
            </w:tcMar>
            <w:vAlign w:val="center"/>
          </w:tcPr>
          <w:p w14:paraId="2A1746A9"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r>
      <w:tr w:rsidR="00282970" w:rsidRPr="000B35B9" w14:paraId="3030A6D9" w14:textId="77777777" w:rsidTr="007C6507">
        <w:tc>
          <w:tcPr>
            <w:tcW w:w="5085" w:type="dxa"/>
            <w:gridSpan w:val="4"/>
            <w:tcMar>
              <w:top w:w="11" w:type="dxa"/>
              <w:bottom w:w="11" w:type="dxa"/>
            </w:tcMar>
            <w:vAlign w:val="center"/>
          </w:tcPr>
          <w:p w14:paraId="1299D7E4" w14:textId="383E5445"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KWK-Kessel für feste Brennstoffe: Elektrische Effizienz</w:t>
            </w:r>
          </w:p>
        </w:tc>
        <w:tc>
          <w:tcPr>
            <w:tcW w:w="197" w:type="dxa"/>
            <w:vMerge/>
            <w:tcBorders>
              <w:top w:val="nil"/>
            </w:tcBorders>
            <w:tcMar>
              <w:top w:w="11" w:type="dxa"/>
              <w:bottom w:w="11" w:type="dxa"/>
            </w:tcMar>
            <w:vAlign w:val="center"/>
          </w:tcPr>
          <w:p w14:paraId="32FC1388" w14:textId="77777777" w:rsidR="00282970" w:rsidRPr="000B35B9" w:rsidRDefault="00282970" w:rsidP="00B1046A">
            <w:pPr>
              <w:ind w:left="57" w:right="57"/>
              <w:jc w:val="center"/>
              <w:rPr>
                <w:rFonts w:asciiTheme="minorHAnsi" w:hAnsiTheme="minorHAnsi" w:cstheme="minorHAnsi"/>
                <w:sz w:val="2"/>
                <w:szCs w:val="2"/>
                <w:lang w:val="de-DE"/>
              </w:rPr>
            </w:pPr>
          </w:p>
        </w:tc>
        <w:tc>
          <w:tcPr>
            <w:tcW w:w="5327" w:type="dxa"/>
            <w:gridSpan w:val="4"/>
            <w:tcBorders>
              <w:right w:val="single" w:sz="6" w:space="0" w:color="000000"/>
            </w:tcBorders>
            <w:tcMar>
              <w:top w:w="11" w:type="dxa"/>
              <w:bottom w:w="11" w:type="dxa"/>
            </w:tcMar>
            <w:vAlign w:val="center"/>
          </w:tcPr>
          <w:p w14:paraId="0B8609BF" w14:textId="684FCD0D" w:rsidR="00282970" w:rsidRPr="000B35B9" w:rsidRDefault="006B701E" w:rsidP="00CB70E9">
            <w:pPr>
              <w:pStyle w:val="TableParagraph"/>
              <w:ind w:left="57" w:right="57"/>
              <w:rPr>
                <w:rFonts w:asciiTheme="minorHAnsi" w:hAnsiTheme="minorHAnsi" w:cstheme="minorHAnsi"/>
                <w:b/>
                <w:sz w:val="16"/>
                <w:lang w:val="de-DE"/>
              </w:rPr>
            </w:pPr>
            <w:r w:rsidRPr="000B35B9">
              <w:rPr>
                <w:rFonts w:asciiTheme="minorHAnsi" w:hAnsiTheme="minorHAnsi" w:cstheme="minorHAnsi"/>
                <w:b/>
                <w:sz w:val="16"/>
                <w:lang w:val="de-DE"/>
              </w:rPr>
              <w:t>Verbrauch von Hilfsstrom</w:t>
            </w:r>
          </w:p>
        </w:tc>
      </w:tr>
      <w:tr w:rsidR="006B701E" w:rsidRPr="000B35B9" w14:paraId="070DE4B7" w14:textId="77777777" w:rsidTr="007C6507">
        <w:tc>
          <w:tcPr>
            <w:tcW w:w="1750" w:type="dxa"/>
            <w:vMerge w:val="restart"/>
            <w:tcMar>
              <w:top w:w="85" w:type="dxa"/>
              <w:bottom w:w="85" w:type="dxa"/>
            </w:tcMar>
            <w:vAlign w:val="center"/>
          </w:tcPr>
          <w:p w14:paraId="557DB117" w14:textId="1527B259"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030" w:type="dxa"/>
            <w:vMerge w:val="restart"/>
            <w:tcMar>
              <w:top w:w="85" w:type="dxa"/>
              <w:bottom w:w="85" w:type="dxa"/>
            </w:tcMar>
            <w:vAlign w:val="center"/>
          </w:tcPr>
          <w:p w14:paraId="51FFAC86"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ηel,n</w:t>
            </w:r>
          </w:p>
        </w:tc>
        <w:tc>
          <w:tcPr>
            <w:tcW w:w="1285" w:type="dxa"/>
            <w:vMerge w:val="restart"/>
            <w:tcMar>
              <w:top w:w="85" w:type="dxa"/>
              <w:bottom w:w="85" w:type="dxa"/>
            </w:tcMar>
            <w:vAlign w:val="center"/>
          </w:tcPr>
          <w:p w14:paraId="588A8378"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020" w:type="dxa"/>
            <w:vMerge w:val="restart"/>
            <w:tcMar>
              <w:top w:w="85" w:type="dxa"/>
              <w:bottom w:w="85" w:type="dxa"/>
            </w:tcMar>
            <w:vAlign w:val="center"/>
          </w:tcPr>
          <w:p w14:paraId="54E276EC"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w:t>
            </w:r>
          </w:p>
        </w:tc>
        <w:tc>
          <w:tcPr>
            <w:tcW w:w="197" w:type="dxa"/>
            <w:vMerge/>
            <w:tcBorders>
              <w:top w:val="nil"/>
            </w:tcBorders>
            <w:tcMar>
              <w:top w:w="85" w:type="dxa"/>
              <w:bottom w:w="85" w:type="dxa"/>
            </w:tcMar>
            <w:vAlign w:val="center"/>
          </w:tcPr>
          <w:p w14:paraId="0EF91DE5" w14:textId="77777777" w:rsidR="006B701E" w:rsidRPr="000B35B9" w:rsidRDefault="006B701E" w:rsidP="006B701E">
            <w:pPr>
              <w:ind w:left="57" w:right="57"/>
              <w:jc w:val="center"/>
              <w:rPr>
                <w:rFonts w:asciiTheme="minorHAnsi" w:hAnsiTheme="minorHAnsi" w:cstheme="minorHAnsi"/>
                <w:sz w:val="2"/>
                <w:szCs w:val="2"/>
                <w:lang w:val="de-DE"/>
              </w:rPr>
            </w:pPr>
          </w:p>
        </w:tc>
        <w:tc>
          <w:tcPr>
            <w:tcW w:w="1877" w:type="dxa"/>
            <w:tcMar>
              <w:top w:w="85" w:type="dxa"/>
              <w:bottom w:w="85" w:type="dxa"/>
            </w:tcMar>
            <w:vAlign w:val="center"/>
          </w:tcPr>
          <w:p w14:paraId="05FC8BB9" w14:textId="76FC0158"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Nennwärmeleistung</w:t>
            </w:r>
          </w:p>
        </w:tc>
        <w:tc>
          <w:tcPr>
            <w:tcW w:w="1280" w:type="dxa"/>
            <w:tcMar>
              <w:top w:w="85" w:type="dxa"/>
              <w:bottom w:w="85" w:type="dxa"/>
            </w:tcMar>
            <w:vAlign w:val="center"/>
          </w:tcPr>
          <w:p w14:paraId="4488EE28"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elmax</w:t>
            </w:r>
          </w:p>
        </w:tc>
        <w:tc>
          <w:tcPr>
            <w:tcW w:w="1301" w:type="dxa"/>
            <w:tcMar>
              <w:top w:w="85" w:type="dxa"/>
              <w:bottom w:w="85" w:type="dxa"/>
            </w:tcMar>
            <w:vAlign w:val="center"/>
          </w:tcPr>
          <w:p w14:paraId="542545FA"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0,0835</w:t>
            </w:r>
          </w:p>
        </w:tc>
        <w:tc>
          <w:tcPr>
            <w:tcW w:w="869" w:type="dxa"/>
            <w:tcBorders>
              <w:right w:val="single" w:sz="6" w:space="0" w:color="000000"/>
            </w:tcBorders>
            <w:tcMar>
              <w:top w:w="85" w:type="dxa"/>
              <w:bottom w:w="85" w:type="dxa"/>
            </w:tcMar>
            <w:vAlign w:val="center"/>
          </w:tcPr>
          <w:p w14:paraId="34FA72AB"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6B701E" w:rsidRPr="000B35B9" w14:paraId="09569A95" w14:textId="77777777" w:rsidTr="007C6507">
        <w:tc>
          <w:tcPr>
            <w:tcW w:w="1750" w:type="dxa"/>
            <w:vMerge/>
            <w:tcBorders>
              <w:top w:val="nil"/>
            </w:tcBorders>
            <w:tcMar>
              <w:top w:w="85" w:type="dxa"/>
              <w:bottom w:w="85" w:type="dxa"/>
            </w:tcMar>
            <w:vAlign w:val="center"/>
          </w:tcPr>
          <w:p w14:paraId="3B0BE4BF" w14:textId="77777777" w:rsidR="006B701E" w:rsidRPr="000B35B9" w:rsidRDefault="006B701E" w:rsidP="006B701E">
            <w:pPr>
              <w:ind w:left="57" w:right="57"/>
              <w:jc w:val="center"/>
              <w:rPr>
                <w:rFonts w:asciiTheme="minorHAnsi" w:hAnsiTheme="minorHAnsi" w:cstheme="minorHAnsi"/>
                <w:sz w:val="2"/>
                <w:szCs w:val="2"/>
                <w:lang w:val="de-DE"/>
              </w:rPr>
            </w:pPr>
          </w:p>
        </w:tc>
        <w:tc>
          <w:tcPr>
            <w:tcW w:w="1030" w:type="dxa"/>
            <w:vMerge/>
            <w:tcBorders>
              <w:top w:val="nil"/>
            </w:tcBorders>
            <w:tcMar>
              <w:top w:w="85" w:type="dxa"/>
              <w:bottom w:w="85" w:type="dxa"/>
            </w:tcMar>
            <w:vAlign w:val="center"/>
          </w:tcPr>
          <w:p w14:paraId="525349EE" w14:textId="77777777" w:rsidR="006B701E" w:rsidRPr="000B35B9" w:rsidRDefault="006B701E" w:rsidP="006B701E">
            <w:pPr>
              <w:ind w:left="57" w:right="57"/>
              <w:jc w:val="center"/>
              <w:rPr>
                <w:rFonts w:asciiTheme="minorHAnsi" w:hAnsiTheme="minorHAnsi" w:cstheme="minorHAnsi"/>
                <w:sz w:val="2"/>
                <w:szCs w:val="2"/>
                <w:lang w:val="de-DE"/>
              </w:rPr>
            </w:pPr>
          </w:p>
        </w:tc>
        <w:tc>
          <w:tcPr>
            <w:tcW w:w="1285" w:type="dxa"/>
            <w:vMerge/>
            <w:tcBorders>
              <w:top w:val="nil"/>
            </w:tcBorders>
            <w:tcMar>
              <w:top w:w="85" w:type="dxa"/>
              <w:bottom w:w="85" w:type="dxa"/>
            </w:tcMar>
            <w:vAlign w:val="center"/>
          </w:tcPr>
          <w:p w14:paraId="6048016E" w14:textId="77777777" w:rsidR="006B701E" w:rsidRPr="000B35B9" w:rsidRDefault="006B701E" w:rsidP="006B701E">
            <w:pPr>
              <w:ind w:left="57" w:right="57"/>
              <w:jc w:val="center"/>
              <w:rPr>
                <w:rFonts w:asciiTheme="minorHAnsi" w:hAnsiTheme="minorHAnsi" w:cstheme="minorHAnsi"/>
                <w:sz w:val="2"/>
                <w:szCs w:val="2"/>
                <w:lang w:val="de-DE"/>
              </w:rPr>
            </w:pPr>
          </w:p>
        </w:tc>
        <w:tc>
          <w:tcPr>
            <w:tcW w:w="1020" w:type="dxa"/>
            <w:vMerge/>
            <w:tcBorders>
              <w:top w:val="nil"/>
            </w:tcBorders>
            <w:tcMar>
              <w:top w:w="85" w:type="dxa"/>
              <w:bottom w:w="85" w:type="dxa"/>
            </w:tcMar>
            <w:vAlign w:val="center"/>
          </w:tcPr>
          <w:p w14:paraId="456BCE39" w14:textId="77777777" w:rsidR="006B701E" w:rsidRPr="000B35B9" w:rsidRDefault="006B701E" w:rsidP="006B701E">
            <w:pPr>
              <w:ind w:left="57" w:right="57"/>
              <w:jc w:val="center"/>
              <w:rPr>
                <w:rFonts w:asciiTheme="minorHAnsi" w:hAnsiTheme="minorHAnsi" w:cstheme="minorHAnsi"/>
                <w:sz w:val="2"/>
                <w:szCs w:val="2"/>
                <w:lang w:val="de-DE"/>
              </w:rPr>
            </w:pPr>
          </w:p>
        </w:tc>
        <w:tc>
          <w:tcPr>
            <w:tcW w:w="197" w:type="dxa"/>
            <w:vMerge/>
            <w:tcBorders>
              <w:top w:val="nil"/>
            </w:tcBorders>
            <w:tcMar>
              <w:top w:w="85" w:type="dxa"/>
              <w:bottom w:w="85" w:type="dxa"/>
            </w:tcMar>
            <w:vAlign w:val="center"/>
          </w:tcPr>
          <w:p w14:paraId="53D344CF" w14:textId="77777777" w:rsidR="006B701E" w:rsidRPr="000B35B9" w:rsidRDefault="006B701E" w:rsidP="006B701E">
            <w:pPr>
              <w:ind w:left="57" w:right="57"/>
              <w:jc w:val="center"/>
              <w:rPr>
                <w:rFonts w:asciiTheme="minorHAnsi" w:hAnsiTheme="minorHAnsi" w:cstheme="minorHAnsi"/>
                <w:sz w:val="2"/>
                <w:szCs w:val="2"/>
                <w:lang w:val="de-DE"/>
              </w:rPr>
            </w:pPr>
          </w:p>
        </w:tc>
        <w:tc>
          <w:tcPr>
            <w:tcW w:w="1877" w:type="dxa"/>
            <w:tcMar>
              <w:top w:w="85" w:type="dxa"/>
              <w:bottom w:w="85" w:type="dxa"/>
            </w:tcMar>
            <w:vAlign w:val="center"/>
          </w:tcPr>
          <w:p w14:paraId="6B03ACD0" w14:textId="0C0EDCCE"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Bei [30 %] Nennwärmeleistung, wenn dies in Frage kommt</w:t>
            </w:r>
          </w:p>
        </w:tc>
        <w:tc>
          <w:tcPr>
            <w:tcW w:w="1280" w:type="dxa"/>
            <w:tcMar>
              <w:top w:w="85" w:type="dxa"/>
              <w:bottom w:w="85" w:type="dxa"/>
            </w:tcMar>
            <w:vAlign w:val="center"/>
          </w:tcPr>
          <w:p w14:paraId="07098BD2"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elmin</w:t>
            </w:r>
          </w:p>
        </w:tc>
        <w:tc>
          <w:tcPr>
            <w:tcW w:w="1301" w:type="dxa"/>
            <w:tcMar>
              <w:top w:w="85" w:type="dxa"/>
              <w:bottom w:w="85" w:type="dxa"/>
            </w:tcMar>
            <w:vAlign w:val="center"/>
          </w:tcPr>
          <w:p w14:paraId="1445AC44" w14:textId="77777777" w:rsidR="006B701E" w:rsidRPr="000B35B9" w:rsidRDefault="006B701E" w:rsidP="006B701E">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0,0260</w:t>
            </w:r>
          </w:p>
        </w:tc>
        <w:tc>
          <w:tcPr>
            <w:tcW w:w="869" w:type="dxa"/>
            <w:tcBorders>
              <w:right w:val="single" w:sz="6" w:space="0" w:color="000000"/>
            </w:tcBorders>
            <w:tcMar>
              <w:top w:w="85" w:type="dxa"/>
              <w:bottom w:w="85" w:type="dxa"/>
            </w:tcMar>
            <w:vAlign w:val="center"/>
          </w:tcPr>
          <w:p w14:paraId="4FEE704A"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6B701E" w:rsidRPr="000B35B9" w14:paraId="5429E7C4" w14:textId="77777777" w:rsidTr="007C6507">
        <w:tc>
          <w:tcPr>
            <w:tcW w:w="1750" w:type="dxa"/>
            <w:tcMar>
              <w:top w:w="85" w:type="dxa"/>
              <w:bottom w:w="85" w:type="dxa"/>
            </w:tcMar>
            <w:vAlign w:val="center"/>
          </w:tcPr>
          <w:p w14:paraId="5A74F57B"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030" w:type="dxa"/>
            <w:tcMar>
              <w:top w:w="85" w:type="dxa"/>
              <w:bottom w:w="85" w:type="dxa"/>
            </w:tcMar>
            <w:vAlign w:val="center"/>
          </w:tcPr>
          <w:p w14:paraId="53FA6818"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285" w:type="dxa"/>
            <w:tcMar>
              <w:top w:w="85" w:type="dxa"/>
              <w:bottom w:w="85" w:type="dxa"/>
            </w:tcMar>
            <w:vAlign w:val="center"/>
          </w:tcPr>
          <w:p w14:paraId="48783696"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020" w:type="dxa"/>
            <w:tcMar>
              <w:top w:w="85" w:type="dxa"/>
              <w:bottom w:w="85" w:type="dxa"/>
            </w:tcMar>
            <w:vAlign w:val="center"/>
          </w:tcPr>
          <w:p w14:paraId="46D2F87A" w14:textId="77777777" w:rsidR="006B701E" w:rsidRPr="000B35B9" w:rsidRDefault="006B701E" w:rsidP="006B701E">
            <w:pPr>
              <w:pStyle w:val="TableParagraph"/>
              <w:ind w:left="57" w:right="57"/>
              <w:jc w:val="center"/>
              <w:rPr>
                <w:rFonts w:asciiTheme="minorHAnsi" w:hAnsiTheme="minorHAnsi" w:cstheme="minorHAnsi"/>
                <w:sz w:val="16"/>
                <w:lang w:val="de-DE"/>
              </w:rPr>
            </w:pPr>
          </w:p>
        </w:tc>
        <w:tc>
          <w:tcPr>
            <w:tcW w:w="197" w:type="dxa"/>
            <w:vMerge/>
            <w:tcBorders>
              <w:top w:val="nil"/>
            </w:tcBorders>
            <w:tcMar>
              <w:top w:w="85" w:type="dxa"/>
              <w:bottom w:w="85" w:type="dxa"/>
            </w:tcMar>
            <w:vAlign w:val="center"/>
          </w:tcPr>
          <w:p w14:paraId="26932DF3" w14:textId="77777777" w:rsidR="006B701E" w:rsidRPr="000B35B9" w:rsidRDefault="006B701E" w:rsidP="006B701E">
            <w:pPr>
              <w:ind w:left="57" w:right="57"/>
              <w:jc w:val="center"/>
              <w:rPr>
                <w:rFonts w:asciiTheme="minorHAnsi" w:hAnsiTheme="minorHAnsi" w:cstheme="minorHAnsi"/>
                <w:sz w:val="2"/>
                <w:szCs w:val="2"/>
                <w:lang w:val="de-DE"/>
              </w:rPr>
            </w:pPr>
          </w:p>
        </w:tc>
        <w:tc>
          <w:tcPr>
            <w:tcW w:w="3157" w:type="dxa"/>
            <w:gridSpan w:val="2"/>
            <w:tcMar>
              <w:top w:w="85" w:type="dxa"/>
              <w:bottom w:w="85" w:type="dxa"/>
            </w:tcMar>
            <w:vAlign w:val="center"/>
          </w:tcPr>
          <w:p w14:paraId="77567DA5" w14:textId="57F6A395" w:rsidR="006B701E" w:rsidRPr="000B35B9" w:rsidRDefault="006B701E" w:rsidP="006B701E">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Eingebautes sekundäres Gerät zur Emissionsreduzierung, wenn dies in Frage kommt</w:t>
            </w:r>
          </w:p>
        </w:tc>
        <w:tc>
          <w:tcPr>
            <w:tcW w:w="1301" w:type="dxa"/>
            <w:tcMar>
              <w:top w:w="85" w:type="dxa"/>
              <w:bottom w:w="85" w:type="dxa"/>
            </w:tcMar>
            <w:vAlign w:val="center"/>
          </w:tcPr>
          <w:p w14:paraId="4C1F0FE3" w14:textId="73BB4EBA"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nicht anwendbar</w:t>
            </w:r>
          </w:p>
        </w:tc>
        <w:tc>
          <w:tcPr>
            <w:tcW w:w="869" w:type="dxa"/>
            <w:tcBorders>
              <w:right w:val="single" w:sz="6" w:space="0" w:color="000000"/>
            </w:tcBorders>
            <w:tcMar>
              <w:top w:w="85" w:type="dxa"/>
              <w:bottom w:w="85" w:type="dxa"/>
            </w:tcMar>
            <w:vAlign w:val="center"/>
          </w:tcPr>
          <w:p w14:paraId="5EB15580" w14:textId="77777777" w:rsidR="006B701E" w:rsidRPr="000B35B9" w:rsidRDefault="006B701E" w:rsidP="006B701E">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2FC34764" w14:textId="77777777" w:rsidTr="007C6507">
        <w:tc>
          <w:tcPr>
            <w:tcW w:w="1750" w:type="dxa"/>
            <w:tcMar>
              <w:top w:w="85" w:type="dxa"/>
              <w:bottom w:w="85" w:type="dxa"/>
            </w:tcMar>
            <w:vAlign w:val="center"/>
          </w:tcPr>
          <w:p w14:paraId="66AD22FE"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030" w:type="dxa"/>
            <w:tcMar>
              <w:top w:w="85" w:type="dxa"/>
              <w:bottom w:w="85" w:type="dxa"/>
            </w:tcMar>
            <w:vAlign w:val="center"/>
          </w:tcPr>
          <w:p w14:paraId="1B244D7B"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285" w:type="dxa"/>
            <w:tcMar>
              <w:top w:w="85" w:type="dxa"/>
              <w:bottom w:w="85" w:type="dxa"/>
            </w:tcMar>
            <w:vAlign w:val="center"/>
          </w:tcPr>
          <w:p w14:paraId="5ABD2E0A"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020" w:type="dxa"/>
            <w:tcMar>
              <w:top w:w="85" w:type="dxa"/>
              <w:bottom w:w="85" w:type="dxa"/>
            </w:tcMar>
            <w:vAlign w:val="center"/>
          </w:tcPr>
          <w:p w14:paraId="269C24FA" w14:textId="77777777" w:rsidR="00282970" w:rsidRPr="000B35B9" w:rsidRDefault="00282970" w:rsidP="00B1046A">
            <w:pPr>
              <w:pStyle w:val="TableParagraph"/>
              <w:ind w:left="57" w:right="57"/>
              <w:jc w:val="center"/>
              <w:rPr>
                <w:rFonts w:asciiTheme="minorHAnsi" w:hAnsiTheme="minorHAnsi" w:cstheme="minorHAnsi"/>
                <w:sz w:val="16"/>
                <w:lang w:val="de-DE"/>
              </w:rPr>
            </w:pPr>
          </w:p>
        </w:tc>
        <w:tc>
          <w:tcPr>
            <w:tcW w:w="197" w:type="dxa"/>
            <w:vMerge/>
            <w:tcBorders>
              <w:top w:val="nil"/>
            </w:tcBorders>
            <w:tcMar>
              <w:top w:w="85" w:type="dxa"/>
              <w:bottom w:w="85" w:type="dxa"/>
            </w:tcMar>
            <w:vAlign w:val="center"/>
          </w:tcPr>
          <w:p w14:paraId="4F436183" w14:textId="77777777" w:rsidR="00282970" w:rsidRPr="000B35B9" w:rsidRDefault="00282970" w:rsidP="00B1046A">
            <w:pPr>
              <w:ind w:left="57" w:right="57"/>
              <w:jc w:val="center"/>
              <w:rPr>
                <w:rFonts w:asciiTheme="minorHAnsi" w:hAnsiTheme="minorHAnsi" w:cstheme="minorHAnsi"/>
                <w:sz w:val="2"/>
                <w:szCs w:val="2"/>
                <w:lang w:val="de-DE"/>
              </w:rPr>
            </w:pPr>
          </w:p>
        </w:tc>
        <w:tc>
          <w:tcPr>
            <w:tcW w:w="1877" w:type="dxa"/>
            <w:tcMar>
              <w:top w:w="85" w:type="dxa"/>
              <w:bottom w:w="85" w:type="dxa"/>
            </w:tcMar>
            <w:vAlign w:val="center"/>
          </w:tcPr>
          <w:p w14:paraId="6700BE7F" w14:textId="10FFF157" w:rsidR="00282970" w:rsidRPr="000B35B9" w:rsidRDefault="006B701E" w:rsidP="00CB70E9">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im Bereitschaftsmodus</w:t>
            </w:r>
          </w:p>
        </w:tc>
        <w:tc>
          <w:tcPr>
            <w:tcW w:w="1280" w:type="dxa"/>
            <w:tcMar>
              <w:top w:w="85" w:type="dxa"/>
              <w:bottom w:w="85" w:type="dxa"/>
            </w:tcMar>
            <w:vAlign w:val="center"/>
          </w:tcPr>
          <w:p w14:paraId="2298FB29"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PSB</w:t>
            </w:r>
          </w:p>
        </w:tc>
        <w:tc>
          <w:tcPr>
            <w:tcW w:w="1301" w:type="dxa"/>
            <w:tcMar>
              <w:top w:w="85" w:type="dxa"/>
              <w:bottom w:w="85" w:type="dxa"/>
            </w:tcMar>
            <w:vAlign w:val="center"/>
          </w:tcPr>
          <w:p w14:paraId="61E81262" w14:textId="77777777" w:rsidR="00282970" w:rsidRPr="000B35B9" w:rsidRDefault="00A442E1" w:rsidP="00B1046A">
            <w:pPr>
              <w:pStyle w:val="TableParagraph"/>
              <w:ind w:left="57" w:right="57"/>
              <w:jc w:val="center"/>
              <w:rPr>
                <w:rFonts w:asciiTheme="minorHAnsi" w:hAnsiTheme="minorHAnsi" w:cstheme="minorHAnsi"/>
                <w:b/>
                <w:sz w:val="16"/>
                <w:lang w:val="de-DE"/>
              </w:rPr>
            </w:pPr>
            <w:r w:rsidRPr="000B35B9">
              <w:rPr>
                <w:rFonts w:asciiTheme="minorHAnsi" w:hAnsiTheme="minorHAnsi" w:cstheme="minorHAnsi"/>
                <w:b/>
                <w:sz w:val="16"/>
                <w:lang w:val="de-DE"/>
              </w:rPr>
              <w:t>0,0053</w:t>
            </w:r>
          </w:p>
        </w:tc>
        <w:tc>
          <w:tcPr>
            <w:tcW w:w="869" w:type="dxa"/>
            <w:tcBorders>
              <w:right w:val="single" w:sz="6" w:space="0" w:color="000000"/>
            </w:tcBorders>
            <w:tcMar>
              <w:top w:w="85" w:type="dxa"/>
              <w:bottom w:w="85" w:type="dxa"/>
            </w:tcMar>
            <w:vAlign w:val="center"/>
          </w:tcPr>
          <w:p w14:paraId="1F16262D"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kW</w:t>
            </w:r>
          </w:p>
        </w:tc>
      </w:tr>
      <w:tr w:rsidR="00282970" w:rsidRPr="000B35B9" w14:paraId="1ADEF75A" w14:textId="77777777" w:rsidTr="007C6507">
        <w:tc>
          <w:tcPr>
            <w:tcW w:w="2780" w:type="dxa"/>
            <w:gridSpan w:val="2"/>
            <w:tcMar>
              <w:top w:w="11" w:type="dxa"/>
              <w:bottom w:w="11" w:type="dxa"/>
            </w:tcMar>
            <w:vAlign w:val="center"/>
          </w:tcPr>
          <w:p w14:paraId="7196A642" w14:textId="5763ADA5"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sz w:val="16"/>
                <w:lang w:val="de-DE"/>
              </w:rPr>
              <w:t>Kontakt</w:t>
            </w:r>
            <w:r w:rsidR="00E55F05" w:rsidRPr="000B35B9">
              <w:rPr>
                <w:rFonts w:asciiTheme="minorHAnsi" w:hAnsiTheme="minorHAnsi" w:cstheme="minorHAnsi"/>
                <w:sz w:val="16"/>
                <w:lang w:val="de-DE"/>
              </w:rPr>
              <w:t>daten</w:t>
            </w:r>
          </w:p>
        </w:tc>
        <w:tc>
          <w:tcPr>
            <w:tcW w:w="7829" w:type="dxa"/>
            <w:gridSpan w:val="7"/>
            <w:tcBorders>
              <w:right w:val="single" w:sz="6" w:space="0" w:color="000000"/>
            </w:tcBorders>
            <w:tcMar>
              <w:top w:w="11" w:type="dxa"/>
              <w:bottom w:w="11" w:type="dxa"/>
            </w:tcMar>
            <w:vAlign w:val="center"/>
          </w:tcPr>
          <w:p w14:paraId="3B753780" w14:textId="77777777" w:rsidR="00282970" w:rsidRPr="000B35B9" w:rsidRDefault="00A442E1" w:rsidP="00B1046A">
            <w:pPr>
              <w:pStyle w:val="TableParagraph"/>
              <w:ind w:left="57" w:right="57"/>
              <w:jc w:val="center"/>
              <w:rPr>
                <w:rFonts w:asciiTheme="minorHAnsi" w:hAnsiTheme="minorHAnsi" w:cstheme="minorHAnsi"/>
                <w:sz w:val="16"/>
                <w:lang w:val="de-DE"/>
              </w:rPr>
            </w:pPr>
            <w:r w:rsidRPr="000B35B9">
              <w:rPr>
                <w:rFonts w:asciiTheme="minorHAnsi" w:hAnsiTheme="minorHAnsi" w:cstheme="minorHAnsi"/>
                <w:b/>
                <w:sz w:val="16"/>
                <w:lang w:val="de-DE"/>
              </w:rPr>
              <w:t>OPOP s.r.o</w:t>
            </w:r>
            <w:r w:rsidRPr="000B35B9">
              <w:rPr>
                <w:rFonts w:asciiTheme="minorHAnsi" w:hAnsiTheme="minorHAnsi" w:cstheme="minorHAnsi"/>
                <w:sz w:val="16"/>
                <w:lang w:val="de-DE"/>
              </w:rPr>
              <w:t>. , Zašovská 750, Valašské Meziříčí, 757 01</w:t>
            </w:r>
          </w:p>
        </w:tc>
      </w:tr>
      <w:tr w:rsidR="00CB70E9" w:rsidRPr="000B35B9" w14:paraId="649A4E8E" w14:textId="77777777" w:rsidTr="007C6507">
        <w:tc>
          <w:tcPr>
            <w:tcW w:w="10609" w:type="dxa"/>
            <w:gridSpan w:val="9"/>
            <w:tcBorders>
              <w:right w:val="single" w:sz="6" w:space="0" w:color="000000"/>
            </w:tcBorders>
            <w:tcMar>
              <w:top w:w="11" w:type="dxa"/>
              <w:bottom w:w="11" w:type="dxa"/>
            </w:tcMar>
            <w:vAlign w:val="center"/>
          </w:tcPr>
          <w:p w14:paraId="77C15B01"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Behältervolumen = 45 × Pr × (1 – 2,7/Pr) oder 300 Liter, je nachdem, welcher Wert höher ist, wobei Pr in kW geäußert wird</w:t>
            </w:r>
          </w:p>
          <w:p w14:paraId="4FCD2142" w14:textId="77777777" w:rsidR="00E55F05"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(**)Behältervolumen = 20 × Pr wobei Pr in kW geäußert wird</w:t>
            </w:r>
          </w:p>
          <w:p w14:paraId="5C2723EE" w14:textId="0B81D066" w:rsidR="00CB70E9" w:rsidRPr="000B35B9" w:rsidRDefault="00E55F05" w:rsidP="00E55F05">
            <w:pPr>
              <w:pStyle w:val="TableParagraph"/>
              <w:ind w:left="57" w:right="57"/>
              <w:rPr>
                <w:rFonts w:asciiTheme="minorHAnsi" w:hAnsiTheme="minorHAnsi" w:cstheme="minorHAnsi"/>
                <w:sz w:val="16"/>
                <w:lang w:val="de-DE"/>
              </w:rPr>
            </w:pPr>
            <w:r w:rsidRPr="000B35B9">
              <w:rPr>
                <w:rFonts w:asciiTheme="minorHAnsi" w:hAnsiTheme="minorHAnsi" w:cstheme="minorHAnsi"/>
                <w:sz w:val="16"/>
                <w:lang w:val="de-DE"/>
              </w:rPr>
              <w:t>(***) Für den bevorzugten Brennstoff ist Pn gleich Pr</w:t>
            </w:r>
          </w:p>
        </w:tc>
      </w:tr>
    </w:tbl>
    <w:p w14:paraId="0EC48969" w14:textId="77777777" w:rsidR="007C6507" w:rsidRPr="000B35B9" w:rsidRDefault="007C6507">
      <w:pPr>
        <w:rPr>
          <w:rFonts w:asciiTheme="minorHAnsi" w:hAnsiTheme="minorHAnsi" w:cstheme="minorHAnsi"/>
          <w:sz w:val="16"/>
          <w:szCs w:val="20"/>
          <w:lang w:val="de-DE"/>
        </w:rPr>
      </w:pPr>
      <w:r w:rsidRPr="000B35B9">
        <w:rPr>
          <w:rFonts w:asciiTheme="minorHAnsi" w:hAnsiTheme="minorHAnsi" w:cstheme="minorHAnsi"/>
          <w:sz w:val="16"/>
          <w:lang w:val="de-DE"/>
        </w:rPr>
        <w:br w:type="page"/>
      </w:r>
    </w:p>
    <w:p w14:paraId="24D8433C" w14:textId="19B0234E" w:rsidR="00282970" w:rsidRPr="000B35B9" w:rsidRDefault="002E7050" w:rsidP="007C6507">
      <w:pPr>
        <w:pStyle w:val="H1"/>
        <w:rPr>
          <w:lang w:val="de-DE"/>
        </w:rPr>
      </w:pPr>
      <w:bookmarkStart w:id="112" w:name="_bookmark52"/>
      <w:bookmarkStart w:id="113" w:name="_Toc70944783"/>
      <w:bookmarkEnd w:id="112"/>
      <w:r w:rsidRPr="000B35B9">
        <w:rPr>
          <w:lang w:val="de-DE"/>
        </w:rPr>
        <w:t>GARANTIEBEDINGUNGEN, ALLGEMEINE ANWEISUNGEN</w:t>
      </w:r>
      <w:bookmarkEnd w:id="113"/>
      <w:r w:rsidR="00A442E1" w:rsidRPr="000B35B9">
        <w:rPr>
          <w:lang w:val="de-DE"/>
        </w:rPr>
        <w:t xml:space="preserve"> </w:t>
      </w:r>
    </w:p>
    <w:p w14:paraId="17981038" w14:textId="3B049B0A" w:rsidR="00282970" w:rsidRPr="000B35B9" w:rsidRDefault="002E7050" w:rsidP="007C6507">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Die unten aufgeführten Punkte müssen nicht nur erfüllt sein, um die Garantiebedingungen zu erfüllen, sondern auch um die Richtigkeit der Installation in Bezug auf geltende Normen, Sicherheit und den reibungslosen Betrieb des Kessels sicherzustellen.</w:t>
      </w:r>
    </w:p>
    <w:p w14:paraId="3FB2E965" w14:textId="1D03390E"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Biopel MINI-Kessel dürfen nur von einem Unternehmen installiert werden, das über eine gültige Berechtigung zur Durchführung der Installation und Wartung verfügt. Das Projekt muss gemäß den geltenden Vorschriften für die Installation vorbereitet sein</w:t>
      </w:r>
      <w:r w:rsidR="00A442E1" w:rsidRPr="000B35B9">
        <w:rPr>
          <w:rFonts w:asciiTheme="minorHAnsi" w:hAnsiTheme="minorHAnsi" w:cstheme="minorHAnsi"/>
          <w:sz w:val="18"/>
          <w:lang w:val="de-DE"/>
        </w:rPr>
        <w:t>.</w:t>
      </w:r>
    </w:p>
    <w:p w14:paraId="4DB0923F" w14:textId="283C7E24"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 xml:space="preserve">Das Heizsystem muss mit Wasser gefüllt sein, das den Anforderungen von </w:t>
      </w:r>
      <w:r w:rsidR="00A442E1" w:rsidRPr="000B35B9">
        <w:rPr>
          <w:rFonts w:asciiTheme="minorHAnsi" w:hAnsiTheme="minorHAnsi" w:cstheme="minorHAnsi"/>
          <w:sz w:val="18"/>
          <w:lang w:val="de-DE"/>
        </w:rPr>
        <w:t>ČSN 07 7401</w:t>
      </w:r>
      <w:r w:rsidRPr="000B35B9">
        <w:rPr>
          <w:rFonts w:asciiTheme="minorHAnsi" w:hAnsiTheme="minorHAnsi" w:cstheme="minorHAnsi"/>
          <w:sz w:val="18"/>
          <w:lang w:val="de-DE"/>
        </w:rPr>
        <w:t xml:space="preserve"> entspricht und insbesondere darf seine Härte die erforderlichen Parameter nicht überschreiten. Die Verwendung von Frostschutzmischungen wird vom Hersteller nicht empfohlen</w:t>
      </w:r>
      <w:r w:rsidR="00A442E1" w:rsidRPr="000B35B9">
        <w:rPr>
          <w:rFonts w:asciiTheme="minorHAnsi" w:hAnsiTheme="minorHAnsi" w:cstheme="minorHAnsi"/>
          <w:sz w:val="18"/>
          <w:lang w:val="de-DE"/>
        </w:rPr>
        <w:t>.</w:t>
      </w:r>
    </w:p>
    <w:p w14:paraId="09E74A77" w14:textId="7567AE60"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Anschluss des Kessels an das System muss gemäß den geltenden Vorschriften und Normen erfolgen</w:t>
      </w:r>
      <w:r w:rsidR="00A442E1" w:rsidRPr="000B35B9">
        <w:rPr>
          <w:rFonts w:asciiTheme="minorHAnsi" w:hAnsiTheme="minorHAnsi" w:cstheme="minorHAnsi"/>
          <w:sz w:val="18"/>
          <w:lang w:val="de-DE"/>
        </w:rPr>
        <w:t>.</w:t>
      </w:r>
    </w:p>
    <w:p w14:paraId="092066F7" w14:textId="19CC6C43"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Abgasweg muss vor der Installation des Kessels von einer Schornsteinfegerfirma überprüft werden</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Es muss ein Inspektionsbericht erstellt werden, der die grundlegenden Parameter des Abgaswegs enthält, einschließlich des Durchmessers des Schornsteins, seiner Länge und des Schornsteinzuges</w:t>
      </w:r>
      <w:r w:rsidR="00A442E1" w:rsidRPr="000B35B9">
        <w:rPr>
          <w:rFonts w:asciiTheme="minorHAnsi" w:hAnsiTheme="minorHAnsi" w:cstheme="minorHAnsi"/>
          <w:sz w:val="18"/>
          <w:lang w:val="de-DE"/>
        </w:rPr>
        <w:t>.</w:t>
      </w:r>
    </w:p>
    <w:p w14:paraId="3B1AB9E5" w14:textId="4C772FF7"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Rauchabzug</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darf nicht länger als 1 m sein und muss mit einem Kehrloch versehen sein</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Der Rauchabzug kann nur dann länger sein, wenn der Schornsteinzug nicht weiter als 30 cm vom Kessel entfernt gemessen und registriert wurde und die Anforderungen auf den Mindestbetriebszug erfüllt, siehe Kapitel Hauptparameter und Abmessungen</w:t>
      </w:r>
      <w:r w:rsidR="00A442E1" w:rsidRPr="000B35B9">
        <w:rPr>
          <w:rFonts w:asciiTheme="minorHAnsi" w:hAnsiTheme="minorHAnsi" w:cstheme="minorHAnsi"/>
          <w:sz w:val="18"/>
          <w:lang w:val="de-DE"/>
        </w:rPr>
        <w:t>.</w:t>
      </w:r>
    </w:p>
    <w:p w14:paraId="0B5A4775" w14:textId="32823279"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Biopel-Kessel muss in einem separaten Heizraum installiert werden, der speziell für die Heizung ausgelegt ist. Der Kesselraum muss ausreichend Platz für die Installation und Wartung des Kessels haben. Eine ausreichende Frischluftzirkulation zur Verbrennung muss gewährleistet sein</w:t>
      </w:r>
      <w:r w:rsidR="00A442E1" w:rsidRPr="000B35B9">
        <w:rPr>
          <w:rFonts w:asciiTheme="minorHAnsi" w:hAnsiTheme="minorHAnsi" w:cstheme="minorHAnsi"/>
          <w:sz w:val="18"/>
          <w:lang w:val="de-DE"/>
        </w:rPr>
        <w:t>.</w:t>
      </w:r>
    </w:p>
    <w:p w14:paraId="21740F00" w14:textId="404EEC19" w:rsidR="00282970" w:rsidRPr="000B35B9" w:rsidRDefault="002E7050"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Kessel darf niemals in offenen Räumen oder auf Balkonen, in Bereichen, in denen Menschen leben, wie Küche, Wohnzimmer, Bad, Schlafzimmer, in Bereichen, in denen explosive und brennbare Materialien vorhanden sind</w:t>
      </w:r>
      <w:r w:rsidR="00AD4EFB" w:rsidRPr="000B35B9">
        <w:rPr>
          <w:rFonts w:asciiTheme="minorHAnsi" w:hAnsiTheme="minorHAnsi" w:cstheme="minorHAnsi"/>
          <w:sz w:val="18"/>
          <w:lang w:val="de-DE"/>
        </w:rPr>
        <w:t>, installiert werden.</w:t>
      </w:r>
    </w:p>
    <w:p w14:paraId="7C702F04" w14:textId="6B8ABA71" w:rsidR="00282970" w:rsidRPr="000B35B9" w:rsidRDefault="00AD4EFB"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Wir empfehlen, den Kessel auf einem Betonsockel aus feuerfestem Material zu installieren</w:t>
      </w:r>
      <w:r w:rsidR="00A442E1" w:rsidRPr="000B35B9">
        <w:rPr>
          <w:rFonts w:asciiTheme="minorHAnsi" w:hAnsiTheme="minorHAnsi" w:cstheme="minorHAnsi"/>
          <w:sz w:val="18"/>
          <w:lang w:val="de-DE"/>
        </w:rPr>
        <w:t>.</w:t>
      </w:r>
    </w:p>
    <w:p w14:paraId="76C8993F" w14:textId="6A134C2F" w:rsidR="00282970" w:rsidRPr="000B35B9" w:rsidRDefault="00AD4EFB"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Um den Kessel und den Pellettrichter muss ein Mindesthandhabungsraum vom Hindernis vorhanden sein</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und zwar</w:t>
      </w:r>
      <w:r w:rsidR="00A442E1" w:rsidRPr="000B35B9">
        <w:rPr>
          <w:rFonts w:asciiTheme="minorHAnsi" w:hAnsiTheme="minorHAnsi" w:cstheme="minorHAnsi"/>
          <w:sz w:val="18"/>
          <w:lang w:val="de-DE"/>
        </w:rPr>
        <w:t>: 60</w:t>
      </w:r>
      <w:r w:rsidR="00F847CE" w:rsidRPr="000B35B9">
        <w:rPr>
          <w:rFonts w:asciiTheme="minorHAnsi" w:hAnsiTheme="minorHAnsi" w:cstheme="minorHAnsi"/>
          <w:sz w:val="18"/>
          <w:lang w:val="de-DE"/>
        </w:rPr>
        <w:t xml:space="preserve"> </w:t>
      </w:r>
      <w:r w:rsidR="00A442E1" w:rsidRPr="000B35B9">
        <w:rPr>
          <w:rFonts w:asciiTheme="minorHAnsi" w:hAnsiTheme="minorHAnsi" w:cstheme="minorHAnsi"/>
          <w:sz w:val="18"/>
          <w:lang w:val="de-DE"/>
        </w:rPr>
        <w:t xml:space="preserve">cm </w:t>
      </w:r>
      <w:r w:rsidRPr="000B35B9">
        <w:rPr>
          <w:rFonts w:asciiTheme="minorHAnsi" w:hAnsiTheme="minorHAnsi" w:cstheme="minorHAnsi"/>
          <w:sz w:val="18"/>
          <w:lang w:val="de-DE"/>
        </w:rPr>
        <w:t>von der Rückseite und von den Seiten, 100 cm von der Vorderseite des Kessels und des Trichters</w:t>
      </w:r>
      <w:r w:rsidR="00A442E1" w:rsidRPr="000B35B9">
        <w:rPr>
          <w:rFonts w:asciiTheme="minorHAnsi" w:hAnsiTheme="minorHAnsi" w:cstheme="minorHAnsi"/>
          <w:sz w:val="18"/>
          <w:lang w:val="de-DE"/>
        </w:rPr>
        <w:t>.</w:t>
      </w:r>
    </w:p>
    <w:p w14:paraId="08ABFC34" w14:textId="622214F7" w:rsidR="00282970" w:rsidRPr="000B35B9" w:rsidRDefault="00AD4EFB"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Während der Installation und des Betriebs des Kessels muss ein Sicherheitsabstand von 200 mm zu brennbaren Materialien eingehalten werden</w:t>
      </w:r>
      <w:r w:rsidR="00A442E1" w:rsidRPr="000B35B9">
        <w:rPr>
          <w:rFonts w:asciiTheme="minorHAnsi" w:hAnsiTheme="minorHAnsi" w:cstheme="minorHAnsi"/>
          <w:sz w:val="18"/>
          <w:lang w:val="de-DE"/>
        </w:rPr>
        <w:t>.</w:t>
      </w:r>
    </w:p>
    <w:p w14:paraId="48F7032C" w14:textId="29343378" w:rsidR="00282970" w:rsidRPr="000B35B9" w:rsidRDefault="00AD4EFB"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Es ist verboten, Brennstoff hinter dem Kessel oder neben dem Kessel in einem Abstand von weniger als 800 mm zu lagern</w:t>
      </w:r>
      <w:r w:rsidR="00A442E1" w:rsidRPr="000B35B9">
        <w:rPr>
          <w:rFonts w:asciiTheme="minorHAnsi" w:hAnsiTheme="minorHAnsi" w:cstheme="minorHAnsi"/>
          <w:sz w:val="18"/>
          <w:lang w:val="de-DE"/>
        </w:rPr>
        <w:t>.</w:t>
      </w:r>
    </w:p>
    <w:p w14:paraId="4741963C" w14:textId="55713B98" w:rsidR="00282970" w:rsidRPr="000B35B9" w:rsidRDefault="00AD4EFB"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 xml:space="preserve">Es ist verboten, Brennstoff zwischen zwei Kesseln im Kesselraum zu lagern. </w:t>
      </w:r>
    </w:p>
    <w:p w14:paraId="3A2D612D" w14:textId="2C464214" w:rsidR="00282970" w:rsidRPr="000B35B9" w:rsidRDefault="00AD4EFB"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Ein Abstand zwischen Kessel und Brennstoff von</w:t>
      </w:r>
      <w:r w:rsidR="00A442E1" w:rsidRPr="000B35B9">
        <w:rPr>
          <w:rFonts w:asciiTheme="minorHAnsi" w:hAnsiTheme="minorHAnsi" w:cstheme="minorHAnsi"/>
          <w:sz w:val="18"/>
          <w:lang w:val="de-DE"/>
        </w:rPr>
        <w:t xml:space="preserve"> </w:t>
      </w:r>
      <w:r w:rsidR="00F847CE" w:rsidRPr="000B35B9">
        <w:rPr>
          <w:rFonts w:asciiTheme="minorHAnsi" w:hAnsiTheme="minorHAnsi" w:cstheme="minorHAnsi"/>
          <w:sz w:val="18"/>
          <w:lang w:val="de-DE"/>
        </w:rPr>
        <w:t>min. 1.</w:t>
      </w:r>
      <w:r w:rsidR="00A442E1" w:rsidRPr="000B35B9">
        <w:rPr>
          <w:rFonts w:asciiTheme="minorHAnsi" w:hAnsiTheme="minorHAnsi" w:cstheme="minorHAnsi"/>
          <w:sz w:val="18"/>
          <w:lang w:val="de-DE"/>
        </w:rPr>
        <w:t>000 mm mus</w:t>
      </w:r>
      <w:r w:rsidRPr="000B35B9">
        <w:rPr>
          <w:rFonts w:asciiTheme="minorHAnsi" w:hAnsiTheme="minorHAnsi" w:cstheme="minorHAnsi"/>
          <w:sz w:val="18"/>
          <w:lang w:val="de-DE"/>
        </w:rPr>
        <w:t>s eingehalten werden oder der Brennstoff muss in einem anderen Raum als dem, in dem der Kessel installiert ist, platziert werden</w:t>
      </w:r>
      <w:r w:rsidR="00A442E1" w:rsidRPr="000B35B9">
        <w:rPr>
          <w:rFonts w:asciiTheme="minorHAnsi" w:hAnsiTheme="minorHAnsi" w:cstheme="minorHAnsi"/>
          <w:sz w:val="18"/>
          <w:lang w:val="de-DE"/>
        </w:rPr>
        <w:t>.</w:t>
      </w:r>
    </w:p>
    <w:p w14:paraId="79F5CBF8" w14:textId="6EA3D1FD"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Pellets aus Holz mit einem Durchmesser von 6 mm oder mehr und den in der Gebrauchsanweisung angegebenen Parametern gelten als Garantiebrennstoff</w:t>
      </w:r>
      <w:r w:rsidR="00A442E1" w:rsidRPr="000B35B9">
        <w:rPr>
          <w:rFonts w:asciiTheme="minorHAnsi" w:hAnsiTheme="minorHAnsi" w:cstheme="minorHAnsi"/>
          <w:sz w:val="18"/>
          <w:lang w:val="de-DE"/>
        </w:rPr>
        <w:t>.</w:t>
      </w:r>
    </w:p>
    <w:p w14:paraId="659ED404" w14:textId="295218A2"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Hersteller ist nicht verantwortlich für die Brennstoffqualität in Bezug auf Verbrennungsqualität, Aschemenge oder Häufigkeit der Kesselreinigung, da diese Tatsachen nur äußere Einflüsse wie Pelletqualität, Staub und Feuchtigkeit in Pellets, Schornsteinzug oder korrekte Einstellungen des Verbrennungsprozesses beeinflussen</w:t>
      </w:r>
      <w:r w:rsidR="00A442E1" w:rsidRPr="000B35B9">
        <w:rPr>
          <w:rFonts w:asciiTheme="minorHAnsi" w:hAnsiTheme="minorHAnsi" w:cstheme="minorHAnsi"/>
          <w:sz w:val="18"/>
          <w:lang w:val="de-DE"/>
        </w:rPr>
        <w:t>.</w:t>
      </w:r>
    </w:p>
    <w:p w14:paraId="390D2FAA" w14:textId="20064FF1" w:rsidR="00DC5DF3"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Es ist verboten, brennbare Flüssigkeiten (Benzin, Alkohol usw.) zum Anheizen im Kessel zu verwenden.</w:t>
      </w:r>
    </w:p>
    <w:p w14:paraId="27703C78" w14:textId="4600ACC7"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Es ist verboten, den Kessel während des Betriebs in irgendeiner Weise zu überhitzen</w:t>
      </w:r>
      <w:r w:rsidR="00A442E1" w:rsidRPr="000B35B9">
        <w:rPr>
          <w:rFonts w:asciiTheme="minorHAnsi" w:hAnsiTheme="minorHAnsi" w:cstheme="minorHAnsi"/>
          <w:sz w:val="18"/>
          <w:lang w:val="de-DE"/>
        </w:rPr>
        <w:t>.</w:t>
      </w:r>
    </w:p>
    <w:p w14:paraId="17CC9A64" w14:textId="369562AD"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Besteht die Gefahr der Bildung und des Eindringens brennbarer Dämpfe oder Gase in den Kesselraum oder bei Arbeiten, bei denen vorübergehend Brand- oder Explosionsgefahr besteht (Verkleben von Bodenbelägen, Streichen mit brennbaren Farben usw.)</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muss der Kessel rechtzeitig vor der Arbeit außer Betrieb genommen werden</w:t>
      </w:r>
      <w:r w:rsidR="00A442E1" w:rsidRPr="000B35B9">
        <w:rPr>
          <w:rFonts w:asciiTheme="minorHAnsi" w:hAnsiTheme="minorHAnsi" w:cstheme="minorHAnsi"/>
          <w:sz w:val="18"/>
          <w:lang w:val="de-DE"/>
        </w:rPr>
        <w:t>.</w:t>
      </w:r>
    </w:p>
    <w:p w14:paraId="1F4BBD28" w14:textId="0BA15063"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Nach dem Ende der Heizsaison muss der Kessel einschließlich des Rauchabzugs gründlich gereinigt werden</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Der Kesselraum muss sauber und trocken gehalten werden</w:t>
      </w:r>
      <w:r w:rsidR="00A442E1" w:rsidRPr="000B35B9">
        <w:rPr>
          <w:rFonts w:asciiTheme="minorHAnsi" w:hAnsiTheme="minorHAnsi" w:cstheme="minorHAnsi"/>
          <w:sz w:val="18"/>
          <w:lang w:val="de-DE"/>
        </w:rPr>
        <w:t>.</w:t>
      </w:r>
    </w:p>
    <w:p w14:paraId="37A45E4E" w14:textId="5AC38C58"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Es ist verboten, in die Konstruktion und elektrische Installation des Kessels einzugreifen.</w:t>
      </w:r>
      <w:r w:rsidR="00A442E1" w:rsidRPr="000B35B9">
        <w:rPr>
          <w:rFonts w:asciiTheme="minorHAnsi" w:hAnsiTheme="minorHAnsi" w:cstheme="minorHAnsi"/>
          <w:sz w:val="18"/>
          <w:lang w:val="de-DE"/>
        </w:rPr>
        <w:t xml:space="preserve"> </w:t>
      </w:r>
    </w:p>
    <w:p w14:paraId="37C2A7B5" w14:textId="56D28BB0"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Hersteller haftet nicht für Schäden, die durch unsachgemäße Einrichtung oder unsachgemäße Bedienung des Produkts verursacht wurden</w:t>
      </w:r>
      <w:r w:rsidR="00A442E1" w:rsidRPr="000B35B9">
        <w:rPr>
          <w:rFonts w:asciiTheme="minorHAnsi" w:hAnsiTheme="minorHAnsi" w:cstheme="minorHAnsi"/>
          <w:sz w:val="18"/>
          <w:lang w:val="de-DE"/>
        </w:rPr>
        <w:t>.</w:t>
      </w:r>
    </w:p>
    <w:p w14:paraId="41A8AEA2" w14:textId="025728F7" w:rsidR="00282970" w:rsidRPr="000B35B9" w:rsidRDefault="00DC5DF3"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Verschleißteile fallen nicht unter die Standardgarantiezeit. Diese Teile umfassen: Dichtungsschnur, Grenamatplatte, Zündpatrone, Brennerrost, Lambdasonde</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Diese Teile erfüllen jedoch lange Zeit ihre Funktion, wenn der Kessel und seine Komponenten gemäß der Gebrauchsanweisung betrieben werden</w:t>
      </w:r>
      <w:r w:rsidR="00A442E1" w:rsidRPr="000B35B9">
        <w:rPr>
          <w:rFonts w:asciiTheme="minorHAnsi" w:hAnsiTheme="minorHAnsi" w:cstheme="minorHAnsi"/>
          <w:sz w:val="18"/>
          <w:lang w:val="de-DE"/>
        </w:rPr>
        <w:t xml:space="preserve">. </w:t>
      </w:r>
      <w:r w:rsidR="00CE7EC5" w:rsidRPr="000B35B9">
        <w:rPr>
          <w:rFonts w:asciiTheme="minorHAnsi" w:hAnsiTheme="minorHAnsi" w:cstheme="minorHAnsi"/>
          <w:sz w:val="18"/>
          <w:lang w:val="de-DE"/>
        </w:rPr>
        <w:t>Diese Teile gelten als Konsumgüter und unterliegen einer 6-monatigen Herstellergarantie.</w:t>
      </w:r>
    </w:p>
    <w:p w14:paraId="7F405B8F" w14:textId="693C666E"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Hersteller haftet nicht für Rost am Kessel und seinen Bauteilen, da dies immer und nur auf äußere Einflüsse wie Raumfeuchtigkeit, Brennstoff oder laienhafte Installation ohne den Schutz des Kessels vor Niedertemperaturkorrosion zurückzuführen ist</w:t>
      </w:r>
      <w:r w:rsidR="00A442E1" w:rsidRPr="000B35B9">
        <w:rPr>
          <w:rFonts w:asciiTheme="minorHAnsi" w:hAnsiTheme="minorHAnsi" w:cstheme="minorHAnsi"/>
          <w:sz w:val="18"/>
          <w:lang w:val="de-DE"/>
        </w:rPr>
        <w:t>.</w:t>
      </w:r>
    </w:p>
    <w:p w14:paraId="63056D91" w14:textId="69451647"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Kessel muss durch ein Ventil, das das Eindringen von kaltem Wasser in den Kessel verhindert, gegen niedrige Rückwassertemperatur geschützt werden</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Die minimal zulässige Rückwassertemperatur wird vom Hersteller auf 55 ° C bestimmt</w:t>
      </w:r>
      <w:r w:rsidR="00A442E1" w:rsidRPr="000B35B9">
        <w:rPr>
          <w:rFonts w:asciiTheme="minorHAnsi" w:hAnsiTheme="minorHAnsi" w:cstheme="minorHAnsi"/>
          <w:sz w:val="18"/>
          <w:lang w:val="de-DE"/>
        </w:rPr>
        <w:t>.</w:t>
      </w:r>
    </w:p>
    <w:p w14:paraId="62492DD0" w14:textId="04F3FF7F"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Hersteller ist nicht verantwortlich für die Kondensation von kalter Luft im Abgasweg</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da dies durch die korrekte Installation des Abgasweges und die korrekte Einstellung des Verbrennungsprozesses im Kessel verhindert werden muss</w:t>
      </w:r>
      <w:r w:rsidR="00A442E1" w:rsidRPr="000B35B9">
        <w:rPr>
          <w:rFonts w:asciiTheme="minorHAnsi" w:hAnsiTheme="minorHAnsi" w:cstheme="minorHAnsi"/>
          <w:sz w:val="18"/>
          <w:lang w:val="de-DE"/>
        </w:rPr>
        <w:t>.</w:t>
      </w:r>
    </w:p>
    <w:p w14:paraId="2C6F721C" w14:textId="09A1CC04"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Hersteller ist nicht verantwortlich für das Entweichen von Rauch aus dem Kessel in den Raum, wenn dieser durch einen niedrigen Schornsteinzug, eine falsche Installation des Kessels oder eine falsche Einstellung des Verbrennungsprozesses verursacht wird</w:t>
      </w:r>
      <w:r w:rsidR="00A442E1" w:rsidRPr="000B35B9">
        <w:rPr>
          <w:rFonts w:asciiTheme="minorHAnsi" w:hAnsiTheme="minorHAnsi" w:cstheme="minorHAnsi"/>
          <w:sz w:val="18"/>
          <w:lang w:val="de-DE"/>
        </w:rPr>
        <w:t>.</w:t>
      </w:r>
    </w:p>
    <w:p w14:paraId="4A796514" w14:textId="20A69642"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Der Hersteller haftet nicht für Schäden an Teilen, die durch Handhabung, Transport, falsche Einstellung oder falsche Verwendung oder andere äußere Fehler verursacht wurden, die nicht in direktem Zusammenhang mit der Funktion einzelner Kesselkomponenten stehen</w:t>
      </w:r>
      <w:r w:rsidR="00A442E1" w:rsidRPr="000B35B9">
        <w:rPr>
          <w:rFonts w:asciiTheme="minorHAnsi" w:hAnsiTheme="minorHAnsi" w:cstheme="minorHAnsi"/>
          <w:sz w:val="18"/>
          <w:lang w:val="de-DE"/>
        </w:rPr>
        <w:t>.</w:t>
      </w:r>
    </w:p>
    <w:p w14:paraId="2E277FFE" w14:textId="2B256DF5"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Für die Installation des Kessels, der zusätzlichen Kesselausrüstung sowie für die korrekte Einstellung und Inbetriebnahme ist immer die Montagefirma verantwortlich, die den Verkauf des Kessels an den Endkunden realisiert hat.</w:t>
      </w:r>
    </w:p>
    <w:p w14:paraId="3C65F0F1" w14:textId="3349015D" w:rsidR="00282970" w:rsidRPr="000B35B9" w:rsidRDefault="00CE7EC5" w:rsidP="007C6507">
      <w:pPr>
        <w:pStyle w:val="Odstavecseseznamem"/>
        <w:numPr>
          <w:ilvl w:val="0"/>
          <w:numId w:val="44"/>
        </w:numPr>
        <w:ind w:left="709" w:hanging="283"/>
        <w:jc w:val="both"/>
        <w:rPr>
          <w:rFonts w:asciiTheme="minorHAnsi" w:hAnsiTheme="minorHAnsi" w:cstheme="minorHAnsi"/>
          <w:sz w:val="18"/>
          <w:lang w:val="de-DE"/>
        </w:rPr>
      </w:pPr>
      <w:r w:rsidRPr="000B35B9">
        <w:rPr>
          <w:rFonts w:asciiTheme="minorHAnsi" w:hAnsiTheme="minorHAnsi" w:cstheme="minorHAnsi"/>
          <w:sz w:val="18"/>
          <w:lang w:val="de-DE"/>
        </w:rPr>
        <w:t xml:space="preserve">Wurde die Einhaltung von Garantiebedingungen durch einen Dritten </w:t>
      </w:r>
      <w:r w:rsidR="00A442E1" w:rsidRPr="000B35B9">
        <w:rPr>
          <w:rFonts w:asciiTheme="minorHAnsi" w:hAnsiTheme="minorHAnsi" w:cstheme="minorHAnsi"/>
          <w:sz w:val="18"/>
          <w:lang w:val="de-DE"/>
        </w:rPr>
        <w:t>(</w:t>
      </w:r>
      <w:r w:rsidRPr="000B35B9">
        <w:rPr>
          <w:rFonts w:asciiTheme="minorHAnsi" w:hAnsiTheme="minorHAnsi" w:cstheme="minorHAnsi"/>
          <w:sz w:val="18"/>
          <w:lang w:val="de-DE"/>
        </w:rPr>
        <w:t>z.B. sog. startende Firma</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vereinbart, so muss dies von 3 Parteien, nämlich dem Kesselverkäufer, dem Kesselstarter und dem Endkunden, angegeben und vereinbart werden</w:t>
      </w:r>
      <w:r w:rsidR="00A442E1" w:rsidRPr="000B35B9">
        <w:rPr>
          <w:rFonts w:asciiTheme="minorHAnsi" w:hAnsiTheme="minorHAnsi" w:cstheme="minorHAnsi"/>
          <w:sz w:val="18"/>
          <w:lang w:val="de-DE"/>
        </w:rPr>
        <w:t xml:space="preserve">. </w:t>
      </w:r>
      <w:r w:rsidRPr="000B35B9">
        <w:rPr>
          <w:rFonts w:asciiTheme="minorHAnsi" w:hAnsiTheme="minorHAnsi" w:cstheme="minorHAnsi"/>
          <w:sz w:val="18"/>
          <w:lang w:val="de-DE"/>
        </w:rPr>
        <w:t xml:space="preserve">Alle erwähnten Subjekte müssen dem zustimmen und es muss so mit den Unterschriften aller Parteien im Anhang zum Garantieschein </w:t>
      </w:r>
      <w:r w:rsidR="004B6CD1" w:rsidRPr="000B35B9">
        <w:rPr>
          <w:rFonts w:asciiTheme="minorHAnsi" w:hAnsiTheme="minorHAnsi" w:cstheme="minorHAnsi"/>
          <w:sz w:val="18"/>
          <w:lang w:val="de-DE"/>
        </w:rPr>
        <w:t>angeführt werden.</w:t>
      </w:r>
    </w:p>
    <w:p w14:paraId="2DD913D6" w14:textId="05B75647" w:rsidR="006E0661" w:rsidRPr="000B35B9" w:rsidRDefault="004B6CD1" w:rsidP="006E0661">
      <w:pPr>
        <w:pStyle w:val="Odstavecseseznamem"/>
        <w:numPr>
          <w:ilvl w:val="0"/>
          <w:numId w:val="44"/>
        </w:numPr>
        <w:ind w:left="709" w:hanging="283"/>
        <w:jc w:val="both"/>
        <w:rPr>
          <w:rFonts w:asciiTheme="minorHAnsi" w:hAnsiTheme="minorHAnsi" w:cstheme="minorHAnsi"/>
          <w:sz w:val="15"/>
          <w:szCs w:val="20"/>
          <w:lang w:val="de-DE"/>
        </w:rPr>
      </w:pPr>
      <w:r w:rsidRPr="000B35B9">
        <w:rPr>
          <w:rFonts w:asciiTheme="minorHAnsi" w:hAnsiTheme="minorHAnsi" w:cstheme="minorHAnsi"/>
          <w:sz w:val="18"/>
          <w:lang w:val="de-DE"/>
        </w:rPr>
        <w:t>Der Hersteller ist nicht verantwortlich für Heiz</w:t>
      </w:r>
      <w:r w:rsidR="00DA5D8F" w:rsidRPr="000B35B9">
        <w:rPr>
          <w:rFonts w:asciiTheme="minorHAnsi" w:hAnsiTheme="minorHAnsi" w:cstheme="minorHAnsi"/>
          <w:sz w:val="18"/>
          <w:lang w:val="de-DE"/>
        </w:rPr>
        <w:t>ungs</w:t>
      </w:r>
      <w:r w:rsidRPr="000B35B9">
        <w:rPr>
          <w:rFonts w:asciiTheme="minorHAnsi" w:hAnsiTheme="minorHAnsi" w:cstheme="minorHAnsi"/>
          <w:sz w:val="18"/>
          <w:lang w:val="de-DE"/>
        </w:rPr>
        <w:t xml:space="preserve">verlüste des Gebäudes, die durch falsche Auswahl der Kesselleistung verursacht werden </w:t>
      </w:r>
      <w:r w:rsidR="00A442E1" w:rsidRPr="000B35B9">
        <w:rPr>
          <w:rFonts w:asciiTheme="minorHAnsi" w:hAnsiTheme="minorHAnsi" w:cstheme="minorHAnsi"/>
          <w:sz w:val="18"/>
          <w:lang w:val="de-DE"/>
        </w:rPr>
        <w:t>(</w:t>
      </w:r>
      <w:r w:rsidRPr="000B35B9">
        <w:rPr>
          <w:rFonts w:asciiTheme="minorHAnsi" w:hAnsiTheme="minorHAnsi" w:cstheme="minorHAnsi"/>
          <w:sz w:val="18"/>
          <w:lang w:val="de-DE"/>
        </w:rPr>
        <w:t>z.B. Installation eines Kessels mit einer zu kleinen oder zu großen Leistung gegenüber dem Bedarf</w:t>
      </w:r>
      <w:r w:rsidR="00A442E1" w:rsidRPr="000B35B9">
        <w:rPr>
          <w:rFonts w:asciiTheme="minorHAnsi" w:hAnsiTheme="minorHAnsi" w:cstheme="minorHAnsi"/>
          <w:sz w:val="18"/>
          <w:lang w:val="de-DE"/>
        </w:rPr>
        <w:t>).</w:t>
      </w:r>
      <w:r w:rsidR="006E0661" w:rsidRPr="000B35B9">
        <w:rPr>
          <w:rFonts w:asciiTheme="minorHAnsi" w:hAnsiTheme="minorHAnsi" w:cstheme="minorHAnsi"/>
          <w:sz w:val="15"/>
          <w:lang w:val="de-DE"/>
        </w:rPr>
        <w:br w:type="page"/>
      </w:r>
    </w:p>
    <w:p w14:paraId="7BDABAC0" w14:textId="4CF35996" w:rsidR="00282970" w:rsidRPr="000B35B9" w:rsidRDefault="009C0E17" w:rsidP="006E0661">
      <w:pPr>
        <w:pStyle w:val="H1"/>
        <w:rPr>
          <w:lang w:val="de-DE"/>
        </w:rPr>
      </w:pPr>
      <w:bookmarkStart w:id="114" w:name="_bookmark53"/>
      <w:bookmarkStart w:id="115" w:name="_Toc70944784"/>
      <w:bookmarkEnd w:id="114"/>
      <w:r w:rsidRPr="000B35B9">
        <w:rPr>
          <w:lang w:val="de-DE"/>
        </w:rPr>
        <w:t>GELTENDE NORMEN UND VORSCHRIFTEN</w:t>
      </w:r>
      <w:bookmarkEnd w:id="115"/>
    </w:p>
    <w:p w14:paraId="113B58EE" w14:textId="23E731B4" w:rsidR="00282970" w:rsidRPr="000B35B9" w:rsidRDefault="009C0E17" w:rsidP="006E0661">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Anwendbare Normen, die bei der Installation und dem Betrieb des Kessels eingehalten werden müssen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Diese Informationen richten sich an Installateurfirmen, die den Kessel installieren und starten. </w:t>
      </w:r>
    </w:p>
    <w:p w14:paraId="2CCF5BA2" w14:textId="7BB2B67E" w:rsidR="00282970" w:rsidRPr="000B35B9" w:rsidRDefault="009C0E17" w:rsidP="00B1046A">
      <w:pPr>
        <w:pStyle w:val="Nadpis9"/>
        <w:ind w:left="0"/>
        <w:jc w:val="both"/>
        <w:rPr>
          <w:rFonts w:asciiTheme="minorHAnsi" w:hAnsiTheme="minorHAnsi" w:cstheme="minorHAnsi"/>
          <w:lang w:val="de-DE"/>
        </w:rPr>
      </w:pPr>
      <w:r w:rsidRPr="000B35B9">
        <w:rPr>
          <w:rFonts w:asciiTheme="minorHAnsi" w:hAnsiTheme="minorHAnsi" w:cstheme="minorHAnsi"/>
          <w:lang w:val="de-DE"/>
        </w:rPr>
        <w:t>Heizsystem</w:t>
      </w:r>
      <w:r w:rsidR="00A442E1" w:rsidRPr="000B35B9">
        <w:rPr>
          <w:rFonts w:asciiTheme="minorHAnsi" w:hAnsiTheme="minorHAnsi" w:cstheme="minorHAnsi"/>
          <w:lang w:val="de-DE"/>
        </w:rPr>
        <w:t>:</w:t>
      </w:r>
    </w:p>
    <w:p w14:paraId="29FB2008" w14:textId="597F9FAD" w:rsidR="00282970" w:rsidRPr="000B35B9" w:rsidRDefault="009C0E17" w:rsidP="006E0661">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 xml:space="preserve">Das Heizsystem muss mit Wasser gefüllt sein, das die Anforderungen von </w:t>
      </w:r>
      <w:r w:rsidR="00A442E1" w:rsidRPr="000B35B9">
        <w:rPr>
          <w:rFonts w:asciiTheme="minorHAnsi" w:hAnsiTheme="minorHAnsi" w:cstheme="minorHAnsi"/>
          <w:lang w:val="de-DE"/>
        </w:rPr>
        <w:t xml:space="preserve">ČSN 07 7401 </w:t>
      </w:r>
      <w:r w:rsidRPr="000B35B9">
        <w:rPr>
          <w:rFonts w:asciiTheme="minorHAnsi" w:hAnsiTheme="minorHAnsi" w:cstheme="minorHAnsi"/>
          <w:lang w:val="de-DE"/>
        </w:rPr>
        <w:t>erfüllt und insbesondere darf seine Härte die erforderlichen Parameter nicht überschreiten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Härte</w:t>
      </w:r>
      <w:r w:rsidR="00A442E1" w:rsidRPr="000B35B9">
        <w:rPr>
          <w:rFonts w:asciiTheme="minorHAnsi" w:hAnsiTheme="minorHAnsi" w:cstheme="minorHAnsi"/>
          <w:lang w:val="de-DE"/>
        </w:rPr>
        <w:t xml:space="preserve"> = 1mmol/l, Ca2+ = 0,3mmol/l, </w:t>
      </w:r>
      <w:r w:rsidRPr="000B35B9">
        <w:rPr>
          <w:rFonts w:asciiTheme="minorHAnsi" w:hAnsiTheme="minorHAnsi" w:cstheme="minorHAnsi"/>
          <w:lang w:val="de-DE"/>
        </w:rPr>
        <w:t xml:space="preserve">Konzentration des gesamten </w:t>
      </w:r>
      <w:r w:rsidR="00A442E1" w:rsidRPr="000B35B9">
        <w:rPr>
          <w:rFonts w:asciiTheme="minorHAnsi" w:hAnsiTheme="minorHAnsi" w:cstheme="minorHAnsi"/>
          <w:lang w:val="de-DE"/>
        </w:rPr>
        <w:t>Fe+Mn = 0,3mg/l.</w:t>
      </w:r>
    </w:p>
    <w:p w14:paraId="2208A601" w14:textId="777C7C7A" w:rsidR="00925D69"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06 0310</w:t>
      </w:r>
      <w:r w:rsidRPr="000B35B9">
        <w:rPr>
          <w:rFonts w:asciiTheme="minorHAnsi" w:hAnsiTheme="minorHAnsi" w:cstheme="minorHAnsi"/>
          <w:lang w:val="de-DE"/>
        </w:rPr>
        <w:tab/>
      </w:r>
      <w:r w:rsidR="009C0E17" w:rsidRPr="000B35B9">
        <w:rPr>
          <w:rFonts w:asciiTheme="minorHAnsi" w:hAnsiTheme="minorHAnsi" w:cstheme="minorHAnsi"/>
          <w:lang w:val="de-DE"/>
        </w:rPr>
        <w:t>Wärmesysteme in Gebäuden</w:t>
      </w:r>
      <w:r w:rsidRPr="000B35B9">
        <w:rPr>
          <w:rFonts w:asciiTheme="minorHAnsi" w:hAnsiTheme="minorHAnsi" w:cstheme="minorHAnsi"/>
          <w:lang w:val="de-DE"/>
        </w:rPr>
        <w:t xml:space="preserve"> – Projekt</w:t>
      </w:r>
      <w:r w:rsidR="009C0E17" w:rsidRPr="000B35B9">
        <w:rPr>
          <w:rFonts w:asciiTheme="minorHAnsi" w:hAnsiTheme="minorHAnsi" w:cstheme="minorHAnsi"/>
          <w:lang w:val="de-DE"/>
        </w:rPr>
        <w:t>ieren und Montage</w:t>
      </w:r>
    </w:p>
    <w:p w14:paraId="40D538B3" w14:textId="7DA1C98F"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06 0830</w:t>
      </w:r>
      <w:r w:rsidRPr="000B35B9">
        <w:rPr>
          <w:rFonts w:asciiTheme="minorHAnsi" w:hAnsiTheme="minorHAnsi" w:cstheme="minorHAnsi"/>
          <w:lang w:val="de-DE"/>
        </w:rPr>
        <w:tab/>
      </w:r>
      <w:r w:rsidR="009C0E17" w:rsidRPr="000B35B9">
        <w:rPr>
          <w:rFonts w:asciiTheme="minorHAnsi" w:hAnsiTheme="minorHAnsi" w:cstheme="minorHAnsi"/>
          <w:lang w:val="de-DE"/>
        </w:rPr>
        <w:t xml:space="preserve">Wärmesysteme in Gebäuden </w:t>
      </w:r>
      <w:r w:rsidRPr="000B35B9">
        <w:rPr>
          <w:rFonts w:asciiTheme="minorHAnsi" w:hAnsiTheme="minorHAnsi" w:cstheme="minorHAnsi"/>
          <w:lang w:val="de-DE"/>
        </w:rPr>
        <w:t xml:space="preserve">– </w:t>
      </w:r>
      <w:r w:rsidR="009C0E17" w:rsidRPr="000B35B9">
        <w:rPr>
          <w:rFonts w:asciiTheme="minorHAnsi" w:hAnsiTheme="minorHAnsi" w:cstheme="minorHAnsi"/>
          <w:lang w:val="de-DE"/>
        </w:rPr>
        <w:t>Sicherungsvorrichtungen</w:t>
      </w:r>
    </w:p>
    <w:p w14:paraId="4EECF7AE" w14:textId="65841F18"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07 7401</w:t>
      </w:r>
      <w:r w:rsidRPr="000B35B9">
        <w:rPr>
          <w:rFonts w:asciiTheme="minorHAnsi" w:hAnsiTheme="minorHAnsi" w:cstheme="minorHAnsi"/>
          <w:lang w:val="de-DE"/>
        </w:rPr>
        <w:tab/>
      </w:r>
      <w:r w:rsidR="009C0E17" w:rsidRPr="000B35B9">
        <w:rPr>
          <w:rFonts w:asciiTheme="minorHAnsi" w:hAnsiTheme="minorHAnsi" w:cstheme="minorHAnsi"/>
          <w:lang w:val="de-DE"/>
        </w:rPr>
        <w:t xml:space="preserve">Wasser und Dampf für energetische Wärmevorrichtungen mit dem Arbeitsdampfdruck von bis zu </w:t>
      </w:r>
      <w:r w:rsidRPr="000B35B9">
        <w:rPr>
          <w:rFonts w:asciiTheme="minorHAnsi" w:hAnsiTheme="minorHAnsi" w:cstheme="minorHAnsi"/>
          <w:lang w:val="de-DE"/>
        </w:rPr>
        <w:t>8 MPa.</w:t>
      </w:r>
    </w:p>
    <w:p w14:paraId="73E6A114" w14:textId="556E7692"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303-5</w:t>
      </w:r>
      <w:r w:rsidRPr="000B35B9">
        <w:rPr>
          <w:rFonts w:asciiTheme="minorHAnsi" w:hAnsiTheme="minorHAnsi" w:cstheme="minorHAnsi"/>
          <w:lang w:val="de-DE"/>
        </w:rPr>
        <w:tab/>
      </w:r>
      <w:r w:rsidR="009C0E17" w:rsidRPr="000B35B9">
        <w:rPr>
          <w:rFonts w:asciiTheme="minorHAnsi" w:hAnsiTheme="minorHAnsi" w:cstheme="minorHAnsi"/>
          <w:lang w:val="de-DE"/>
        </w:rPr>
        <w:t xml:space="preserve">Zentralheizungskessel </w:t>
      </w:r>
      <w:r w:rsidRPr="000B35B9">
        <w:rPr>
          <w:rFonts w:asciiTheme="minorHAnsi" w:hAnsiTheme="minorHAnsi" w:cstheme="minorHAnsi"/>
          <w:lang w:val="de-DE"/>
        </w:rPr>
        <w:t xml:space="preserve">– </w:t>
      </w:r>
      <w:r w:rsidR="009C0E17" w:rsidRPr="000B35B9">
        <w:rPr>
          <w:rFonts w:asciiTheme="minorHAnsi" w:hAnsiTheme="minorHAnsi" w:cstheme="minorHAnsi"/>
          <w:lang w:val="de-DE"/>
        </w:rPr>
        <w:t>Teil</w:t>
      </w:r>
      <w:r w:rsidRPr="000B35B9">
        <w:rPr>
          <w:rFonts w:asciiTheme="minorHAnsi" w:hAnsiTheme="minorHAnsi" w:cstheme="minorHAnsi"/>
          <w:lang w:val="de-DE"/>
        </w:rPr>
        <w:t xml:space="preserve"> 5: </w:t>
      </w:r>
      <w:r w:rsidR="009C0E17" w:rsidRPr="000B35B9">
        <w:rPr>
          <w:rFonts w:asciiTheme="minorHAnsi" w:hAnsiTheme="minorHAnsi" w:cstheme="minorHAnsi"/>
          <w:lang w:val="de-DE"/>
        </w:rPr>
        <w:t>Zentralheizungskessel für feste Brennstoffe mit manueller oder automatischer Dosierung</w:t>
      </w:r>
      <w:r w:rsidRPr="000B35B9">
        <w:rPr>
          <w:rFonts w:asciiTheme="minorHAnsi" w:hAnsiTheme="minorHAnsi" w:cstheme="minorHAnsi"/>
          <w:lang w:val="de-DE"/>
        </w:rPr>
        <w:t xml:space="preserve">, </w:t>
      </w:r>
      <w:r w:rsidR="009C0E17" w:rsidRPr="000B35B9">
        <w:rPr>
          <w:rFonts w:asciiTheme="minorHAnsi" w:hAnsiTheme="minorHAnsi" w:cstheme="minorHAnsi"/>
          <w:lang w:val="de-DE"/>
        </w:rPr>
        <w:t xml:space="preserve">mit einer Nennwärmeleistung von nicht mehr als </w:t>
      </w:r>
      <w:r w:rsidRPr="000B35B9">
        <w:rPr>
          <w:rFonts w:asciiTheme="minorHAnsi" w:hAnsiTheme="minorHAnsi" w:cstheme="minorHAnsi"/>
          <w:lang w:val="de-DE"/>
        </w:rPr>
        <w:t xml:space="preserve">500 kW – Terminologie, </w:t>
      </w:r>
      <w:r w:rsidR="009C0E17" w:rsidRPr="000B35B9">
        <w:rPr>
          <w:rFonts w:asciiTheme="minorHAnsi" w:hAnsiTheme="minorHAnsi" w:cstheme="minorHAnsi"/>
          <w:lang w:val="de-DE"/>
        </w:rPr>
        <w:t>Anforderungen</w:t>
      </w:r>
      <w:r w:rsidRPr="000B35B9">
        <w:rPr>
          <w:rFonts w:asciiTheme="minorHAnsi" w:hAnsiTheme="minorHAnsi" w:cstheme="minorHAnsi"/>
          <w:lang w:val="de-DE"/>
        </w:rPr>
        <w:t xml:space="preserve">, </w:t>
      </w:r>
      <w:r w:rsidR="009C0E17" w:rsidRPr="000B35B9">
        <w:rPr>
          <w:rFonts w:asciiTheme="minorHAnsi" w:hAnsiTheme="minorHAnsi" w:cstheme="minorHAnsi"/>
          <w:lang w:val="de-DE"/>
        </w:rPr>
        <w:t>Prüfung und Kennzeichnung</w:t>
      </w:r>
      <w:r w:rsidRPr="000B35B9">
        <w:rPr>
          <w:rFonts w:asciiTheme="minorHAnsi" w:hAnsiTheme="minorHAnsi" w:cstheme="minorHAnsi"/>
          <w:lang w:val="de-DE"/>
        </w:rPr>
        <w:t>.</w:t>
      </w:r>
    </w:p>
    <w:p w14:paraId="71BE786B" w14:textId="77777777" w:rsidR="00282970" w:rsidRPr="000B35B9" w:rsidRDefault="00282970" w:rsidP="00B1046A">
      <w:pPr>
        <w:pStyle w:val="Zkladntext"/>
        <w:jc w:val="both"/>
        <w:rPr>
          <w:rFonts w:asciiTheme="minorHAnsi" w:hAnsiTheme="minorHAnsi" w:cstheme="minorHAnsi"/>
          <w:sz w:val="19"/>
          <w:lang w:val="de-DE"/>
        </w:rPr>
      </w:pPr>
    </w:p>
    <w:p w14:paraId="331EA053" w14:textId="3CC9DA3D" w:rsidR="00282970" w:rsidRPr="000B35B9" w:rsidRDefault="009C0E17" w:rsidP="00B1046A">
      <w:pPr>
        <w:pStyle w:val="Nadpis9"/>
        <w:ind w:left="0"/>
        <w:jc w:val="both"/>
        <w:rPr>
          <w:rFonts w:asciiTheme="minorHAnsi" w:hAnsiTheme="minorHAnsi" w:cstheme="minorHAnsi"/>
          <w:lang w:val="de-DE"/>
        </w:rPr>
      </w:pPr>
      <w:r w:rsidRPr="000B35B9">
        <w:rPr>
          <w:rFonts w:asciiTheme="minorHAnsi" w:hAnsiTheme="minorHAnsi" w:cstheme="minorHAnsi"/>
          <w:lang w:val="de-DE"/>
        </w:rPr>
        <w:t>Abgasweg</w:t>
      </w:r>
      <w:r w:rsidR="00A442E1" w:rsidRPr="000B35B9">
        <w:rPr>
          <w:rFonts w:asciiTheme="minorHAnsi" w:hAnsiTheme="minorHAnsi" w:cstheme="minorHAnsi"/>
          <w:lang w:val="de-DE"/>
        </w:rPr>
        <w:t>:</w:t>
      </w:r>
    </w:p>
    <w:p w14:paraId="38F968F1" w14:textId="35B59503"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73 4201</w:t>
      </w:r>
      <w:r w:rsidRPr="000B35B9">
        <w:rPr>
          <w:rFonts w:asciiTheme="minorHAnsi" w:hAnsiTheme="minorHAnsi" w:cstheme="minorHAnsi"/>
          <w:lang w:val="de-DE"/>
        </w:rPr>
        <w:tab/>
      </w:r>
      <w:r w:rsidR="009C0E17" w:rsidRPr="000B35B9">
        <w:rPr>
          <w:rFonts w:asciiTheme="minorHAnsi" w:hAnsiTheme="minorHAnsi" w:cstheme="minorHAnsi"/>
          <w:lang w:val="de-DE"/>
        </w:rPr>
        <w:t>Entwerfen von Schornsteinen und Rauchabzügen.</w:t>
      </w:r>
    </w:p>
    <w:p w14:paraId="533BC8C1" w14:textId="77777777" w:rsidR="00282970" w:rsidRPr="000B35B9" w:rsidRDefault="00282970" w:rsidP="00B1046A">
      <w:pPr>
        <w:pStyle w:val="Zkladntext"/>
        <w:jc w:val="both"/>
        <w:rPr>
          <w:rFonts w:asciiTheme="minorHAnsi" w:hAnsiTheme="minorHAnsi" w:cstheme="minorHAnsi"/>
          <w:lang w:val="de-DE"/>
        </w:rPr>
      </w:pPr>
    </w:p>
    <w:p w14:paraId="379180D6" w14:textId="1421BDC0" w:rsidR="00282970" w:rsidRPr="000B35B9" w:rsidRDefault="009C0E17" w:rsidP="00B1046A">
      <w:pPr>
        <w:pStyle w:val="Nadpis9"/>
        <w:ind w:left="0"/>
        <w:jc w:val="both"/>
        <w:rPr>
          <w:rFonts w:asciiTheme="minorHAnsi" w:hAnsiTheme="minorHAnsi" w:cstheme="minorHAnsi"/>
          <w:lang w:val="de-DE"/>
        </w:rPr>
      </w:pPr>
      <w:r w:rsidRPr="000B35B9">
        <w:rPr>
          <w:rFonts w:asciiTheme="minorHAnsi" w:hAnsiTheme="minorHAnsi" w:cstheme="minorHAnsi"/>
          <w:lang w:val="de-DE"/>
        </w:rPr>
        <w:t>Brandschutzbestimmungen</w:t>
      </w:r>
      <w:r w:rsidR="00A442E1" w:rsidRPr="000B35B9">
        <w:rPr>
          <w:rFonts w:asciiTheme="minorHAnsi" w:hAnsiTheme="minorHAnsi" w:cstheme="minorHAnsi"/>
          <w:lang w:val="de-DE"/>
        </w:rPr>
        <w:t>:</w:t>
      </w:r>
    </w:p>
    <w:p w14:paraId="64085AB8" w14:textId="727EC7EB"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06 1008</w:t>
      </w:r>
      <w:r w:rsidRPr="000B35B9">
        <w:rPr>
          <w:rFonts w:asciiTheme="minorHAnsi" w:hAnsiTheme="minorHAnsi" w:cstheme="minorHAnsi"/>
          <w:lang w:val="de-DE"/>
        </w:rPr>
        <w:tab/>
      </w:r>
      <w:r w:rsidR="009C0E17" w:rsidRPr="000B35B9">
        <w:rPr>
          <w:rFonts w:asciiTheme="minorHAnsi" w:hAnsiTheme="minorHAnsi" w:cstheme="minorHAnsi"/>
          <w:lang w:val="de-DE"/>
        </w:rPr>
        <w:t>Brandschutz von thermischen Geräten</w:t>
      </w:r>
      <w:r w:rsidRPr="000B35B9">
        <w:rPr>
          <w:rFonts w:asciiTheme="minorHAnsi" w:hAnsiTheme="minorHAnsi" w:cstheme="minorHAnsi"/>
          <w:lang w:val="de-DE"/>
        </w:rPr>
        <w:t>.</w:t>
      </w:r>
    </w:p>
    <w:p w14:paraId="2F8D41E7" w14:textId="5C682796"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13 501-1+A1</w:t>
      </w:r>
      <w:r w:rsidRPr="000B35B9">
        <w:rPr>
          <w:rFonts w:asciiTheme="minorHAnsi" w:hAnsiTheme="minorHAnsi" w:cstheme="minorHAnsi"/>
          <w:lang w:val="de-DE"/>
        </w:rPr>
        <w:tab/>
      </w:r>
      <w:r w:rsidR="009C0E17" w:rsidRPr="000B35B9">
        <w:rPr>
          <w:rFonts w:asciiTheme="minorHAnsi" w:hAnsiTheme="minorHAnsi" w:cstheme="minorHAnsi"/>
          <w:lang w:val="de-DE"/>
        </w:rPr>
        <w:t>Brandklassifizierung von Bauprodukten und Baukonstruktionen –</w:t>
      </w:r>
      <w:r w:rsidRPr="000B35B9">
        <w:rPr>
          <w:rFonts w:asciiTheme="minorHAnsi" w:hAnsiTheme="minorHAnsi" w:cstheme="minorHAnsi"/>
          <w:lang w:val="de-DE"/>
        </w:rPr>
        <w:t xml:space="preserve"> </w:t>
      </w:r>
      <w:r w:rsidR="009C0E17" w:rsidRPr="000B35B9">
        <w:rPr>
          <w:rFonts w:asciiTheme="minorHAnsi" w:hAnsiTheme="minorHAnsi" w:cstheme="minorHAnsi"/>
          <w:lang w:val="de-DE"/>
        </w:rPr>
        <w:t xml:space="preserve">Teil </w:t>
      </w:r>
      <w:r w:rsidRPr="000B35B9">
        <w:rPr>
          <w:rFonts w:asciiTheme="minorHAnsi" w:hAnsiTheme="minorHAnsi" w:cstheme="minorHAnsi"/>
          <w:lang w:val="de-DE"/>
        </w:rPr>
        <w:t xml:space="preserve">1: </w:t>
      </w:r>
      <w:r w:rsidR="009C0E17" w:rsidRPr="000B35B9">
        <w:rPr>
          <w:rFonts w:asciiTheme="minorHAnsi" w:hAnsiTheme="minorHAnsi" w:cstheme="minorHAnsi"/>
          <w:lang w:val="de-DE"/>
        </w:rPr>
        <w:t xml:space="preserve">Klassifizierung anhand von Ergebnissen </w:t>
      </w:r>
      <w:r w:rsidR="00DF7756" w:rsidRPr="000B35B9">
        <w:rPr>
          <w:rFonts w:asciiTheme="minorHAnsi" w:hAnsiTheme="minorHAnsi" w:cstheme="minorHAnsi"/>
          <w:lang w:val="de-DE"/>
        </w:rPr>
        <w:t xml:space="preserve">aus </w:t>
      </w:r>
      <w:r w:rsidR="009C0E17" w:rsidRPr="000B35B9">
        <w:rPr>
          <w:rFonts w:asciiTheme="minorHAnsi" w:hAnsiTheme="minorHAnsi" w:cstheme="minorHAnsi"/>
          <w:lang w:val="de-DE"/>
        </w:rPr>
        <w:t xml:space="preserve">der Reaktion auf </w:t>
      </w:r>
      <w:r w:rsidR="00DF7756" w:rsidRPr="000B35B9">
        <w:rPr>
          <w:rFonts w:asciiTheme="minorHAnsi" w:hAnsiTheme="minorHAnsi" w:cstheme="minorHAnsi"/>
          <w:lang w:val="de-DE"/>
        </w:rPr>
        <w:t>Feuer</w:t>
      </w:r>
      <w:r w:rsidR="009C0E17" w:rsidRPr="000B35B9">
        <w:rPr>
          <w:rFonts w:asciiTheme="minorHAnsi" w:hAnsiTheme="minorHAnsi" w:cstheme="minorHAnsi"/>
          <w:lang w:val="de-DE"/>
        </w:rPr>
        <w:t>.</w:t>
      </w:r>
    </w:p>
    <w:p w14:paraId="5925F476" w14:textId="77777777" w:rsidR="00282970" w:rsidRPr="000B35B9" w:rsidRDefault="00282970" w:rsidP="00B1046A">
      <w:pPr>
        <w:pStyle w:val="Zkladntext"/>
        <w:jc w:val="both"/>
        <w:rPr>
          <w:rFonts w:asciiTheme="minorHAnsi" w:hAnsiTheme="minorHAnsi" w:cstheme="minorHAnsi"/>
          <w:sz w:val="21"/>
          <w:lang w:val="de-DE"/>
        </w:rPr>
      </w:pPr>
    </w:p>
    <w:p w14:paraId="20203FE4" w14:textId="58B5E966" w:rsidR="00282970" w:rsidRPr="000B35B9" w:rsidRDefault="00DF7756" w:rsidP="00B1046A">
      <w:pPr>
        <w:pStyle w:val="Nadpis9"/>
        <w:ind w:left="0"/>
        <w:jc w:val="both"/>
        <w:rPr>
          <w:rFonts w:asciiTheme="minorHAnsi" w:hAnsiTheme="minorHAnsi" w:cstheme="minorHAnsi"/>
          <w:lang w:val="de-DE"/>
        </w:rPr>
      </w:pPr>
      <w:r w:rsidRPr="000B35B9">
        <w:rPr>
          <w:rFonts w:asciiTheme="minorHAnsi" w:hAnsiTheme="minorHAnsi" w:cstheme="minorHAnsi"/>
          <w:lang w:val="de-DE"/>
        </w:rPr>
        <w:t>Elektrisches Netz</w:t>
      </w:r>
      <w:r w:rsidR="00A442E1" w:rsidRPr="000B35B9">
        <w:rPr>
          <w:rFonts w:asciiTheme="minorHAnsi" w:hAnsiTheme="minorHAnsi" w:cstheme="minorHAnsi"/>
          <w:lang w:val="de-DE"/>
        </w:rPr>
        <w:t>:</w:t>
      </w:r>
    </w:p>
    <w:p w14:paraId="103FCC52" w14:textId="2A83EE9F" w:rsidR="006E0661"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0165</w:t>
      </w:r>
      <w:r w:rsidRPr="000B35B9">
        <w:rPr>
          <w:rFonts w:asciiTheme="minorHAnsi" w:hAnsiTheme="minorHAnsi" w:cstheme="minorHAnsi"/>
          <w:lang w:val="de-DE"/>
        </w:rPr>
        <w:tab/>
        <w:t>Elektrotechni</w:t>
      </w:r>
      <w:r w:rsidR="00DF7756" w:rsidRPr="000B35B9">
        <w:rPr>
          <w:rFonts w:asciiTheme="minorHAnsi" w:hAnsiTheme="minorHAnsi" w:cstheme="minorHAnsi"/>
          <w:lang w:val="de-DE"/>
        </w:rPr>
        <w:t>sche Vorschriften</w:t>
      </w:r>
      <w:r w:rsidRPr="000B35B9">
        <w:rPr>
          <w:rFonts w:asciiTheme="minorHAnsi" w:hAnsiTheme="minorHAnsi" w:cstheme="minorHAnsi"/>
          <w:lang w:val="de-DE"/>
        </w:rPr>
        <w:t xml:space="preserve">. </w:t>
      </w:r>
      <w:r w:rsidR="00DF7756" w:rsidRPr="000B35B9">
        <w:rPr>
          <w:rFonts w:asciiTheme="minorHAnsi" w:hAnsiTheme="minorHAnsi" w:cstheme="minorHAnsi"/>
          <w:lang w:val="de-DE"/>
        </w:rPr>
        <w:t>Kennzeichnung von Leitern mit Farben oder Zahlen.</w:t>
      </w:r>
      <w:r w:rsidRPr="000B35B9">
        <w:rPr>
          <w:rFonts w:asciiTheme="minorHAnsi" w:hAnsiTheme="minorHAnsi" w:cstheme="minorHAnsi"/>
          <w:lang w:val="de-DE"/>
        </w:rPr>
        <w:t xml:space="preserve"> </w:t>
      </w:r>
      <w:r w:rsidR="00DF7756" w:rsidRPr="000B35B9">
        <w:rPr>
          <w:rFonts w:asciiTheme="minorHAnsi" w:hAnsiTheme="minorHAnsi" w:cstheme="minorHAnsi"/>
          <w:lang w:val="de-DE"/>
        </w:rPr>
        <w:t>Ausführungsbestimmungen</w:t>
      </w:r>
      <w:r w:rsidRPr="000B35B9">
        <w:rPr>
          <w:rFonts w:asciiTheme="minorHAnsi" w:hAnsiTheme="minorHAnsi" w:cstheme="minorHAnsi"/>
          <w:lang w:val="de-DE"/>
        </w:rPr>
        <w:t>.</w:t>
      </w:r>
    </w:p>
    <w:p w14:paraId="7A8E2BFE" w14:textId="50058DCD"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1500</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Revi</w:t>
      </w:r>
      <w:r w:rsidR="00DF7756" w:rsidRPr="000B35B9">
        <w:rPr>
          <w:rFonts w:asciiTheme="minorHAnsi" w:hAnsiTheme="minorHAnsi" w:cstheme="minorHAnsi"/>
          <w:lang w:val="de-DE"/>
        </w:rPr>
        <w:t>sion elektrischer Vorrichtungen.</w:t>
      </w:r>
    </w:p>
    <w:p w14:paraId="3B3AB70B" w14:textId="400EBD9C" w:rsidR="006E0661"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2000-3</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Elektri</w:t>
      </w:r>
      <w:r w:rsidR="00DF7756" w:rsidRPr="000B35B9">
        <w:rPr>
          <w:rFonts w:asciiTheme="minorHAnsi" w:hAnsiTheme="minorHAnsi" w:cstheme="minorHAnsi"/>
          <w:lang w:val="de-DE"/>
        </w:rPr>
        <w:t>sche Vorrichtungen. Teil</w:t>
      </w:r>
      <w:r w:rsidRPr="000B35B9">
        <w:rPr>
          <w:rFonts w:asciiTheme="minorHAnsi" w:hAnsiTheme="minorHAnsi" w:cstheme="minorHAnsi"/>
          <w:lang w:val="de-DE"/>
        </w:rPr>
        <w:t xml:space="preserve"> 3: </w:t>
      </w:r>
      <w:r w:rsidR="00DF7756" w:rsidRPr="000B35B9">
        <w:rPr>
          <w:rStyle w:val="jlqj4b"/>
          <w:lang w:val="de-DE"/>
        </w:rPr>
        <w:t>Bestimmung der Grundmerkmale</w:t>
      </w:r>
      <w:r w:rsidRPr="000B35B9">
        <w:rPr>
          <w:rFonts w:asciiTheme="minorHAnsi" w:hAnsiTheme="minorHAnsi" w:cstheme="minorHAnsi"/>
          <w:lang w:val="de-DE"/>
        </w:rPr>
        <w:t>.</w:t>
      </w:r>
    </w:p>
    <w:p w14:paraId="568CFFEE" w14:textId="0722BDC7" w:rsidR="006E0661"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2000-4-41</w:t>
      </w:r>
      <w:r w:rsidRPr="000B35B9">
        <w:rPr>
          <w:rFonts w:asciiTheme="minorHAnsi" w:hAnsiTheme="minorHAnsi" w:cstheme="minorHAnsi"/>
          <w:lang w:val="de-DE"/>
        </w:rPr>
        <w:tab/>
      </w:r>
      <w:r w:rsidR="00DF7756" w:rsidRPr="000B35B9">
        <w:rPr>
          <w:rFonts w:asciiTheme="minorHAnsi" w:hAnsiTheme="minorHAnsi" w:cstheme="minorHAnsi"/>
          <w:lang w:val="de-DE"/>
        </w:rPr>
        <w:t>Elektrische Vorrichtungen</w:t>
      </w:r>
      <w:r w:rsidRPr="000B35B9">
        <w:rPr>
          <w:rFonts w:asciiTheme="minorHAnsi" w:hAnsiTheme="minorHAnsi" w:cstheme="minorHAnsi"/>
          <w:lang w:val="de-DE"/>
        </w:rPr>
        <w:t xml:space="preserve">: </w:t>
      </w:r>
      <w:r w:rsidR="00DF7756" w:rsidRPr="000B35B9">
        <w:rPr>
          <w:rFonts w:asciiTheme="minorHAnsi" w:hAnsiTheme="minorHAnsi" w:cstheme="minorHAnsi"/>
          <w:lang w:val="de-DE"/>
        </w:rPr>
        <w:t>Teil</w:t>
      </w:r>
      <w:r w:rsidRPr="000B35B9">
        <w:rPr>
          <w:rFonts w:asciiTheme="minorHAnsi" w:hAnsiTheme="minorHAnsi" w:cstheme="minorHAnsi"/>
          <w:lang w:val="de-DE"/>
        </w:rPr>
        <w:t xml:space="preserve"> 4: </w:t>
      </w:r>
      <w:r w:rsidR="00DF7756" w:rsidRPr="000B35B9">
        <w:rPr>
          <w:rFonts w:asciiTheme="minorHAnsi" w:hAnsiTheme="minorHAnsi" w:cstheme="minorHAnsi"/>
          <w:lang w:val="de-DE"/>
        </w:rPr>
        <w:t>Sicherheit K</w:t>
      </w:r>
      <w:r w:rsidRPr="000B35B9">
        <w:rPr>
          <w:rFonts w:asciiTheme="minorHAnsi" w:hAnsiTheme="minorHAnsi" w:cstheme="minorHAnsi"/>
          <w:lang w:val="de-DE"/>
        </w:rPr>
        <w:t xml:space="preserve">ap. 41: </w:t>
      </w:r>
      <w:r w:rsidR="00DF7756" w:rsidRPr="000B35B9">
        <w:rPr>
          <w:rFonts w:asciiTheme="minorHAnsi" w:hAnsiTheme="minorHAnsi" w:cstheme="minorHAnsi"/>
          <w:lang w:val="de-DE"/>
        </w:rPr>
        <w:t>Schutz vor Verletzungen durch Stromschlag</w:t>
      </w:r>
      <w:r w:rsidRPr="000B35B9">
        <w:rPr>
          <w:rFonts w:asciiTheme="minorHAnsi" w:hAnsiTheme="minorHAnsi" w:cstheme="minorHAnsi"/>
          <w:lang w:val="de-DE"/>
        </w:rPr>
        <w:t>.</w:t>
      </w:r>
    </w:p>
    <w:p w14:paraId="7A432C9E" w14:textId="35A0AD35"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2000-5-51</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xml:space="preserve">. </w:t>
      </w:r>
      <w:r w:rsidR="00DF7756" w:rsidRPr="000B35B9">
        <w:rPr>
          <w:rFonts w:asciiTheme="minorHAnsi" w:hAnsiTheme="minorHAnsi" w:cstheme="minorHAnsi"/>
          <w:lang w:val="de-DE"/>
        </w:rPr>
        <w:t>Bau von elektrischen Vorrichtungen</w:t>
      </w:r>
      <w:r w:rsidRPr="000B35B9">
        <w:rPr>
          <w:rFonts w:asciiTheme="minorHAnsi" w:hAnsiTheme="minorHAnsi" w:cstheme="minorHAnsi"/>
          <w:lang w:val="de-DE"/>
        </w:rPr>
        <w:t>.</w:t>
      </w:r>
    </w:p>
    <w:p w14:paraId="7E139D75" w14:textId="04CC50C6"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2130</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xml:space="preserve">. </w:t>
      </w:r>
      <w:r w:rsidR="00DF7756" w:rsidRPr="000B35B9">
        <w:rPr>
          <w:rFonts w:asciiTheme="minorHAnsi" w:hAnsiTheme="minorHAnsi" w:cstheme="minorHAnsi"/>
          <w:lang w:val="de-DE"/>
        </w:rPr>
        <w:t>Innere elektrische Verkabelung.</w:t>
      </w:r>
      <w:r w:rsidRPr="000B35B9">
        <w:rPr>
          <w:rFonts w:asciiTheme="minorHAnsi" w:hAnsiTheme="minorHAnsi" w:cstheme="minorHAnsi"/>
          <w:lang w:val="de-DE"/>
        </w:rPr>
        <w:t xml:space="preserve"> </w:t>
      </w:r>
    </w:p>
    <w:p w14:paraId="518C9FA4" w14:textId="218E1945"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33 2180</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xml:space="preserve">. </w:t>
      </w:r>
      <w:r w:rsidR="00DA5D8F" w:rsidRPr="000B35B9">
        <w:rPr>
          <w:rFonts w:asciiTheme="minorHAnsi" w:hAnsiTheme="minorHAnsi" w:cstheme="minorHAnsi"/>
          <w:lang w:val="de-DE"/>
        </w:rPr>
        <w:t>Anschluss</w:t>
      </w:r>
      <w:r w:rsidR="00DF7756" w:rsidRPr="000B35B9">
        <w:rPr>
          <w:rFonts w:asciiTheme="minorHAnsi" w:hAnsiTheme="minorHAnsi" w:cstheme="minorHAnsi"/>
          <w:lang w:val="de-DE"/>
        </w:rPr>
        <w:t xml:space="preserve"> von elektrischen Vorrichtungen und Geräten.</w:t>
      </w:r>
    </w:p>
    <w:p w14:paraId="1AD54673" w14:textId="0BB76D85"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34 0350</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xml:space="preserve">. </w:t>
      </w:r>
      <w:r w:rsidR="00DF7756" w:rsidRPr="000B35B9">
        <w:rPr>
          <w:rStyle w:val="jlqj4b"/>
          <w:lang w:val="de-DE"/>
        </w:rPr>
        <w:t>Vorschriften für flexible Kabel und Schnurleitungen</w:t>
      </w:r>
      <w:r w:rsidRPr="000B35B9">
        <w:rPr>
          <w:rFonts w:asciiTheme="minorHAnsi" w:hAnsiTheme="minorHAnsi" w:cstheme="minorHAnsi"/>
          <w:lang w:val="de-DE"/>
        </w:rPr>
        <w:t>.</w:t>
      </w:r>
    </w:p>
    <w:p w14:paraId="02FC6486" w14:textId="7B79BECF"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60 079-10</w:t>
      </w:r>
      <w:r w:rsidRPr="000B35B9">
        <w:rPr>
          <w:rFonts w:asciiTheme="minorHAnsi" w:hAnsiTheme="minorHAnsi" w:cstheme="minorHAnsi"/>
          <w:lang w:val="de-DE"/>
        </w:rPr>
        <w:tab/>
      </w:r>
      <w:r w:rsidR="00DF7756" w:rsidRPr="000B35B9">
        <w:rPr>
          <w:rFonts w:asciiTheme="minorHAnsi" w:hAnsiTheme="minorHAnsi" w:cstheme="minorHAnsi"/>
          <w:lang w:val="de-DE"/>
        </w:rPr>
        <w:t>Elektrotechnische Vorschriften</w:t>
      </w:r>
      <w:r w:rsidRPr="000B35B9">
        <w:rPr>
          <w:rFonts w:asciiTheme="minorHAnsi" w:hAnsiTheme="minorHAnsi" w:cstheme="minorHAnsi"/>
          <w:lang w:val="de-DE"/>
        </w:rPr>
        <w:t xml:space="preserve">. </w:t>
      </w:r>
      <w:r w:rsidR="00DF7756" w:rsidRPr="000B35B9">
        <w:rPr>
          <w:rFonts w:asciiTheme="minorHAnsi" w:hAnsiTheme="minorHAnsi" w:cstheme="minorHAnsi"/>
          <w:lang w:val="de-DE"/>
        </w:rPr>
        <w:t xml:space="preserve">Vorschriften für elektrische Geräte an Orten mit Explosionsgefahr </w:t>
      </w:r>
      <w:r w:rsidR="00E31485" w:rsidRPr="000B35B9">
        <w:rPr>
          <w:rFonts w:asciiTheme="minorHAnsi" w:hAnsiTheme="minorHAnsi" w:cstheme="minorHAnsi"/>
          <w:lang w:val="de-DE"/>
        </w:rPr>
        <w:t>durch</w:t>
      </w:r>
      <w:r w:rsidR="00DF7756" w:rsidRPr="000B35B9">
        <w:rPr>
          <w:rFonts w:asciiTheme="minorHAnsi" w:hAnsiTheme="minorHAnsi" w:cstheme="minorHAnsi"/>
          <w:lang w:val="de-DE"/>
        </w:rPr>
        <w:t xml:space="preserve"> brennbare Gase und Dämpfe</w:t>
      </w:r>
      <w:r w:rsidRPr="000B35B9">
        <w:rPr>
          <w:rFonts w:asciiTheme="minorHAnsi" w:hAnsiTheme="minorHAnsi" w:cstheme="minorHAnsi"/>
          <w:lang w:val="de-DE"/>
        </w:rPr>
        <w:t>.</w:t>
      </w:r>
    </w:p>
    <w:p w14:paraId="27A92BBE" w14:textId="1DA4ECD2"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60 079-14 ed.2</w:t>
      </w:r>
      <w:r w:rsidRPr="000B35B9">
        <w:rPr>
          <w:rFonts w:asciiTheme="minorHAnsi" w:hAnsiTheme="minorHAnsi" w:cstheme="minorHAnsi"/>
          <w:lang w:val="de-DE"/>
        </w:rPr>
        <w:tab/>
      </w:r>
      <w:r w:rsidR="00E31485" w:rsidRPr="000B35B9">
        <w:rPr>
          <w:rFonts w:asciiTheme="minorHAnsi" w:hAnsiTheme="minorHAnsi" w:cstheme="minorHAnsi"/>
          <w:lang w:val="de-DE"/>
        </w:rPr>
        <w:t xml:space="preserve">Elektrotechnische Vorrichtungen für explosive Gasatmosphären </w:t>
      </w:r>
      <w:r w:rsidRPr="000B35B9">
        <w:rPr>
          <w:rFonts w:asciiTheme="minorHAnsi" w:hAnsiTheme="minorHAnsi" w:cstheme="minorHAnsi"/>
          <w:lang w:val="de-DE"/>
        </w:rPr>
        <w:t xml:space="preserve">- </w:t>
      </w:r>
      <w:r w:rsidR="00E31485" w:rsidRPr="000B35B9">
        <w:rPr>
          <w:rFonts w:asciiTheme="minorHAnsi" w:hAnsiTheme="minorHAnsi" w:cstheme="minorHAnsi"/>
          <w:lang w:val="de-DE"/>
        </w:rPr>
        <w:t>Teil</w:t>
      </w:r>
      <w:r w:rsidRPr="000B35B9">
        <w:rPr>
          <w:rFonts w:asciiTheme="minorHAnsi" w:hAnsiTheme="minorHAnsi" w:cstheme="minorHAnsi"/>
          <w:lang w:val="de-DE"/>
        </w:rPr>
        <w:t xml:space="preserve"> 14: Elektri</w:t>
      </w:r>
      <w:r w:rsidR="00E31485" w:rsidRPr="000B35B9">
        <w:rPr>
          <w:rFonts w:asciiTheme="minorHAnsi" w:hAnsiTheme="minorHAnsi" w:cstheme="minorHAnsi"/>
          <w:lang w:val="de-DE"/>
        </w:rPr>
        <w:t xml:space="preserve">sche Installation in gefährlichen Räumen </w:t>
      </w:r>
      <w:r w:rsidRPr="000B35B9">
        <w:rPr>
          <w:rFonts w:asciiTheme="minorHAnsi" w:hAnsiTheme="minorHAnsi" w:cstheme="minorHAnsi"/>
          <w:lang w:val="de-DE"/>
        </w:rPr>
        <w:t>(</w:t>
      </w:r>
      <w:r w:rsidR="00E31485" w:rsidRPr="000B35B9">
        <w:rPr>
          <w:rFonts w:asciiTheme="minorHAnsi" w:hAnsiTheme="minorHAnsi" w:cstheme="minorHAnsi"/>
          <w:lang w:val="de-DE"/>
        </w:rPr>
        <w:t>außer Minen</w:t>
      </w:r>
      <w:r w:rsidRPr="000B35B9">
        <w:rPr>
          <w:rFonts w:asciiTheme="minorHAnsi" w:hAnsiTheme="minorHAnsi" w:cstheme="minorHAnsi"/>
          <w:lang w:val="de-DE"/>
        </w:rPr>
        <w:t>).</w:t>
      </w:r>
    </w:p>
    <w:p w14:paraId="1FFFE14F" w14:textId="7862B6FA"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60 252-1</w:t>
      </w:r>
      <w:r w:rsidRPr="000B35B9">
        <w:rPr>
          <w:rFonts w:asciiTheme="minorHAnsi" w:hAnsiTheme="minorHAnsi" w:cstheme="minorHAnsi"/>
          <w:lang w:val="de-DE"/>
        </w:rPr>
        <w:tab/>
      </w:r>
      <w:r w:rsidR="00DE10CB" w:rsidRPr="000B35B9">
        <w:rPr>
          <w:rFonts w:asciiTheme="minorHAnsi" w:hAnsiTheme="minorHAnsi" w:cstheme="minorHAnsi"/>
          <w:lang w:val="de-DE"/>
        </w:rPr>
        <w:t xml:space="preserve">Kondensatoren für Wechselstrommotoren </w:t>
      </w:r>
      <w:r w:rsidRPr="000B35B9">
        <w:rPr>
          <w:rFonts w:asciiTheme="minorHAnsi" w:hAnsiTheme="minorHAnsi" w:cstheme="minorHAnsi"/>
          <w:lang w:val="de-DE"/>
        </w:rPr>
        <w:t xml:space="preserve">– </w:t>
      </w:r>
      <w:r w:rsidR="00DE10CB" w:rsidRPr="000B35B9">
        <w:rPr>
          <w:rFonts w:asciiTheme="minorHAnsi" w:hAnsiTheme="minorHAnsi" w:cstheme="minorHAnsi"/>
          <w:lang w:val="de-DE"/>
        </w:rPr>
        <w:t>Teil</w:t>
      </w:r>
      <w:r w:rsidRPr="000B35B9">
        <w:rPr>
          <w:rFonts w:asciiTheme="minorHAnsi" w:hAnsiTheme="minorHAnsi" w:cstheme="minorHAnsi"/>
          <w:lang w:val="de-DE"/>
        </w:rPr>
        <w:t xml:space="preserve"> 1: </w:t>
      </w:r>
      <w:r w:rsidR="00DE10CB" w:rsidRPr="000B35B9">
        <w:rPr>
          <w:rFonts w:asciiTheme="minorHAnsi" w:hAnsiTheme="minorHAnsi" w:cstheme="minorHAnsi"/>
          <w:lang w:val="de-DE"/>
        </w:rPr>
        <w:t>Allgemeines</w:t>
      </w:r>
      <w:r w:rsidRPr="000B35B9">
        <w:rPr>
          <w:rFonts w:asciiTheme="minorHAnsi" w:hAnsiTheme="minorHAnsi" w:cstheme="minorHAnsi"/>
          <w:lang w:val="de-DE"/>
        </w:rPr>
        <w:t xml:space="preserve"> – </w:t>
      </w:r>
      <w:r w:rsidR="00DE10CB" w:rsidRPr="000B35B9">
        <w:rPr>
          <w:rFonts w:asciiTheme="minorHAnsi" w:hAnsiTheme="minorHAnsi" w:cstheme="minorHAnsi"/>
          <w:lang w:val="de-DE"/>
        </w:rPr>
        <w:t>Ausführung, Prüfung,</w:t>
      </w:r>
      <w:r w:rsidRPr="000B35B9">
        <w:rPr>
          <w:rFonts w:asciiTheme="minorHAnsi" w:hAnsiTheme="minorHAnsi" w:cstheme="minorHAnsi"/>
          <w:lang w:val="de-DE"/>
        </w:rPr>
        <w:t xml:space="preserve"> </w:t>
      </w:r>
      <w:r w:rsidR="00DE10CB" w:rsidRPr="000B35B9">
        <w:rPr>
          <w:rFonts w:asciiTheme="minorHAnsi" w:hAnsiTheme="minorHAnsi" w:cstheme="minorHAnsi"/>
          <w:lang w:val="de-DE"/>
        </w:rPr>
        <w:t>Dimensionierung</w:t>
      </w:r>
      <w:r w:rsidRPr="000B35B9">
        <w:rPr>
          <w:rFonts w:asciiTheme="minorHAnsi" w:hAnsiTheme="minorHAnsi" w:cstheme="minorHAnsi"/>
          <w:lang w:val="de-DE"/>
        </w:rPr>
        <w:t xml:space="preserve"> – </w:t>
      </w:r>
      <w:r w:rsidR="00DE10CB" w:rsidRPr="000B35B9">
        <w:rPr>
          <w:rFonts w:asciiTheme="minorHAnsi" w:hAnsiTheme="minorHAnsi" w:cstheme="minorHAnsi"/>
          <w:lang w:val="de-DE"/>
        </w:rPr>
        <w:t xml:space="preserve">Sicherheitsanforderungen </w:t>
      </w:r>
      <w:r w:rsidRPr="000B35B9">
        <w:rPr>
          <w:rFonts w:asciiTheme="minorHAnsi" w:hAnsiTheme="minorHAnsi" w:cstheme="minorHAnsi"/>
          <w:lang w:val="de-DE"/>
        </w:rPr>
        <w:t xml:space="preserve">– </w:t>
      </w:r>
      <w:r w:rsidR="00DE10CB" w:rsidRPr="000B35B9">
        <w:rPr>
          <w:rFonts w:asciiTheme="minorHAnsi" w:hAnsiTheme="minorHAnsi" w:cstheme="minorHAnsi"/>
          <w:lang w:val="de-DE"/>
        </w:rPr>
        <w:t>Montage- und Betriebsanleitung</w:t>
      </w:r>
      <w:r w:rsidRPr="000B35B9">
        <w:rPr>
          <w:rFonts w:asciiTheme="minorHAnsi" w:hAnsiTheme="minorHAnsi" w:cstheme="minorHAnsi"/>
          <w:lang w:val="de-DE"/>
        </w:rPr>
        <w:t>.</w:t>
      </w:r>
    </w:p>
    <w:p w14:paraId="3673508B" w14:textId="6D0DB662"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60 335-1 ed.2</w:t>
      </w:r>
      <w:r w:rsidRPr="000B35B9">
        <w:rPr>
          <w:rFonts w:asciiTheme="minorHAnsi" w:hAnsiTheme="minorHAnsi" w:cstheme="minorHAnsi"/>
          <w:lang w:val="de-DE"/>
        </w:rPr>
        <w:tab/>
        <w:t>Elektri</w:t>
      </w:r>
      <w:r w:rsidR="00DE10CB" w:rsidRPr="000B35B9">
        <w:rPr>
          <w:rFonts w:asciiTheme="minorHAnsi" w:hAnsiTheme="minorHAnsi" w:cstheme="minorHAnsi"/>
          <w:lang w:val="de-DE"/>
        </w:rPr>
        <w:t xml:space="preserve">sche Haushalts- und ähnliche Geräte </w:t>
      </w:r>
      <w:r w:rsidRPr="000B35B9">
        <w:rPr>
          <w:rFonts w:asciiTheme="minorHAnsi" w:hAnsiTheme="minorHAnsi" w:cstheme="minorHAnsi"/>
          <w:lang w:val="de-DE"/>
        </w:rPr>
        <w:t xml:space="preserve">– </w:t>
      </w:r>
      <w:r w:rsidR="00DE10CB" w:rsidRPr="000B35B9">
        <w:rPr>
          <w:rFonts w:asciiTheme="minorHAnsi" w:hAnsiTheme="minorHAnsi" w:cstheme="minorHAnsi"/>
          <w:lang w:val="de-DE"/>
        </w:rPr>
        <w:t>Sicherheit</w:t>
      </w:r>
      <w:r w:rsidRPr="000B35B9">
        <w:rPr>
          <w:rFonts w:asciiTheme="minorHAnsi" w:hAnsiTheme="minorHAnsi" w:cstheme="minorHAnsi"/>
          <w:lang w:val="de-DE"/>
        </w:rPr>
        <w:t xml:space="preserve"> – </w:t>
      </w:r>
      <w:r w:rsidR="00DE10CB" w:rsidRPr="000B35B9">
        <w:rPr>
          <w:rFonts w:asciiTheme="minorHAnsi" w:hAnsiTheme="minorHAnsi" w:cstheme="minorHAnsi"/>
          <w:lang w:val="de-DE"/>
        </w:rPr>
        <w:t>Teil</w:t>
      </w:r>
      <w:r w:rsidRPr="000B35B9">
        <w:rPr>
          <w:rFonts w:asciiTheme="minorHAnsi" w:hAnsiTheme="minorHAnsi" w:cstheme="minorHAnsi"/>
          <w:lang w:val="de-DE"/>
        </w:rPr>
        <w:t xml:space="preserve"> 1: </w:t>
      </w:r>
      <w:r w:rsidR="00DE10CB" w:rsidRPr="000B35B9">
        <w:rPr>
          <w:rFonts w:asciiTheme="minorHAnsi" w:hAnsiTheme="minorHAnsi" w:cstheme="minorHAnsi"/>
          <w:lang w:val="de-DE"/>
        </w:rPr>
        <w:t>Allgemeine Anforderungen</w:t>
      </w:r>
      <w:r w:rsidRPr="000B35B9">
        <w:rPr>
          <w:rFonts w:asciiTheme="minorHAnsi" w:hAnsiTheme="minorHAnsi" w:cstheme="minorHAnsi"/>
          <w:lang w:val="de-DE"/>
        </w:rPr>
        <w:t>.</w:t>
      </w:r>
    </w:p>
    <w:p w14:paraId="00E5AADC" w14:textId="02A841D8"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60 335-2-10</w:t>
      </w:r>
      <w:r w:rsidRPr="000B35B9">
        <w:rPr>
          <w:rFonts w:asciiTheme="minorHAnsi" w:hAnsiTheme="minorHAnsi" w:cstheme="minorHAnsi"/>
          <w:lang w:val="de-DE"/>
        </w:rPr>
        <w:tab/>
      </w:r>
      <w:r w:rsidR="00DE10CB" w:rsidRPr="000B35B9">
        <w:rPr>
          <w:rFonts w:asciiTheme="minorHAnsi" w:hAnsiTheme="minorHAnsi" w:cstheme="minorHAnsi"/>
          <w:lang w:val="de-DE"/>
        </w:rPr>
        <w:t>Elektrische Haushalts- und ähnliche Geräte Sicherheit</w:t>
      </w:r>
      <w:r w:rsidRPr="000B35B9">
        <w:rPr>
          <w:rFonts w:asciiTheme="minorHAnsi" w:hAnsiTheme="minorHAnsi" w:cstheme="minorHAnsi"/>
          <w:lang w:val="de-DE"/>
        </w:rPr>
        <w:t xml:space="preserve"> – </w:t>
      </w:r>
      <w:r w:rsidR="00DE10CB" w:rsidRPr="000B35B9">
        <w:rPr>
          <w:rFonts w:asciiTheme="minorHAnsi" w:hAnsiTheme="minorHAnsi" w:cstheme="minorHAnsi"/>
          <w:lang w:val="de-DE"/>
        </w:rPr>
        <w:t>Teil</w:t>
      </w:r>
      <w:r w:rsidRPr="000B35B9">
        <w:rPr>
          <w:rFonts w:asciiTheme="minorHAnsi" w:hAnsiTheme="minorHAnsi" w:cstheme="minorHAnsi"/>
          <w:lang w:val="de-DE"/>
        </w:rPr>
        <w:t xml:space="preserve"> 2-102: </w:t>
      </w:r>
      <w:r w:rsidR="00DE10CB" w:rsidRPr="000B35B9">
        <w:rPr>
          <w:rFonts w:asciiTheme="minorHAnsi" w:hAnsiTheme="minorHAnsi" w:cstheme="minorHAnsi"/>
          <w:lang w:val="de-DE"/>
        </w:rPr>
        <w:t>Sonderanforderungen auf Geräte, die gasförmige, Erdöl- und feste Brennstoffe verbrennen und elektrische Verbindungen enthalten.</w:t>
      </w:r>
    </w:p>
    <w:p w14:paraId="05D85C8B" w14:textId="45FD296D"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 xml:space="preserve">ČSN EN 60 445 </w:t>
      </w:r>
      <w:r w:rsidR="00DA5D8F" w:rsidRPr="000B35B9">
        <w:rPr>
          <w:rFonts w:asciiTheme="minorHAnsi" w:hAnsiTheme="minorHAnsi" w:cstheme="minorHAnsi"/>
          <w:lang w:val="de-DE"/>
        </w:rPr>
        <w:t>E</w:t>
      </w:r>
      <w:r w:rsidRPr="000B35B9">
        <w:rPr>
          <w:rFonts w:asciiTheme="minorHAnsi" w:hAnsiTheme="minorHAnsi" w:cstheme="minorHAnsi"/>
          <w:lang w:val="de-DE"/>
        </w:rPr>
        <w:t>d. 3</w:t>
      </w:r>
      <w:r w:rsidRPr="000B35B9">
        <w:rPr>
          <w:rFonts w:asciiTheme="minorHAnsi" w:hAnsiTheme="minorHAnsi" w:cstheme="minorHAnsi"/>
          <w:lang w:val="de-DE"/>
        </w:rPr>
        <w:tab/>
      </w:r>
      <w:r w:rsidR="00DE10CB" w:rsidRPr="000B35B9">
        <w:rPr>
          <w:rFonts w:asciiTheme="minorHAnsi" w:hAnsiTheme="minorHAnsi" w:cstheme="minorHAnsi"/>
          <w:lang w:val="de-DE"/>
        </w:rPr>
        <w:t xml:space="preserve">Grund- und Sicherheitsprinzipien für die Schnittstelle Mensch </w:t>
      </w:r>
      <w:r w:rsidRPr="000B35B9">
        <w:rPr>
          <w:rFonts w:asciiTheme="minorHAnsi" w:hAnsiTheme="minorHAnsi" w:cstheme="minorHAnsi"/>
          <w:lang w:val="de-DE"/>
        </w:rPr>
        <w:t>–</w:t>
      </w:r>
      <w:r w:rsidR="00DE10CB" w:rsidRPr="000B35B9">
        <w:rPr>
          <w:rFonts w:asciiTheme="minorHAnsi" w:hAnsiTheme="minorHAnsi" w:cstheme="minorHAnsi"/>
          <w:lang w:val="de-DE"/>
        </w:rPr>
        <w:t xml:space="preserve"> Maschine, Kennzeichnung und Identifizierung</w:t>
      </w:r>
      <w:r w:rsidRPr="000B35B9">
        <w:rPr>
          <w:rFonts w:asciiTheme="minorHAnsi" w:hAnsiTheme="minorHAnsi" w:cstheme="minorHAnsi"/>
          <w:lang w:val="de-DE"/>
        </w:rPr>
        <w:t>.</w:t>
      </w:r>
    </w:p>
    <w:p w14:paraId="5862F0D3" w14:textId="333C34AB"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60 446</w:t>
      </w:r>
      <w:r w:rsidRPr="000B35B9">
        <w:rPr>
          <w:rFonts w:asciiTheme="minorHAnsi" w:hAnsiTheme="minorHAnsi" w:cstheme="minorHAnsi"/>
          <w:lang w:val="de-DE"/>
        </w:rPr>
        <w:tab/>
      </w:r>
      <w:r w:rsidR="00DE10CB" w:rsidRPr="000B35B9">
        <w:rPr>
          <w:rFonts w:asciiTheme="minorHAnsi" w:hAnsiTheme="minorHAnsi" w:cstheme="minorHAnsi"/>
          <w:lang w:val="de-DE"/>
        </w:rPr>
        <w:t xml:space="preserve">Grund- und Sicherheitsprinzipien bei der Bedienung von Maschinenanlagen </w:t>
      </w:r>
      <w:r w:rsidR="008C6FD4" w:rsidRPr="000B35B9">
        <w:rPr>
          <w:rFonts w:asciiTheme="minorHAnsi" w:hAnsiTheme="minorHAnsi" w:cstheme="minorHAnsi"/>
          <w:lang w:val="de-DE"/>
        </w:rPr>
        <w:t>–</w:t>
      </w:r>
      <w:r w:rsidRPr="000B35B9">
        <w:rPr>
          <w:rFonts w:asciiTheme="minorHAnsi" w:hAnsiTheme="minorHAnsi" w:cstheme="minorHAnsi"/>
          <w:lang w:val="de-DE"/>
        </w:rPr>
        <w:t xml:space="preserve"> </w:t>
      </w:r>
      <w:r w:rsidR="008C6FD4" w:rsidRPr="000B35B9">
        <w:rPr>
          <w:rFonts w:asciiTheme="minorHAnsi" w:hAnsiTheme="minorHAnsi" w:cstheme="minorHAnsi"/>
          <w:lang w:val="de-DE"/>
        </w:rPr>
        <w:t>Kennzeichnung von Leitern durch Farben oder Zahlen</w:t>
      </w:r>
      <w:r w:rsidRPr="000B35B9">
        <w:rPr>
          <w:rFonts w:asciiTheme="minorHAnsi" w:hAnsiTheme="minorHAnsi" w:cstheme="minorHAnsi"/>
          <w:lang w:val="de-DE"/>
        </w:rPr>
        <w:t>.</w:t>
      </w:r>
    </w:p>
    <w:p w14:paraId="66BDBA0E" w14:textId="57155F1E" w:rsidR="00282970" w:rsidRPr="000B35B9" w:rsidRDefault="00A442E1" w:rsidP="006E0661">
      <w:pPr>
        <w:pStyle w:val="Zkladntext"/>
        <w:jc w:val="both"/>
        <w:rPr>
          <w:rFonts w:asciiTheme="minorHAnsi" w:hAnsiTheme="minorHAnsi" w:cstheme="minorHAnsi"/>
          <w:lang w:val="de-DE"/>
        </w:rPr>
      </w:pPr>
      <w:r w:rsidRPr="000B35B9">
        <w:rPr>
          <w:rFonts w:asciiTheme="minorHAnsi" w:hAnsiTheme="minorHAnsi" w:cstheme="minorHAnsi"/>
          <w:lang w:val="de-DE"/>
        </w:rPr>
        <w:t xml:space="preserve">ČSN EN 61000 – 6 – 3 EMC – </w:t>
      </w:r>
      <w:r w:rsidR="008C6FD4" w:rsidRPr="000B35B9">
        <w:rPr>
          <w:rFonts w:asciiTheme="minorHAnsi" w:hAnsiTheme="minorHAnsi" w:cstheme="minorHAnsi"/>
          <w:lang w:val="de-DE"/>
        </w:rPr>
        <w:t>Teil</w:t>
      </w:r>
      <w:r w:rsidRPr="000B35B9">
        <w:rPr>
          <w:rFonts w:asciiTheme="minorHAnsi" w:hAnsiTheme="minorHAnsi" w:cstheme="minorHAnsi"/>
          <w:lang w:val="de-DE"/>
        </w:rPr>
        <w:t xml:space="preserve"> 6 – 3:</w:t>
      </w:r>
      <w:r w:rsidR="006E0661" w:rsidRPr="000B35B9">
        <w:rPr>
          <w:rFonts w:asciiTheme="minorHAnsi" w:hAnsiTheme="minorHAnsi" w:cstheme="minorHAnsi"/>
          <w:lang w:val="de-DE"/>
        </w:rPr>
        <w:tab/>
      </w:r>
      <w:r w:rsidR="008C6FD4" w:rsidRPr="000B35B9">
        <w:rPr>
          <w:rFonts w:asciiTheme="minorHAnsi" w:hAnsiTheme="minorHAnsi" w:cstheme="minorHAnsi"/>
          <w:lang w:val="de-DE"/>
        </w:rPr>
        <w:t xml:space="preserve">Stammnormen </w:t>
      </w:r>
      <w:r w:rsidRPr="000B35B9">
        <w:rPr>
          <w:rFonts w:asciiTheme="minorHAnsi" w:hAnsiTheme="minorHAnsi" w:cstheme="minorHAnsi"/>
          <w:lang w:val="de-DE"/>
        </w:rPr>
        <w:t>– Emis</w:t>
      </w:r>
      <w:r w:rsidR="008C6FD4" w:rsidRPr="000B35B9">
        <w:rPr>
          <w:rFonts w:asciiTheme="minorHAnsi" w:hAnsiTheme="minorHAnsi" w:cstheme="minorHAnsi"/>
          <w:lang w:val="de-DE"/>
        </w:rPr>
        <w:t>sionen</w:t>
      </w:r>
      <w:r w:rsidRPr="000B35B9">
        <w:rPr>
          <w:rFonts w:asciiTheme="minorHAnsi" w:hAnsiTheme="minorHAnsi" w:cstheme="minorHAnsi"/>
          <w:lang w:val="de-DE"/>
        </w:rPr>
        <w:t xml:space="preserve"> – </w:t>
      </w:r>
      <w:r w:rsidR="008C6FD4" w:rsidRPr="000B35B9">
        <w:rPr>
          <w:rFonts w:asciiTheme="minorHAnsi" w:hAnsiTheme="minorHAnsi" w:cstheme="minorHAnsi"/>
          <w:lang w:val="de-DE"/>
        </w:rPr>
        <w:t>Wohn-, Gewerbe- und Leichtindustrieumgebungen</w:t>
      </w:r>
      <w:r w:rsidRPr="000B35B9">
        <w:rPr>
          <w:rFonts w:asciiTheme="minorHAnsi" w:hAnsiTheme="minorHAnsi" w:cstheme="minorHAnsi"/>
          <w:lang w:val="de-DE"/>
        </w:rPr>
        <w:t>.</w:t>
      </w:r>
    </w:p>
    <w:p w14:paraId="17979F27" w14:textId="47A6DA23" w:rsidR="00282970" w:rsidRPr="000B35B9" w:rsidRDefault="00A442E1" w:rsidP="006E0661">
      <w:pPr>
        <w:pStyle w:val="Zkladntext"/>
        <w:jc w:val="both"/>
        <w:rPr>
          <w:rFonts w:asciiTheme="minorHAnsi" w:hAnsiTheme="minorHAnsi" w:cstheme="minorHAnsi"/>
          <w:lang w:val="de-DE"/>
        </w:rPr>
      </w:pPr>
      <w:r w:rsidRPr="000B35B9">
        <w:rPr>
          <w:rFonts w:asciiTheme="minorHAnsi" w:hAnsiTheme="minorHAnsi" w:cstheme="minorHAnsi"/>
          <w:lang w:val="de-DE"/>
        </w:rPr>
        <w:t xml:space="preserve">ČSN EN 61000 -3 – 2 EMC - </w:t>
      </w:r>
      <w:r w:rsidR="008C6FD4" w:rsidRPr="000B35B9">
        <w:rPr>
          <w:rFonts w:asciiTheme="minorHAnsi" w:hAnsiTheme="minorHAnsi" w:cstheme="minorHAnsi"/>
          <w:lang w:val="de-DE"/>
        </w:rPr>
        <w:t>Teil</w:t>
      </w:r>
      <w:r w:rsidRPr="000B35B9">
        <w:rPr>
          <w:rFonts w:asciiTheme="minorHAnsi" w:hAnsiTheme="minorHAnsi" w:cstheme="minorHAnsi"/>
          <w:lang w:val="de-DE"/>
        </w:rPr>
        <w:t xml:space="preserve"> 3 – 2:</w:t>
      </w:r>
      <w:r w:rsidR="006E0661" w:rsidRPr="000B35B9">
        <w:rPr>
          <w:rFonts w:asciiTheme="minorHAnsi" w:hAnsiTheme="minorHAnsi" w:cstheme="minorHAnsi"/>
          <w:lang w:val="de-DE"/>
        </w:rPr>
        <w:tab/>
      </w:r>
      <w:r w:rsidR="008C6FD4" w:rsidRPr="000B35B9">
        <w:rPr>
          <w:rFonts w:asciiTheme="minorHAnsi" w:hAnsiTheme="minorHAnsi" w:cstheme="minorHAnsi"/>
          <w:lang w:val="de-DE"/>
        </w:rPr>
        <w:t>Grenzwerte</w:t>
      </w:r>
      <w:r w:rsidRPr="000B35B9">
        <w:rPr>
          <w:rFonts w:asciiTheme="minorHAnsi" w:hAnsiTheme="minorHAnsi" w:cstheme="minorHAnsi"/>
          <w:lang w:val="de-DE"/>
        </w:rPr>
        <w:t xml:space="preserve"> – </w:t>
      </w:r>
      <w:r w:rsidR="008C6FD4" w:rsidRPr="000B35B9">
        <w:rPr>
          <w:rFonts w:asciiTheme="minorHAnsi" w:hAnsiTheme="minorHAnsi" w:cstheme="minorHAnsi"/>
          <w:lang w:val="de-DE"/>
        </w:rPr>
        <w:t xml:space="preserve">Grenzwerte für Oberschwingungsstromemissionen </w:t>
      </w:r>
      <w:r w:rsidRPr="000B35B9">
        <w:rPr>
          <w:rFonts w:asciiTheme="minorHAnsi" w:hAnsiTheme="minorHAnsi" w:cstheme="minorHAnsi"/>
          <w:lang w:val="de-DE"/>
        </w:rPr>
        <w:t>(</w:t>
      </w:r>
      <w:r w:rsidR="008C6FD4" w:rsidRPr="000B35B9">
        <w:rPr>
          <w:rFonts w:asciiTheme="minorHAnsi" w:hAnsiTheme="minorHAnsi" w:cstheme="minorHAnsi"/>
          <w:lang w:val="de-DE"/>
        </w:rPr>
        <w:t>Geräte mit Eingangsphasenstrom bis einschließlich 16 A</w:t>
      </w:r>
      <w:r w:rsidRPr="000B35B9">
        <w:rPr>
          <w:rFonts w:asciiTheme="minorHAnsi" w:hAnsiTheme="minorHAnsi" w:cstheme="minorHAnsi"/>
          <w:lang w:val="de-DE"/>
        </w:rPr>
        <w:t>).</w:t>
      </w:r>
    </w:p>
    <w:p w14:paraId="2EC15C82" w14:textId="3D05F007" w:rsidR="00282970" w:rsidRPr="000B35B9" w:rsidRDefault="00A442E1" w:rsidP="006E0661">
      <w:pPr>
        <w:pStyle w:val="Zkladntext"/>
        <w:jc w:val="both"/>
        <w:rPr>
          <w:rFonts w:asciiTheme="minorHAnsi" w:hAnsiTheme="minorHAnsi" w:cstheme="minorHAnsi"/>
          <w:lang w:val="de-DE"/>
        </w:rPr>
      </w:pPr>
      <w:r w:rsidRPr="000B35B9">
        <w:rPr>
          <w:rFonts w:asciiTheme="minorHAnsi" w:hAnsiTheme="minorHAnsi" w:cstheme="minorHAnsi"/>
          <w:lang w:val="de-DE"/>
        </w:rPr>
        <w:t xml:space="preserve">ČSN EN 61000 – 3 –3 EMC – </w:t>
      </w:r>
      <w:r w:rsidR="008C6FD4" w:rsidRPr="000B35B9">
        <w:rPr>
          <w:rFonts w:asciiTheme="minorHAnsi" w:hAnsiTheme="minorHAnsi" w:cstheme="minorHAnsi"/>
          <w:lang w:val="de-DE"/>
        </w:rPr>
        <w:t>Teil</w:t>
      </w:r>
      <w:r w:rsidRPr="000B35B9">
        <w:rPr>
          <w:rFonts w:asciiTheme="minorHAnsi" w:hAnsiTheme="minorHAnsi" w:cstheme="minorHAnsi"/>
          <w:lang w:val="de-DE"/>
        </w:rPr>
        <w:t xml:space="preserve"> 3 - </w:t>
      </w:r>
      <w:r w:rsidR="008C6FD4" w:rsidRPr="000B35B9">
        <w:rPr>
          <w:rFonts w:asciiTheme="minorHAnsi" w:hAnsiTheme="minorHAnsi" w:cstheme="minorHAnsi"/>
          <w:lang w:val="de-DE"/>
        </w:rPr>
        <w:t>Grenzwerte</w:t>
      </w:r>
      <w:r w:rsidRPr="000B35B9">
        <w:rPr>
          <w:rFonts w:asciiTheme="minorHAnsi" w:hAnsiTheme="minorHAnsi" w:cstheme="minorHAnsi"/>
          <w:lang w:val="de-DE"/>
        </w:rPr>
        <w:t xml:space="preserve"> - </w:t>
      </w:r>
      <w:r w:rsidR="008C6FD4" w:rsidRPr="000B35B9">
        <w:rPr>
          <w:rFonts w:asciiTheme="minorHAnsi" w:hAnsiTheme="minorHAnsi" w:cstheme="minorHAnsi"/>
          <w:lang w:val="de-DE"/>
        </w:rPr>
        <w:t>Abschnitt</w:t>
      </w:r>
      <w:r w:rsidRPr="000B35B9">
        <w:rPr>
          <w:rFonts w:asciiTheme="minorHAnsi" w:hAnsiTheme="minorHAnsi" w:cstheme="minorHAnsi"/>
          <w:lang w:val="de-DE"/>
        </w:rPr>
        <w:t xml:space="preserve"> 3:</w:t>
      </w:r>
      <w:r w:rsidR="006E0661" w:rsidRPr="000B35B9">
        <w:rPr>
          <w:rFonts w:asciiTheme="minorHAnsi" w:hAnsiTheme="minorHAnsi" w:cstheme="minorHAnsi"/>
          <w:lang w:val="de-DE"/>
        </w:rPr>
        <w:tab/>
      </w:r>
      <w:r w:rsidR="008C6FD4" w:rsidRPr="000B35B9">
        <w:rPr>
          <w:rFonts w:asciiTheme="minorHAnsi" w:hAnsiTheme="minorHAnsi" w:cstheme="minorHAnsi"/>
          <w:lang w:val="de-DE"/>
        </w:rPr>
        <w:t xml:space="preserve">Begrenzung von Spannungsschwankungen und Flimmern in Niederspannungsverteilungsnetzen für Geräte mit einem Nennstrom </w:t>
      </w:r>
      <w:r w:rsidRPr="000B35B9">
        <w:rPr>
          <w:rFonts w:asciiTheme="minorHAnsi" w:hAnsiTheme="minorHAnsi" w:cstheme="minorHAnsi"/>
          <w:lang w:val="de-DE"/>
        </w:rPr>
        <w:t>&lt; 16A.</w:t>
      </w:r>
    </w:p>
    <w:p w14:paraId="4B06A9B0" w14:textId="77777777" w:rsidR="00282970" w:rsidRPr="000B35B9" w:rsidRDefault="00282970" w:rsidP="00B1046A">
      <w:pPr>
        <w:pStyle w:val="Zkladntext"/>
        <w:jc w:val="both"/>
        <w:rPr>
          <w:rFonts w:asciiTheme="minorHAnsi" w:hAnsiTheme="minorHAnsi" w:cstheme="minorHAnsi"/>
          <w:lang w:val="de-DE"/>
        </w:rPr>
      </w:pPr>
    </w:p>
    <w:p w14:paraId="59A8A332" w14:textId="53F5E2C8" w:rsidR="00282970" w:rsidRPr="000B35B9" w:rsidRDefault="008C6FD4" w:rsidP="00B1046A">
      <w:pPr>
        <w:pStyle w:val="Nadpis9"/>
        <w:ind w:left="0"/>
        <w:jc w:val="both"/>
        <w:rPr>
          <w:rFonts w:asciiTheme="minorHAnsi" w:hAnsiTheme="minorHAnsi" w:cstheme="minorHAnsi"/>
          <w:lang w:val="de-DE"/>
        </w:rPr>
      </w:pPr>
      <w:r w:rsidRPr="000B35B9">
        <w:rPr>
          <w:rFonts w:asciiTheme="minorHAnsi" w:hAnsiTheme="minorHAnsi" w:cstheme="minorHAnsi"/>
          <w:lang w:val="de-DE"/>
        </w:rPr>
        <w:t xml:space="preserve">Systeme für die </w:t>
      </w:r>
      <w:r w:rsidR="00A442E1" w:rsidRPr="000B35B9">
        <w:rPr>
          <w:rFonts w:asciiTheme="minorHAnsi" w:hAnsiTheme="minorHAnsi" w:cstheme="minorHAnsi"/>
          <w:lang w:val="de-DE"/>
        </w:rPr>
        <w:t>TV</w:t>
      </w:r>
      <w:r w:rsidRPr="000B35B9">
        <w:rPr>
          <w:rFonts w:asciiTheme="minorHAnsi" w:hAnsiTheme="minorHAnsi" w:cstheme="minorHAnsi"/>
          <w:lang w:val="de-DE"/>
        </w:rPr>
        <w:t>-Erwärmung</w:t>
      </w:r>
      <w:r w:rsidR="00A442E1" w:rsidRPr="000B35B9">
        <w:rPr>
          <w:rFonts w:asciiTheme="minorHAnsi" w:hAnsiTheme="minorHAnsi" w:cstheme="minorHAnsi"/>
          <w:lang w:val="de-DE"/>
        </w:rPr>
        <w:t>:</w:t>
      </w:r>
    </w:p>
    <w:p w14:paraId="3589A256" w14:textId="58B958DF" w:rsidR="006E0661"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06 0320</w:t>
      </w:r>
      <w:r w:rsidRPr="000B35B9">
        <w:rPr>
          <w:rFonts w:asciiTheme="minorHAnsi" w:hAnsiTheme="minorHAnsi" w:cstheme="minorHAnsi"/>
          <w:lang w:val="de-DE"/>
        </w:rPr>
        <w:tab/>
      </w:r>
      <w:r w:rsidR="008C6FD4" w:rsidRPr="000B35B9">
        <w:rPr>
          <w:rFonts w:asciiTheme="minorHAnsi" w:hAnsiTheme="minorHAnsi" w:cstheme="minorHAnsi"/>
          <w:lang w:val="de-DE"/>
        </w:rPr>
        <w:t xml:space="preserve">Heizsysteme in Gebäuden </w:t>
      </w:r>
      <w:r w:rsidRPr="000B35B9">
        <w:rPr>
          <w:rFonts w:asciiTheme="minorHAnsi" w:hAnsiTheme="minorHAnsi" w:cstheme="minorHAnsi"/>
          <w:lang w:val="de-DE"/>
        </w:rPr>
        <w:t xml:space="preserve">– </w:t>
      </w:r>
      <w:r w:rsidR="008C6FD4" w:rsidRPr="000B35B9">
        <w:rPr>
          <w:rFonts w:asciiTheme="minorHAnsi" w:hAnsiTheme="minorHAnsi" w:cstheme="minorHAnsi"/>
          <w:lang w:val="de-DE"/>
        </w:rPr>
        <w:t xml:space="preserve">Warmwasservorbereitung </w:t>
      </w:r>
      <w:r w:rsidRPr="000B35B9">
        <w:rPr>
          <w:rFonts w:asciiTheme="minorHAnsi" w:hAnsiTheme="minorHAnsi" w:cstheme="minorHAnsi"/>
          <w:lang w:val="de-DE"/>
        </w:rPr>
        <w:t xml:space="preserve">– </w:t>
      </w:r>
      <w:r w:rsidR="008C6FD4" w:rsidRPr="000B35B9">
        <w:rPr>
          <w:rFonts w:asciiTheme="minorHAnsi" w:hAnsiTheme="minorHAnsi" w:cstheme="minorHAnsi"/>
          <w:lang w:val="de-DE"/>
        </w:rPr>
        <w:t>Entwerfen und Projektieren</w:t>
      </w:r>
      <w:r w:rsidRPr="000B35B9">
        <w:rPr>
          <w:rFonts w:asciiTheme="minorHAnsi" w:hAnsiTheme="minorHAnsi" w:cstheme="minorHAnsi"/>
          <w:lang w:val="de-DE"/>
        </w:rPr>
        <w:t>.</w:t>
      </w:r>
    </w:p>
    <w:p w14:paraId="7C2589AA" w14:textId="6D3A58C8"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06 0830</w:t>
      </w:r>
      <w:r w:rsidRPr="000B35B9">
        <w:rPr>
          <w:rFonts w:asciiTheme="minorHAnsi" w:hAnsiTheme="minorHAnsi" w:cstheme="minorHAnsi"/>
          <w:lang w:val="de-DE"/>
        </w:rPr>
        <w:tab/>
      </w:r>
      <w:r w:rsidR="008C6FD4" w:rsidRPr="000B35B9">
        <w:rPr>
          <w:rFonts w:asciiTheme="minorHAnsi" w:hAnsiTheme="minorHAnsi" w:cstheme="minorHAnsi"/>
          <w:lang w:val="de-DE"/>
        </w:rPr>
        <w:t xml:space="preserve">Heizsysteme in Gebäuden </w:t>
      </w:r>
      <w:r w:rsidRPr="000B35B9">
        <w:rPr>
          <w:rFonts w:asciiTheme="minorHAnsi" w:hAnsiTheme="minorHAnsi" w:cstheme="minorHAnsi"/>
          <w:lang w:val="de-DE"/>
        </w:rPr>
        <w:t xml:space="preserve">– </w:t>
      </w:r>
      <w:r w:rsidR="008C6FD4" w:rsidRPr="000B35B9">
        <w:rPr>
          <w:rFonts w:asciiTheme="minorHAnsi" w:hAnsiTheme="minorHAnsi" w:cstheme="minorHAnsi"/>
          <w:lang w:val="de-DE"/>
        </w:rPr>
        <w:t>Sicherungsvorrichtungen</w:t>
      </w:r>
      <w:r w:rsidRPr="000B35B9">
        <w:rPr>
          <w:rFonts w:asciiTheme="minorHAnsi" w:hAnsiTheme="minorHAnsi" w:cstheme="minorHAnsi"/>
          <w:lang w:val="de-DE"/>
        </w:rPr>
        <w:t>.</w:t>
      </w:r>
    </w:p>
    <w:p w14:paraId="471F4973" w14:textId="42CBABBD"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73 6660</w:t>
      </w:r>
      <w:r w:rsidRPr="000B35B9">
        <w:rPr>
          <w:rFonts w:asciiTheme="minorHAnsi" w:hAnsiTheme="minorHAnsi" w:cstheme="minorHAnsi"/>
          <w:lang w:val="de-DE"/>
        </w:rPr>
        <w:tab/>
      </w:r>
      <w:r w:rsidR="008C6FD4" w:rsidRPr="000B35B9">
        <w:rPr>
          <w:rFonts w:asciiTheme="minorHAnsi" w:hAnsiTheme="minorHAnsi" w:cstheme="minorHAnsi"/>
          <w:lang w:val="de-DE"/>
        </w:rPr>
        <w:t>Innere Wasserleitung</w:t>
      </w:r>
      <w:r w:rsidRPr="000B35B9">
        <w:rPr>
          <w:rFonts w:asciiTheme="minorHAnsi" w:hAnsiTheme="minorHAnsi" w:cstheme="minorHAnsi"/>
          <w:lang w:val="de-DE"/>
        </w:rPr>
        <w:t xml:space="preserve"> </w:t>
      </w:r>
    </w:p>
    <w:p w14:paraId="1651A303" w14:textId="77777777" w:rsidR="00282970" w:rsidRPr="000B35B9" w:rsidRDefault="00282970" w:rsidP="00B1046A">
      <w:pPr>
        <w:pStyle w:val="Zkladntext"/>
        <w:jc w:val="both"/>
        <w:rPr>
          <w:rFonts w:asciiTheme="minorHAnsi" w:hAnsiTheme="minorHAnsi" w:cstheme="minorHAnsi"/>
          <w:lang w:val="de-DE"/>
        </w:rPr>
      </w:pPr>
    </w:p>
    <w:p w14:paraId="54E76296" w14:textId="491FC6B4" w:rsidR="00282970" w:rsidRPr="000B35B9" w:rsidRDefault="008C6FD4" w:rsidP="00B1046A">
      <w:pPr>
        <w:pStyle w:val="Nadpis9"/>
        <w:ind w:left="0"/>
        <w:jc w:val="both"/>
        <w:rPr>
          <w:rFonts w:asciiTheme="minorHAnsi" w:hAnsiTheme="minorHAnsi" w:cstheme="minorHAnsi"/>
          <w:lang w:val="de-DE"/>
        </w:rPr>
      </w:pPr>
      <w:r w:rsidRPr="000B35B9">
        <w:rPr>
          <w:rFonts w:asciiTheme="minorHAnsi" w:hAnsiTheme="minorHAnsi" w:cstheme="minorHAnsi"/>
          <w:lang w:val="de-DE"/>
        </w:rPr>
        <w:t>Platzierungsmöglichkeiten</w:t>
      </w:r>
      <w:r w:rsidR="00A442E1" w:rsidRPr="000B35B9">
        <w:rPr>
          <w:rFonts w:asciiTheme="minorHAnsi" w:hAnsiTheme="minorHAnsi" w:cstheme="minorHAnsi"/>
          <w:lang w:val="de-DE"/>
        </w:rPr>
        <w:t>:</w:t>
      </w:r>
    </w:p>
    <w:p w14:paraId="4BBDECAF" w14:textId="3607DB36"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06 1008</w:t>
      </w:r>
      <w:r w:rsidRPr="000B35B9">
        <w:rPr>
          <w:rFonts w:asciiTheme="minorHAnsi" w:hAnsiTheme="minorHAnsi" w:cstheme="minorHAnsi"/>
          <w:lang w:val="de-DE"/>
        </w:rPr>
        <w:tab/>
      </w:r>
      <w:r w:rsidR="008C6FD4" w:rsidRPr="000B35B9">
        <w:rPr>
          <w:rFonts w:asciiTheme="minorHAnsi" w:hAnsiTheme="minorHAnsi" w:cstheme="minorHAnsi"/>
          <w:lang w:val="de-DE"/>
        </w:rPr>
        <w:t xml:space="preserve">Brennbarkeitsstufen </w:t>
      </w:r>
      <w:r w:rsidRPr="000B35B9">
        <w:rPr>
          <w:rFonts w:asciiTheme="minorHAnsi" w:hAnsiTheme="minorHAnsi" w:cstheme="minorHAnsi"/>
          <w:lang w:val="de-DE"/>
        </w:rPr>
        <w:t xml:space="preserve">B, C1, C2 </w:t>
      </w:r>
      <w:r w:rsidR="008C6FD4" w:rsidRPr="000B35B9">
        <w:rPr>
          <w:rFonts w:asciiTheme="minorHAnsi" w:hAnsiTheme="minorHAnsi" w:cstheme="minorHAnsi"/>
          <w:lang w:val="de-DE"/>
        </w:rPr>
        <w:t>und</w:t>
      </w:r>
      <w:r w:rsidRPr="000B35B9">
        <w:rPr>
          <w:rFonts w:asciiTheme="minorHAnsi" w:hAnsiTheme="minorHAnsi" w:cstheme="minorHAnsi"/>
          <w:lang w:val="de-DE"/>
        </w:rPr>
        <w:t xml:space="preserve"> C3.</w:t>
      </w:r>
    </w:p>
    <w:p w14:paraId="502DC765" w14:textId="77AD6416" w:rsidR="00282970" w:rsidRPr="000B35B9" w:rsidRDefault="00A442E1" w:rsidP="006E0661">
      <w:pPr>
        <w:pStyle w:val="Zkladntext"/>
        <w:ind w:left="1985" w:hanging="1985"/>
        <w:jc w:val="both"/>
        <w:rPr>
          <w:rFonts w:asciiTheme="minorHAnsi" w:hAnsiTheme="minorHAnsi" w:cstheme="minorHAnsi"/>
          <w:lang w:val="de-DE"/>
        </w:rPr>
      </w:pPr>
      <w:r w:rsidRPr="000B35B9">
        <w:rPr>
          <w:rFonts w:asciiTheme="minorHAnsi" w:hAnsiTheme="minorHAnsi" w:cstheme="minorHAnsi"/>
          <w:lang w:val="de-DE"/>
        </w:rPr>
        <w:t>ČSN EN 13 501-1</w:t>
      </w:r>
      <w:r w:rsidRPr="000B35B9">
        <w:rPr>
          <w:rFonts w:asciiTheme="minorHAnsi" w:hAnsiTheme="minorHAnsi" w:cstheme="minorHAnsi"/>
          <w:lang w:val="de-DE"/>
        </w:rPr>
        <w:tab/>
      </w:r>
      <w:r w:rsidR="008C6FD4" w:rsidRPr="000B35B9">
        <w:rPr>
          <w:rFonts w:asciiTheme="minorHAnsi" w:hAnsiTheme="minorHAnsi" w:cstheme="minorHAnsi"/>
          <w:lang w:val="de-DE"/>
        </w:rPr>
        <w:t>Baustoffe und Erzeugnisse, klassifiziert nach Brennbarkeitsstufe</w:t>
      </w:r>
    </w:p>
    <w:p w14:paraId="07475505" w14:textId="570C3CE1" w:rsidR="00925D69" w:rsidRPr="000B35B9" w:rsidRDefault="00A442E1" w:rsidP="00925D69">
      <w:pPr>
        <w:pStyle w:val="Zkladntext"/>
        <w:ind w:left="1985" w:hanging="1985"/>
        <w:jc w:val="both"/>
        <w:rPr>
          <w:rFonts w:asciiTheme="minorHAnsi" w:hAnsiTheme="minorHAnsi" w:cstheme="minorHAnsi"/>
          <w:sz w:val="15"/>
          <w:lang w:val="de-DE"/>
        </w:rPr>
      </w:pPr>
      <w:r w:rsidRPr="000B35B9">
        <w:rPr>
          <w:rFonts w:asciiTheme="minorHAnsi" w:hAnsiTheme="minorHAnsi" w:cstheme="minorHAnsi"/>
          <w:lang w:val="de-DE"/>
        </w:rPr>
        <w:t>ČSN 33 2000-3</w:t>
      </w:r>
      <w:r w:rsidRPr="000B35B9">
        <w:rPr>
          <w:rFonts w:asciiTheme="minorHAnsi" w:hAnsiTheme="minorHAnsi" w:cstheme="minorHAnsi"/>
          <w:lang w:val="de-DE"/>
        </w:rPr>
        <w:tab/>
      </w:r>
      <w:r w:rsidR="008C6FD4" w:rsidRPr="000B35B9">
        <w:rPr>
          <w:rFonts w:asciiTheme="minorHAnsi" w:hAnsiTheme="minorHAnsi" w:cstheme="minorHAnsi"/>
          <w:lang w:val="de-DE"/>
        </w:rPr>
        <w:t>Grundlegende Umgebung für den Handhabungsraum um den Kessel</w:t>
      </w:r>
      <w:r w:rsidRPr="000B35B9">
        <w:rPr>
          <w:rFonts w:asciiTheme="minorHAnsi" w:hAnsiTheme="minorHAnsi" w:cstheme="minorHAnsi"/>
          <w:lang w:val="de-DE"/>
        </w:rPr>
        <w:t xml:space="preserve"> AA5/AB5.</w:t>
      </w:r>
      <w:r w:rsidR="00925D69" w:rsidRPr="000B35B9">
        <w:rPr>
          <w:rFonts w:asciiTheme="minorHAnsi" w:hAnsiTheme="minorHAnsi" w:cstheme="minorHAnsi"/>
          <w:sz w:val="15"/>
          <w:lang w:val="de-DE"/>
        </w:rPr>
        <w:br w:type="page"/>
      </w:r>
    </w:p>
    <w:p w14:paraId="569566CC" w14:textId="10FDD525" w:rsidR="00282970" w:rsidRPr="000B35B9" w:rsidRDefault="008C6FD4" w:rsidP="00925D69">
      <w:pPr>
        <w:pStyle w:val="H1"/>
        <w:rPr>
          <w:lang w:val="de-DE"/>
        </w:rPr>
      </w:pPr>
      <w:bookmarkStart w:id="116" w:name="_bookmark54"/>
      <w:bookmarkStart w:id="117" w:name="_Toc70944785"/>
      <w:bookmarkEnd w:id="116"/>
      <w:r w:rsidRPr="000B35B9">
        <w:rPr>
          <w:lang w:val="de-DE"/>
        </w:rPr>
        <w:t>GARANTIESCHEIN</w:t>
      </w:r>
      <w:bookmarkEnd w:id="117"/>
    </w:p>
    <w:p w14:paraId="3C9592FA" w14:textId="77777777" w:rsidR="00282970" w:rsidRPr="000B35B9" w:rsidRDefault="00A442E1" w:rsidP="00B1046A">
      <w:pPr>
        <w:jc w:val="both"/>
        <w:rPr>
          <w:rFonts w:asciiTheme="minorHAnsi" w:hAnsiTheme="minorHAnsi" w:cstheme="minorHAnsi"/>
          <w:b/>
          <w:sz w:val="24"/>
          <w:lang w:val="de-DE"/>
        </w:rPr>
      </w:pPr>
      <w:r w:rsidRPr="000B35B9">
        <w:rPr>
          <w:rFonts w:asciiTheme="minorHAnsi" w:hAnsiTheme="minorHAnsi" w:cstheme="minorHAnsi"/>
          <w:b/>
          <w:sz w:val="28"/>
          <w:lang w:val="de-DE"/>
        </w:rPr>
        <w:t xml:space="preserve">Biopel v9 </w:t>
      </w:r>
      <w:r w:rsidRPr="000B35B9">
        <w:rPr>
          <w:rFonts w:asciiTheme="minorHAnsi" w:hAnsiTheme="minorHAnsi" w:cstheme="minorHAnsi"/>
          <w:b/>
          <w:sz w:val="24"/>
          <w:lang w:val="de-DE"/>
        </w:rPr>
        <w:t>MINI</w:t>
      </w:r>
    </w:p>
    <w:p w14:paraId="513445C1" w14:textId="77777777" w:rsidR="00282970" w:rsidRPr="000B35B9" w:rsidRDefault="00282970" w:rsidP="00B1046A">
      <w:pPr>
        <w:pStyle w:val="Zkladntext"/>
        <w:jc w:val="both"/>
        <w:rPr>
          <w:rFonts w:asciiTheme="minorHAnsi" w:hAnsiTheme="minorHAnsi" w:cstheme="minorHAnsi"/>
          <w:b/>
          <w:sz w:val="28"/>
          <w:lang w:val="de-DE"/>
        </w:rPr>
      </w:pPr>
    </w:p>
    <w:p w14:paraId="5D64DB26" w14:textId="339D8805" w:rsidR="00282970" w:rsidRPr="000B35B9" w:rsidRDefault="008C6FD4" w:rsidP="00B1046A">
      <w:pPr>
        <w:pStyle w:val="Nadpis7"/>
        <w:ind w:left="0"/>
        <w:jc w:val="both"/>
        <w:rPr>
          <w:rFonts w:asciiTheme="minorHAnsi" w:hAnsiTheme="minorHAnsi" w:cstheme="minorHAnsi"/>
          <w:lang w:val="de-DE"/>
        </w:rPr>
      </w:pPr>
      <w:r w:rsidRPr="000B35B9">
        <w:rPr>
          <w:rFonts w:asciiTheme="minorHAnsi" w:hAnsiTheme="minorHAnsi" w:cstheme="minorHAnsi"/>
          <w:b/>
          <w:lang w:val="de-DE"/>
        </w:rPr>
        <w:t>Hersteller</w:t>
      </w:r>
      <w:r w:rsidR="00A442E1" w:rsidRPr="000B35B9">
        <w:rPr>
          <w:rFonts w:asciiTheme="minorHAnsi" w:hAnsiTheme="minorHAnsi" w:cstheme="minorHAnsi"/>
          <w:b/>
          <w:lang w:val="de-DE"/>
        </w:rPr>
        <w:t xml:space="preserve">: </w:t>
      </w:r>
      <w:r w:rsidR="00A442E1" w:rsidRPr="000B35B9">
        <w:rPr>
          <w:rFonts w:asciiTheme="minorHAnsi" w:hAnsiTheme="minorHAnsi" w:cstheme="minorHAnsi"/>
          <w:lang w:val="de-DE"/>
        </w:rPr>
        <w:t xml:space="preserve">OPOP spol. s r.o., Valašské Meziříčí, </w:t>
      </w:r>
      <w:r w:rsidRPr="000B35B9">
        <w:rPr>
          <w:rFonts w:asciiTheme="minorHAnsi" w:hAnsiTheme="minorHAnsi" w:cstheme="minorHAnsi"/>
          <w:lang w:val="de-DE"/>
        </w:rPr>
        <w:t>Tschechische Republik</w:t>
      </w:r>
    </w:p>
    <w:p w14:paraId="01381913" w14:textId="3DD9333E" w:rsidR="00282970" w:rsidRPr="000B35B9" w:rsidRDefault="00A442E1" w:rsidP="00B1046A">
      <w:pPr>
        <w:jc w:val="both"/>
        <w:rPr>
          <w:rFonts w:asciiTheme="minorHAnsi" w:hAnsiTheme="minorHAnsi" w:cstheme="minorHAnsi"/>
          <w:lang w:val="de-DE"/>
        </w:rPr>
      </w:pPr>
      <w:r w:rsidRPr="000B35B9">
        <w:rPr>
          <w:rFonts w:asciiTheme="minorHAnsi" w:hAnsiTheme="minorHAnsi" w:cstheme="minorHAnsi"/>
          <w:b/>
          <w:lang w:val="de-DE"/>
        </w:rPr>
        <w:t xml:space="preserve">Tel.: </w:t>
      </w:r>
      <w:r w:rsidRPr="000B35B9">
        <w:rPr>
          <w:rFonts w:asciiTheme="minorHAnsi" w:hAnsiTheme="minorHAnsi" w:cstheme="minorHAnsi"/>
          <w:lang w:val="de-DE"/>
        </w:rPr>
        <w:t xml:space="preserve">00420 571 675 589, </w:t>
      </w:r>
      <w:r w:rsidR="008C6FD4" w:rsidRPr="000B35B9">
        <w:rPr>
          <w:rFonts w:asciiTheme="minorHAnsi" w:hAnsiTheme="minorHAnsi" w:cstheme="minorHAnsi"/>
          <w:b/>
          <w:lang w:val="de-DE"/>
        </w:rPr>
        <w:t>F</w:t>
      </w:r>
      <w:r w:rsidRPr="000B35B9">
        <w:rPr>
          <w:rFonts w:asciiTheme="minorHAnsi" w:hAnsiTheme="minorHAnsi" w:cstheme="minorHAnsi"/>
          <w:b/>
          <w:lang w:val="de-DE"/>
        </w:rPr>
        <w:t xml:space="preserve">ax.: </w:t>
      </w:r>
      <w:r w:rsidRPr="000B35B9">
        <w:rPr>
          <w:rFonts w:asciiTheme="minorHAnsi" w:hAnsiTheme="minorHAnsi" w:cstheme="minorHAnsi"/>
          <w:lang w:val="de-DE"/>
        </w:rPr>
        <w:t>00420 571 611 225</w:t>
      </w:r>
    </w:p>
    <w:p w14:paraId="6026A054" w14:textId="77777777" w:rsidR="00282970" w:rsidRPr="000B35B9" w:rsidRDefault="00282970" w:rsidP="00B1046A">
      <w:pPr>
        <w:pStyle w:val="Zkladntext"/>
        <w:jc w:val="both"/>
        <w:rPr>
          <w:rFonts w:asciiTheme="minorHAnsi" w:hAnsiTheme="minorHAnsi" w:cstheme="minorHAnsi"/>
          <w:sz w:val="22"/>
          <w:lang w:val="de-DE"/>
        </w:rPr>
      </w:pPr>
    </w:p>
    <w:p w14:paraId="44E199B9" w14:textId="77777777" w:rsidR="00282970" w:rsidRPr="000B35B9" w:rsidRDefault="00282970" w:rsidP="00B1046A">
      <w:pPr>
        <w:pStyle w:val="Zkladntext"/>
        <w:jc w:val="both"/>
        <w:rPr>
          <w:rFonts w:asciiTheme="minorHAnsi" w:hAnsiTheme="minorHAnsi" w:cstheme="minorHAnsi"/>
          <w:sz w:val="24"/>
          <w:lang w:val="de-DE"/>
        </w:rPr>
      </w:pPr>
    </w:p>
    <w:p w14:paraId="1DD32008" w14:textId="612DDB10" w:rsidR="00282970" w:rsidRPr="000B35B9" w:rsidRDefault="003A23EF" w:rsidP="00925D69">
      <w:pPr>
        <w:pStyle w:val="Nadpis5"/>
        <w:spacing w:after="120"/>
        <w:ind w:left="0"/>
        <w:jc w:val="both"/>
        <w:rPr>
          <w:rFonts w:asciiTheme="minorHAnsi" w:hAnsiTheme="minorHAnsi" w:cstheme="minorHAnsi"/>
          <w:lang w:val="de-DE"/>
        </w:rPr>
      </w:pPr>
      <w:r w:rsidRPr="000B35B9">
        <w:rPr>
          <w:rFonts w:asciiTheme="minorHAnsi" w:hAnsiTheme="minorHAnsi" w:cstheme="minorHAnsi"/>
          <w:lang w:val="de-DE"/>
        </w:rPr>
        <w:t>Anweisungen für das Beschwerdeverfahren</w:t>
      </w:r>
      <w:r w:rsidR="00A442E1" w:rsidRPr="000B35B9">
        <w:rPr>
          <w:rFonts w:asciiTheme="minorHAnsi" w:hAnsiTheme="minorHAnsi" w:cstheme="minorHAnsi"/>
          <w:lang w:val="de-DE"/>
        </w:rPr>
        <w:t>:</w:t>
      </w:r>
    </w:p>
    <w:p w14:paraId="478093DE" w14:textId="049A805F" w:rsidR="00282970" w:rsidRPr="000B35B9" w:rsidRDefault="003A23EF" w:rsidP="00925D69">
      <w:pPr>
        <w:pStyle w:val="Zkladntext"/>
        <w:spacing w:after="120"/>
        <w:jc w:val="both"/>
        <w:rPr>
          <w:rFonts w:asciiTheme="minorHAnsi" w:hAnsiTheme="minorHAnsi" w:cstheme="minorHAnsi"/>
          <w:lang w:val="de-DE"/>
        </w:rPr>
      </w:pPr>
      <w:r w:rsidRPr="000B35B9">
        <w:rPr>
          <w:rFonts w:asciiTheme="minorHAnsi" w:hAnsiTheme="minorHAnsi" w:cstheme="minorHAnsi"/>
          <w:lang w:val="de-DE"/>
        </w:rPr>
        <w:t>Der Benutzer ist verpflichtet, die Inbetriebnahme, regelmäßige Wartung und Fehlerbehebung nur einem professionellen Service anzuvertrauen</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Dieser Garantieschein enthält ein Qualitäts- und Vollständigkeitszertifikat. Der Hersteller bestätigt, dass das Produkt geprüft wurde und den technischen Bedingungen und ČSN EN 303-5 entspricht. Wir garantieren die Qualität, Funktion und Auslegung des Kessels für einen Zeitraum von 24 Monaten ab dem Verkaufsdatum an den betreffenden Verbraucher, jedoch nicht länger als 30 Monate ab dem Datum der Auslagerung aus dem Produktionsbetrieb, und zwar </w:t>
      </w:r>
      <w:r w:rsidRPr="000B35B9">
        <w:rPr>
          <w:rStyle w:val="jlqj4b"/>
          <w:lang w:val="de-DE"/>
        </w:rPr>
        <w:t>auf die Weise, dass wir Mängel, die nachweislich auf fehlerhaftes Material, fehlerhafte Konstruktion oder fehlerhafte Ausführung zurückzuführen sind, in kürzester Zeit auf unsere Kosten mit der Bedingung beseitigen</w:t>
      </w:r>
      <w:r w:rsidR="00EA703F" w:rsidRPr="000B35B9">
        <w:rPr>
          <w:rStyle w:val="jlqj4b"/>
          <w:lang w:val="de-DE"/>
        </w:rPr>
        <w:t xml:space="preserve">, </w:t>
      </w:r>
      <w:r w:rsidRPr="000B35B9">
        <w:rPr>
          <w:rStyle w:val="jlqj4b"/>
          <w:lang w:val="de-DE"/>
        </w:rPr>
        <w:t>dass das Produkt</w:t>
      </w:r>
      <w:r w:rsidR="00A442E1" w:rsidRPr="000B35B9">
        <w:rPr>
          <w:rFonts w:asciiTheme="minorHAnsi" w:hAnsiTheme="minorHAnsi" w:cstheme="minorHAnsi"/>
          <w:lang w:val="de-DE"/>
        </w:rPr>
        <w:t>:</w:t>
      </w:r>
    </w:p>
    <w:p w14:paraId="2AB597FF" w14:textId="31F35A73" w:rsidR="00282970" w:rsidRPr="000B35B9" w:rsidRDefault="003A23E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in einem normalen technischen Zustand gemäß der Betriebsanleitung ist und im Einklang mit der Betriebsanleitung betrieben wird</w:t>
      </w:r>
      <w:r w:rsidR="00A442E1" w:rsidRPr="000B35B9">
        <w:rPr>
          <w:rFonts w:asciiTheme="minorHAnsi" w:hAnsiTheme="minorHAnsi" w:cstheme="minorHAnsi"/>
          <w:sz w:val="20"/>
          <w:lang w:val="de-DE"/>
        </w:rPr>
        <w:t>.</w:t>
      </w:r>
    </w:p>
    <w:p w14:paraId="1394DE24" w14:textId="44DCDAEA" w:rsidR="00282970" w:rsidRPr="000B35B9" w:rsidRDefault="003A23E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 xml:space="preserve">nicht gewaltsam mechanisch beschädigt ist </w:t>
      </w:r>
      <w:r w:rsidR="00A442E1" w:rsidRPr="000B35B9">
        <w:rPr>
          <w:rFonts w:asciiTheme="minorHAnsi" w:hAnsiTheme="minorHAnsi" w:cstheme="minorHAnsi"/>
          <w:sz w:val="20"/>
          <w:lang w:val="de-DE"/>
        </w:rPr>
        <w:t>(</w:t>
      </w:r>
      <w:r w:rsidRPr="000B35B9">
        <w:rPr>
          <w:rFonts w:asciiTheme="minorHAnsi" w:hAnsiTheme="minorHAnsi" w:cstheme="minorHAnsi"/>
          <w:sz w:val="20"/>
          <w:lang w:val="de-DE"/>
        </w:rPr>
        <w:t>es wurden keine unbefugten Eingriffe durchgeführt, außer der Eingriffe, die in der Bedienungsanleitung zulässig sind</w:t>
      </w:r>
      <w:r w:rsidR="00A442E1" w:rsidRPr="000B35B9">
        <w:rPr>
          <w:rFonts w:asciiTheme="minorHAnsi" w:hAnsiTheme="minorHAnsi" w:cstheme="minorHAnsi"/>
          <w:sz w:val="20"/>
          <w:lang w:val="de-DE"/>
        </w:rPr>
        <w:t>).</w:t>
      </w:r>
    </w:p>
    <w:p w14:paraId="511AD003" w14:textId="276C17DB" w:rsidR="00282970" w:rsidRPr="000B35B9" w:rsidRDefault="003A23E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der Verbraucher legt diesen ordnungsgemäß ausgefüllten Garantieschein bei der Geltendmachung einer Beschwerde vor</w:t>
      </w:r>
      <w:r w:rsidR="00A442E1" w:rsidRPr="000B35B9">
        <w:rPr>
          <w:rFonts w:asciiTheme="minorHAnsi" w:hAnsiTheme="minorHAnsi" w:cstheme="minorHAnsi"/>
          <w:sz w:val="20"/>
          <w:lang w:val="de-DE"/>
        </w:rPr>
        <w:t xml:space="preserve"> </w:t>
      </w:r>
    </w:p>
    <w:p w14:paraId="0CAAE121" w14:textId="68DB0194" w:rsidR="00282970" w:rsidRPr="000B35B9" w:rsidRDefault="00EA703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w:t>
      </w:r>
      <w:r w:rsidR="003A23EF" w:rsidRPr="000B35B9">
        <w:rPr>
          <w:rFonts w:asciiTheme="minorHAnsi" w:hAnsiTheme="minorHAnsi" w:cstheme="minorHAnsi"/>
          <w:sz w:val="20"/>
          <w:lang w:val="de-DE"/>
        </w:rPr>
        <w:t>ie Anweisungen des Herstellers zur Verwendung dieses Geräts werden eingehalten</w:t>
      </w:r>
    </w:p>
    <w:p w14:paraId="128B60E5" w14:textId="4EA84202" w:rsidR="00282970" w:rsidRPr="000B35B9" w:rsidRDefault="00EA703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wenn der Abnehmer den Verkauf des Produktes innerhalb von der angeführten gesetzlichen Garantizeit nicht realisiert,</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trägt die Verantwortung für etwaige Mängel des Produkts der Abnehmer</w:t>
      </w:r>
    </w:p>
    <w:p w14:paraId="0810E39F" w14:textId="647EEB9E" w:rsidR="00282970" w:rsidRPr="000B35B9" w:rsidRDefault="00EA703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an die Schornsteinschacht gemäß</w:t>
      </w:r>
      <w:r w:rsidR="00A442E1" w:rsidRPr="000B35B9">
        <w:rPr>
          <w:rFonts w:asciiTheme="minorHAnsi" w:hAnsiTheme="minorHAnsi" w:cstheme="minorHAnsi"/>
          <w:sz w:val="20"/>
          <w:lang w:val="de-DE"/>
        </w:rPr>
        <w:t xml:space="preserve"> ČSN 73 4201:1989</w:t>
      </w:r>
      <w:r w:rsidRPr="000B35B9">
        <w:rPr>
          <w:rFonts w:asciiTheme="minorHAnsi" w:hAnsiTheme="minorHAnsi" w:cstheme="minorHAnsi"/>
          <w:sz w:val="20"/>
          <w:lang w:val="de-DE"/>
        </w:rPr>
        <w:t xml:space="preserve"> angeschlossen ist</w:t>
      </w:r>
    </w:p>
    <w:p w14:paraId="0AF9079B" w14:textId="710481A1" w:rsidR="00282970" w:rsidRPr="000B35B9" w:rsidRDefault="00EA703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die mit der Erledigung der Reklamation verbundenen Kosten</w:t>
      </w:r>
      <w:r w:rsidR="00A442E1" w:rsidRPr="000B35B9">
        <w:rPr>
          <w:rFonts w:asciiTheme="minorHAnsi" w:hAnsiTheme="minorHAnsi" w:cstheme="minorHAnsi"/>
          <w:sz w:val="20"/>
          <w:lang w:val="de-DE"/>
        </w:rPr>
        <w:t xml:space="preserve"> </w:t>
      </w:r>
      <w:r w:rsidRPr="000B35B9">
        <w:rPr>
          <w:rFonts w:asciiTheme="minorHAnsi" w:hAnsiTheme="minorHAnsi" w:cstheme="minorHAnsi"/>
          <w:sz w:val="20"/>
          <w:lang w:val="de-DE"/>
        </w:rPr>
        <w:t>auf den Abnehmer übertragen werden</w:t>
      </w:r>
    </w:p>
    <w:p w14:paraId="0EA58BAB" w14:textId="48C5CB42" w:rsidR="00282970" w:rsidRPr="000B35B9" w:rsidRDefault="00EA703F" w:rsidP="00925D69">
      <w:pPr>
        <w:pStyle w:val="Odstavecseseznamem"/>
        <w:numPr>
          <w:ilvl w:val="0"/>
          <w:numId w:val="1"/>
        </w:numPr>
        <w:ind w:left="709" w:hanging="283"/>
        <w:jc w:val="both"/>
        <w:rPr>
          <w:rFonts w:asciiTheme="minorHAnsi" w:hAnsiTheme="minorHAnsi" w:cstheme="minorHAnsi"/>
          <w:sz w:val="20"/>
          <w:lang w:val="de-DE"/>
        </w:rPr>
      </w:pPr>
      <w:r w:rsidRPr="000B35B9">
        <w:rPr>
          <w:rFonts w:asciiTheme="minorHAnsi" w:hAnsiTheme="minorHAnsi" w:cstheme="minorHAnsi"/>
          <w:sz w:val="20"/>
          <w:lang w:val="de-DE"/>
        </w:rPr>
        <w:t>bei der Meldung eines Defekts ist es immer nötig diesen Garantieschein vorzulegen, die genaue Adresse und die Umstände anzugeben, unter denen es zu dem Defekt gekommen ist. Die Art und der Ort der Reparatur werden in unserem Unternehmen festgelegt</w:t>
      </w:r>
      <w:r w:rsidR="00A442E1" w:rsidRPr="000B35B9">
        <w:rPr>
          <w:rFonts w:asciiTheme="minorHAnsi" w:hAnsiTheme="minorHAnsi" w:cstheme="minorHAnsi"/>
          <w:sz w:val="20"/>
          <w:lang w:val="de-DE"/>
        </w:rPr>
        <w:t>.</w:t>
      </w:r>
    </w:p>
    <w:p w14:paraId="7FEBE819" w14:textId="77777777" w:rsidR="00282970" w:rsidRPr="000B35B9" w:rsidRDefault="00282970" w:rsidP="00B1046A">
      <w:pPr>
        <w:pStyle w:val="Zkladntext"/>
        <w:jc w:val="both"/>
        <w:rPr>
          <w:rFonts w:asciiTheme="minorHAnsi" w:hAnsiTheme="minorHAnsi" w:cstheme="minorHAnsi"/>
          <w:sz w:val="24"/>
          <w:lang w:val="de-DE"/>
        </w:rPr>
      </w:pPr>
    </w:p>
    <w:p w14:paraId="18340424" w14:textId="671CE07D" w:rsidR="00282970" w:rsidRPr="000B35B9" w:rsidRDefault="00EA703F" w:rsidP="00F847CE">
      <w:pPr>
        <w:pStyle w:val="Zkladntext"/>
        <w:jc w:val="both"/>
        <w:rPr>
          <w:rFonts w:asciiTheme="minorHAnsi" w:hAnsiTheme="minorHAnsi" w:cstheme="minorHAnsi"/>
          <w:lang w:val="de-DE"/>
        </w:rPr>
      </w:pPr>
      <w:r w:rsidRPr="000B35B9">
        <w:rPr>
          <w:rFonts w:asciiTheme="minorHAnsi" w:hAnsiTheme="minorHAnsi" w:cstheme="minorHAnsi"/>
          <w:lang w:val="de-DE"/>
        </w:rPr>
        <w:t xml:space="preserve">Für den Stahlschweißteil </w:t>
      </w:r>
      <w:r w:rsidR="00A442E1" w:rsidRPr="000B35B9">
        <w:rPr>
          <w:rFonts w:asciiTheme="minorHAnsi" w:hAnsiTheme="minorHAnsi" w:cstheme="minorHAnsi"/>
          <w:lang w:val="de-DE"/>
        </w:rPr>
        <w:t>–</w:t>
      </w:r>
      <w:r w:rsidRPr="000B35B9">
        <w:rPr>
          <w:rFonts w:asciiTheme="minorHAnsi" w:hAnsiTheme="minorHAnsi" w:cstheme="minorHAnsi"/>
          <w:lang w:val="de-DE"/>
        </w:rPr>
        <w:t xml:space="preserve"> für seine dauerhafte Dichtheit – garantieren wir s</w:t>
      </w:r>
      <w:r w:rsidR="00A442E1" w:rsidRPr="000B35B9">
        <w:rPr>
          <w:rFonts w:asciiTheme="minorHAnsi" w:hAnsiTheme="minorHAnsi" w:cstheme="minorHAnsi"/>
          <w:lang w:val="de-DE"/>
        </w:rPr>
        <w:t>t</w:t>
      </w:r>
      <w:r w:rsidRPr="000B35B9">
        <w:rPr>
          <w:rFonts w:asciiTheme="minorHAnsi" w:hAnsiTheme="minorHAnsi" w:cstheme="minorHAnsi"/>
          <w:lang w:val="de-DE"/>
        </w:rPr>
        <w:t>a</w:t>
      </w:r>
      <w:r w:rsidR="00A442E1" w:rsidRPr="000B35B9">
        <w:rPr>
          <w:rFonts w:asciiTheme="minorHAnsi" w:hAnsiTheme="minorHAnsi" w:cstheme="minorHAnsi"/>
          <w:lang w:val="de-DE"/>
        </w:rPr>
        <w:t>ndard</w:t>
      </w:r>
      <w:r w:rsidRPr="000B35B9">
        <w:rPr>
          <w:rFonts w:asciiTheme="minorHAnsi" w:hAnsiTheme="minorHAnsi" w:cstheme="minorHAnsi"/>
          <w:lang w:val="de-DE"/>
        </w:rPr>
        <w:t>mäßig für einen Zeitraum von zwei Jahren ab dem Datum der Auslagerung aus dem Produktionsbetrieb.</w:t>
      </w:r>
      <w:r w:rsidR="00A442E1" w:rsidRPr="000B35B9">
        <w:rPr>
          <w:rFonts w:asciiTheme="minorHAnsi" w:hAnsiTheme="minorHAnsi" w:cstheme="minorHAnsi"/>
          <w:lang w:val="de-DE"/>
        </w:rPr>
        <w:t xml:space="preserve"> </w:t>
      </w:r>
      <w:r w:rsidR="00F847CE" w:rsidRPr="000B35B9">
        <w:rPr>
          <w:rFonts w:asciiTheme="minorHAnsi" w:hAnsiTheme="minorHAnsi" w:cstheme="minorHAnsi"/>
          <w:lang w:val="de-DE"/>
        </w:rPr>
        <w:t>Wir geben eine</w:t>
      </w:r>
      <w:r w:rsidRPr="000B35B9">
        <w:rPr>
          <w:rFonts w:asciiTheme="minorHAnsi" w:hAnsiTheme="minorHAnsi" w:cstheme="minorHAnsi"/>
          <w:lang w:val="de-DE"/>
        </w:rPr>
        <w:t xml:space="preserve"> Extragarantie von </w:t>
      </w:r>
      <w:r w:rsidR="00A442E1" w:rsidRPr="000B35B9">
        <w:rPr>
          <w:rFonts w:asciiTheme="minorHAnsi" w:hAnsiTheme="minorHAnsi" w:cstheme="minorHAnsi"/>
          <w:lang w:val="de-DE"/>
        </w:rPr>
        <w:t>60</w:t>
      </w:r>
      <w:r w:rsidRPr="000B35B9">
        <w:rPr>
          <w:rFonts w:asciiTheme="minorHAnsi" w:hAnsiTheme="minorHAnsi" w:cstheme="minorHAnsi"/>
          <w:lang w:val="de-DE"/>
        </w:rPr>
        <w:t xml:space="preserve"> Monaten in dem Fall, wenn der erforderliche Temperaturbereich des Heizwassers gewährleistet ist und das Leck auf minderwertiges Material oder Schweißarbeiten zurückzuführen ist</w:t>
      </w:r>
      <w:r w:rsidR="00A442E1" w:rsidRPr="000B35B9">
        <w:rPr>
          <w:rFonts w:asciiTheme="minorHAnsi" w:hAnsiTheme="minorHAnsi" w:cstheme="minorHAnsi"/>
          <w:lang w:val="de-DE"/>
        </w:rPr>
        <w:t>.</w:t>
      </w:r>
    </w:p>
    <w:p w14:paraId="1E8F92B3" w14:textId="577AB457" w:rsidR="00282970" w:rsidRPr="000B35B9" w:rsidRDefault="00EA703F" w:rsidP="00B1046A">
      <w:pPr>
        <w:pStyle w:val="Zkladntext"/>
        <w:jc w:val="both"/>
        <w:rPr>
          <w:rFonts w:asciiTheme="minorHAnsi" w:hAnsiTheme="minorHAnsi" w:cstheme="minorHAnsi"/>
          <w:lang w:val="de-DE"/>
        </w:rPr>
      </w:pPr>
      <w:r w:rsidRPr="000B35B9">
        <w:rPr>
          <w:rFonts w:asciiTheme="minorHAnsi" w:hAnsiTheme="minorHAnsi" w:cstheme="minorHAnsi"/>
          <w:lang w:val="de-DE"/>
        </w:rPr>
        <w:t>Um die Garantie eines fließenden Stahlschweißteiles anzuerkennen, muss eindeutig nachgewiesen werden, dass das Wasser im Kessel nicht durch Kondensation der gekühlten Luft, sondern durch Leckage des Schweißteils verursacht wurde</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Die Garantie kann nicht akzeptiert werden, wenn vom Bediener verursachte Fehler auftreten oder wenn der Kessel an ein Heizsystem angeschlossen ist, das die grundlegenden Betriebsbedingungen des Kessels nicht erfüllt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Wenn die Garantie während der verlängerten Garantiezeit akzeptiert wird, übergeben wir den Ersatzschweißteil per Stücktransport oder durch persönliche Abholung an den Benutzer</w:t>
      </w:r>
      <w:r w:rsidR="00A442E1" w:rsidRPr="000B35B9">
        <w:rPr>
          <w:rFonts w:asciiTheme="minorHAnsi" w:hAnsiTheme="minorHAnsi" w:cstheme="minorHAnsi"/>
          <w:lang w:val="de-DE"/>
        </w:rPr>
        <w:t>.</w:t>
      </w:r>
    </w:p>
    <w:p w14:paraId="04FBAAA8" w14:textId="77777777" w:rsidR="00282970" w:rsidRPr="000B35B9" w:rsidRDefault="00282970" w:rsidP="00B1046A">
      <w:pPr>
        <w:pStyle w:val="Zkladntext"/>
        <w:jc w:val="both"/>
        <w:rPr>
          <w:rFonts w:asciiTheme="minorHAnsi" w:hAnsiTheme="minorHAnsi" w:cstheme="minorHAnsi"/>
          <w:lang w:val="de-DE"/>
        </w:rPr>
      </w:pPr>
    </w:p>
    <w:p w14:paraId="572BAB49" w14:textId="2339FD45" w:rsidR="00FC0857" w:rsidRPr="000B35B9" w:rsidRDefault="00EA703F" w:rsidP="00B1046A">
      <w:pPr>
        <w:pStyle w:val="Zkladntext"/>
        <w:jc w:val="both"/>
        <w:rPr>
          <w:rFonts w:asciiTheme="minorHAnsi" w:hAnsiTheme="minorHAnsi" w:cstheme="minorHAnsi"/>
          <w:lang w:val="de-DE"/>
        </w:rPr>
      </w:pPr>
      <w:r w:rsidRPr="000B35B9">
        <w:rPr>
          <w:rFonts w:asciiTheme="minorHAnsi" w:hAnsiTheme="minorHAnsi" w:cstheme="minorHAnsi"/>
          <w:lang w:val="de-DE"/>
        </w:rPr>
        <w:t>Wenn der fehlerhafte Schweißteil</w:t>
      </w:r>
      <w:r w:rsidR="00A442E1" w:rsidRPr="000B35B9">
        <w:rPr>
          <w:rFonts w:asciiTheme="minorHAnsi" w:hAnsiTheme="minorHAnsi" w:cstheme="minorHAnsi"/>
          <w:lang w:val="de-DE"/>
        </w:rPr>
        <w:t xml:space="preserve"> </w:t>
      </w:r>
      <w:r w:rsidR="00FC0857" w:rsidRPr="000B35B9">
        <w:rPr>
          <w:rFonts w:asciiTheme="minorHAnsi" w:hAnsiTheme="minorHAnsi" w:cstheme="minorHAnsi"/>
          <w:lang w:val="de-DE"/>
        </w:rPr>
        <w:t xml:space="preserve">nicht innerhalb von 30 Tagen ab Versanddatum oder Lieferung des Ersatzschweißteils an den Produktionsbetrieb zurückgegeben wird, wird dem Benutzer der gesamte Schweißteil einschließlich der Kosten für den Transport des neuen Schweißteils in Rechnung gestellt. </w:t>
      </w:r>
    </w:p>
    <w:p w14:paraId="24459B01" w14:textId="77777777" w:rsidR="00282970" w:rsidRPr="000B35B9" w:rsidRDefault="00282970" w:rsidP="00B1046A">
      <w:pPr>
        <w:pStyle w:val="Zkladntext"/>
        <w:jc w:val="both"/>
        <w:rPr>
          <w:rFonts w:asciiTheme="minorHAnsi" w:hAnsiTheme="minorHAnsi" w:cstheme="minorHAnsi"/>
          <w:sz w:val="19"/>
          <w:lang w:val="de-DE"/>
        </w:rPr>
      </w:pPr>
    </w:p>
    <w:p w14:paraId="717B8F6F" w14:textId="3515F687" w:rsidR="00FC0857" w:rsidRPr="000B35B9" w:rsidRDefault="00FC0857" w:rsidP="00B1046A">
      <w:pPr>
        <w:pStyle w:val="Zkladntext"/>
        <w:jc w:val="both"/>
        <w:rPr>
          <w:rFonts w:asciiTheme="minorHAnsi" w:hAnsiTheme="minorHAnsi" w:cstheme="minorHAnsi"/>
          <w:lang w:val="de-DE"/>
        </w:rPr>
      </w:pPr>
      <w:r w:rsidRPr="000B35B9">
        <w:rPr>
          <w:rFonts w:asciiTheme="minorHAnsi" w:hAnsiTheme="minorHAnsi" w:cstheme="minorHAnsi"/>
          <w:lang w:val="de-DE"/>
        </w:rPr>
        <w:t xml:space="preserve">Für den ersetzten Schweißteil während der verlängerten Garantiezeit, d.h. 60 Monate, gilt eine Garantie von 24 Monaten ab dem Datum der Abholung. Der Schweißteil des Kessels wird mit schwarzer, wasserlöslicher Farbe besprüht, was zum Ablösen dieser Farbe führen kann. Die sich ablösende Farbe hat keinen Einfluss auf die Kesselfunktionen. Nach dem ersten Anheizen brennt sich die Farbe ab. </w:t>
      </w:r>
      <w:r w:rsidRPr="000B35B9">
        <w:rPr>
          <w:rStyle w:val="jlqj4b"/>
          <w:lang w:val="de-DE"/>
        </w:rPr>
        <w:t>Die über dem Standard liegende Garantie wird von OPOP gehalten, wenn das Blatt der Verlängerung der Garantiezeit regelmäßig vom 3. bis zum 5. Jahr durch die Installateurfirma gemäß den nächsten Seiten dieser Anleitung ausgefüllt wird. Im Falle eines fließenden Stahlschweißteiles wird der Kunde gebeten, das ordentlich ausgefüllte Blatt der Verlängerung der Garantiezeit nachzuweisen.</w:t>
      </w:r>
    </w:p>
    <w:p w14:paraId="5ABECACB" w14:textId="77777777" w:rsidR="00282970" w:rsidRPr="000B35B9" w:rsidRDefault="00282970" w:rsidP="00B1046A">
      <w:pPr>
        <w:pStyle w:val="Zkladntext"/>
        <w:jc w:val="both"/>
        <w:rPr>
          <w:rFonts w:asciiTheme="minorHAnsi" w:hAnsiTheme="minorHAnsi" w:cstheme="minorHAnsi"/>
          <w:lang w:val="de-DE"/>
        </w:rPr>
      </w:pPr>
    </w:p>
    <w:p w14:paraId="6476AEC7" w14:textId="77777777" w:rsidR="00282970" w:rsidRPr="000B35B9" w:rsidRDefault="00282970" w:rsidP="00B1046A">
      <w:pPr>
        <w:pStyle w:val="Zkladntext"/>
        <w:jc w:val="both"/>
        <w:rPr>
          <w:rFonts w:asciiTheme="minorHAnsi" w:hAnsiTheme="minorHAnsi" w:cstheme="minorHAnsi"/>
          <w:lang w:val="de-DE"/>
        </w:rPr>
      </w:pPr>
    </w:p>
    <w:p w14:paraId="381BEAC0" w14:textId="77777777" w:rsidR="00282970" w:rsidRPr="000B35B9" w:rsidRDefault="00282970" w:rsidP="00B1046A">
      <w:pPr>
        <w:pStyle w:val="Zkladntext"/>
        <w:jc w:val="both"/>
        <w:rPr>
          <w:rFonts w:asciiTheme="minorHAnsi" w:hAnsiTheme="minorHAnsi" w:cstheme="minorHAnsi"/>
          <w:lang w:val="de-DE"/>
        </w:rPr>
      </w:pPr>
    </w:p>
    <w:p w14:paraId="22099527" w14:textId="77777777" w:rsidR="00282970" w:rsidRPr="000B35B9" w:rsidRDefault="00282970" w:rsidP="00B1046A">
      <w:pPr>
        <w:pStyle w:val="Zkladntext"/>
        <w:jc w:val="both"/>
        <w:rPr>
          <w:rFonts w:asciiTheme="minorHAnsi" w:hAnsiTheme="minorHAnsi" w:cstheme="minorHAnsi"/>
          <w:lang w:val="de-DE"/>
        </w:rPr>
      </w:pPr>
    </w:p>
    <w:p w14:paraId="64ABC4FE" w14:textId="77777777" w:rsidR="00282970" w:rsidRPr="000B35B9" w:rsidRDefault="00282970" w:rsidP="00B1046A">
      <w:pPr>
        <w:pStyle w:val="Zkladntext"/>
        <w:jc w:val="both"/>
        <w:rPr>
          <w:rFonts w:asciiTheme="minorHAnsi" w:hAnsiTheme="minorHAnsi" w:cstheme="minorHAnsi"/>
          <w:lang w:val="de-DE"/>
        </w:rPr>
      </w:pPr>
    </w:p>
    <w:p w14:paraId="2CB13D95" w14:textId="77777777" w:rsidR="00282970" w:rsidRPr="000B35B9" w:rsidRDefault="00282970" w:rsidP="00B1046A">
      <w:pPr>
        <w:pStyle w:val="Zkladntext"/>
        <w:jc w:val="both"/>
        <w:rPr>
          <w:rFonts w:asciiTheme="minorHAnsi" w:hAnsiTheme="minorHAnsi" w:cstheme="minorHAnsi"/>
          <w:lang w:val="de-DE"/>
        </w:rPr>
      </w:pPr>
    </w:p>
    <w:p w14:paraId="269459E4" w14:textId="77777777" w:rsidR="00282970" w:rsidRPr="000B35B9" w:rsidRDefault="00282970" w:rsidP="00B1046A">
      <w:pPr>
        <w:pStyle w:val="Zkladntext"/>
        <w:jc w:val="both"/>
        <w:rPr>
          <w:rFonts w:asciiTheme="minorHAnsi" w:hAnsiTheme="minorHAnsi" w:cstheme="minorHAnsi"/>
          <w:lang w:val="de-DE"/>
        </w:rPr>
      </w:pPr>
    </w:p>
    <w:p w14:paraId="244954B9" w14:textId="77777777" w:rsidR="00282970" w:rsidRPr="000B35B9" w:rsidRDefault="00282970" w:rsidP="00B1046A">
      <w:pPr>
        <w:pStyle w:val="Zkladntext"/>
        <w:jc w:val="both"/>
        <w:rPr>
          <w:rFonts w:asciiTheme="minorHAnsi" w:hAnsiTheme="minorHAnsi" w:cstheme="minorHAnsi"/>
          <w:lang w:val="de-DE"/>
        </w:rPr>
      </w:pPr>
    </w:p>
    <w:p w14:paraId="2C440F54" w14:textId="77777777" w:rsidR="00282970" w:rsidRPr="000B35B9" w:rsidRDefault="00282970" w:rsidP="00B1046A">
      <w:pPr>
        <w:pStyle w:val="Zkladntext"/>
        <w:jc w:val="both"/>
        <w:rPr>
          <w:rFonts w:asciiTheme="minorHAnsi" w:hAnsiTheme="minorHAnsi" w:cstheme="minorHAnsi"/>
          <w:sz w:val="23"/>
          <w:lang w:val="de-DE"/>
        </w:rPr>
      </w:pPr>
    </w:p>
    <w:p w14:paraId="4A0CE65A" w14:textId="256F388A" w:rsidR="00282970" w:rsidRPr="000B35B9" w:rsidRDefault="00925D69" w:rsidP="00925D69">
      <w:pPr>
        <w:pStyle w:val="Nadpis4"/>
        <w:tabs>
          <w:tab w:val="center" w:pos="2694"/>
          <w:tab w:val="center" w:pos="7938"/>
        </w:tabs>
        <w:ind w:left="0"/>
        <w:jc w:val="both"/>
        <w:rPr>
          <w:rFonts w:asciiTheme="minorHAnsi" w:hAnsiTheme="minorHAnsi" w:cstheme="minorHAnsi"/>
          <w:lang w:val="de-DE"/>
        </w:rPr>
      </w:pPr>
      <w:r w:rsidRPr="000B35B9">
        <w:rPr>
          <w:rFonts w:asciiTheme="minorHAnsi" w:hAnsiTheme="minorHAnsi" w:cstheme="minorHAnsi"/>
          <w:lang w:val="de-DE"/>
        </w:rPr>
        <w:tab/>
      </w:r>
      <w:r w:rsidR="00A442E1" w:rsidRPr="000B35B9">
        <w:rPr>
          <w:rFonts w:asciiTheme="minorHAnsi" w:hAnsiTheme="minorHAnsi" w:cstheme="minorHAnsi"/>
          <w:lang w:val="de-DE"/>
        </w:rPr>
        <w:t xml:space="preserve">Datum </w:t>
      </w:r>
      <w:r w:rsidR="008C6FD4" w:rsidRPr="000B35B9">
        <w:rPr>
          <w:rFonts w:asciiTheme="minorHAnsi" w:hAnsiTheme="minorHAnsi" w:cstheme="minorHAnsi"/>
          <w:lang w:val="de-DE"/>
        </w:rPr>
        <w:t>und Stempel des Herstellers</w:t>
      </w:r>
      <w:r w:rsidR="00A442E1" w:rsidRPr="000B35B9">
        <w:rPr>
          <w:rFonts w:asciiTheme="minorHAnsi" w:hAnsiTheme="minorHAnsi" w:cstheme="minorHAnsi"/>
          <w:lang w:val="de-DE"/>
        </w:rPr>
        <w:t>:</w:t>
      </w:r>
      <w:r w:rsidR="00A442E1" w:rsidRPr="000B35B9">
        <w:rPr>
          <w:rFonts w:asciiTheme="minorHAnsi" w:hAnsiTheme="minorHAnsi" w:cstheme="minorHAnsi"/>
          <w:lang w:val="de-DE"/>
        </w:rPr>
        <w:tab/>
        <w:t>Datum</w:t>
      </w:r>
      <w:r w:rsidR="008C6FD4" w:rsidRPr="000B35B9">
        <w:rPr>
          <w:rFonts w:asciiTheme="minorHAnsi" w:hAnsiTheme="minorHAnsi" w:cstheme="minorHAnsi"/>
          <w:lang w:val="de-DE"/>
        </w:rPr>
        <w:t xml:space="preserve"> und Stempel des Installateurs</w:t>
      </w:r>
      <w:r w:rsidR="00A442E1" w:rsidRPr="000B35B9">
        <w:rPr>
          <w:rFonts w:asciiTheme="minorHAnsi" w:hAnsiTheme="minorHAnsi" w:cstheme="minorHAnsi"/>
          <w:lang w:val="de-DE"/>
        </w:rPr>
        <w:t>:</w:t>
      </w:r>
    </w:p>
    <w:p w14:paraId="6BEDE68E" w14:textId="07BC1399" w:rsidR="00925D69" w:rsidRPr="000B35B9" w:rsidRDefault="00925D69" w:rsidP="00925D69">
      <w:pPr>
        <w:pStyle w:val="Nadpis4"/>
        <w:tabs>
          <w:tab w:val="center" w:pos="2694"/>
          <w:tab w:val="center" w:pos="7938"/>
        </w:tabs>
        <w:ind w:left="0"/>
        <w:jc w:val="both"/>
        <w:rPr>
          <w:rFonts w:asciiTheme="minorHAnsi" w:hAnsiTheme="minorHAnsi" w:cstheme="minorHAnsi"/>
          <w:sz w:val="20"/>
          <w:szCs w:val="20"/>
          <w:lang w:val="de-DE"/>
        </w:rPr>
      </w:pPr>
      <w:r w:rsidRPr="000B35B9">
        <w:rPr>
          <w:rFonts w:asciiTheme="minorHAnsi" w:hAnsiTheme="minorHAnsi" w:cstheme="minorHAnsi"/>
          <w:b w:val="0"/>
          <w:sz w:val="18"/>
          <w:lang w:val="de-DE"/>
        </w:rPr>
        <w:tab/>
      </w:r>
      <w:r w:rsidR="00A442E1" w:rsidRPr="000B35B9">
        <w:rPr>
          <w:rFonts w:asciiTheme="minorHAnsi" w:hAnsiTheme="minorHAnsi" w:cstheme="minorHAnsi"/>
          <w:b w:val="0"/>
          <w:sz w:val="18"/>
          <w:lang w:val="de-DE"/>
        </w:rPr>
        <w:t>(</w:t>
      </w:r>
      <w:r w:rsidR="008C6FD4" w:rsidRPr="000B35B9">
        <w:rPr>
          <w:rFonts w:asciiTheme="minorHAnsi" w:hAnsiTheme="minorHAnsi" w:cstheme="minorHAnsi"/>
          <w:b w:val="0"/>
          <w:sz w:val="18"/>
          <w:lang w:val="de-DE"/>
        </w:rPr>
        <w:t>Kesselherstellung</w:t>
      </w:r>
      <w:r w:rsidR="00A442E1" w:rsidRPr="000B35B9">
        <w:rPr>
          <w:rFonts w:asciiTheme="minorHAnsi" w:hAnsiTheme="minorHAnsi" w:cstheme="minorHAnsi"/>
          <w:b w:val="0"/>
          <w:sz w:val="18"/>
          <w:lang w:val="de-DE"/>
        </w:rPr>
        <w:t>)</w:t>
      </w:r>
      <w:r w:rsidR="00A442E1" w:rsidRPr="000B35B9">
        <w:rPr>
          <w:rFonts w:asciiTheme="minorHAnsi" w:hAnsiTheme="minorHAnsi" w:cstheme="minorHAnsi"/>
          <w:b w:val="0"/>
          <w:sz w:val="18"/>
          <w:lang w:val="de-DE"/>
        </w:rPr>
        <w:tab/>
        <w:t>(</w:t>
      </w:r>
      <w:r w:rsidR="008C6FD4" w:rsidRPr="000B35B9">
        <w:rPr>
          <w:rFonts w:asciiTheme="minorHAnsi" w:hAnsiTheme="minorHAnsi" w:cstheme="minorHAnsi"/>
          <w:b w:val="0"/>
          <w:sz w:val="18"/>
          <w:lang w:val="de-DE"/>
        </w:rPr>
        <w:t>Stempel der Installateurfirma, die den Verkauf des Kessels realisiert hat</w:t>
      </w:r>
      <w:r w:rsidR="00A442E1" w:rsidRPr="000B35B9">
        <w:rPr>
          <w:rFonts w:asciiTheme="minorHAnsi" w:hAnsiTheme="minorHAnsi" w:cstheme="minorHAnsi"/>
          <w:b w:val="0"/>
          <w:sz w:val="18"/>
          <w:lang w:val="de-DE"/>
        </w:rPr>
        <w:t>)</w:t>
      </w:r>
      <w:r w:rsidRPr="000B35B9">
        <w:rPr>
          <w:rFonts w:asciiTheme="minorHAnsi" w:hAnsiTheme="minorHAnsi" w:cstheme="minorHAnsi"/>
          <w:lang w:val="de-DE"/>
        </w:rPr>
        <w:br w:type="page"/>
      </w:r>
    </w:p>
    <w:p w14:paraId="20B2C9F4" w14:textId="035E0746" w:rsidR="00282970" w:rsidRPr="000B35B9" w:rsidRDefault="008C6FD4" w:rsidP="00B1046A">
      <w:pPr>
        <w:pStyle w:val="Nadpis3"/>
        <w:spacing w:before="0"/>
        <w:ind w:left="0"/>
        <w:jc w:val="both"/>
        <w:rPr>
          <w:rFonts w:asciiTheme="minorHAnsi" w:hAnsiTheme="minorHAnsi" w:cstheme="minorHAnsi"/>
          <w:lang w:val="de-DE"/>
        </w:rPr>
      </w:pPr>
      <w:r w:rsidRPr="000B35B9">
        <w:rPr>
          <w:rFonts w:asciiTheme="minorHAnsi" w:hAnsiTheme="minorHAnsi" w:cstheme="minorHAnsi"/>
          <w:lang w:val="de-DE"/>
        </w:rPr>
        <w:t xml:space="preserve">Verlängerung der Garantiezeit für die Dichtheit des Stahlschweißteils </w:t>
      </w:r>
    </w:p>
    <w:p w14:paraId="05FA4C91" w14:textId="77777777" w:rsidR="00282970" w:rsidRPr="000B35B9" w:rsidRDefault="00282970" w:rsidP="00B1046A">
      <w:pPr>
        <w:pStyle w:val="Zkladntext"/>
        <w:jc w:val="both"/>
        <w:rPr>
          <w:rFonts w:asciiTheme="minorHAnsi" w:hAnsiTheme="minorHAnsi" w:cstheme="minorHAnsi"/>
          <w:b/>
          <w:sz w:val="14"/>
          <w:lang w:val="de-DE"/>
        </w:rPr>
      </w:pPr>
    </w:p>
    <w:p w14:paraId="6E580F9E" w14:textId="39D8DB5B" w:rsidR="00925D69" w:rsidRPr="000B35B9" w:rsidRDefault="00872872" w:rsidP="001B5AAA">
      <w:pPr>
        <w:pStyle w:val="Zkladntext"/>
        <w:tabs>
          <w:tab w:val="left" w:pos="4395"/>
          <w:tab w:val="left" w:pos="4904"/>
          <w:tab w:val="left" w:pos="9072"/>
        </w:tabs>
        <w:spacing w:after="60"/>
        <w:jc w:val="both"/>
        <w:rPr>
          <w:rFonts w:asciiTheme="minorHAnsi" w:hAnsiTheme="minorHAnsi" w:cstheme="minorHAnsi"/>
          <w:lang w:val="de-DE"/>
        </w:rPr>
      </w:pPr>
      <w:r w:rsidRPr="000B35B9">
        <w:rPr>
          <w:rFonts w:asciiTheme="minorHAnsi" w:hAnsiTheme="minorHAnsi" w:cstheme="minorHAnsi"/>
          <w:lang w:val="de-DE"/>
        </w:rPr>
        <w:t>Kundenname</w:t>
      </w:r>
      <w:r w:rsidR="00A442E1" w:rsidRPr="000B35B9">
        <w:rPr>
          <w:rFonts w:asciiTheme="minorHAnsi" w:hAnsiTheme="minorHAnsi" w:cstheme="minorHAnsi"/>
          <w:lang w:val="de-DE"/>
        </w:rPr>
        <w:t xml:space="preserve">: </w:t>
      </w:r>
      <w:r w:rsidR="00A442E1" w:rsidRPr="000B35B9">
        <w:rPr>
          <w:rFonts w:asciiTheme="minorHAnsi" w:hAnsiTheme="minorHAnsi" w:cstheme="minorHAnsi"/>
          <w:u w:val="single"/>
          <w:lang w:val="de-DE"/>
        </w:rPr>
        <w:tab/>
      </w:r>
      <w:r w:rsidR="00925D69" w:rsidRPr="000B35B9">
        <w:rPr>
          <w:rFonts w:asciiTheme="minorHAnsi" w:hAnsiTheme="minorHAnsi" w:cstheme="minorHAnsi"/>
          <w:lang w:val="de-DE"/>
        </w:rPr>
        <w:tab/>
      </w:r>
      <w:r w:rsidR="008C6FD4" w:rsidRPr="000B35B9">
        <w:rPr>
          <w:rFonts w:asciiTheme="minorHAnsi" w:hAnsiTheme="minorHAnsi" w:cstheme="minorHAnsi"/>
          <w:lang w:val="de-DE"/>
        </w:rPr>
        <w:t>Kesselname</w:t>
      </w:r>
      <w:r w:rsidR="00925D69" w:rsidRPr="000B35B9">
        <w:rPr>
          <w:rFonts w:asciiTheme="minorHAnsi" w:hAnsiTheme="minorHAnsi" w:cstheme="minorHAnsi"/>
          <w:lang w:val="de-DE"/>
        </w:rPr>
        <w:t xml:space="preserve">: </w:t>
      </w:r>
      <w:r w:rsidR="00925D69" w:rsidRPr="000B35B9">
        <w:rPr>
          <w:rFonts w:asciiTheme="minorHAnsi" w:hAnsiTheme="minorHAnsi" w:cstheme="minorHAnsi"/>
          <w:u w:val="single"/>
          <w:lang w:val="de-DE"/>
        </w:rPr>
        <w:tab/>
      </w:r>
    </w:p>
    <w:p w14:paraId="435C2266" w14:textId="3B6A614A" w:rsidR="00925D69" w:rsidRPr="000B35B9" w:rsidRDefault="00A442E1" w:rsidP="001B5AAA">
      <w:pPr>
        <w:pStyle w:val="Zkladntext"/>
        <w:tabs>
          <w:tab w:val="left" w:pos="4395"/>
          <w:tab w:val="left" w:pos="4904"/>
          <w:tab w:val="left" w:pos="9072"/>
        </w:tabs>
        <w:spacing w:after="60"/>
        <w:jc w:val="both"/>
        <w:rPr>
          <w:rFonts w:asciiTheme="minorHAnsi" w:hAnsiTheme="minorHAnsi" w:cstheme="minorHAnsi"/>
          <w:lang w:val="de-DE"/>
        </w:rPr>
      </w:pPr>
      <w:r w:rsidRPr="000B35B9">
        <w:rPr>
          <w:rFonts w:asciiTheme="minorHAnsi" w:hAnsiTheme="minorHAnsi" w:cstheme="minorHAnsi"/>
          <w:lang w:val="de-DE"/>
        </w:rPr>
        <w:t>Adres</w:t>
      </w:r>
      <w:r w:rsidR="00872872" w:rsidRPr="000B35B9">
        <w:rPr>
          <w:rFonts w:asciiTheme="minorHAnsi" w:hAnsiTheme="minorHAnsi" w:cstheme="minorHAnsi"/>
          <w:lang w:val="de-DE"/>
        </w:rPr>
        <w:t>se</w:t>
      </w:r>
      <w:r w:rsidRPr="000B35B9">
        <w:rPr>
          <w:rFonts w:asciiTheme="minorHAnsi" w:hAnsiTheme="minorHAnsi" w:cstheme="minorHAnsi"/>
          <w:lang w:val="de-DE"/>
        </w:rPr>
        <w:t>:</w:t>
      </w:r>
      <w:r w:rsidR="00925D69" w:rsidRPr="000B35B9">
        <w:rPr>
          <w:rFonts w:asciiTheme="minorHAnsi" w:hAnsiTheme="minorHAnsi" w:cstheme="minorHAnsi"/>
          <w:lang w:val="de-DE"/>
        </w:rPr>
        <w:t xml:space="preserve"> </w:t>
      </w:r>
      <w:r w:rsidRPr="000B35B9">
        <w:rPr>
          <w:rFonts w:asciiTheme="minorHAnsi" w:hAnsiTheme="minorHAnsi" w:cstheme="minorHAnsi"/>
          <w:u w:val="single"/>
          <w:lang w:val="de-DE"/>
        </w:rPr>
        <w:tab/>
      </w:r>
      <w:r w:rsidRPr="000B35B9">
        <w:rPr>
          <w:rFonts w:asciiTheme="minorHAnsi" w:hAnsiTheme="minorHAnsi" w:cstheme="minorHAnsi"/>
          <w:lang w:val="de-DE"/>
        </w:rPr>
        <w:tab/>
      </w:r>
      <w:r w:rsidR="008C6FD4" w:rsidRPr="000B35B9">
        <w:rPr>
          <w:rFonts w:asciiTheme="minorHAnsi" w:hAnsiTheme="minorHAnsi" w:cstheme="minorHAnsi"/>
          <w:lang w:val="de-DE"/>
        </w:rPr>
        <w:t>Seriennummer</w:t>
      </w:r>
      <w:r w:rsidR="00925D69" w:rsidRPr="000B35B9">
        <w:rPr>
          <w:rFonts w:asciiTheme="minorHAnsi" w:hAnsiTheme="minorHAnsi" w:cstheme="minorHAnsi"/>
          <w:lang w:val="de-DE"/>
        </w:rPr>
        <w:t xml:space="preserve">: </w:t>
      </w:r>
      <w:r w:rsidR="00925D69" w:rsidRPr="000B35B9">
        <w:rPr>
          <w:rFonts w:asciiTheme="minorHAnsi" w:hAnsiTheme="minorHAnsi" w:cstheme="minorHAnsi"/>
          <w:u w:val="single"/>
          <w:lang w:val="de-DE"/>
        </w:rPr>
        <w:tab/>
      </w:r>
    </w:p>
    <w:p w14:paraId="40A08297" w14:textId="560D6703" w:rsidR="00282970" w:rsidRPr="000B35B9" w:rsidRDefault="00872872" w:rsidP="001B5AAA">
      <w:pPr>
        <w:pStyle w:val="Zkladntext"/>
        <w:tabs>
          <w:tab w:val="left" w:pos="4395"/>
          <w:tab w:val="left" w:pos="4904"/>
          <w:tab w:val="left" w:pos="9072"/>
        </w:tabs>
        <w:spacing w:after="60"/>
        <w:jc w:val="both"/>
        <w:rPr>
          <w:rFonts w:asciiTheme="minorHAnsi" w:hAnsiTheme="minorHAnsi" w:cstheme="minorHAnsi"/>
          <w:lang w:val="de-DE"/>
        </w:rPr>
      </w:pPr>
      <w:r w:rsidRPr="000B35B9">
        <w:rPr>
          <w:rFonts w:asciiTheme="minorHAnsi" w:hAnsiTheme="minorHAnsi" w:cstheme="minorHAnsi"/>
          <w:lang w:val="de-DE"/>
        </w:rPr>
        <w:t>Stadt</w:t>
      </w:r>
      <w:r w:rsidR="00A442E1" w:rsidRPr="000B35B9">
        <w:rPr>
          <w:rFonts w:asciiTheme="minorHAnsi" w:hAnsiTheme="minorHAnsi" w:cstheme="minorHAnsi"/>
          <w:lang w:val="de-DE"/>
        </w:rPr>
        <w:t xml:space="preserve">: </w:t>
      </w:r>
      <w:r w:rsidR="00A442E1" w:rsidRPr="000B35B9">
        <w:rPr>
          <w:rFonts w:asciiTheme="minorHAnsi" w:hAnsiTheme="minorHAnsi" w:cstheme="minorHAnsi"/>
          <w:u w:val="single"/>
          <w:lang w:val="de-DE"/>
        </w:rPr>
        <w:tab/>
      </w:r>
      <w:r w:rsidR="00925D69" w:rsidRPr="000B35B9">
        <w:rPr>
          <w:rFonts w:asciiTheme="minorHAnsi" w:hAnsiTheme="minorHAnsi" w:cstheme="minorHAnsi"/>
          <w:lang w:val="de-DE"/>
        </w:rPr>
        <w:tab/>
      </w:r>
      <w:r w:rsidRPr="000B35B9">
        <w:rPr>
          <w:rFonts w:asciiTheme="minorHAnsi" w:hAnsiTheme="minorHAnsi" w:cstheme="minorHAnsi"/>
          <w:lang w:val="de-DE"/>
        </w:rPr>
        <w:t>Installationsdatum</w:t>
      </w:r>
      <w:r w:rsidR="00A442E1" w:rsidRPr="000B35B9">
        <w:rPr>
          <w:rFonts w:asciiTheme="minorHAnsi" w:hAnsiTheme="minorHAnsi" w:cstheme="minorHAnsi"/>
          <w:lang w:val="de-DE"/>
        </w:rPr>
        <w:t xml:space="preserve">: </w:t>
      </w:r>
      <w:r w:rsidR="00A442E1" w:rsidRPr="000B35B9">
        <w:rPr>
          <w:rFonts w:asciiTheme="minorHAnsi" w:hAnsiTheme="minorHAnsi" w:cstheme="minorHAnsi"/>
          <w:u w:val="single"/>
          <w:lang w:val="de-DE"/>
        </w:rPr>
        <w:tab/>
      </w:r>
    </w:p>
    <w:p w14:paraId="68BEA508" w14:textId="77777777" w:rsidR="00282970" w:rsidRPr="000B35B9" w:rsidRDefault="00282970" w:rsidP="00B1046A">
      <w:pPr>
        <w:pStyle w:val="Zkladntext"/>
        <w:jc w:val="both"/>
        <w:rPr>
          <w:rFonts w:asciiTheme="minorHAnsi" w:hAnsiTheme="minorHAnsi" w:cstheme="minorHAnsi"/>
          <w:sz w:val="25"/>
          <w:lang w:val="de-DE"/>
        </w:rPr>
      </w:pPr>
    </w:p>
    <w:p w14:paraId="74CE1D5D" w14:textId="310F39EF" w:rsidR="00282970" w:rsidRPr="000B35B9" w:rsidRDefault="00872872" w:rsidP="00B1046A">
      <w:pPr>
        <w:pStyle w:val="Zkladntext"/>
        <w:jc w:val="both"/>
        <w:rPr>
          <w:rFonts w:asciiTheme="minorHAnsi" w:hAnsiTheme="minorHAnsi" w:cstheme="minorHAnsi"/>
          <w:lang w:val="de-DE"/>
        </w:rPr>
      </w:pPr>
      <w:r w:rsidRPr="000B35B9">
        <w:rPr>
          <w:rFonts w:asciiTheme="minorHAnsi" w:hAnsiTheme="minorHAnsi" w:cstheme="minorHAnsi"/>
          <w:lang w:val="de-DE"/>
        </w:rPr>
        <w:t>Alle Fragen mit JA oder NEIN beantworten, oder einen Wert für die einzelnen Parameter jedes</w:t>
      </w:r>
      <w:r w:rsidR="00B90119">
        <w:rPr>
          <w:rFonts w:asciiTheme="minorHAnsi" w:hAnsiTheme="minorHAnsi" w:cstheme="minorHAnsi"/>
          <w:lang w:val="de-DE"/>
        </w:rPr>
        <w:t xml:space="preserve"> Jahr angeben</w:t>
      </w:r>
      <w:r w:rsidRPr="000B35B9">
        <w:rPr>
          <w:rFonts w:asciiTheme="minorHAnsi" w:hAnsiTheme="minorHAnsi" w:cstheme="minorHAnsi"/>
          <w:lang w:val="de-DE"/>
        </w:rPr>
        <w: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E</w:t>
      </w:r>
      <w:r w:rsidR="00B90119">
        <w:rPr>
          <w:rFonts w:asciiTheme="minorHAnsi" w:hAnsiTheme="minorHAnsi" w:cstheme="minorHAnsi"/>
          <w:lang w:val="de-DE"/>
        </w:rPr>
        <w:t>rgänzende Informationen angeben</w:t>
      </w:r>
      <w:r w:rsidRPr="000B35B9">
        <w:rPr>
          <w:rFonts w:asciiTheme="minorHAnsi" w:hAnsiTheme="minorHAnsi" w:cstheme="minorHAnsi"/>
          <w:lang w:val="de-DE"/>
        </w:rPr>
        <w:t>, wenn dies erforderlich ist.</w:t>
      </w:r>
      <w:r w:rsidR="00A442E1" w:rsidRPr="000B35B9">
        <w:rPr>
          <w:rFonts w:asciiTheme="minorHAnsi" w:hAnsiTheme="minorHAnsi" w:cstheme="minorHAnsi"/>
          <w:lang w:val="de-DE"/>
        </w:rPr>
        <w:t xml:space="preserve"> </w:t>
      </w:r>
      <w:r w:rsidRPr="000B35B9">
        <w:rPr>
          <w:rFonts w:asciiTheme="minorHAnsi" w:hAnsiTheme="minorHAnsi" w:cstheme="minorHAnsi"/>
          <w:lang w:val="de-DE"/>
        </w:rPr>
        <w:t xml:space="preserve">Am Ende </w:t>
      </w:r>
      <w:r w:rsidR="00B90119">
        <w:rPr>
          <w:rFonts w:asciiTheme="minorHAnsi" w:hAnsiTheme="minorHAnsi" w:cstheme="minorHAnsi"/>
          <w:lang w:val="de-DE"/>
        </w:rPr>
        <w:t>das Datum der Kontrolle angeben</w:t>
      </w:r>
      <w:r w:rsidRPr="000B35B9">
        <w:rPr>
          <w:rFonts w:asciiTheme="minorHAnsi" w:hAnsiTheme="minorHAnsi" w:cstheme="minorHAnsi"/>
          <w:lang w:val="de-DE"/>
        </w:rPr>
        <w:t>.</w:t>
      </w:r>
    </w:p>
    <w:p w14:paraId="2249637C" w14:textId="77777777" w:rsidR="00282970" w:rsidRPr="000B35B9" w:rsidRDefault="00282970" w:rsidP="00B1046A">
      <w:pPr>
        <w:pStyle w:val="Zkladntext"/>
        <w:jc w:val="both"/>
        <w:rPr>
          <w:rFonts w:asciiTheme="minorHAnsi" w:hAnsiTheme="minorHAnsi" w:cstheme="minorHAnsi"/>
          <w:lang w:val="de-DE"/>
        </w:rPr>
      </w:pPr>
    </w:p>
    <w:p w14:paraId="747A58B2" w14:textId="2BAB2DBC" w:rsidR="00282970" w:rsidRPr="000B35B9" w:rsidRDefault="006432BC" w:rsidP="006432BC">
      <w:pPr>
        <w:pStyle w:val="Zkladntext"/>
        <w:tabs>
          <w:tab w:val="left" w:pos="4962"/>
        </w:tabs>
        <w:ind w:left="709"/>
        <w:jc w:val="both"/>
        <w:rPr>
          <w:rFonts w:asciiTheme="minorHAnsi" w:hAnsiTheme="minorHAnsi" w:cstheme="minorHAnsi"/>
          <w:sz w:val="23"/>
          <w:lang w:val="de-DE"/>
        </w:rPr>
      </w:pPr>
      <w:r w:rsidRPr="000B35B9">
        <w:rPr>
          <w:rStyle w:val="Tablecaption"/>
          <w:rFonts w:asciiTheme="minorHAnsi" w:hAnsiTheme="minorHAnsi" w:cstheme="minorHAnsi"/>
          <w:w w:val="200"/>
          <w:sz w:val="28"/>
          <w:lang w:val="de-DE"/>
        </w:rPr>
        <w:sym w:font="Wingdings" w:char="F06E"/>
      </w:r>
      <w:r w:rsidRPr="000B35B9">
        <w:rPr>
          <w:rStyle w:val="Tablecaption"/>
          <w:rFonts w:asciiTheme="minorHAnsi" w:hAnsiTheme="minorHAnsi" w:cstheme="minorHAnsi"/>
          <w:lang w:val="de-DE"/>
        </w:rPr>
        <w:t xml:space="preserve"> </w:t>
      </w:r>
      <w:r w:rsidR="00872872" w:rsidRPr="000B35B9">
        <w:rPr>
          <w:rStyle w:val="Tablecaption"/>
          <w:rFonts w:asciiTheme="minorHAnsi" w:hAnsiTheme="minorHAnsi" w:cstheme="minorHAnsi"/>
          <w:lang w:val="de-DE"/>
        </w:rPr>
        <w:t>die Farbe des Textes bedeutet visuelle Kontrolle</w:t>
      </w:r>
      <w:r w:rsidRPr="000B35B9">
        <w:rPr>
          <w:rFonts w:asciiTheme="minorHAnsi" w:hAnsiTheme="minorHAnsi" w:cstheme="minorHAnsi"/>
          <w:lang w:val="de-DE"/>
        </w:rPr>
        <w:tab/>
      </w:r>
      <w:r w:rsidRPr="000B35B9">
        <w:rPr>
          <w:rStyle w:val="Tablecaption"/>
          <w:rFonts w:asciiTheme="minorHAnsi" w:hAnsiTheme="minorHAnsi" w:cstheme="minorHAnsi"/>
          <w:color w:val="00B050"/>
          <w:w w:val="200"/>
          <w:sz w:val="28"/>
          <w:lang w:val="de-DE"/>
        </w:rPr>
        <w:sym w:font="Wingdings" w:char="F06E"/>
      </w:r>
      <w:r w:rsidRPr="000B35B9">
        <w:rPr>
          <w:rStyle w:val="Tablecaption"/>
          <w:rFonts w:asciiTheme="minorHAnsi" w:hAnsiTheme="minorHAnsi" w:cstheme="minorHAnsi"/>
          <w:lang w:val="de-DE"/>
        </w:rPr>
        <w:t xml:space="preserve"> </w:t>
      </w:r>
      <w:r w:rsidR="00872872" w:rsidRPr="000B35B9">
        <w:rPr>
          <w:rStyle w:val="Tablecaption"/>
          <w:rFonts w:asciiTheme="minorHAnsi" w:hAnsiTheme="minorHAnsi" w:cstheme="minorHAnsi"/>
          <w:lang w:val="de-DE"/>
        </w:rPr>
        <w:t>die Farbe des Textes bedeutet den Anheiztest</w:t>
      </w:r>
      <w:r w:rsidRPr="000B35B9">
        <w:rPr>
          <w:rStyle w:val="Tablecaption"/>
          <w:rFonts w:asciiTheme="minorHAnsi" w:hAnsiTheme="minorHAnsi" w:cstheme="minorHAnsi"/>
          <w:lang w:val="de-DE"/>
        </w:rPr>
        <w:t xml:space="preserve"> </w:t>
      </w:r>
    </w:p>
    <w:p w14:paraId="14A99DE7" w14:textId="77777777" w:rsidR="00282970" w:rsidRPr="000B35B9" w:rsidRDefault="00282970" w:rsidP="00B1046A">
      <w:pPr>
        <w:pStyle w:val="Zkladntext"/>
        <w:jc w:val="both"/>
        <w:rPr>
          <w:rFonts w:asciiTheme="minorHAnsi" w:hAnsiTheme="minorHAnsi" w:cstheme="minorHAnsi"/>
          <w:lang w:val="de-DE"/>
        </w:rPr>
      </w:pPr>
    </w:p>
    <w:tbl>
      <w:tblPr>
        <w:tblW w:w="0" w:type="auto"/>
        <w:tblInd w:w="-5" w:type="dxa"/>
        <w:tblLayout w:type="fixed"/>
        <w:tblCellMar>
          <w:left w:w="10" w:type="dxa"/>
          <w:right w:w="10" w:type="dxa"/>
        </w:tblCellMar>
        <w:tblLook w:val="0000" w:firstRow="0" w:lastRow="0" w:firstColumn="0" w:lastColumn="0" w:noHBand="0" w:noVBand="0"/>
      </w:tblPr>
      <w:tblGrid>
        <w:gridCol w:w="3402"/>
        <w:gridCol w:w="827"/>
        <w:gridCol w:w="715"/>
        <w:gridCol w:w="706"/>
        <w:gridCol w:w="653"/>
        <w:gridCol w:w="3854"/>
      </w:tblGrid>
      <w:tr w:rsidR="006432BC" w:rsidRPr="000B35B9" w14:paraId="1432E415"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vAlign w:val="bottom"/>
          </w:tcPr>
          <w:p w14:paraId="4A1B567F" w14:textId="074E83BB" w:rsidR="006432BC" w:rsidRPr="000B35B9" w:rsidRDefault="00872872" w:rsidP="006432BC">
            <w:pPr>
              <w:pStyle w:val="Bodytext20"/>
              <w:shd w:val="clear" w:color="auto" w:fill="auto"/>
              <w:ind w:left="57" w:right="57"/>
              <w:jc w:val="center"/>
              <w:rPr>
                <w:rFonts w:asciiTheme="minorHAnsi" w:hAnsiTheme="minorHAnsi" w:cstheme="minorHAnsi"/>
                <w:b/>
                <w:lang w:val="de-DE"/>
              </w:rPr>
            </w:pPr>
            <w:r w:rsidRPr="000B35B9">
              <w:rPr>
                <w:rStyle w:val="Bodytext29pt"/>
                <w:rFonts w:asciiTheme="minorHAnsi" w:hAnsiTheme="minorHAnsi" w:cstheme="minorHAnsi"/>
                <w:b/>
                <w:lang w:val="de-DE"/>
              </w:rPr>
              <w:t>Frage</w:t>
            </w:r>
            <w:r w:rsidR="006432BC" w:rsidRPr="000B35B9">
              <w:rPr>
                <w:rStyle w:val="Bodytext29pt"/>
                <w:rFonts w:asciiTheme="minorHAnsi" w:hAnsiTheme="minorHAnsi" w:cstheme="minorHAnsi"/>
                <w:b/>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15D22D17" w14:textId="25376E80" w:rsidR="006432BC" w:rsidRPr="000B35B9" w:rsidRDefault="00B90119" w:rsidP="006432BC">
            <w:pPr>
              <w:pStyle w:val="Bodytext20"/>
              <w:shd w:val="clear" w:color="auto" w:fill="auto"/>
              <w:ind w:left="57" w:right="57"/>
              <w:jc w:val="center"/>
              <w:rPr>
                <w:rFonts w:asciiTheme="minorHAnsi" w:hAnsiTheme="minorHAnsi" w:cstheme="minorHAnsi"/>
                <w:b/>
                <w:lang w:val="de-DE"/>
              </w:rPr>
            </w:pPr>
            <w:r>
              <w:rPr>
                <w:rStyle w:val="Bodytext29pt"/>
                <w:rFonts w:asciiTheme="minorHAnsi" w:hAnsiTheme="minorHAnsi" w:cstheme="minorHAnsi"/>
                <w:b/>
                <w:lang w:val="de-DE"/>
              </w:rPr>
              <w:t xml:space="preserve">Erste </w:t>
            </w:r>
            <w:r w:rsidR="00872872" w:rsidRPr="000B35B9">
              <w:rPr>
                <w:rStyle w:val="Bodytext29pt"/>
                <w:rFonts w:asciiTheme="minorHAnsi" w:hAnsiTheme="minorHAnsi" w:cstheme="minorHAnsi"/>
                <w:b/>
                <w:lang w:val="de-DE"/>
              </w:rPr>
              <w:t>Inbetrieb</w:t>
            </w:r>
            <w:r w:rsidR="00F847CE" w:rsidRPr="000B35B9">
              <w:rPr>
                <w:rStyle w:val="Bodytext29pt"/>
                <w:rFonts w:asciiTheme="minorHAnsi" w:hAnsiTheme="minorHAnsi" w:cstheme="minorHAnsi"/>
                <w:b/>
                <w:lang w:val="de-DE"/>
              </w:rPr>
              <w:t>-</w:t>
            </w:r>
            <w:r w:rsidR="00872872" w:rsidRPr="000B35B9">
              <w:rPr>
                <w:rStyle w:val="Bodytext29pt"/>
                <w:rFonts w:asciiTheme="minorHAnsi" w:hAnsiTheme="minorHAnsi" w:cstheme="minorHAnsi"/>
                <w:b/>
                <w:lang w:val="de-DE"/>
              </w:rPr>
              <w:t>nahme</w:t>
            </w:r>
          </w:p>
        </w:tc>
        <w:tc>
          <w:tcPr>
            <w:tcW w:w="715"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3B1894DC" w14:textId="5F6B6014" w:rsidR="006432BC" w:rsidRPr="000B35B9" w:rsidRDefault="00872872" w:rsidP="006432BC">
            <w:pPr>
              <w:pStyle w:val="Bodytext20"/>
              <w:shd w:val="clear" w:color="auto" w:fill="auto"/>
              <w:ind w:left="57" w:right="57"/>
              <w:jc w:val="center"/>
              <w:rPr>
                <w:rFonts w:asciiTheme="minorHAnsi" w:hAnsiTheme="minorHAnsi" w:cstheme="minorHAnsi"/>
                <w:b/>
                <w:lang w:val="de-DE"/>
              </w:rPr>
            </w:pPr>
            <w:r w:rsidRPr="000B35B9">
              <w:rPr>
                <w:rStyle w:val="Bodytext29pt"/>
                <w:rFonts w:asciiTheme="minorHAnsi" w:hAnsiTheme="minorHAnsi" w:cstheme="minorHAnsi"/>
                <w:b/>
                <w:lang w:val="de-DE"/>
              </w:rPr>
              <w:t>Jahr</w:t>
            </w:r>
            <w:r w:rsidR="006432BC" w:rsidRPr="000B35B9">
              <w:rPr>
                <w:rStyle w:val="Bodytext29pt"/>
                <w:rFonts w:asciiTheme="minorHAnsi" w:hAnsiTheme="minorHAnsi" w:cstheme="minorHAnsi"/>
                <w:b/>
                <w:lang w:val="de-DE"/>
              </w:rPr>
              <w:t xml:space="preserve"> +1</w:t>
            </w:r>
          </w:p>
        </w:tc>
        <w:tc>
          <w:tcPr>
            <w:tcW w:w="706"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39139D08" w14:textId="38870233" w:rsidR="006432BC" w:rsidRPr="000B35B9" w:rsidRDefault="00872872" w:rsidP="006432BC">
            <w:pPr>
              <w:pStyle w:val="Bodytext20"/>
              <w:shd w:val="clear" w:color="auto" w:fill="auto"/>
              <w:ind w:left="57" w:right="57"/>
              <w:jc w:val="center"/>
              <w:rPr>
                <w:rFonts w:asciiTheme="minorHAnsi" w:hAnsiTheme="minorHAnsi" w:cstheme="minorHAnsi"/>
                <w:b/>
                <w:lang w:val="de-DE"/>
              </w:rPr>
            </w:pPr>
            <w:r w:rsidRPr="000B35B9">
              <w:rPr>
                <w:rStyle w:val="Bodytext29pt"/>
                <w:rFonts w:asciiTheme="minorHAnsi" w:hAnsiTheme="minorHAnsi" w:cstheme="minorHAnsi"/>
                <w:b/>
                <w:lang w:val="de-DE"/>
              </w:rPr>
              <w:t>Jahr</w:t>
            </w:r>
            <w:r w:rsidR="006432BC" w:rsidRPr="000B35B9">
              <w:rPr>
                <w:rStyle w:val="Bodytext29pt"/>
                <w:rFonts w:asciiTheme="minorHAnsi" w:hAnsiTheme="minorHAnsi" w:cstheme="minorHAnsi"/>
                <w:b/>
                <w:lang w:val="de-DE"/>
              </w:rPr>
              <w:t xml:space="preserve"> +2</w:t>
            </w:r>
          </w:p>
        </w:tc>
        <w:tc>
          <w:tcPr>
            <w:tcW w:w="653"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407BFEF8" w14:textId="76B3F398" w:rsidR="006432BC" w:rsidRPr="000B35B9" w:rsidRDefault="00872872" w:rsidP="006432BC">
            <w:pPr>
              <w:pStyle w:val="Bodytext20"/>
              <w:shd w:val="clear" w:color="auto" w:fill="auto"/>
              <w:ind w:left="57" w:right="57"/>
              <w:jc w:val="center"/>
              <w:rPr>
                <w:rFonts w:asciiTheme="minorHAnsi" w:hAnsiTheme="minorHAnsi" w:cstheme="minorHAnsi"/>
                <w:b/>
                <w:lang w:val="de-DE"/>
              </w:rPr>
            </w:pPr>
            <w:r w:rsidRPr="000B35B9">
              <w:rPr>
                <w:rStyle w:val="Bodytext29pt"/>
                <w:rFonts w:asciiTheme="minorHAnsi" w:hAnsiTheme="minorHAnsi" w:cstheme="minorHAnsi"/>
                <w:b/>
                <w:lang w:val="de-DE"/>
              </w:rPr>
              <w:t>Jahr</w:t>
            </w:r>
            <w:r w:rsidR="006432BC" w:rsidRPr="000B35B9">
              <w:rPr>
                <w:rStyle w:val="Bodytext29pt"/>
                <w:rFonts w:asciiTheme="minorHAnsi" w:hAnsiTheme="minorHAnsi" w:cstheme="minorHAnsi"/>
                <w:b/>
                <w:lang w:val="de-DE"/>
              </w:rPr>
              <w:t>+3</w:t>
            </w: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vAlign w:val="bottom"/>
          </w:tcPr>
          <w:p w14:paraId="6FF1395F" w14:textId="0A8D784F" w:rsidR="006432BC" w:rsidRPr="000B35B9" w:rsidRDefault="00872872" w:rsidP="006432BC">
            <w:pPr>
              <w:pStyle w:val="Bodytext20"/>
              <w:shd w:val="clear" w:color="auto" w:fill="auto"/>
              <w:ind w:left="57" w:right="57"/>
              <w:jc w:val="center"/>
              <w:rPr>
                <w:rFonts w:asciiTheme="minorHAnsi" w:hAnsiTheme="minorHAnsi" w:cstheme="minorHAnsi"/>
                <w:b/>
                <w:lang w:val="de-DE"/>
              </w:rPr>
            </w:pPr>
            <w:r w:rsidRPr="000B35B9">
              <w:rPr>
                <w:rStyle w:val="Bodytext29pt"/>
                <w:rFonts w:asciiTheme="minorHAnsi" w:hAnsiTheme="minorHAnsi" w:cstheme="minorHAnsi"/>
                <w:b/>
                <w:lang w:val="de-DE"/>
              </w:rPr>
              <w:t>Wenn NEIN, den Grund anführen</w:t>
            </w:r>
          </w:p>
        </w:tc>
      </w:tr>
      <w:tr w:rsidR="006432BC" w:rsidRPr="000B35B9" w14:paraId="5FB21E59"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7F64A2C3" w14:textId="14371407" w:rsidR="006432BC" w:rsidRPr="000B35B9" w:rsidRDefault="00872872" w:rsidP="006432BC">
            <w:pPr>
              <w:pStyle w:val="Bodytext20"/>
              <w:shd w:val="clear" w:color="auto" w:fill="auto"/>
              <w:ind w:left="57" w:right="57"/>
              <w:rPr>
                <w:rFonts w:asciiTheme="minorHAnsi" w:hAnsiTheme="minorHAnsi" w:cstheme="minorHAnsi"/>
                <w:color w:val="70AC2E"/>
                <w:lang w:val="de-DE"/>
              </w:rPr>
            </w:pPr>
            <w:r w:rsidRPr="000B35B9">
              <w:rPr>
                <w:rStyle w:val="Bodytext29pt"/>
                <w:rFonts w:asciiTheme="minorHAnsi" w:hAnsiTheme="minorHAnsi" w:cstheme="minorHAnsi"/>
                <w:color w:val="70AC2E"/>
                <w:lang w:val="de-DE"/>
              </w:rPr>
              <w:t>Wird der Kessel bei einem maximalen Betriebsdruck von bis zu 2 bar verwendet</w:t>
            </w:r>
            <w:r w:rsidR="006432BC" w:rsidRPr="000B35B9">
              <w:rPr>
                <w:rStyle w:val="Bodytext29pt"/>
                <w:rFonts w:asciiTheme="minorHAnsi" w:hAnsiTheme="minorHAnsi" w:cstheme="minorHAnsi"/>
                <w:color w:val="70AC2E"/>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2C50854"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6BDD5129"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247F7926"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495765F8"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38EFB9A7"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5468C3FF"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4F431EA3" w14:textId="32E1E145"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Wird ein Sicherheitsventil bis maximal 2 bar verwendet</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CFB390A"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2CC82F11"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16C27160"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3C842D51"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35CB542B"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3FBFF681"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5233E753" w14:textId="0B9B94EF" w:rsidR="006432BC" w:rsidRPr="000B35B9" w:rsidRDefault="00872872" w:rsidP="006432BC">
            <w:pPr>
              <w:pStyle w:val="Bodytext20"/>
              <w:shd w:val="clear" w:color="auto" w:fill="auto"/>
              <w:ind w:left="57" w:right="57"/>
              <w:rPr>
                <w:rStyle w:val="Bodytext29pt"/>
                <w:rFonts w:asciiTheme="minorHAnsi" w:hAnsiTheme="minorHAnsi" w:cstheme="minorHAnsi"/>
                <w:color w:val="70AC2E"/>
                <w:lang w:val="de-DE"/>
              </w:rPr>
            </w:pPr>
            <w:r w:rsidRPr="000B35B9">
              <w:rPr>
                <w:rStyle w:val="Bodytext29pt"/>
                <w:rFonts w:asciiTheme="minorHAnsi" w:hAnsiTheme="minorHAnsi" w:cstheme="minorHAnsi"/>
                <w:color w:val="70AC2E"/>
                <w:lang w:val="de-DE"/>
              </w:rPr>
              <w:t xml:space="preserve">Beträgt die Rückwassertemperatur beim Betrieb des Kessels </w:t>
            </w:r>
            <w:r w:rsidR="006432BC" w:rsidRPr="000B35B9">
              <w:rPr>
                <w:rStyle w:val="Bodytext29pt"/>
                <w:rFonts w:asciiTheme="minorHAnsi" w:hAnsiTheme="minorHAnsi" w:cstheme="minorHAnsi"/>
                <w:color w:val="70AC2E"/>
                <w:lang w:val="de-DE"/>
              </w:rPr>
              <w:t>55°C</w:t>
            </w:r>
            <w:r w:rsidRPr="000B35B9">
              <w:rPr>
                <w:rStyle w:val="Bodytext29pt"/>
                <w:rFonts w:asciiTheme="minorHAnsi" w:hAnsiTheme="minorHAnsi" w:cstheme="minorHAnsi"/>
                <w:color w:val="70AC2E"/>
                <w:lang w:val="de-DE"/>
              </w:rPr>
              <w:t xml:space="preserve"> und mehr</w:t>
            </w:r>
            <w:r w:rsidR="006432BC" w:rsidRPr="000B35B9">
              <w:rPr>
                <w:rStyle w:val="Bodytext29pt"/>
                <w:rFonts w:asciiTheme="minorHAnsi" w:hAnsiTheme="minorHAnsi" w:cstheme="minorHAnsi"/>
                <w:color w:val="70AC2E"/>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2C3E4541"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6BF389E1"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8FD7093"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2DD4B0B6"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538C12F4"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2C4B4D4B"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426080DD" w14:textId="6DE9B046" w:rsidR="006432BC" w:rsidRPr="000B35B9" w:rsidRDefault="00872872" w:rsidP="00B90119">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Wird ein 3- oder 4-Weg</w:t>
            </w:r>
            <w:r w:rsidR="00B90119">
              <w:rPr>
                <w:rStyle w:val="Bodytext29pt"/>
                <w:rFonts w:asciiTheme="minorHAnsi" w:hAnsiTheme="minorHAnsi" w:cstheme="minorHAnsi"/>
                <w:lang w:val="de-DE"/>
              </w:rPr>
              <w:t>e-V</w:t>
            </w:r>
            <w:r w:rsidRPr="000B35B9">
              <w:rPr>
                <w:rStyle w:val="Bodytext29pt"/>
                <w:rFonts w:asciiTheme="minorHAnsi" w:hAnsiTheme="minorHAnsi" w:cstheme="minorHAnsi"/>
                <w:lang w:val="de-DE"/>
              </w:rPr>
              <w:t>entil als Schutz gegen Niedertemperaturkorrosion verwende</w:t>
            </w:r>
            <w:r w:rsidR="00F847CE" w:rsidRPr="000B35B9">
              <w:rPr>
                <w:rStyle w:val="Bodytext29pt"/>
                <w:rFonts w:asciiTheme="minorHAnsi" w:hAnsiTheme="minorHAnsi" w:cstheme="minorHAnsi"/>
                <w:lang w:val="de-DE"/>
              </w:rPr>
              <w:t>t</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0B3C7B80"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2A5A8F7B"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6F3F1B13"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62FEAD59"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5F4D1C80"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6F264115"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5FE0F436" w14:textId="290F5912"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Wird der Kessel von einem zertifizierten Unternehmen installiert und gestartet</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4059DC6"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76828CD1"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0961309B"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70925564"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38E2C82D" w14:textId="76D3AC91" w:rsidR="006432BC" w:rsidRPr="000B35B9" w:rsidRDefault="00872872" w:rsidP="006432BC">
            <w:pPr>
              <w:pStyle w:val="Bodytext20"/>
              <w:shd w:val="clear" w:color="auto" w:fill="auto"/>
              <w:ind w:left="57" w:right="57"/>
              <w:rPr>
                <w:rFonts w:asciiTheme="minorHAnsi" w:hAnsiTheme="minorHAnsi" w:cstheme="minorHAnsi"/>
                <w:b/>
                <w:lang w:val="de-DE"/>
              </w:rPr>
            </w:pPr>
            <w:r w:rsidRPr="000B35B9">
              <w:rPr>
                <w:rStyle w:val="Bodytext29pt"/>
                <w:rFonts w:asciiTheme="minorHAnsi" w:hAnsiTheme="minorHAnsi" w:cstheme="minorHAnsi"/>
                <w:b/>
                <w:lang w:val="de-DE"/>
              </w:rPr>
              <w:t>Firmenname</w:t>
            </w:r>
            <w:r w:rsidR="006432BC" w:rsidRPr="000B35B9">
              <w:rPr>
                <w:rStyle w:val="Bodytext29pt"/>
                <w:rFonts w:asciiTheme="minorHAnsi" w:hAnsiTheme="minorHAnsi" w:cstheme="minorHAnsi"/>
                <w:b/>
                <w:lang w:val="de-DE"/>
              </w:rPr>
              <w:t>:</w:t>
            </w:r>
          </w:p>
        </w:tc>
      </w:tr>
      <w:tr w:rsidR="006432BC" w:rsidRPr="000B35B9" w14:paraId="236AE23C"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299BC18F" w14:textId="0D7EFF53"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Wird der Kessel gemäß den in der Gebrauchsanweisung angegebenen Bedingungen betrieben</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75D5966"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333B7EB7"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0C78F219"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16EC64BA"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05E0FD87"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37777E52"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5675E87E" w14:textId="7DE94D70" w:rsidR="006432BC" w:rsidRPr="000B35B9" w:rsidRDefault="00DA5D8F"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Sind</w:t>
            </w:r>
            <w:r w:rsidR="00872872" w:rsidRPr="000B35B9">
              <w:rPr>
                <w:rStyle w:val="Bodytext29pt"/>
                <w:rFonts w:asciiTheme="minorHAnsi" w:hAnsiTheme="minorHAnsi" w:cstheme="minorHAnsi"/>
                <w:lang w:val="de-DE"/>
              </w:rPr>
              <w:t xml:space="preserve"> der Kessel und der Brenner sauber</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04651BAB"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35E32632"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663D130B"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501086C1"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250E7A53"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6A910544"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7E35E428" w14:textId="259BB3F0"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Ist der Kessel innen trocken</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47EC099"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3DAFA757"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16B394E4"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0263B1F8"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45AF20FB"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7351438A"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5883E881" w14:textId="05C06648"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Ist ein regelmäßiger alljährlicher Service realisiert</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77B7ECB"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37BC1B19"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46685065"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2AE10304"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153D7F81"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61EF4F5F"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0F98F082" w14:textId="2978F833"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Sind die Temperatursensoren gemäß Installationsanleitung installiert</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94F69F0"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76A01DA9"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79ED7CC"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23C9B39C"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0BFC1CF3"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73010C6F" w14:textId="77777777" w:rsidTr="006432BC">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34C4D916" w14:textId="07C4D087"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Wird nur Garantiebrennstoff verwendet</w:t>
            </w:r>
            <w:r w:rsidR="006432BC" w:rsidRPr="000B35B9">
              <w:rPr>
                <w:rStyle w:val="Bodytext29pt"/>
                <w:rFonts w:asciiTheme="minorHAnsi" w:hAnsiTheme="minorHAnsi" w:cstheme="minorHAnsi"/>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EC8F835"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7EE6F393"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D1B4503"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1A33729D"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42C0A184" w14:textId="77777777" w:rsidR="006432BC" w:rsidRPr="000B35B9" w:rsidRDefault="006432BC" w:rsidP="006432BC">
            <w:pPr>
              <w:ind w:left="57" w:right="57"/>
              <w:rPr>
                <w:rFonts w:asciiTheme="minorHAnsi" w:hAnsiTheme="minorHAnsi" w:cstheme="minorHAnsi"/>
                <w:sz w:val="10"/>
                <w:szCs w:val="10"/>
                <w:lang w:val="de-DE"/>
              </w:rPr>
            </w:pPr>
          </w:p>
        </w:tc>
      </w:tr>
      <w:tr w:rsidR="006432BC" w:rsidRPr="000B35B9" w14:paraId="7C6E1DCD" w14:textId="77777777" w:rsidTr="006432BC">
        <w:tc>
          <w:tcPr>
            <w:tcW w:w="3402"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0A46E31B" w14:textId="51EB4F09" w:rsidR="006432BC" w:rsidRPr="000B35B9" w:rsidRDefault="00DA5D8F" w:rsidP="006432BC">
            <w:pPr>
              <w:pStyle w:val="Bodytext20"/>
              <w:shd w:val="clear" w:color="auto" w:fill="auto"/>
              <w:ind w:left="57" w:right="57"/>
              <w:rPr>
                <w:rStyle w:val="Bodytext29pt"/>
                <w:rFonts w:asciiTheme="minorHAnsi" w:hAnsiTheme="minorHAnsi" w:cstheme="minorHAnsi"/>
                <w:color w:val="70AC2E"/>
                <w:lang w:val="de-DE"/>
              </w:rPr>
            </w:pPr>
            <w:r w:rsidRPr="000B35B9">
              <w:rPr>
                <w:rStyle w:val="Bodytext29pt"/>
                <w:rFonts w:asciiTheme="minorHAnsi" w:hAnsiTheme="minorHAnsi" w:cstheme="minorHAnsi"/>
                <w:color w:val="70AC2E"/>
                <w:lang w:val="de-DE"/>
              </w:rPr>
              <w:t>Sind</w:t>
            </w:r>
            <w:r w:rsidR="00872872" w:rsidRPr="000B35B9">
              <w:rPr>
                <w:rStyle w:val="Bodytext29pt"/>
                <w:rFonts w:asciiTheme="minorHAnsi" w:hAnsiTheme="minorHAnsi" w:cstheme="minorHAnsi"/>
                <w:color w:val="70AC2E"/>
                <w:lang w:val="de-DE"/>
              </w:rPr>
              <w:t xml:space="preserve"> die Verbrennung und Flamme korrekt</w:t>
            </w:r>
            <w:r w:rsidR="006432BC" w:rsidRPr="000B35B9">
              <w:rPr>
                <w:rStyle w:val="Bodytext29pt"/>
                <w:rFonts w:asciiTheme="minorHAnsi" w:hAnsiTheme="minorHAnsi" w:cstheme="minorHAnsi"/>
                <w:color w:val="70AC2E"/>
                <w:lang w:val="de-DE"/>
              </w:rPr>
              <w: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C83421F"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328C8BC2"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54DA6BEA"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5A6AD310" w14:textId="77777777" w:rsidR="006432BC" w:rsidRPr="000B35B9" w:rsidRDefault="006432BC" w:rsidP="006432BC">
            <w:pPr>
              <w:ind w:left="57" w:right="57"/>
              <w:rPr>
                <w:rFonts w:asciiTheme="minorHAnsi" w:hAnsiTheme="minorHAnsi" w:cstheme="minorHAnsi"/>
                <w:sz w:val="10"/>
                <w:szCs w:val="10"/>
                <w:lang w:val="de-DE"/>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4F2FEB99" w14:textId="77777777" w:rsidR="006432BC" w:rsidRPr="000B35B9" w:rsidRDefault="006432BC" w:rsidP="006432BC">
            <w:pPr>
              <w:ind w:left="57" w:right="57"/>
              <w:rPr>
                <w:rFonts w:asciiTheme="minorHAnsi" w:hAnsiTheme="minorHAnsi" w:cstheme="minorHAnsi"/>
                <w:sz w:val="10"/>
                <w:szCs w:val="10"/>
                <w:lang w:val="de-DE"/>
              </w:rPr>
            </w:pPr>
          </w:p>
        </w:tc>
      </w:tr>
    </w:tbl>
    <w:p w14:paraId="277A3DC8" w14:textId="77777777" w:rsidR="00282970" w:rsidRPr="000B35B9" w:rsidRDefault="00282970" w:rsidP="00B1046A">
      <w:pPr>
        <w:pStyle w:val="Zkladntext"/>
        <w:jc w:val="both"/>
        <w:rPr>
          <w:rFonts w:asciiTheme="minorHAnsi" w:hAnsiTheme="minorHAnsi" w:cstheme="minorHAnsi"/>
          <w:lang w:val="de-DE"/>
        </w:rPr>
      </w:pPr>
    </w:p>
    <w:tbl>
      <w:tblPr>
        <w:tblW w:w="0" w:type="auto"/>
        <w:tblInd w:w="-5" w:type="dxa"/>
        <w:tblLayout w:type="fixed"/>
        <w:tblCellMar>
          <w:left w:w="10" w:type="dxa"/>
          <w:right w:w="10" w:type="dxa"/>
        </w:tblCellMar>
        <w:tblLook w:val="0000" w:firstRow="0" w:lastRow="0" w:firstColumn="0" w:lastColumn="0" w:noHBand="0" w:noVBand="0"/>
      </w:tblPr>
      <w:tblGrid>
        <w:gridCol w:w="4229"/>
        <w:gridCol w:w="715"/>
        <w:gridCol w:w="706"/>
        <w:gridCol w:w="653"/>
        <w:gridCol w:w="3840"/>
      </w:tblGrid>
      <w:tr w:rsidR="006432BC" w:rsidRPr="000B35B9" w14:paraId="1F303D18" w14:textId="77777777" w:rsidTr="006432BC">
        <w:tc>
          <w:tcPr>
            <w:tcW w:w="4229"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17A0E252" w14:textId="4AC5BA6D" w:rsidR="006432BC" w:rsidRPr="000B35B9" w:rsidRDefault="00872872"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Verlängerte Garantie</w:t>
            </w:r>
            <w:r w:rsidR="006432BC" w:rsidRPr="000B35B9">
              <w:rPr>
                <w:rStyle w:val="Bodytext29pt"/>
                <w:rFonts w:asciiTheme="minorHAnsi" w:hAnsiTheme="minorHAnsi" w:cstheme="minorHAnsi"/>
                <w:lang w:val="de-DE"/>
              </w:rPr>
              <w:t>? (</w:t>
            </w:r>
            <w:r w:rsidRPr="000B35B9">
              <w:rPr>
                <w:rStyle w:val="Bodytext29pt"/>
                <w:rFonts w:asciiTheme="minorHAnsi" w:hAnsiTheme="minorHAnsi" w:cstheme="minorHAnsi"/>
                <w:lang w:val="de-DE"/>
              </w:rPr>
              <w:t>ja</w:t>
            </w:r>
            <w:r w:rsidR="006432BC" w:rsidRPr="000B35B9">
              <w:rPr>
                <w:rStyle w:val="Bodytext29pt"/>
                <w:rFonts w:asciiTheme="minorHAnsi" w:hAnsiTheme="minorHAnsi" w:cstheme="minorHAnsi"/>
                <w:lang w:val="de-DE"/>
              </w:rPr>
              <w:t>/ne</w:t>
            </w:r>
            <w:r w:rsidRPr="000B35B9">
              <w:rPr>
                <w:rStyle w:val="Bodytext29pt"/>
                <w:rFonts w:asciiTheme="minorHAnsi" w:hAnsiTheme="minorHAnsi" w:cstheme="minorHAnsi"/>
                <w:lang w:val="de-DE"/>
              </w:rPr>
              <w:t>in</w:t>
            </w:r>
            <w:r w:rsidR="006432BC" w:rsidRPr="000B35B9">
              <w:rPr>
                <w:rStyle w:val="Bodytext29pt"/>
                <w:rFonts w:asciiTheme="minorHAnsi" w:hAnsiTheme="minorHAnsi" w:cstheme="minorHAnsi"/>
                <w:lang w:val="de-DE"/>
              </w:rPr>
              <w:t>)</w:t>
            </w: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12173444"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1F3CCB54"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7A5118F3" w14:textId="77777777" w:rsidR="006432BC" w:rsidRPr="000B35B9" w:rsidRDefault="006432BC" w:rsidP="006432BC">
            <w:pPr>
              <w:ind w:left="57" w:right="57"/>
              <w:rPr>
                <w:rFonts w:asciiTheme="minorHAnsi" w:hAnsiTheme="minorHAnsi" w:cstheme="minorHAnsi"/>
                <w:sz w:val="10"/>
                <w:szCs w:val="10"/>
                <w:lang w:val="de-DE"/>
              </w:rPr>
            </w:pPr>
          </w:p>
        </w:tc>
        <w:tc>
          <w:tcPr>
            <w:tcW w:w="3840"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14370E67" w14:textId="77777777" w:rsidR="006432BC" w:rsidRPr="000B35B9" w:rsidRDefault="006432BC" w:rsidP="006432BC">
            <w:pPr>
              <w:ind w:left="57" w:right="57"/>
              <w:rPr>
                <w:rFonts w:asciiTheme="minorHAnsi" w:hAnsiTheme="minorHAnsi" w:cstheme="minorHAnsi"/>
                <w:sz w:val="10"/>
                <w:szCs w:val="10"/>
                <w:lang w:val="de-DE"/>
              </w:rPr>
            </w:pPr>
          </w:p>
        </w:tc>
      </w:tr>
    </w:tbl>
    <w:p w14:paraId="18A473A0" w14:textId="77777777" w:rsidR="00282970" w:rsidRPr="000B35B9" w:rsidRDefault="00282970" w:rsidP="00B1046A">
      <w:pPr>
        <w:pStyle w:val="Zkladntext"/>
        <w:jc w:val="both"/>
        <w:rPr>
          <w:rFonts w:asciiTheme="minorHAnsi" w:hAnsiTheme="minorHAnsi" w:cstheme="minorHAnsi"/>
          <w:lang w:val="de-DE"/>
        </w:rPr>
      </w:pPr>
    </w:p>
    <w:tbl>
      <w:tblPr>
        <w:tblW w:w="0" w:type="auto"/>
        <w:tblLayout w:type="fixed"/>
        <w:tblCellMar>
          <w:left w:w="10" w:type="dxa"/>
          <w:right w:w="10" w:type="dxa"/>
        </w:tblCellMar>
        <w:tblLook w:val="0000" w:firstRow="0" w:lastRow="0" w:firstColumn="0" w:lastColumn="0" w:noHBand="0" w:noVBand="0"/>
      </w:tblPr>
      <w:tblGrid>
        <w:gridCol w:w="3523"/>
        <w:gridCol w:w="706"/>
        <w:gridCol w:w="715"/>
        <w:gridCol w:w="706"/>
        <w:gridCol w:w="653"/>
        <w:gridCol w:w="3840"/>
      </w:tblGrid>
      <w:tr w:rsidR="006432BC" w:rsidRPr="000B35B9" w14:paraId="03E1C338" w14:textId="77777777" w:rsidTr="006432BC">
        <w:tc>
          <w:tcPr>
            <w:tcW w:w="3523"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7F4738C" w14:textId="3D9D7FBC" w:rsidR="006432BC" w:rsidRPr="000B35B9" w:rsidRDefault="006432BC" w:rsidP="006432BC">
            <w:pPr>
              <w:pStyle w:val="Bodytext20"/>
              <w:shd w:val="clear" w:color="auto" w:fill="auto"/>
              <w:ind w:left="57" w:right="57"/>
              <w:rPr>
                <w:rFonts w:asciiTheme="minorHAnsi" w:hAnsiTheme="minorHAnsi" w:cstheme="minorHAnsi"/>
                <w:lang w:val="de-DE"/>
              </w:rPr>
            </w:pPr>
            <w:r w:rsidRPr="000B35B9">
              <w:rPr>
                <w:rStyle w:val="Bodytext29pt"/>
                <w:rFonts w:asciiTheme="minorHAnsi" w:hAnsiTheme="minorHAnsi" w:cstheme="minorHAnsi"/>
                <w:lang w:val="de-DE"/>
              </w:rPr>
              <w:t xml:space="preserve">Datum </w:t>
            </w:r>
            <w:r w:rsidR="00872872" w:rsidRPr="000B35B9">
              <w:rPr>
                <w:rStyle w:val="Bodytext29pt"/>
                <w:rFonts w:asciiTheme="minorHAnsi" w:hAnsiTheme="minorHAnsi" w:cstheme="minorHAnsi"/>
                <w:lang w:val="de-DE"/>
              </w:rPr>
              <w:t>der Kontrolle</w:t>
            </w:r>
          </w:p>
        </w:tc>
        <w:tc>
          <w:tcPr>
            <w:tcW w:w="706"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801CB6D" w14:textId="77777777" w:rsidR="006432BC" w:rsidRPr="000B35B9" w:rsidRDefault="006432BC" w:rsidP="006432BC">
            <w:pPr>
              <w:ind w:left="57" w:right="57"/>
              <w:rPr>
                <w:rFonts w:asciiTheme="minorHAnsi" w:hAnsiTheme="minorHAnsi" w:cstheme="minorHAnsi"/>
                <w:sz w:val="10"/>
                <w:szCs w:val="10"/>
                <w:lang w:val="de-DE"/>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77E60151" w14:textId="77777777" w:rsidR="006432BC" w:rsidRPr="000B35B9" w:rsidRDefault="006432BC" w:rsidP="006432BC">
            <w:pPr>
              <w:ind w:left="57" w:right="57"/>
              <w:rPr>
                <w:rFonts w:asciiTheme="minorHAnsi" w:hAnsiTheme="minorHAnsi" w:cstheme="minorHAnsi"/>
                <w:sz w:val="10"/>
                <w:szCs w:val="10"/>
                <w:lang w:val="de-DE"/>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4DCD6FD8" w14:textId="77777777" w:rsidR="006432BC" w:rsidRPr="000B35B9" w:rsidRDefault="006432BC" w:rsidP="006432BC">
            <w:pPr>
              <w:ind w:left="57" w:right="57"/>
              <w:rPr>
                <w:rFonts w:asciiTheme="minorHAnsi" w:hAnsiTheme="minorHAnsi" w:cstheme="minorHAnsi"/>
                <w:sz w:val="10"/>
                <w:szCs w:val="10"/>
                <w:lang w:val="de-DE"/>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5D488F34" w14:textId="77777777" w:rsidR="006432BC" w:rsidRPr="000B35B9" w:rsidRDefault="006432BC" w:rsidP="006432BC">
            <w:pPr>
              <w:ind w:left="57" w:right="57"/>
              <w:rPr>
                <w:rFonts w:asciiTheme="minorHAnsi" w:hAnsiTheme="minorHAnsi" w:cstheme="minorHAnsi"/>
                <w:sz w:val="10"/>
                <w:szCs w:val="10"/>
                <w:lang w:val="de-DE"/>
              </w:rPr>
            </w:pPr>
          </w:p>
        </w:tc>
        <w:tc>
          <w:tcPr>
            <w:tcW w:w="3840"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43AAA0A5" w14:textId="77777777" w:rsidR="006432BC" w:rsidRPr="000B35B9" w:rsidRDefault="006432BC" w:rsidP="006432BC">
            <w:pPr>
              <w:ind w:left="57" w:right="57"/>
              <w:rPr>
                <w:rFonts w:asciiTheme="minorHAnsi" w:hAnsiTheme="minorHAnsi" w:cstheme="minorHAnsi"/>
                <w:sz w:val="10"/>
                <w:szCs w:val="10"/>
                <w:lang w:val="de-DE"/>
              </w:rPr>
            </w:pPr>
          </w:p>
        </w:tc>
      </w:tr>
    </w:tbl>
    <w:p w14:paraId="070AF6B1" w14:textId="77777777" w:rsidR="00282970" w:rsidRPr="000B35B9" w:rsidRDefault="00282970" w:rsidP="00B1046A">
      <w:pPr>
        <w:pStyle w:val="Zkladntext"/>
        <w:jc w:val="both"/>
        <w:rPr>
          <w:rFonts w:asciiTheme="minorHAnsi" w:hAnsiTheme="minorHAnsi" w:cstheme="minorHAnsi"/>
          <w:lang w:val="de-DE"/>
        </w:rPr>
      </w:pPr>
    </w:p>
    <w:p w14:paraId="4AA69262" w14:textId="77777777" w:rsidR="006432BC" w:rsidRPr="000B35B9" w:rsidRDefault="006432BC" w:rsidP="00B1046A">
      <w:pPr>
        <w:pStyle w:val="Zkladntext"/>
        <w:jc w:val="both"/>
        <w:rPr>
          <w:rFonts w:asciiTheme="minorHAnsi" w:hAnsiTheme="minorHAnsi" w:cstheme="minorHAnsi"/>
          <w:lang w:val="de-DE"/>
        </w:rPr>
      </w:pPr>
    </w:p>
    <w:p w14:paraId="734A8846" w14:textId="77777777" w:rsidR="006432BC" w:rsidRPr="000B35B9" w:rsidRDefault="006432BC" w:rsidP="00B1046A">
      <w:pPr>
        <w:pStyle w:val="Zkladntext"/>
        <w:jc w:val="both"/>
        <w:rPr>
          <w:rFonts w:asciiTheme="minorHAnsi" w:hAnsiTheme="minorHAnsi" w:cstheme="minorHAnsi"/>
          <w:lang w:val="de-DE"/>
        </w:rPr>
      </w:pPr>
    </w:p>
    <w:p w14:paraId="0D5ADAFF" w14:textId="77777777" w:rsidR="006432BC" w:rsidRPr="000B35B9" w:rsidRDefault="006432BC" w:rsidP="00B1046A">
      <w:pPr>
        <w:pStyle w:val="Zkladntext"/>
        <w:jc w:val="both"/>
        <w:rPr>
          <w:rFonts w:asciiTheme="minorHAnsi" w:hAnsiTheme="minorHAnsi" w:cstheme="minorHAnsi"/>
          <w:lang w:val="de-DE"/>
        </w:rPr>
      </w:pPr>
    </w:p>
    <w:p w14:paraId="71901BF6" w14:textId="77777777" w:rsidR="006432BC" w:rsidRPr="000B35B9" w:rsidRDefault="006432BC" w:rsidP="00B1046A">
      <w:pPr>
        <w:pStyle w:val="Zkladntext"/>
        <w:jc w:val="both"/>
        <w:rPr>
          <w:rFonts w:asciiTheme="minorHAnsi" w:hAnsiTheme="minorHAnsi" w:cstheme="minorHAnsi"/>
          <w:lang w:val="de-DE"/>
        </w:rPr>
      </w:pPr>
    </w:p>
    <w:p w14:paraId="408D9677" w14:textId="77777777" w:rsidR="006432BC" w:rsidRPr="000B35B9" w:rsidRDefault="006432BC" w:rsidP="00B1046A">
      <w:pPr>
        <w:pStyle w:val="Zkladntext"/>
        <w:jc w:val="both"/>
        <w:rPr>
          <w:rFonts w:asciiTheme="minorHAnsi" w:hAnsiTheme="minorHAnsi" w:cstheme="minorHAnsi"/>
          <w:lang w:val="de-DE"/>
        </w:rPr>
      </w:pPr>
    </w:p>
    <w:p w14:paraId="12D234DD" w14:textId="77777777" w:rsidR="00282970" w:rsidRPr="000B35B9" w:rsidRDefault="00282970" w:rsidP="00B1046A">
      <w:pPr>
        <w:pStyle w:val="Zkladntext"/>
        <w:jc w:val="both"/>
        <w:rPr>
          <w:rFonts w:asciiTheme="minorHAnsi" w:hAnsiTheme="minorHAnsi" w:cstheme="minorHAnsi"/>
          <w:lang w:val="de-DE"/>
        </w:rPr>
      </w:pPr>
    </w:p>
    <w:p w14:paraId="2542CFC3" w14:textId="2F0348E1" w:rsidR="006432BC" w:rsidRPr="000B35B9" w:rsidRDefault="006432BC" w:rsidP="006432BC">
      <w:pPr>
        <w:pStyle w:val="TableParagraph"/>
        <w:tabs>
          <w:tab w:val="left" w:pos="2552"/>
          <w:tab w:val="left" w:pos="4536"/>
          <w:tab w:val="left" w:pos="5103"/>
          <w:tab w:val="left" w:pos="7088"/>
          <w:tab w:val="left" w:pos="7655"/>
          <w:tab w:val="left" w:pos="9639"/>
        </w:tabs>
        <w:spacing w:after="40"/>
        <w:rPr>
          <w:rFonts w:asciiTheme="minorHAnsi" w:hAnsiTheme="minorHAnsi" w:cstheme="minorHAnsi"/>
          <w:sz w:val="20"/>
          <w:lang w:val="de-DE"/>
        </w:rPr>
      </w:pPr>
      <w:r w:rsidRPr="000B35B9">
        <w:rPr>
          <w:rFonts w:asciiTheme="minorHAnsi" w:hAnsiTheme="minorHAnsi" w:cstheme="minorHAnsi"/>
          <w:sz w:val="20"/>
          <w:lang w:val="de-DE"/>
        </w:rPr>
        <w:t>Servi</w:t>
      </w:r>
      <w:r w:rsidR="003A23EF" w:rsidRPr="000B35B9">
        <w:rPr>
          <w:rFonts w:asciiTheme="minorHAnsi" w:hAnsiTheme="minorHAnsi" w:cstheme="minorHAnsi"/>
          <w:sz w:val="20"/>
          <w:lang w:val="de-DE"/>
        </w:rPr>
        <w:t>cecentrum</w:t>
      </w:r>
      <w:r w:rsidRPr="000B35B9">
        <w:rPr>
          <w:rFonts w:asciiTheme="minorHAnsi" w:hAnsiTheme="minorHAnsi" w:cstheme="minorHAnsi"/>
          <w:sz w:val="20"/>
          <w:lang w:val="de-DE"/>
        </w:rPr>
        <w:t>:</w:t>
      </w:r>
      <w:r w:rsidRPr="000B35B9">
        <w:rPr>
          <w:rFonts w:asciiTheme="minorHAnsi" w:hAnsiTheme="minorHAnsi" w:cstheme="minorHAnsi"/>
          <w:sz w:val="20"/>
          <w:lang w:val="de-DE"/>
        </w:rPr>
        <w:tab/>
      </w:r>
      <w:r w:rsidRPr="000B35B9">
        <w:rPr>
          <w:rFonts w:asciiTheme="minorHAnsi" w:hAnsiTheme="minorHAnsi" w:cstheme="minorHAnsi"/>
          <w:sz w:val="20"/>
          <w:u w:val="single"/>
          <w:lang w:val="de-DE"/>
        </w:rPr>
        <w:tab/>
      </w:r>
      <w:r w:rsidRPr="000B35B9">
        <w:rPr>
          <w:rFonts w:asciiTheme="minorHAnsi" w:hAnsiTheme="minorHAnsi" w:cstheme="minorHAnsi"/>
          <w:sz w:val="20"/>
          <w:lang w:val="de-DE"/>
        </w:rPr>
        <w:tab/>
      </w:r>
      <w:r w:rsidRPr="000B35B9">
        <w:rPr>
          <w:rFonts w:asciiTheme="minorHAnsi" w:hAnsiTheme="minorHAnsi" w:cstheme="minorHAnsi"/>
          <w:sz w:val="20"/>
          <w:u w:val="single"/>
          <w:lang w:val="de-DE"/>
        </w:rPr>
        <w:tab/>
      </w:r>
      <w:r w:rsidRPr="000B35B9">
        <w:rPr>
          <w:rFonts w:asciiTheme="minorHAnsi" w:hAnsiTheme="minorHAnsi" w:cstheme="minorHAnsi"/>
          <w:sz w:val="20"/>
          <w:lang w:val="de-DE"/>
        </w:rPr>
        <w:tab/>
      </w:r>
      <w:r w:rsidRPr="000B35B9">
        <w:rPr>
          <w:rFonts w:asciiTheme="minorHAnsi" w:hAnsiTheme="minorHAnsi" w:cstheme="minorHAnsi"/>
          <w:sz w:val="20"/>
          <w:u w:val="single"/>
          <w:lang w:val="de-DE"/>
        </w:rPr>
        <w:tab/>
      </w:r>
    </w:p>
    <w:p w14:paraId="0F293EA4" w14:textId="0D7110C5" w:rsidR="00282970" w:rsidRPr="000B35B9" w:rsidRDefault="006432BC" w:rsidP="006432BC">
      <w:pPr>
        <w:pStyle w:val="TableParagraph"/>
        <w:tabs>
          <w:tab w:val="left" w:pos="3261"/>
          <w:tab w:val="left" w:pos="5812"/>
          <w:tab w:val="left" w:pos="8364"/>
        </w:tabs>
        <w:rPr>
          <w:rFonts w:asciiTheme="minorHAnsi" w:hAnsiTheme="minorHAnsi" w:cstheme="minorHAnsi"/>
          <w:sz w:val="17"/>
          <w:lang w:val="de-DE"/>
        </w:rPr>
      </w:pPr>
      <w:r w:rsidRPr="000B35B9">
        <w:rPr>
          <w:rFonts w:asciiTheme="minorHAnsi" w:hAnsiTheme="minorHAnsi" w:cstheme="minorHAnsi"/>
          <w:sz w:val="20"/>
          <w:lang w:val="de-DE"/>
        </w:rPr>
        <w:tab/>
      </w:r>
      <w:r w:rsidR="003A23EF" w:rsidRPr="000B35B9">
        <w:rPr>
          <w:rFonts w:asciiTheme="minorHAnsi" w:hAnsiTheme="minorHAnsi" w:cstheme="minorHAnsi"/>
          <w:sz w:val="20"/>
          <w:lang w:val="de-DE"/>
        </w:rPr>
        <w:t>Jahr</w:t>
      </w:r>
      <w:r w:rsidRPr="000B35B9">
        <w:rPr>
          <w:rFonts w:asciiTheme="minorHAnsi" w:hAnsiTheme="minorHAnsi" w:cstheme="minorHAnsi"/>
          <w:sz w:val="20"/>
          <w:lang w:val="de-DE"/>
        </w:rPr>
        <w:t xml:space="preserve"> +1</w:t>
      </w:r>
      <w:r w:rsidRPr="000B35B9">
        <w:rPr>
          <w:rFonts w:asciiTheme="minorHAnsi" w:hAnsiTheme="minorHAnsi" w:cstheme="minorHAnsi"/>
          <w:sz w:val="20"/>
          <w:lang w:val="de-DE"/>
        </w:rPr>
        <w:tab/>
      </w:r>
      <w:r w:rsidR="003A23EF" w:rsidRPr="000B35B9">
        <w:rPr>
          <w:rFonts w:asciiTheme="minorHAnsi" w:hAnsiTheme="minorHAnsi" w:cstheme="minorHAnsi"/>
          <w:sz w:val="20"/>
          <w:lang w:val="de-DE"/>
        </w:rPr>
        <w:t>Jahr</w:t>
      </w:r>
      <w:r w:rsidRPr="000B35B9">
        <w:rPr>
          <w:rFonts w:asciiTheme="minorHAnsi" w:hAnsiTheme="minorHAnsi" w:cstheme="minorHAnsi"/>
          <w:sz w:val="20"/>
          <w:lang w:val="de-DE"/>
        </w:rPr>
        <w:t xml:space="preserve"> +2</w:t>
      </w:r>
      <w:r w:rsidRPr="000B35B9">
        <w:rPr>
          <w:rFonts w:asciiTheme="minorHAnsi" w:hAnsiTheme="minorHAnsi" w:cstheme="minorHAnsi"/>
          <w:sz w:val="20"/>
          <w:lang w:val="de-DE"/>
        </w:rPr>
        <w:tab/>
      </w:r>
      <w:r w:rsidR="003A23EF" w:rsidRPr="000B35B9">
        <w:rPr>
          <w:rFonts w:asciiTheme="minorHAnsi" w:hAnsiTheme="minorHAnsi" w:cstheme="minorHAnsi"/>
          <w:sz w:val="20"/>
          <w:lang w:val="de-DE"/>
        </w:rPr>
        <w:t>Jahr</w:t>
      </w:r>
      <w:r w:rsidRPr="000B35B9">
        <w:rPr>
          <w:rFonts w:asciiTheme="minorHAnsi" w:hAnsiTheme="minorHAnsi" w:cstheme="minorHAnsi"/>
          <w:sz w:val="20"/>
          <w:lang w:val="de-DE"/>
        </w:rPr>
        <w:t xml:space="preserve"> +3</w:t>
      </w:r>
    </w:p>
    <w:p w14:paraId="3C54C20A" w14:textId="77777777" w:rsidR="00282970" w:rsidRPr="000B35B9" w:rsidRDefault="00282970" w:rsidP="00B1046A">
      <w:pPr>
        <w:pStyle w:val="Zkladntext"/>
        <w:jc w:val="both"/>
        <w:rPr>
          <w:rFonts w:asciiTheme="minorHAnsi" w:hAnsiTheme="minorHAnsi" w:cstheme="minorHAnsi"/>
          <w:sz w:val="15"/>
          <w:lang w:val="de-DE"/>
        </w:rPr>
      </w:pPr>
    </w:p>
    <w:p w14:paraId="1AA4D6C5" w14:textId="77777777" w:rsidR="006432BC" w:rsidRPr="000B35B9" w:rsidRDefault="006432BC" w:rsidP="00B1046A">
      <w:pPr>
        <w:pStyle w:val="Zkladntext"/>
        <w:jc w:val="both"/>
        <w:rPr>
          <w:rFonts w:asciiTheme="minorHAnsi" w:hAnsiTheme="minorHAnsi" w:cstheme="minorHAnsi"/>
          <w:sz w:val="15"/>
          <w:lang w:val="de-DE"/>
        </w:rPr>
      </w:pPr>
    </w:p>
    <w:p w14:paraId="40D014F0" w14:textId="7853F940" w:rsidR="00282970" w:rsidRPr="000B35B9" w:rsidRDefault="003A23EF" w:rsidP="00B1046A">
      <w:pPr>
        <w:pStyle w:val="Zkladntext"/>
        <w:jc w:val="both"/>
        <w:rPr>
          <w:rFonts w:asciiTheme="minorHAnsi" w:hAnsiTheme="minorHAnsi" w:cstheme="minorHAnsi"/>
          <w:lang w:val="de-DE"/>
        </w:rPr>
      </w:pPr>
      <w:r w:rsidRPr="000B35B9">
        <w:rPr>
          <w:rFonts w:asciiTheme="minorHAnsi" w:hAnsiTheme="minorHAnsi" w:cstheme="minorHAnsi"/>
          <w:lang w:val="de-DE"/>
        </w:rPr>
        <w:t>Dieses Formular zusammen mit dem Garantieschein bei der Geltendmachung dieser Reklamation während der verlängerten Garantiezeit verwenden.</w:t>
      </w:r>
    </w:p>
    <w:p w14:paraId="09C01F12" w14:textId="77777777" w:rsidR="00E40BE5" w:rsidRPr="000B35B9" w:rsidRDefault="00E40BE5">
      <w:pPr>
        <w:rPr>
          <w:rFonts w:asciiTheme="minorHAnsi" w:hAnsiTheme="minorHAnsi" w:cstheme="minorHAnsi"/>
          <w:sz w:val="20"/>
          <w:szCs w:val="20"/>
          <w:lang w:val="de-DE"/>
        </w:rPr>
      </w:pPr>
      <w:r w:rsidRPr="000B35B9">
        <w:rPr>
          <w:rFonts w:asciiTheme="minorHAnsi" w:hAnsiTheme="minorHAnsi" w:cstheme="minorHAnsi"/>
          <w:lang w:val="de-DE"/>
        </w:rPr>
        <w:br w:type="page"/>
      </w:r>
    </w:p>
    <w:p w14:paraId="2A74ADE3" w14:textId="77777777" w:rsidR="00282970" w:rsidRPr="000B35B9" w:rsidRDefault="00282970" w:rsidP="00B1046A">
      <w:pPr>
        <w:pStyle w:val="Zkladntext"/>
        <w:jc w:val="both"/>
        <w:rPr>
          <w:rFonts w:asciiTheme="minorHAnsi" w:hAnsiTheme="minorHAnsi" w:cstheme="minorHAnsi"/>
          <w:lang w:val="de-DE"/>
        </w:rPr>
      </w:pPr>
    </w:p>
    <w:p w14:paraId="593FA7B8" w14:textId="77777777" w:rsidR="00282970" w:rsidRPr="000B35B9" w:rsidRDefault="00282970" w:rsidP="00B1046A">
      <w:pPr>
        <w:pStyle w:val="Zkladntext"/>
        <w:jc w:val="both"/>
        <w:rPr>
          <w:rFonts w:asciiTheme="minorHAnsi" w:hAnsiTheme="minorHAnsi" w:cstheme="minorHAnsi"/>
          <w:lang w:val="de-DE"/>
        </w:rPr>
      </w:pPr>
    </w:p>
    <w:p w14:paraId="7A1217E8" w14:textId="77777777" w:rsidR="00282970" w:rsidRPr="000B35B9" w:rsidRDefault="00282970" w:rsidP="00B1046A">
      <w:pPr>
        <w:pStyle w:val="Zkladntext"/>
        <w:jc w:val="both"/>
        <w:rPr>
          <w:rFonts w:asciiTheme="minorHAnsi" w:hAnsiTheme="minorHAnsi" w:cstheme="minorHAnsi"/>
          <w:lang w:val="de-DE"/>
        </w:rPr>
      </w:pPr>
    </w:p>
    <w:p w14:paraId="232C05DC" w14:textId="77777777" w:rsidR="00282970" w:rsidRPr="000B35B9" w:rsidRDefault="00282970" w:rsidP="00B1046A">
      <w:pPr>
        <w:pStyle w:val="Zkladntext"/>
        <w:jc w:val="both"/>
        <w:rPr>
          <w:rFonts w:asciiTheme="minorHAnsi" w:hAnsiTheme="minorHAnsi" w:cstheme="minorHAnsi"/>
          <w:lang w:val="de-DE"/>
        </w:rPr>
      </w:pPr>
    </w:p>
    <w:p w14:paraId="6AE99605" w14:textId="77777777" w:rsidR="00282970" w:rsidRPr="000B35B9" w:rsidRDefault="00282970" w:rsidP="00B1046A">
      <w:pPr>
        <w:pStyle w:val="Zkladntext"/>
        <w:jc w:val="both"/>
        <w:rPr>
          <w:rFonts w:asciiTheme="minorHAnsi" w:hAnsiTheme="minorHAnsi" w:cstheme="minorHAnsi"/>
          <w:lang w:val="de-DE"/>
        </w:rPr>
      </w:pPr>
    </w:p>
    <w:p w14:paraId="1E2D3A80" w14:textId="77777777" w:rsidR="00282970" w:rsidRPr="000B35B9" w:rsidRDefault="00282970" w:rsidP="00B1046A">
      <w:pPr>
        <w:pStyle w:val="Zkladntext"/>
        <w:jc w:val="both"/>
        <w:rPr>
          <w:rFonts w:asciiTheme="minorHAnsi" w:hAnsiTheme="minorHAnsi" w:cstheme="minorHAnsi"/>
          <w:lang w:val="de-DE"/>
        </w:rPr>
      </w:pPr>
    </w:p>
    <w:p w14:paraId="4829FD91" w14:textId="77777777" w:rsidR="00282970" w:rsidRPr="000B35B9" w:rsidRDefault="00282970" w:rsidP="00B1046A">
      <w:pPr>
        <w:pStyle w:val="Zkladntext"/>
        <w:jc w:val="both"/>
        <w:rPr>
          <w:rFonts w:asciiTheme="minorHAnsi" w:hAnsiTheme="minorHAnsi" w:cstheme="minorHAnsi"/>
          <w:lang w:val="de-DE"/>
        </w:rPr>
      </w:pPr>
    </w:p>
    <w:p w14:paraId="0DF17EF1" w14:textId="77777777" w:rsidR="00282970" w:rsidRPr="000B35B9" w:rsidRDefault="00282970" w:rsidP="00B1046A">
      <w:pPr>
        <w:pStyle w:val="Zkladntext"/>
        <w:jc w:val="both"/>
        <w:rPr>
          <w:rFonts w:asciiTheme="minorHAnsi" w:hAnsiTheme="minorHAnsi" w:cstheme="minorHAnsi"/>
          <w:lang w:val="de-DE"/>
        </w:rPr>
      </w:pPr>
    </w:p>
    <w:p w14:paraId="049FA02C" w14:textId="77777777" w:rsidR="00282970" w:rsidRPr="000B35B9" w:rsidRDefault="00282970" w:rsidP="00B1046A">
      <w:pPr>
        <w:pStyle w:val="Zkladntext"/>
        <w:jc w:val="both"/>
        <w:rPr>
          <w:rFonts w:asciiTheme="minorHAnsi" w:hAnsiTheme="minorHAnsi" w:cstheme="minorHAnsi"/>
          <w:lang w:val="de-DE"/>
        </w:rPr>
      </w:pPr>
    </w:p>
    <w:p w14:paraId="7AD0696F" w14:textId="77777777" w:rsidR="00282970" w:rsidRPr="000B35B9" w:rsidRDefault="00282970" w:rsidP="00B1046A">
      <w:pPr>
        <w:pStyle w:val="Zkladntext"/>
        <w:jc w:val="both"/>
        <w:rPr>
          <w:rFonts w:asciiTheme="minorHAnsi" w:hAnsiTheme="minorHAnsi" w:cstheme="minorHAnsi"/>
          <w:lang w:val="de-DE"/>
        </w:rPr>
      </w:pPr>
    </w:p>
    <w:p w14:paraId="2869C308" w14:textId="77777777" w:rsidR="00282970" w:rsidRPr="000B35B9" w:rsidRDefault="00282970" w:rsidP="00B1046A">
      <w:pPr>
        <w:pStyle w:val="Zkladntext"/>
        <w:jc w:val="both"/>
        <w:rPr>
          <w:rFonts w:asciiTheme="minorHAnsi" w:hAnsiTheme="minorHAnsi" w:cstheme="minorHAnsi"/>
          <w:lang w:val="de-DE"/>
        </w:rPr>
      </w:pPr>
    </w:p>
    <w:p w14:paraId="7C6BDF8C" w14:textId="77777777" w:rsidR="00282970" w:rsidRPr="000B35B9" w:rsidRDefault="00282970" w:rsidP="00B1046A">
      <w:pPr>
        <w:pStyle w:val="Zkladntext"/>
        <w:jc w:val="both"/>
        <w:rPr>
          <w:rFonts w:asciiTheme="minorHAnsi" w:hAnsiTheme="minorHAnsi" w:cstheme="minorHAnsi"/>
          <w:lang w:val="de-DE"/>
        </w:rPr>
      </w:pPr>
    </w:p>
    <w:p w14:paraId="516BEF4D" w14:textId="77777777" w:rsidR="00282970" w:rsidRPr="000B35B9" w:rsidRDefault="00282970" w:rsidP="00B1046A">
      <w:pPr>
        <w:pStyle w:val="Zkladntext"/>
        <w:jc w:val="both"/>
        <w:rPr>
          <w:rFonts w:asciiTheme="minorHAnsi" w:hAnsiTheme="minorHAnsi" w:cstheme="minorHAnsi"/>
          <w:lang w:val="de-DE"/>
        </w:rPr>
      </w:pPr>
    </w:p>
    <w:p w14:paraId="34C8371D" w14:textId="77777777" w:rsidR="00282970" w:rsidRPr="000B35B9" w:rsidRDefault="00282970" w:rsidP="00B1046A">
      <w:pPr>
        <w:pStyle w:val="Zkladntext"/>
        <w:jc w:val="both"/>
        <w:rPr>
          <w:rFonts w:asciiTheme="minorHAnsi" w:hAnsiTheme="minorHAnsi" w:cstheme="minorHAnsi"/>
          <w:lang w:val="de-DE"/>
        </w:rPr>
      </w:pPr>
    </w:p>
    <w:p w14:paraId="7FF71AB7" w14:textId="77777777" w:rsidR="00282970" w:rsidRPr="000B35B9" w:rsidRDefault="00282970" w:rsidP="00B1046A">
      <w:pPr>
        <w:pStyle w:val="Zkladntext"/>
        <w:jc w:val="both"/>
        <w:rPr>
          <w:rFonts w:asciiTheme="minorHAnsi" w:hAnsiTheme="minorHAnsi" w:cstheme="minorHAnsi"/>
          <w:lang w:val="de-DE"/>
        </w:rPr>
      </w:pPr>
    </w:p>
    <w:p w14:paraId="45C8CDC0" w14:textId="77777777" w:rsidR="00282970" w:rsidRPr="000B35B9" w:rsidRDefault="00282970" w:rsidP="00B1046A">
      <w:pPr>
        <w:pStyle w:val="Zkladntext"/>
        <w:jc w:val="both"/>
        <w:rPr>
          <w:rFonts w:asciiTheme="minorHAnsi" w:hAnsiTheme="minorHAnsi" w:cstheme="minorHAnsi"/>
          <w:lang w:val="de-DE"/>
        </w:rPr>
      </w:pPr>
    </w:p>
    <w:p w14:paraId="438A0E8C" w14:textId="77777777" w:rsidR="00282970" w:rsidRPr="000B35B9" w:rsidRDefault="00282970" w:rsidP="00B1046A">
      <w:pPr>
        <w:pStyle w:val="Zkladntext"/>
        <w:jc w:val="both"/>
        <w:rPr>
          <w:rFonts w:asciiTheme="minorHAnsi" w:hAnsiTheme="minorHAnsi" w:cstheme="minorHAnsi"/>
          <w:lang w:val="de-DE"/>
        </w:rPr>
      </w:pPr>
    </w:p>
    <w:p w14:paraId="225CFBDC" w14:textId="77777777" w:rsidR="00282970" w:rsidRPr="000B35B9" w:rsidRDefault="00282970" w:rsidP="00B1046A">
      <w:pPr>
        <w:pStyle w:val="Zkladntext"/>
        <w:jc w:val="both"/>
        <w:rPr>
          <w:rFonts w:asciiTheme="minorHAnsi" w:hAnsiTheme="minorHAnsi" w:cstheme="minorHAnsi"/>
          <w:lang w:val="de-DE"/>
        </w:rPr>
      </w:pPr>
    </w:p>
    <w:p w14:paraId="6436E915" w14:textId="77777777" w:rsidR="00282970" w:rsidRPr="000B35B9" w:rsidRDefault="00282970" w:rsidP="00B1046A">
      <w:pPr>
        <w:pStyle w:val="Zkladntext"/>
        <w:jc w:val="both"/>
        <w:rPr>
          <w:rFonts w:asciiTheme="minorHAnsi" w:hAnsiTheme="minorHAnsi" w:cstheme="minorHAnsi"/>
          <w:lang w:val="de-DE"/>
        </w:rPr>
      </w:pPr>
    </w:p>
    <w:p w14:paraId="2998B361" w14:textId="77777777" w:rsidR="00282970" w:rsidRPr="000B35B9" w:rsidRDefault="00282970" w:rsidP="00B1046A">
      <w:pPr>
        <w:pStyle w:val="Zkladntext"/>
        <w:jc w:val="both"/>
        <w:rPr>
          <w:rFonts w:asciiTheme="minorHAnsi" w:hAnsiTheme="minorHAnsi" w:cstheme="minorHAnsi"/>
          <w:lang w:val="de-DE"/>
        </w:rPr>
      </w:pPr>
    </w:p>
    <w:p w14:paraId="62266787" w14:textId="77777777" w:rsidR="00282970" w:rsidRPr="000B35B9" w:rsidRDefault="00282970" w:rsidP="00B1046A">
      <w:pPr>
        <w:pStyle w:val="Zkladntext"/>
        <w:jc w:val="both"/>
        <w:rPr>
          <w:rFonts w:asciiTheme="minorHAnsi" w:hAnsiTheme="minorHAnsi" w:cstheme="minorHAnsi"/>
          <w:lang w:val="de-DE"/>
        </w:rPr>
      </w:pPr>
    </w:p>
    <w:p w14:paraId="765E9755" w14:textId="77777777" w:rsidR="00282970" w:rsidRPr="000B35B9" w:rsidRDefault="00282970" w:rsidP="00B1046A">
      <w:pPr>
        <w:pStyle w:val="Zkladntext"/>
        <w:jc w:val="both"/>
        <w:rPr>
          <w:rFonts w:asciiTheme="minorHAnsi" w:hAnsiTheme="minorHAnsi" w:cstheme="minorHAnsi"/>
          <w:lang w:val="de-DE"/>
        </w:rPr>
      </w:pPr>
    </w:p>
    <w:p w14:paraId="25E08A4C" w14:textId="77777777" w:rsidR="00282970" w:rsidRPr="000B35B9" w:rsidRDefault="00282970" w:rsidP="00B1046A">
      <w:pPr>
        <w:pStyle w:val="Zkladntext"/>
        <w:jc w:val="both"/>
        <w:rPr>
          <w:rFonts w:asciiTheme="minorHAnsi" w:hAnsiTheme="minorHAnsi" w:cstheme="minorHAnsi"/>
          <w:lang w:val="de-DE"/>
        </w:rPr>
      </w:pPr>
    </w:p>
    <w:p w14:paraId="3226472C" w14:textId="77777777" w:rsidR="00282970" w:rsidRPr="000B35B9" w:rsidRDefault="00282970" w:rsidP="00B1046A">
      <w:pPr>
        <w:pStyle w:val="Zkladntext"/>
        <w:jc w:val="both"/>
        <w:rPr>
          <w:rFonts w:asciiTheme="minorHAnsi" w:hAnsiTheme="minorHAnsi" w:cstheme="minorHAnsi"/>
          <w:lang w:val="de-DE"/>
        </w:rPr>
      </w:pPr>
    </w:p>
    <w:p w14:paraId="01853A5B" w14:textId="77777777" w:rsidR="00282970" w:rsidRPr="000B35B9" w:rsidRDefault="00282970" w:rsidP="00B1046A">
      <w:pPr>
        <w:pStyle w:val="Zkladntext"/>
        <w:jc w:val="both"/>
        <w:rPr>
          <w:rFonts w:asciiTheme="minorHAnsi" w:hAnsiTheme="minorHAnsi" w:cstheme="minorHAnsi"/>
          <w:lang w:val="de-DE"/>
        </w:rPr>
      </w:pPr>
    </w:p>
    <w:p w14:paraId="6F1C6097" w14:textId="77777777" w:rsidR="00282970" w:rsidRPr="000B35B9" w:rsidRDefault="00282970" w:rsidP="00B1046A">
      <w:pPr>
        <w:pStyle w:val="Zkladntext"/>
        <w:jc w:val="both"/>
        <w:rPr>
          <w:rFonts w:asciiTheme="minorHAnsi" w:hAnsiTheme="minorHAnsi" w:cstheme="minorHAnsi"/>
          <w:lang w:val="de-DE"/>
        </w:rPr>
      </w:pPr>
    </w:p>
    <w:p w14:paraId="2EB26F27" w14:textId="77777777" w:rsidR="00282970" w:rsidRPr="000B35B9" w:rsidRDefault="00282970" w:rsidP="00B1046A">
      <w:pPr>
        <w:pStyle w:val="Zkladntext"/>
        <w:jc w:val="both"/>
        <w:rPr>
          <w:rFonts w:asciiTheme="minorHAnsi" w:hAnsiTheme="minorHAnsi" w:cstheme="minorHAnsi"/>
          <w:lang w:val="de-DE"/>
        </w:rPr>
      </w:pPr>
    </w:p>
    <w:p w14:paraId="0E5EF892" w14:textId="77777777" w:rsidR="00282970" w:rsidRPr="000B35B9" w:rsidRDefault="00282970" w:rsidP="00B1046A">
      <w:pPr>
        <w:pStyle w:val="Zkladntext"/>
        <w:jc w:val="both"/>
        <w:rPr>
          <w:rFonts w:asciiTheme="minorHAnsi" w:hAnsiTheme="minorHAnsi" w:cstheme="minorHAnsi"/>
          <w:lang w:val="de-DE"/>
        </w:rPr>
      </w:pPr>
    </w:p>
    <w:p w14:paraId="6C72C4DD" w14:textId="77777777" w:rsidR="00282970" w:rsidRPr="000B35B9" w:rsidRDefault="00282970" w:rsidP="00B1046A">
      <w:pPr>
        <w:pStyle w:val="Zkladntext"/>
        <w:jc w:val="both"/>
        <w:rPr>
          <w:rFonts w:asciiTheme="minorHAnsi" w:hAnsiTheme="minorHAnsi" w:cstheme="minorHAnsi"/>
          <w:lang w:val="de-DE"/>
        </w:rPr>
      </w:pPr>
    </w:p>
    <w:p w14:paraId="09F74B99" w14:textId="77777777" w:rsidR="00282970" w:rsidRPr="000B35B9" w:rsidRDefault="00282970" w:rsidP="00B1046A">
      <w:pPr>
        <w:pStyle w:val="Zkladntext"/>
        <w:jc w:val="both"/>
        <w:rPr>
          <w:rFonts w:asciiTheme="minorHAnsi" w:hAnsiTheme="minorHAnsi" w:cstheme="minorHAnsi"/>
          <w:lang w:val="de-DE"/>
        </w:rPr>
      </w:pPr>
    </w:p>
    <w:p w14:paraId="6F1BE30D" w14:textId="77777777" w:rsidR="00282970" w:rsidRPr="000B35B9" w:rsidRDefault="00282970" w:rsidP="00B1046A">
      <w:pPr>
        <w:pStyle w:val="Zkladntext"/>
        <w:jc w:val="both"/>
        <w:rPr>
          <w:rFonts w:asciiTheme="minorHAnsi" w:hAnsiTheme="minorHAnsi" w:cstheme="minorHAnsi"/>
          <w:lang w:val="de-DE"/>
        </w:rPr>
      </w:pPr>
    </w:p>
    <w:p w14:paraId="1BE26BF3" w14:textId="77777777" w:rsidR="00282970" w:rsidRPr="000B35B9" w:rsidRDefault="00282970" w:rsidP="00B1046A">
      <w:pPr>
        <w:pStyle w:val="Zkladntext"/>
        <w:jc w:val="both"/>
        <w:rPr>
          <w:rFonts w:asciiTheme="minorHAnsi" w:hAnsiTheme="minorHAnsi" w:cstheme="minorHAnsi"/>
          <w:lang w:val="de-DE"/>
        </w:rPr>
      </w:pPr>
    </w:p>
    <w:p w14:paraId="5854176D" w14:textId="77777777" w:rsidR="00282970" w:rsidRPr="000B35B9" w:rsidRDefault="00282970" w:rsidP="00B1046A">
      <w:pPr>
        <w:pStyle w:val="Zkladntext"/>
        <w:jc w:val="both"/>
        <w:rPr>
          <w:rFonts w:asciiTheme="minorHAnsi" w:hAnsiTheme="minorHAnsi" w:cstheme="minorHAnsi"/>
          <w:lang w:val="de-DE"/>
        </w:rPr>
      </w:pPr>
    </w:p>
    <w:p w14:paraId="2D139BBF" w14:textId="77777777" w:rsidR="00282970" w:rsidRPr="000B35B9" w:rsidRDefault="00282970" w:rsidP="00B1046A">
      <w:pPr>
        <w:pStyle w:val="Zkladntext"/>
        <w:jc w:val="both"/>
        <w:rPr>
          <w:rFonts w:asciiTheme="minorHAnsi" w:hAnsiTheme="minorHAnsi" w:cstheme="minorHAnsi"/>
          <w:lang w:val="de-DE"/>
        </w:rPr>
      </w:pPr>
    </w:p>
    <w:p w14:paraId="644ABE7C" w14:textId="77777777" w:rsidR="00282970" w:rsidRPr="000B35B9" w:rsidRDefault="00282970" w:rsidP="00B1046A">
      <w:pPr>
        <w:pStyle w:val="Zkladntext"/>
        <w:jc w:val="both"/>
        <w:rPr>
          <w:rFonts w:asciiTheme="minorHAnsi" w:hAnsiTheme="minorHAnsi" w:cstheme="minorHAnsi"/>
          <w:lang w:val="de-DE"/>
        </w:rPr>
      </w:pPr>
    </w:p>
    <w:p w14:paraId="227A7B8F" w14:textId="77777777" w:rsidR="00282970" w:rsidRPr="000B35B9" w:rsidRDefault="00282970" w:rsidP="00B1046A">
      <w:pPr>
        <w:pStyle w:val="Zkladntext"/>
        <w:jc w:val="both"/>
        <w:rPr>
          <w:rFonts w:asciiTheme="minorHAnsi" w:hAnsiTheme="minorHAnsi" w:cstheme="minorHAnsi"/>
          <w:lang w:val="de-DE"/>
        </w:rPr>
      </w:pPr>
    </w:p>
    <w:p w14:paraId="4FE2CEA0" w14:textId="77777777" w:rsidR="00282970" w:rsidRPr="000B35B9" w:rsidRDefault="00282970" w:rsidP="00B1046A">
      <w:pPr>
        <w:pStyle w:val="Zkladntext"/>
        <w:jc w:val="both"/>
        <w:rPr>
          <w:rFonts w:asciiTheme="minorHAnsi" w:hAnsiTheme="minorHAnsi" w:cstheme="minorHAnsi"/>
          <w:lang w:val="de-DE"/>
        </w:rPr>
      </w:pPr>
    </w:p>
    <w:p w14:paraId="4B1DBA5F" w14:textId="77777777" w:rsidR="00282970" w:rsidRPr="000B35B9" w:rsidRDefault="00282970" w:rsidP="00B1046A">
      <w:pPr>
        <w:pStyle w:val="Zkladntext"/>
        <w:jc w:val="both"/>
        <w:rPr>
          <w:rFonts w:asciiTheme="minorHAnsi" w:hAnsiTheme="minorHAnsi" w:cstheme="minorHAnsi"/>
          <w:lang w:val="de-DE"/>
        </w:rPr>
      </w:pPr>
    </w:p>
    <w:p w14:paraId="4E83BE14" w14:textId="77777777" w:rsidR="00282970" w:rsidRPr="000B35B9" w:rsidRDefault="00282970" w:rsidP="00B1046A">
      <w:pPr>
        <w:pStyle w:val="Zkladntext"/>
        <w:jc w:val="both"/>
        <w:rPr>
          <w:rFonts w:asciiTheme="minorHAnsi" w:hAnsiTheme="minorHAnsi" w:cstheme="minorHAnsi"/>
          <w:lang w:val="de-DE"/>
        </w:rPr>
      </w:pPr>
    </w:p>
    <w:p w14:paraId="2F1FF0DD" w14:textId="77777777" w:rsidR="00282970" w:rsidRPr="000B35B9" w:rsidRDefault="00282970" w:rsidP="00B1046A">
      <w:pPr>
        <w:pStyle w:val="Zkladntext"/>
        <w:jc w:val="both"/>
        <w:rPr>
          <w:rFonts w:asciiTheme="minorHAnsi" w:hAnsiTheme="minorHAnsi" w:cstheme="minorHAnsi"/>
          <w:lang w:val="de-DE"/>
        </w:rPr>
      </w:pPr>
    </w:p>
    <w:p w14:paraId="776821D4" w14:textId="77777777" w:rsidR="00282970" w:rsidRPr="000B35B9" w:rsidRDefault="00282970" w:rsidP="00B1046A">
      <w:pPr>
        <w:pStyle w:val="Zkladntext"/>
        <w:jc w:val="both"/>
        <w:rPr>
          <w:rFonts w:asciiTheme="minorHAnsi" w:hAnsiTheme="minorHAnsi" w:cstheme="minorHAnsi"/>
          <w:lang w:val="de-DE"/>
        </w:rPr>
      </w:pPr>
    </w:p>
    <w:p w14:paraId="70E6B028" w14:textId="77777777" w:rsidR="00282970" w:rsidRPr="000B35B9" w:rsidRDefault="00282970" w:rsidP="00B1046A">
      <w:pPr>
        <w:pStyle w:val="Zkladntext"/>
        <w:jc w:val="both"/>
        <w:rPr>
          <w:rFonts w:asciiTheme="minorHAnsi" w:hAnsiTheme="minorHAnsi" w:cstheme="minorHAnsi"/>
          <w:lang w:val="de-DE"/>
        </w:rPr>
      </w:pPr>
    </w:p>
    <w:p w14:paraId="5D00EF55" w14:textId="77777777" w:rsidR="00282970" w:rsidRPr="000B35B9" w:rsidRDefault="00282970" w:rsidP="00B1046A">
      <w:pPr>
        <w:pStyle w:val="Zkladntext"/>
        <w:jc w:val="both"/>
        <w:rPr>
          <w:rFonts w:asciiTheme="minorHAnsi" w:hAnsiTheme="minorHAnsi" w:cstheme="minorHAnsi"/>
          <w:lang w:val="de-DE"/>
        </w:rPr>
      </w:pPr>
    </w:p>
    <w:p w14:paraId="07EA7303" w14:textId="77777777" w:rsidR="00282970" w:rsidRPr="000B35B9" w:rsidRDefault="00282970" w:rsidP="00B1046A">
      <w:pPr>
        <w:pStyle w:val="Zkladntext"/>
        <w:jc w:val="both"/>
        <w:rPr>
          <w:rFonts w:asciiTheme="minorHAnsi" w:hAnsiTheme="minorHAnsi" w:cstheme="minorHAnsi"/>
          <w:lang w:val="de-DE"/>
        </w:rPr>
      </w:pPr>
    </w:p>
    <w:p w14:paraId="484AF97B" w14:textId="77777777" w:rsidR="00282970" w:rsidRPr="000B35B9" w:rsidRDefault="00282970" w:rsidP="00B1046A">
      <w:pPr>
        <w:pStyle w:val="Zkladntext"/>
        <w:jc w:val="both"/>
        <w:rPr>
          <w:rFonts w:asciiTheme="minorHAnsi" w:hAnsiTheme="minorHAnsi" w:cstheme="minorHAnsi"/>
          <w:lang w:val="de-DE"/>
        </w:rPr>
      </w:pPr>
    </w:p>
    <w:p w14:paraId="7F51B0C8" w14:textId="77777777" w:rsidR="00282970" w:rsidRPr="000B35B9" w:rsidRDefault="00282970" w:rsidP="00B1046A">
      <w:pPr>
        <w:pStyle w:val="Zkladntext"/>
        <w:jc w:val="both"/>
        <w:rPr>
          <w:rFonts w:asciiTheme="minorHAnsi" w:hAnsiTheme="minorHAnsi" w:cstheme="minorHAnsi"/>
          <w:lang w:val="de-DE"/>
        </w:rPr>
      </w:pPr>
    </w:p>
    <w:p w14:paraId="7BF7E555" w14:textId="77777777" w:rsidR="00282970" w:rsidRPr="000B35B9" w:rsidRDefault="00282970" w:rsidP="00B1046A">
      <w:pPr>
        <w:pStyle w:val="Zkladntext"/>
        <w:jc w:val="both"/>
        <w:rPr>
          <w:rFonts w:asciiTheme="minorHAnsi" w:hAnsiTheme="minorHAnsi" w:cstheme="minorHAnsi"/>
          <w:sz w:val="27"/>
          <w:lang w:val="de-DE"/>
        </w:rPr>
      </w:pPr>
    </w:p>
    <w:p w14:paraId="7025F7AB" w14:textId="77777777" w:rsidR="00E40BE5"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OPOP, spol. s r. o.</w:t>
      </w:r>
    </w:p>
    <w:p w14:paraId="7B9B5CD2" w14:textId="77777777" w:rsidR="00282970"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Zašovská 750</w:t>
      </w:r>
    </w:p>
    <w:p w14:paraId="1244CE51" w14:textId="77777777" w:rsidR="00E40BE5"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757 01 Valašské Meziříčí</w:t>
      </w:r>
    </w:p>
    <w:p w14:paraId="74ABADCC" w14:textId="45563282" w:rsidR="00282970"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Bank</w:t>
      </w:r>
      <w:r w:rsidR="00872872" w:rsidRPr="000B35B9">
        <w:rPr>
          <w:rFonts w:asciiTheme="minorHAnsi" w:hAnsiTheme="minorHAnsi" w:cstheme="minorHAnsi"/>
          <w:sz w:val="16"/>
          <w:lang w:val="de-DE"/>
        </w:rPr>
        <w:t>verbindung</w:t>
      </w:r>
      <w:r w:rsidRPr="000B35B9">
        <w:rPr>
          <w:rFonts w:asciiTheme="minorHAnsi" w:hAnsiTheme="minorHAnsi" w:cstheme="minorHAnsi"/>
          <w:sz w:val="16"/>
          <w:lang w:val="de-DE"/>
        </w:rPr>
        <w:t>:</w:t>
      </w:r>
    </w:p>
    <w:p w14:paraId="79376A09" w14:textId="2C13CE8A" w:rsidR="00E40BE5"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 xml:space="preserve">Komerční banka a.s., </w:t>
      </w:r>
      <w:r w:rsidR="00872872" w:rsidRPr="000B35B9">
        <w:rPr>
          <w:rFonts w:asciiTheme="minorHAnsi" w:hAnsiTheme="minorHAnsi" w:cstheme="minorHAnsi"/>
          <w:sz w:val="16"/>
          <w:lang w:val="de-DE"/>
        </w:rPr>
        <w:t>Kontonummer</w:t>
      </w:r>
      <w:r w:rsidRPr="000B35B9">
        <w:rPr>
          <w:rFonts w:asciiTheme="minorHAnsi" w:hAnsiTheme="minorHAnsi" w:cstheme="minorHAnsi"/>
          <w:sz w:val="16"/>
          <w:lang w:val="de-DE"/>
        </w:rPr>
        <w:t>:1608851/0100</w:t>
      </w:r>
    </w:p>
    <w:p w14:paraId="5DEBD015" w14:textId="6DAE0839" w:rsidR="00282970"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I</w:t>
      </w:r>
      <w:r w:rsidR="00872872" w:rsidRPr="000B35B9">
        <w:rPr>
          <w:rFonts w:asciiTheme="minorHAnsi" w:hAnsiTheme="minorHAnsi" w:cstheme="minorHAnsi"/>
          <w:sz w:val="16"/>
          <w:lang w:val="de-DE"/>
        </w:rPr>
        <w:t>dent.</w:t>
      </w:r>
      <w:r w:rsidR="00A376C1" w:rsidRPr="000B35B9">
        <w:rPr>
          <w:rFonts w:asciiTheme="minorHAnsi" w:hAnsiTheme="minorHAnsi" w:cstheme="minorHAnsi"/>
          <w:sz w:val="16"/>
          <w:lang w:val="de-DE"/>
        </w:rPr>
        <w:t>-</w:t>
      </w:r>
      <w:r w:rsidR="00872872" w:rsidRPr="000B35B9">
        <w:rPr>
          <w:rFonts w:asciiTheme="minorHAnsi" w:hAnsiTheme="minorHAnsi" w:cstheme="minorHAnsi"/>
          <w:sz w:val="16"/>
          <w:lang w:val="de-DE"/>
        </w:rPr>
        <w:t>Nr.</w:t>
      </w:r>
      <w:r w:rsidRPr="000B35B9">
        <w:rPr>
          <w:rFonts w:asciiTheme="minorHAnsi" w:hAnsiTheme="minorHAnsi" w:cstheme="minorHAnsi"/>
          <w:sz w:val="16"/>
          <w:lang w:val="de-DE"/>
        </w:rPr>
        <w:t xml:space="preserve">: 47674105, </w:t>
      </w:r>
      <w:r w:rsidR="00872872" w:rsidRPr="000B35B9">
        <w:rPr>
          <w:rFonts w:asciiTheme="minorHAnsi" w:hAnsiTheme="minorHAnsi" w:cstheme="minorHAnsi"/>
          <w:sz w:val="16"/>
          <w:lang w:val="de-DE"/>
        </w:rPr>
        <w:t>Ust.</w:t>
      </w:r>
      <w:r w:rsidR="00A376C1" w:rsidRPr="000B35B9">
        <w:rPr>
          <w:rFonts w:asciiTheme="minorHAnsi" w:hAnsiTheme="minorHAnsi" w:cstheme="minorHAnsi"/>
          <w:sz w:val="16"/>
          <w:lang w:val="de-DE"/>
        </w:rPr>
        <w:t>-</w:t>
      </w:r>
      <w:r w:rsidR="00872872" w:rsidRPr="000B35B9">
        <w:rPr>
          <w:rFonts w:asciiTheme="minorHAnsi" w:hAnsiTheme="minorHAnsi" w:cstheme="minorHAnsi"/>
          <w:sz w:val="16"/>
          <w:lang w:val="de-DE"/>
        </w:rPr>
        <w:t>Ident.</w:t>
      </w:r>
      <w:r w:rsidR="00A376C1" w:rsidRPr="000B35B9">
        <w:rPr>
          <w:rFonts w:asciiTheme="minorHAnsi" w:hAnsiTheme="minorHAnsi" w:cstheme="minorHAnsi"/>
          <w:sz w:val="16"/>
          <w:lang w:val="de-DE"/>
        </w:rPr>
        <w:t>-</w:t>
      </w:r>
      <w:r w:rsidR="00872872" w:rsidRPr="000B35B9">
        <w:rPr>
          <w:rFonts w:asciiTheme="minorHAnsi" w:hAnsiTheme="minorHAnsi" w:cstheme="minorHAnsi"/>
          <w:sz w:val="16"/>
          <w:lang w:val="de-DE"/>
        </w:rPr>
        <w:t>Nr.</w:t>
      </w:r>
      <w:r w:rsidRPr="000B35B9">
        <w:rPr>
          <w:rFonts w:asciiTheme="minorHAnsi" w:hAnsiTheme="minorHAnsi" w:cstheme="minorHAnsi"/>
          <w:sz w:val="16"/>
          <w:lang w:val="de-DE"/>
        </w:rPr>
        <w:t>: CZ 47674105</w:t>
      </w:r>
    </w:p>
    <w:p w14:paraId="3A9A965D" w14:textId="05D79245" w:rsidR="00282970" w:rsidRPr="000B35B9" w:rsidRDefault="00A442E1"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 xml:space="preserve">Telefon: </w:t>
      </w:r>
      <w:r w:rsidR="00872872" w:rsidRPr="000B35B9">
        <w:rPr>
          <w:rFonts w:asciiTheme="minorHAnsi" w:hAnsiTheme="minorHAnsi" w:cstheme="minorHAnsi"/>
          <w:sz w:val="16"/>
          <w:lang w:val="de-DE"/>
        </w:rPr>
        <w:t>Handelsabteilung</w:t>
      </w:r>
      <w:r w:rsidRPr="000B35B9">
        <w:rPr>
          <w:rFonts w:asciiTheme="minorHAnsi" w:hAnsiTheme="minorHAnsi" w:cstheme="minorHAnsi"/>
          <w:sz w:val="16"/>
          <w:lang w:val="de-DE"/>
        </w:rPr>
        <w:t xml:space="preserve">: 571 675 589, </w:t>
      </w:r>
      <w:r w:rsidR="00872872" w:rsidRPr="000B35B9">
        <w:rPr>
          <w:rFonts w:asciiTheme="minorHAnsi" w:hAnsiTheme="minorHAnsi" w:cstheme="minorHAnsi"/>
          <w:sz w:val="16"/>
          <w:lang w:val="de-DE"/>
        </w:rPr>
        <w:t>S</w:t>
      </w:r>
      <w:r w:rsidRPr="000B35B9">
        <w:rPr>
          <w:rFonts w:asciiTheme="minorHAnsi" w:hAnsiTheme="minorHAnsi" w:cstheme="minorHAnsi"/>
          <w:sz w:val="16"/>
          <w:lang w:val="de-DE"/>
        </w:rPr>
        <w:t>ekretari</w:t>
      </w:r>
      <w:r w:rsidR="00872872" w:rsidRPr="000B35B9">
        <w:rPr>
          <w:rFonts w:asciiTheme="minorHAnsi" w:hAnsiTheme="minorHAnsi" w:cstheme="minorHAnsi"/>
          <w:sz w:val="16"/>
          <w:lang w:val="de-DE"/>
        </w:rPr>
        <w:t>a</w:t>
      </w:r>
      <w:r w:rsidRPr="000B35B9">
        <w:rPr>
          <w:rFonts w:asciiTheme="minorHAnsi" w:hAnsiTheme="minorHAnsi" w:cstheme="minorHAnsi"/>
          <w:sz w:val="16"/>
          <w:lang w:val="de-DE"/>
        </w:rPr>
        <w:t xml:space="preserve">t: 571 611 250, </w:t>
      </w:r>
      <w:r w:rsidR="00872872" w:rsidRPr="000B35B9">
        <w:rPr>
          <w:rFonts w:asciiTheme="minorHAnsi" w:hAnsiTheme="minorHAnsi" w:cstheme="minorHAnsi"/>
          <w:sz w:val="16"/>
          <w:lang w:val="de-DE"/>
        </w:rPr>
        <w:t>Produktion</w:t>
      </w:r>
      <w:r w:rsidRPr="000B35B9">
        <w:rPr>
          <w:rFonts w:asciiTheme="minorHAnsi" w:hAnsiTheme="minorHAnsi" w:cstheme="minorHAnsi"/>
          <w:sz w:val="16"/>
          <w:lang w:val="de-DE"/>
        </w:rPr>
        <w:t>: 571 675 405</w:t>
      </w:r>
    </w:p>
    <w:p w14:paraId="5787345E" w14:textId="64542791" w:rsidR="00282970" w:rsidRPr="000B35B9" w:rsidRDefault="003A23EF" w:rsidP="00E40BE5">
      <w:pPr>
        <w:spacing w:after="120"/>
        <w:jc w:val="right"/>
        <w:rPr>
          <w:rFonts w:asciiTheme="minorHAnsi" w:hAnsiTheme="minorHAnsi" w:cstheme="minorHAnsi"/>
          <w:sz w:val="16"/>
          <w:lang w:val="de-DE"/>
        </w:rPr>
      </w:pPr>
      <w:r w:rsidRPr="000B35B9">
        <w:rPr>
          <w:rFonts w:asciiTheme="minorHAnsi" w:hAnsiTheme="minorHAnsi" w:cstheme="minorHAnsi"/>
          <w:sz w:val="16"/>
          <w:lang w:val="de-DE"/>
        </w:rPr>
        <w:t>Versorgung</w:t>
      </w:r>
      <w:r w:rsidR="00A442E1" w:rsidRPr="000B35B9">
        <w:rPr>
          <w:rFonts w:asciiTheme="minorHAnsi" w:hAnsiTheme="minorHAnsi" w:cstheme="minorHAnsi"/>
          <w:sz w:val="16"/>
          <w:lang w:val="de-DE"/>
        </w:rPr>
        <w:t xml:space="preserve">: 571 675 114, </w:t>
      </w:r>
      <w:r w:rsidRPr="000B35B9">
        <w:rPr>
          <w:rFonts w:asciiTheme="minorHAnsi" w:hAnsiTheme="minorHAnsi" w:cstheme="minorHAnsi"/>
          <w:sz w:val="16"/>
          <w:lang w:val="de-DE"/>
        </w:rPr>
        <w:t>Finanzabteilung</w:t>
      </w:r>
      <w:r w:rsidR="00A442E1" w:rsidRPr="000B35B9">
        <w:rPr>
          <w:rFonts w:asciiTheme="minorHAnsi" w:hAnsiTheme="minorHAnsi" w:cstheme="minorHAnsi"/>
          <w:sz w:val="16"/>
          <w:lang w:val="de-DE"/>
        </w:rPr>
        <w:t>: 571 675</w:t>
      </w:r>
      <w:r w:rsidR="00E40BE5" w:rsidRPr="000B35B9">
        <w:rPr>
          <w:rFonts w:asciiTheme="minorHAnsi" w:hAnsiTheme="minorHAnsi" w:cstheme="minorHAnsi"/>
          <w:sz w:val="16"/>
          <w:lang w:val="de-DE"/>
        </w:rPr>
        <w:t> </w:t>
      </w:r>
      <w:r w:rsidR="00A442E1" w:rsidRPr="000B35B9">
        <w:rPr>
          <w:rFonts w:asciiTheme="minorHAnsi" w:hAnsiTheme="minorHAnsi" w:cstheme="minorHAnsi"/>
          <w:sz w:val="16"/>
          <w:lang w:val="de-DE"/>
        </w:rPr>
        <w:t>472</w:t>
      </w:r>
    </w:p>
    <w:p w14:paraId="78F0D808" w14:textId="77777777" w:rsidR="00E40BE5" w:rsidRPr="000B35B9" w:rsidRDefault="00E40BE5" w:rsidP="00E40BE5">
      <w:pPr>
        <w:pBdr>
          <w:bottom w:val="single" w:sz="4" w:space="1" w:color="EC7C30"/>
        </w:pBdr>
        <w:rPr>
          <w:rFonts w:asciiTheme="minorHAnsi" w:hAnsiTheme="minorHAnsi" w:cstheme="minorHAnsi"/>
          <w:sz w:val="16"/>
          <w:lang w:val="de-DE"/>
        </w:rPr>
      </w:pPr>
    </w:p>
    <w:p w14:paraId="4A9C9B99" w14:textId="77777777" w:rsidR="00E40BE5" w:rsidRPr="000B35B9" w:rsidRDefault="00E40BE5" w:rsidP="00E40BE5">
      <w:pPr>
        <w:rPr>
          <w:rFonts w:asciiTheme="minorHAnsi" w:hAnsiTheme="minorHAnsi" w:cstheme="minorHAnsi"/>
          <w:sz w:val="16"/>
          <w:lang w:val="de-DE"/>
        </w:rPr>
      </w:pPr>
    </w:p>
    <w:p w14:paraId="750A1D9C" w14:textId="252221B5" w:rsidR="00282970" w:rsidRPr="000B35B9" w:rsidRDefault="003A23EF" w:rsidP="00E40BE5">
      <w:pPr>
        <w:rPr>
          <w:rFonts w:asciiTheme="minorHAnsi" w:hAnsiTheme="minorHAnsi" w:cstheme="minorHAnsi"/>
          <w:sz w:val="16"/>
          <w:lang w:val="de-DE"/>
        </w:rPr>
      </w:pPr>
      <w:r w:rsidRPr="000B35B9">
        <w:rPr>
          <w:rFonts w:asciiTheme="minorHAnsi" w:hAnsiTheme="minorHAnsi" w:cstheme="minorHAnsi"/>
          <w:sz w:val="16"/>
          <w:lang w:val="de-DE"/>
        </w:rPr>
        <w:t>Ausgabe</w:t>
      </w:r>
      <w:r w:rsidR="00A442E1" w:rsidRPr="000B35B9">
        <w:rPr>
          <w:rFonts w:asciiTheme="minorHAnsi" w:hAnsiTheme="minorHAnsi" w:cstheme="minorHAnsi"/>
          <w:sz w:val="16"/>
          <w:lang w:val="de-DE"/>
        </w:rPr>
        <w:t>: 2021/03</w:t>
      </w:r>
    </w:p>
    <w:sectPr w:rsidR="00282970" w:rsidRPr="000B35B9" w:rsidSect="00E40BE5">
      <w:headerReference w:type="default" r:id="rId90"/>
      <w:footerReference w:type="default" r:id="rId91"/>
      <w:pgSz w:w="11910" w:h="16840"/>
      <w:pgMar w:top="851" w:right="995" w:bottom="851" w:left="709" w:header="340" w:footer="283"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4C96C" w14:textId="77777777" w:rsidR="006F1D23" w:rsidRDefault="006F1D23">
      <w:r>
        <w:separator/>
      </w:r>
    </w:p>
  </w:endnote>
  <w:endnote w:type="continuationSeparator" w:id="0">
    <w:p w14:paraId="1DAED757" w14:textId="77777777" w:rsidR="006F1D23" w:rsidRDefault="006F1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1AABE" w14:textId="354F08CD" w:rsidR="00A7292F" w:rsidRPr="00B1046A" w:rsidRDefault="00A7292F" w:rsidP="00E40BE5">
    <w:pPr>
      <w:jc w:val="right"/>
    </w:pPr>
    <w:r>
      <w:fldChar w:fldCharType="begin"/>
    </w:r>
    <w:r>
      <w:instrText xml:space="preserve"> PAGE </w:instrText>
    </w:r>
    <w:r>
      <w:fldChar w:fldCharType="separate"/>
    </w:r>
    <w:r w:rsidR="00C17777">
      <w:rPr>
        <w:noProof/>
      </w:rPr>
      <w:t>66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B9557" w14:textId="77777777" w:rsidR="006F1D23" w:rsidRDefault="006F1D23">
      <w:r>
        <w:separator/>
      </w:r>
    </w:p>
  </w:footnote>
  <w:footnote w:type="continuationSeparator" w:id="0">
    <w:p w14:paraId="663B1378" w14:textId="77777777" w:rsidR="006F1D23" w:rsidRDefault="006F1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9DD49" w14:textId="0FADCECF" w:rsidR="00A7292F" w:rsidRPr="00B1046A" w:rsidRDefault="00A7292F" w:rsidP="006E7F84">
    <w:pPr>
      <w:ind w:right="1134"/>
      <w:jc w:val="right"/>
      <w:rPr>
        <w:sz w:val="18"/>
      </w:rPr>
    </w:pPr>
    <w:r w:rsidRPr="00B1046A">
      <w:rPr>
        <w:sz w:val="18"/>
      </w:rPr>
      <w:t xml:space="preserve">Biopel MINI </w:t>
    </w:r>
    <w:r>
      <w:rPr>
        <w:sz w:val="18"/>
      </w:rPr>
      <w:t>–</w:t>
    </w:r>
    <w:r w:rsidRPr="00B1046A">
      <w:rPr>
        <w:sz w:val="18"/>
      </w:rPr>
      <w:t xml:space="preserve"> </w:t>
    </w:r>
    <w:r>
      <w:rPr>
        <w:sz w:val="18"/>
      </w:rPr>
      <w:t>Installations- und Bedienungsanleitung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55A"/>
    <w:multiLevelType w:val="hybridMultilevel"/>
    <w:tmpl w:val="451227C6"/>
    <w:lvl w:ilvl="0" w:tplc="5BC89616">
      <w:numFmt w:val="bullet"/>
      <w:lvlText w:val="–"/>
      <w:lvlJc w:val="left"/>
      <w:pPr>
        <w:ind w:left="2371" w:hanging="144"/>
      </w:pPr>
      <w:rPr>
        <w:rFonts w:ascii="Calibri" w:eastAsia="Calibri" w:hAnsi="Calibri" w:cs="Calibri" w:hint="default"/>
        <w:w w:val="99"/>
        <w:sz w:val="20"/>
        <w:szCs w:val="20"/>
        <w:lang w:val="cs-CZ" w:eastAsia="cs-CZ" w:bidi="cs-CZ"/>
      </w:rPr>
    </w:lvl>
    <w:lvl w:ilvl="1" w:tplc="6254A8C6">
      <w:numFmt w:val="bullet"/>
      <w:lvlText w:val=""/>
      <w:lvlJc w:val="left"/>
      <w:pPr>
        <w:ind w:left="2880" w:hanging="360"/>
      </w:pPr>
      <w:rPr>
        <w:rFonts w:ascii="Wingdings" w:eastAsia="Wingdings" w:hAnsi="Wingdings" w:cs="Wingdings" w:hint="default"/>
        <w:w w:val="99"/>
        <w:sz w:val="20"/>
        <w:szCs w:val="20"/>
        <w:lang w:val="cs-CZ" w:eastAsia="cs-CZ" w:bidi="cs-CZ"/>
      </w:rPr>
    </w:lvl>
    <w:lvl w:ilvl="2" w:tplc="553089AA">
      <w:numFmt w:val="bullet"/>
      <w:lvlText w:val="•"/>
      <w:lvlJc w:val="left"/>
      <w:pPr>
        <w:ind w:left="3882" w:hanging="360"/>
      </w:pPr>
      <w:rPr>
        <w:rFonts w:hint="default"/>
        <w:lang w:val="cs-CZ" w:eastAsia="cs-CZ" w:bidi="cs-CZ"/>
      </w:rPr>
    </w:lvl>
    <w:lvl w:ilvl="3" w:tplc="B99895A2">
      <w:numFmt w:val="bullet"/>
      <w:lvlText w:val="•"/>
      <w:lvlJc w:val="left"/>
      <w:pPr>
        <w:ind w:left="4885" w:hanging="360"/>
      </w:pPr>
      <w:rPr>
        <w:rFonts w:hint="default"/>
        <w:lang w:val="cs-CZ" w:eastAsia="cs-CZ" w:bidi="cs-CZ"/>
      </w:rPr>
    </w:lvl>
    <w:lvl w:ilvl="4" w:tplc="035E7E68">
      <w:numFmt w:val="bullet"/>
      <w:lvlText w:val="•"/>
      <w:lvlJc w:val="left"/>
      <w:pPr>
        <w:ind w:left="5888" w:hanging="360"/>
      </w:pPr>
      <w:rPr>
        <w:rFonts w:hint="default"/>
        <w:lang w:val="cs-CZ" w:eastAsia="cs-CZ" w:bidi="cs-CZ"/>
      </w:rPr>
    </w:lvl>
    <w:lvl w:ilvl="5" w:tplc="D39A4D16">
      <w:numFmt w:val="bullet"/>
      <w:lvlText w:val="•"/>
      <w:lvlJc w:val="left"/>
      <w:pPr>
        <w:ind w:left="6891" w:hanging="360"/>
      </w:pPr>
      <w:rPr>
        <w:rFonts w:hint="default"/>
        <w:lang w:val="cs-CZ" w:eastAsia="cs-CZ" w:bidi="cs-CZ"/>
      </w:rPr>
    </w:lvl>
    <w:lvl w:ilvl="6" w:tplc="92D8F514">
      <w:numFmt w:val="bullet"/>
      <w:lvlText w:val="•"/>
      <w:lvlJc w:val="left"/>
      <w:pPr>
        <w:ind w:left="7894" w:hanging="360"/>
      </w:pPr>
      <w:rPr>
        <w:rFonts w:hint="default"/>
        <w:lang w:val="cs-CZ" w:eastAsia="cs-CZ" w:bidi="cs-CZ"/>
      </w:rPr>
    </w:lvl>
    <w:lvl w:ilvl="7" w:tplc="977C04A8">
      <w:numFmt w:val="bullet"/>
      <w:lvlText w:val="•"/>
      <w:lvlJc w:val="left"/>
      <w:pPr>
        <w:ind w:left="8897" w:hanging="360"/>
      </w:pPr>
      <w:rPr>
        <w:rFonts w:hint="default"/>
        <w:lang w:val="cs-CZ" w:eastAsia="cs-CZ" w:bidi="cs-CZ"/>
      </w:rPr>
    </w:lvl>
    <w:lvl w:ilvl="8" w:tplc="24ECF45C">
      <w:numFmt w:val="bullet"/>
      <w:lvlText w:val="•"/>
      <w:lvlJc w:val="left"/>
      <w:pPr>
        <w:ind w:left="9900" w:hanging="360"/>
      </w:pPr>
      <w:rPr>
        <w:rFonts w:hint="default"/>
        <w:lang w:val="cs-CZ" w:eastAsia="cs-CZ" w:bidi="cs-CZ"/>
      </w:rPr>
    </w:lvl>
  </w:abstractNum>
  <w:abstractNum w:abstractNumId="1" w15:restartNumberingAfterBreak="0">
    <w:nsid w:val="02E6644D"/>
    <w:multiLevelType w:val="hybridMultilevel"/>
    <w:tmpl w:val="7872195C"/>
    <w:lvl w:ilvl="0" w:tplc="535A27A4">
      <w:numFmt w:val="bullet"/>
      <w:lvlText w:val="–"/>
      <w:lvlJc w:val="left"/>
      <w:pPr>
        <w:ind w:left="2371" w:hanging="144"/>
      </w:pPr>
      <w:rPr>
        <w:rFonts w:ascii="Calibri" w:eastAsia="Calibri" w:hAnsi="Calibri" w:cs="Calibri" w:hint="default"/>
        <w:w w:val="99"/>
        <w:sz w:val="20"/>
        <w:szCs w:val="20"/>
        <w:lang w:val="cs-CZ" w:eastAsia="cs-CZ" w:bidi="cs-CZ"/>
      </w:rPr>
    </w:lvl>
    <w:lvl w:ilvl="1" w:tplc="3A4A7A30">
      <w:numFmt w:val="bullet"/>
      <w:lvlText w:val=""/>
      <w:lvlJc w:val="left"/>
      <w:pPr>
        <w:ind w:left="2880" w:hanging="360"/>
      </w:pPr>
      <w:rPr>
        <w:rFonts w:ascii="Wingdings" w:eastAsia="Wingdings" w:hAnsi="Wingdings" w:cs="Wingdings" w:hint="default"/>
        <w:w w:val="99"/>
        <w:sz w:val="20"/>
        <w:szCs w:val="20"/>
        <w:lang w:val="cs-CZ" w:eastAsia="cs-CZ" w:bidi="cs-CZ"/>
      </w:rPr>
    </w:lvl>
    <w:lvl w:ilvl="2" w:tplc="EA100F7E">
      <w:numFmt w:val="bullet"/>
      <w:lvlText w:val="•"/>
      <w:lvlJc w:val="left"/>
      <w:pPr>
        <w:ind w:left="3882" w:hanging="360"/>
      </w:pPr>
      <w:rPr>
        <w:rFonts w:hint="default"/>
        <w:lang w:val="cs-CZ" w:eastAsia="cs-CZ" w:bidi="cs-CZ"/>
      </w:rPr>
    </w:lvl>
    <w:lvl w:ilvl="3" w:tplc="CFFC85EE">
      <w:numFmt w:val="bullet"/>
      <w:lvlText w:val="•"/>
      <w:lvlJc w:val="left"/>
      <w:pPr>
        <w:ind w:left="4885" w:hanging="360"/>
      </w:pPr>
      <w:rPr>
        <w:rFonts w:hint="default"/>
        <w:lang w:val="cs-CZ" w:eastAsia="cs-CZ" w:bidi="cs-CZ"/>
      </w:rPr>
    </w:lvl>
    <w:lvl w:ilvl="4" w:tplc="7A6C249A">
      <w:numFmt w:val="bullet"/>
      <w:lvlText w:val="•"/>
      <w:lvlJc w:val="left"/>
      <w:pPr>
        <w:ind w:left="5888" w:hanging="360"/>
      </w:pPr>
      <w:rPr>
        <w:rFonts w:hint="default"/>
        <w:lang w:val="cs-CZ" w:eastAsia="cs-CZ" w:bidi="cs-CZ"/>
      </w:rPr>
    </w:lvl>
    <w:lvl w:ilvl="5" w:tplc="994EE5A0">
      <w:numFmt w:val="bullet"/>
      <w:lvlText w:val="•"/>
      <w:lvlJc w:val="left"/>
      <w:pPr>
        <w:ind w:left="6891" w:hanging="360"/>
      </w:pPr>
      <w:rPr>
        <w:rFonts w:hint="default"/>
        <w:lang w:val="cs-CZ" w:eastAsia="cs-CZ" w:bidi="cs-CZ"/>
      </w:rPr>
    </w:lvl>
    <w:lvl w:ilvl="6" w:tplc="D818D3A0">
      <w:numFmt w:val="bullet"/>
      <w:lvlText w:val="•"/>
      <w:lvlJc w:val="left"/>
      <w:pPr>
        <w:ind w:left="7894" w:hanging="360"/>
      </w:pPr>
      <w:rPr>
        <w:rFonts w:hint="default"/>
        <w:lang w:val="cs-CZ" w:eastAsia="cs-CZ" w:bidi="cs-CZ"/>
      </w:rPr>
    </w:lvl>
    <w:lvl w:ilvl="7" w:tplc="3184DBCE">
      <w:numFmt w:val="bullet"/>
      <w:lvlText w:val="•"/>
      <w:lvlJc w:val="left"/>
      <w:pPr>
        <w:ind w:left="8897" w:hanging="360"/>
      </w:pPr>
      <w:rPr>
        <w:rFonts w:hint="default"/>
        <w:lang w:val="cs-CZ" w:eastAsia="cs-CZ" w:bidi="cs-CZ"/>
      </w:rPr>
    </w:lvl>
    <w:lvl w:ilvl="8" w:tplc="23247F9E">
      <w:numFmt w:val="bullet"/>
      <w:lvlText w:val="•"/>
      <w:lvlJc w:val="left"/>
      <w:pPr>
        <w:ind w:left="9900" w:hanging="360"/>
      </w:pPr>
      <w:rPr>
        <w:rFonts w:hint="default"/>
        <w:lang w:val="cs-CZ" w:eastAsia="cs-CZ" w:bidi="cs-CZ"/>
      </w:rPr>
    </w:lvl>
  </w:abstractNum>
  <w:abstractNum w:abstractNumId="2" w15:restartNumberingAfterBreak="0">
    <w:nsid w:val="0684199F"/>
    <w:multiLevelType w:val="multilevel"/>
    <w:tmpl w:val="E89C6344"/>
    <w:lvl w:ilvl="0">
      <w:start w:val="6"/>
      <w:numFmt w:val="decimal"/>
      <w:lvlText w:val="%1"/>
      <w:lvlJc w:val="left"/>
      <w:pPr>
        <w:ind w:left="1601" w:hanging="661"/>
      </w:pPr>
      <w:rPr>
        <w:rFonts w:hint="default"/>
        <w:lang w:val="cs-CZ" w:eastAsia="cs-CZ" w:bidi="cs-CZ"/>
      </w:rPr>
    </w:lvl>
    <w:lvl w:ilvl="1">
      <w:start w:val="1"/>
      <w:numFmt w:val="decimal"/>
      <w:lvlText w:val="%1.%2."/>
      <w:lvlJc w:val="left"/>
      <w:pPr>
        <w:ind w:left="1601" w:hanging="661"/>
      </w:pPr>
      <w:rPr>
        <w:rFonts w:ascii="Calibri" w:eastAsia="Calibri" w:hAnsi="Calibri" w:cs="Calibri" w:hint="default"/>
        <w:spacing w:val="-1"/>
        <w:w w:val="100"/>
        <w:sz w:val="22"/>
        <w:szCs w:val="22"/>
        <w:lang w:val="cs-CZ" w:eastAsia="cs-CZ" w:bidi="cs-CZ"/>
      </w:rPr>
    </w:lvl>
    <w:lvl w:ilvl="2">
      <w:start w:val="1"/>
      <w:numFmt w:val="decimal"/>
      <w:lvlText w:val="%1.%2.%3."/>
      <w:lvlJc w:val="left"/>
      <w:pPr>
        <w:ind w:left="1819" w:hanging="879"/>
      </w:pPr>
      <w:rPr>
        <w:rFonts w:ascii="Calibri" w:eastAsia="Calibri" w:hAnsi="Calibri" w:cs="Calibri" w:hint="default"/>
        <w:spacing w:val="-1"/>
        <w:w w:val="100"/>
        <w:sz w:val="22"/>
        <w:szCs w:val="22"/>
        <w:lang w:val="cs-CZ" w:eastAsia="cs-CZ" w:bidi="cs-CZ"/>
      </w:rPr>
    </w:lvl>
    <w:lvl w:ilvl="3">
      <w:numFmt w:val="bullet"/>
      <w:lvlText w:val="•"/>
      <w:lvlJc w:val="left"/>
      <w:pPr>
        <w:ind w:left="4061" w:hanging="879"/>
      </w:pPr>
      <w:rPr>
        <w:rFonts w:hint="default"/>
        <w:lang w:val="cs-CZ" w:eastAsia="cs-CZ" w:bidi="cs-CZ"/>
      </w:rPr>
    </w:lvl>
    <w:lvl w:ilvl="4">
      <w:numFmt w:val="bullet"/>
      <w:lvlText w:val="•"/>
      <w:lvlJc w:val="left"/>
      <w:pPr>
        <w:ind w:left="5182" w:hanging="879"/>
      </w:pPr>
      <w:rPr>
        <w:rFonts w:hint="default"/>
        <w:lang w:val="cs-CZ" w:eastAsia="cs-CZ" w:bidi="cs-CZ"/>
      </w:rPr>
    </w:lvl>
    <w:lvl w:ilvl="5">
      <w:numFmt w:val="bullet"/>
      <w:lvlText w:val="•"/>
      <w:lvlJc w:val="left"/>
      <w:pPr>
        <w:ind w:left="6302" w:hanging="879"/>
      </w:pPr>
      <w:rPr>
        <w:rFonts w:hint="default"/>
        <w:lang w:val="cs-CZ" w:eastAsia="cs-CZ" w:bidi="cs-CZ"/>
      </w:rPr>
    </w:lvl>
    <w:lvl w:ilvl="6">
      <w:numFmt w:val="bullet"/>
      <w:lvlText w:val="•"/>
      <w:lvlJc w:val="left"/>
      <w:pPr>
        <w:ind w:left="7423" w:hanging="879"/>
      </w:pPr>
      <w:rPr>
        <w:rFonts w:hint="default"/>
        <w:lang w:val="cs-CZ" w:eastAsia="cs-CZ" w:bidi="cs-CZ"/>
      </w:rPr>
    </w:lvl>
    <w:lvl w:ilvl="7">
      <w:numFmt w:val="bullet"/>
      <w:lvlText w:val="•"/>
      <w:lvlJc w:val="left"/>
      <w:pPr>
        <w:ind w:left="8544" w:hanging="879"/>
      </w:pPr>
      <w:rPr>
        <w:rFonts w:hint="default"/>
        <w:lang w:val="cs-CZ" w:eastAsia="cs-CZ" w:bidi="cs-CZ"/>
      </w:rPr>
    </w:lvl>
    <w:lvl w:ilvl="8">
      <w:numFmt w:val="bullet"/>
      <w:lvlText w:val="•"/>
      <w:lvlJc w:val="left"/>
      <w:pPr>
        <w:ind w:left="9664" w:hanging="879"/>
      </w:pPr>
      <w:rPr>
        <w:rFonts w:hint="default"/>
        <w:lang w:val="cs-CZ" w:eastAsia="cs-CZ" w:bidi="cs-CZ"/>
      </w:rPr>
    </w:lvl>
  </w:abstractNum>
  <w:abstractNum w:abstractNumId="3" w15:restartNumberingAfterBreak="0">
    <w:nsid w:val="0E76696C"/>
    <w:multiLevelType w:val="hybridMultilevel"/>
    <w:tmpl w:val="3BAC9F20"/>
    <w:lvl w:ilvl="0" w:tplc="092C5A96">
      <w:numFmt w:val="bullet"/>
      <w:lvlText w:val=""/>
      <w:lvlJc w:val="left"/>
      <w:pPr>
        <w:ind w:left="1788" w:hanging="360"/>
      </w:pPr>
      <w:rPr>
        <w:rFonts w:ascii="Symbol" w:eastAsia="Symbol" w:hAnsi="Symbol" w:cs="Symbol" w:hint="default"/>
        <w:w w:val="100"/>
        <w:sz w:val="22"/>
        <w:szCs w:val="22"/>
        <w:lang w:val="cs-CZ" w:eastAsia="cs-CZ" w:bidi="cs-CZ"/>
      </w:rPr>
    </w:lvl>
    <w:lvl w:ilvl="1" w:tplc="83EC5554">
      <w:numFmt w:val="bullet"/>
      <w:lvlText w:val="•"/>
      <w:lvlJc w:val="left"/>
      <w:pPr>
        <w:ind w:left="2792" w:hanging="360"/>
      </w:pPr>
      <w:rPr>
        <w:rFonts w:hint="default"/>
        <w:lang w:val="cs-CZ" w:eastAsia="cs-CZ" w:bidi="cs-CZ"/>
      </w:rPr>
    </w:lvl>
    <w:lvl w:ilvl="2" w:tplc="0898157A">
      <w:numFmt w:val="bullet"/>
      <w:lvlText w:val="•"/>
      <w:lvlJc w:val="left"/>
      <w:pPr>
        <w:ind w:left="3805" w:hanging="360"/>
      </w:pPr>
      <w:rPr>
        <w:rFonts w:hint="default"/>
        <w:lang w:val="cs-CZ" w:eastAsia="cs-CZ" w:bidi="cs-CZ"/>
      </w:rPr>
    </w:lvl>
    <w:lvl w:ilvl="3" w:tplc="5448C86C">
      <w:numFmt w:val="bullet"/>
      <w:lvlText w:val="•"/>
      <w:lvlJc w:val="left"/>
      <w:pPr>
        <w:ind w:left="4817" w:hanging="360"/>
      </w:pPr>
      <w:rPr>
        <w:rFonts w:hint="default"/>
        <w:lang w:val="cs-CZ" w:eastAsia="cs-CZ" w:bidi="cs-CZ"/>
      </w:rPr>
    </w:lvl>
    <w:lvl w:ilvl="4" w:tplc="63448D6A">
      <w:numFmt w:val="bullet"/>
      <w:lvlText w:val="•"/>
      <w:lvlJc w:val="left"/>
      <w:pPr>
        <w:ind w:left="5830" w:hanging="360"/>
      </w:pPr>
      <w:rPr>
        <w:rFonts w:hint="default"/>
        <w:lang w:val="cs-CZ" w:eastAsia="cs-CZ" w:bidi="cs-CZ"/>
      </w:rPr>
    </w:lvl>
    <w:lvl w:ilvl="5" w:tplc="AD3A26B2">
      <w:numFmt w:val="bullet"/>
      <w:lvlText w:val="•"/>
      <w:lvlJc w:val="left"/>
      <w:pPr>
        <w:ind w:left="6843" w:hanging="360"/>
      </w:pPr>
      <w:rPr>
        <w:rFonts w:hint="default"/>
        <w:lang w:val="cs-CZ" w:eastAsia="cs-CZ" w:bidi="cs-CZ"/>
      </w:rPr>
    </w:lvl>
    <w:lvl w:ilvl="6" w:tplc="BEEA8B18">
      <w:numFmt w:val="bullet"/>
      <w:lvlText w:val="•"/>
      <w:lvlJc w:val="left"/>
      <w:pPr>
        <w:ind w:left="7855" w:hanging="360"/>
      </w:pPr>
      <w:rPr>
        <w:rFonts w:hint="default"/>
        <w:lang w:val="cs-CZ" w:eastAsia="cs-CZ" w:bidi="cs-CZ"/>
      </w:rPr>
    </w:lvl>
    <w:lvl w:ilvl="7" w:tplc="8C6A2714">
      <w:numFmt w:val="bullet"/>
      <w:lvlText w:val="•"/>
      <w:lvlJc w:val="left"/>
      <w:pPr>
        <w:ind w:left="8868" w:hanging="360"/>
      </w:pPr>
      <w:rPr>
        <w:rFonts w:hint="default"/>
        <w:lang w:val="cs-CZ" w:eastAsia="cs-CZ" w:bidi="cs-CZ"/>
      </w:rPr>
    </w:lvl>
    <w:lvl w:ilvl="8" w:tplc="A78E8ED8">
      <w:numFmt w:val="bullet"/>
      <w:lvlText w:val="•"/>
      <w:lvlJc w:val="left"/>
      <w:pPr>
        <w:ind w:left="9881" w:hanging="360"/>
      </w:pPr>
      <w:rPr>
        <w:rFonts w:hint="default"/>
        <w:lang w:val="cs-CZ" w:eastAsia="cs-CZ" w:bidi="cs-CZ"/>
      </w:rPr>
    </w:lvl>
  </w:abstractNum>
  <w:abstractNum w:abstractNumId="4" w15:restartNumberingAfterBreak="0">
    <w:nsid w:val="12933FD7"/>
    <w:multiLevelType w:val="hybridMultilevel"/>
    <w:tmpl w:val="D49299EC"/>
    <w:lvl w:ilvl="0" w:tplc="9A3EB492">
      <w:numFmt w:val="bullet"/>
      <w:lvlText w:val="–"/>
      <w:lvlJc w:val="left"/>
      <w:pPr>
        <w:ind w:left="2462" w:hanging="144"/>
      </w:pPr>
      <w:rPr>
        <w:rFonts w:ascii="Calibri" w:eastAsia="Calibri" w:hAnsi="Calibri" w:cs="Calibri" w:hint="default"/>
        <w:w w:val="99"/>
        <w:sz w:val="20"/>
        <w:szCs w:val="20"/>
        <w:lang w:val="cs-CZ" w:eastAsia="cs-CZ" w:bidi="cs-CZ"/>
      </w:rPr>
    </w:lvl>
    <w:lvl w:ilvl="1" w:tplc="EADC7AAE">
      <w:numFmt w:val="bullet"/>
      <w:lvlText w:val=""/>
      <w:lvlJc w:val="left"/>
      <w:pPr>
        <w:ind w:left="2880" w:hanging="360"/>
      </w:pPr>
      <w:rPr>
        <w:rFonts w:ascii="Wingdings" w:eastAsia="Wingdings" w:hAnsi="Wingdings" w:cs="Wingdings" w:hint="default"/>
        <w:w w:val="99"/>
        <w:sz w:val="20"/>
        <w:szCs w:val="20"/>
        <w:lang w:val="cs-CZ" w:eastAsia="cs-CZ" w:bidi="cs-CZ"/>
      </w:rPr>
    </w:lvl>
    <w:lvl w:ilvl="2" w:tplc="DAA0C812">
      <w:numFmt w:val="bullet"/>
      <w:lvlText w:val="•"/>
      <w:lvlJc w:val="left"/>
      <w:pPr>
        <w:ind w:left="3882" w:hanging="360"/>
      </w:pPr>
      <w:rPr>
        <w:rFonts w:hint="default"/>
        <w:lang w:val="cs-CZ" w:eastAsia="cs-CZ" w:bidi="cs-CZ"/>
      </w:rPr>
    </w:lvl>
    <w:lvl w:ilvl="3" w:tplc="E5768968">
      <w:numFmt w:val="bullet"/>
      <w:lvlText w:val="•"/>
      <w:lvlJc w:val="left"/>
      <w:pPr>
        <w:ind w:left="4885" w:hanging="360"/>
      </w:pPr>
      <w:rPr>
        <w:rFonts w:hint="default"/>
        <w:lang w:val="cs-CZ" w:eastAsia="cs-CZ" w:bidi="cs-CZ"/>
      </w:rPr>
    </w:lvl>
    <w:lvl w:ilvl="4" w:tplc="D4C2B856">
      <w:numFmt w:val="bullet"/>
      <w:lvlText w:val="•"/>
      <w:lvlJc w:val="left"/>
      <w:pPr>
        <w:ind w:left="5888" w:hanging="360"/>
      </w:pPr>
      <w:rPr>
        <w:rFonts w:hint="default"/>
        <w:lang w:val="cs-CZ" w:eastAsia="cs-CZ" w:bidi="cs-CZ"/>
      </w:rPr>
    </w:lvl>
    <w:lvl w:ilvl="5" w:tplc="5094BC22">
      <w:numFmt w:val="bullet"/>
      <w:lvlText w:val="•"/>
      <w:lvlJc w:val="left"/>
      <w:pPr>
        <w:ind w:left="6891" w:hanging="360"/>
      </w:pPr>
      <w:rPr>
        <w:rFonts w:hint="default"/>
        <w:lang w:val="cs-CZ" w:eastAsia="cs-CZ" w:bidi="cs-CZ"/>
      </w:rPr>
    </w:lvl>
    <w:lvl w:ilvl="6" w:tplc="02585550">
      <w:numFmt w:val="bullet"/>
      <w:lvlText w:val="•"/>
      <w:lvlJc w:val="left"/>
      <w:pPr>
        <w:ind w:left="7894" w:hanging="360"/>
      </w:pPr>
      <w:rPr>
        <w:rFonts w:hint="default"/>
        <w:lang w:val="cs-CZ" w:eastAsia="cs-CZ" w:bidi="cs-CZ"/>
      </w:rPr>
    </w:lvl>
    <w:lvl w:ilvl="7" w:tplc="6ACEC752">
      <w:numFmt w:val="bullet"/>
      <w:lvlText w:val="•"/>
      <w:lvlJc w:val="left"/>
      <w:pPr>
        <w:ind w:left="8897" w:hanging="360"/>
      </w:pPr>
      <w:rPr>
        <w:rFonts w:hint="default"/>
        <w:lang w:val="cs-CZ" w:eastAsia="cs-CZ" w:bidi="cs-CZ"/>
      </w:rPr>
    </w:lvl>
    <w:lvl w:ilvl="8" w:tplc="1A0215EC">
      <w:numFmt w:val="bullet"/>
      <w:lvlText w:val="•"/>
      <w:lvlJc w:val="left"/>
      <w:pPr>
        <w:ind w:left="9900" w:hanging="360"/>
      </w:pPr>
      <w:rPr>
        <w:rFonts w:hint="default"/>
        <w:lang w:val="cs-CZ" w:eastAsia="cs-CZ" w:bidi="cs-CZ"/>
      </w:rPr>
    </w:lvl>
  </w:abstractNum>
  <w:abstractNum w:abstractNumId="5" w15:restartNumberingAfterBreak="0">
    <w:nsid w:val="234660D3"/>
    <w:multiLevelType w:val="multilevel"/>
    <w:tmpl w:val="B4C8DF9E"/>
    <w:lvl w:ilvl="0">
      <w:start w:val="7"/>
      <w:numFmt w:val="decimal"/>
      <w:lvlText w:val="%1"/>
      <w:lvlJc w:val="left"/>
      <w:pPr>
        <w:ind w:left="1601" w:hanging="661"/>
      </w:pPr>
      <w:rPr>
        <w:rFonts w:hint="default"/>
        <w:lang w:val="cs-CZ" w:eastAsia="cs-CZ" w:bidi="cs-CZ"/>
      </w:rPr>
    </w:lvl>
    <w:lvl w:ilvl="1">
      <w:start w:val="1"/>
      <w:numFmt w:val="decimal"/>
      <w:lvlText w:val="%1.%2."/>
      <w:lvlJc w:val="left"/>
      <w:pPr>
        <w:ind w:left="1601" w:hanging="661"/>
      </w:pPr>
      <w:rPr>
        <w:rFonts w:ascii="Calibri" w:eastAsia="Calibri" w:hAnsi="Calibri" w:cs="Calibri" w:hint="default"/>
        <w:spacing w:val="-1"/>
        <w:w w:val="100"/>
        <w:sz w:val="22"/>
        <w:szCs w:val="22"/>
        <w:lang w:val="cs-CZ" w:eastAsia="cs-CZ" w:bidi="cs-CZ"/>
      </w:rPr>
    </w:lvl>
    <w:lvl w:ilvl="2">
      <w:numFmt w:val="bullet"/>
      <w:lvlText w:val="•"/>
      <w:lvlJc w:val="left"/>
      <w:pPr>
        <w:ind w:left="3661" w:hanging="661"/>
      </w:pPr>
      <w:rPr>
        <w:rFonts w:hint="default"/>
        <w:lang w:val="cs-CZ" w:eastAsia="cs-CZ" w:bidi="cs-CZ"/>
      </w:rPr>
    </w:lvl>
    <w:lvl w:ilvl="3">
      <w:numFmt w:val="bullet"/>
      <w:lvlText w:val="•"/>
      <w:lvlJc w:val="left"/>
      <w:pPr>
        <w:ind w:left="4691" w:hanging="661"/>
      </w:pPr>
      <w:rPr>
        <w:rFonts w:hint="default"/>
        <w:lang w:val="cs-CZ" w:eastAsia="cs-CZ" w:bidi="cs-CZ"/>
      </w:rPr>
    </w:lvl>
    <w:lvl w:ilvl="4">
      <w:numFmt w:val="bullet"/>
      <w:lvlText w:val="•"/>
      <w:lvlJc w:val="left"/>
      <w:pPr>
        <w:ind w:left="5722" w:hanging="661"/>
      </w:pPr>
      <w:rPr>
        <w:rFonts w:hint="default"/>
        <w:lang w:val="cs-CZ" w:eastAsia="cs-CZ" w:bidi="cs-CZ"/>
      </w:rPr>
    </w:lvl>
    <w:lvl w:ilvl="5">
      <w:numFmt w:val="bullet"/>
      <w:lvlText w:val="•"/>
      <w:lvlJc w:val="left"/>
      <w:pPr>
        <w:ind w:left="6753" w:hanging="661"/>
      </w:pPr>
      <w:rPr>
        <w:rFonts w:hint="default"/>
        <w:lang w:val="cs-CZ" w:eastAsia="cs-CZ" w:bidi="cs-CZ"/>
      </w:rPr>
    </w:lvl>
    <w:lvl w:ilvl="6">
      <w:numFmt w:val="bullet"/>
      <w:lvlText w:val="•"/>
      <w:lvlJc w:val="left"/>
      <w:pPr>
        <w:ind w:left="7783" w:hanging="661"/>
      </w:pPr>
      <w:rPr>
        <w:rFonts w:hint="default"/>
        <w:lang w:val="cs-CZ" w:eastAsia="cs-CZ" w:bidi="cs-CZ"/>
      </w:rPr>
    </w:lvl>
    <w:lvl w:ilvl="7">
      <w:numFmt w:val="bullet"/>
      <w:lvlText w:val="•"/>
      <w:lvlJc w:val="left"/>
      <w:pPr>
        <w:ind w:left="8814" w:hanging="661"/>
      </w:pPr>
      <w:rPr>
        <w:rFonts w:hint="default"/>
        <w:lang w:val="cs-CZ" w:eastAsia="cs-CZ" w:bidi="cs-CZ"/>
      </w:rPr>
    </w:lvl>
    <w:lvl w:ilvl="8">
      <w:numFmt w:val="bullet"/>
      <w:lvlText w:val="•"/>
      <w:lvlJc w:val="left"/>
      <w:pPr>
        <w:ind w:left="9845" w:hanging="661"/>
      </w:pPr>
      <w:rPr>
        <w:rFonts w:hint="default"/>
        <w:lang w:val="cs-CZ" w:eastAsia="cs-CZ" w:bidi="cs-CZ"/>
      </w:rPr>
    </w:lvl>
  </w:abstractNum>
  <w:abstractNum w:abstractNumId="6" w15:restartNumberingAfterBreak="0">
    <w:nsid w:val="25FF57A7"/>
    <w:multiLevelType w:val="hybridMultilevel"/>
    <w:tmpl w:val="D1A8C840"/>
    <w:lvl w:ilvl="0" w:tplc="E610787E">
      <w:numFmt w:val="bullet"/>
      <w:lvlText w:val=""/>
      <w:lvlJc w:val="left"/>
      <w:pPr>
        <w:ind w:left="1440" w:hanging="361"/>
      </w:pPr>
      <w:rPr>
        <w:rFonts w:ascii="Symbol" w:hAnsi="Symbol" w:hint="default"/>
        <w:w w:val="100"/>
        <w:sz w:val="20"/>
        <w:lang w:val="cs-CZ" w:eastAsia="cs-CZ" w:bidi="cs-CZ"/>
      </w:rPr>
    </w:lvl>
    <w:lvl w:ilvl="1" w:tplc="27149AC4">
      <w:numFmt w:val="bullet"/>
      <w:lvlText w:val="o"/>
      <w:lvlJc w:val="left"/>
      <w:pPr>
        <w:ind w:left="2160" w:hanging="360"/>
      </w:pPr>
      <w:rPr>
        <w:rFonts w:ascii="Courier New" w:eastAsia="Courier New" w:hAnsi="Courier New" w:cs="Courier New" w:hint="default"/>
        <w:w w:val="100"/>
        <w:sz w:val="22"/>
        <w:szCs w:val="22"/>
        <w:lang w:val="cs-CZ" w:eastAsia="cs-CZ" w:bidi="cs-CZ"/>
      </w:rPr>
    </w:lvl>
    <w:lvl w:ilvl="2" w:tplc="E126F3AA">
      <w:numFmt w:val="bullet"/>
      <w:lvlText w:val=""/>
      <w:lvlJc w:val="left"/>
      <w:pPr>
        <w:ind w:left="2880" w:hanging="360"/>
      </w:pPr>
      <w:rPr>
        <w:rFonts w:ascii="Wingdings" w:eastAsia="Wingdings" w:hAnsi="Wingdings" w:cs="Wingdings" w:hint="default"/>
        <w:w w:val="99"/>
        <w:sz w:val="20"/>
        <w:szCs w:val="20"/>
        <w:lang w:val="cs-CZ" w:eastAsia="cs-CZ" w:bidi="cs-CZ"/>
      </w:rPr>
    </w:lvl>
    <w:lvl w:ilvl="3" w:tplc="7EA4CD0A">
      <w:numFmt w:val="bullet"/>
      <w:lvlText w:val="•"/>
      <w:lvlJc w:val="left"/>
      <w:pPr>
        <w:ind w:left="4008" w:hanging="360"/>
      </w:pPr>
      <w:rPr>
        <w:rFonts w:hint="default"/>
        <w:lang w:val="cs-CZ" w:eastAsia="cs-CZ" w:bidi="cs-CZ"/>
      </w:rPr>
    </w:lvl>
    <w:lvl w:ilvl="4" w:tplc="7666AC70">
      <w:numFmt w:val="bullet"/>
      <w:lvlText w:val="•"/>
      <w:lvlJc w:val="left"/>
      <w:pPr>
        <w:ind w:left="5136" w:hanging="360"/>
      </w:pPr>
      <w:rPr>
        <w:rFonts w:hint="default"/>
        <w:lang w:val="cs-CZ" w:eastAsia="cs-CZ" w:bidi="cs-CZ"/>
      </w:rPr>
    </w:lvl>
    <w:lvl w:ilvl="5" w:tplc="BFC6B13C">
      <w:numFmt w:val="bullet"/>
      <w:lvlText w:val="•"/>
      <w:lvlJc w:val="left"/>
      <w:pPr>
        <w:ind w:left="6264" w:hanging="360"/>
      </w:pPr>
      <w:rPr>
        <w:rFonts w:hint="default"/>
        <w:lang w:val="cs-CZ" w:eastAsia="cs-CZ" w:bidi="cs-CZ"/>
      </w:rPr>
    </w:lvl>
    <w:lvl w:ilvl="6" w:tplc="CEC4D106">
      <w:numFmt w:val="bullet"/>
      <w:lvlText w:val="•"/>
      <w:lvlJc w:val="left"/>
      <w:pPr>
        <w:ind w:left="7393" w:hanging="360"/>
      </w:pPr>
      <w:rPr>
        <w:rFonts w:hint="default"/>
        <w:lang w:val="cs-CZ" w:eastAsia="cs-CZ" w:bidi="cs-CZ"/>
      </w:rPr>
    </w:lvl>
    <w:lvl w:ilvl="7" w:tplc="78D8712A">
      <w:numFmt w:val="bullet"/>
      <w:lvlText w:val="•"/>
      <w:lvlJc w:val="left"/>
      <w:pPr>
        <w:ind w:left="8521" w:hanging="360"/>
      </w:pPr>
      <w:rPr>
        <w:rFonts w:hint="default"/>
        <w:lang w:val="cs-CZ" w:eastAsia="cs-CZ" w:bidi="cs-CZ"/>
      </w:rPr>
    </w:lvl>
    <w:lvl w:ilvl="8" w:tplc="C67C0E68">
      <w:numFmt w:val="bullet"/>
      <w:lvlText w:val="•"/>
      <w:lvlJc w:val="left"/>
      <w:pPr>
        <w:ind w:left="9649" w:hanging="360"/>
      </w:pPr>
      <w:rPr>
        <w:rFonts w:hint="default"/>
        <w:lang w:val="cs-CZ" w:eastAsia="cs-CZ" w:bidi="cs-CZ"/>
      </w:rPr>
    </w:lvl>
  </w:abstractNum>
  <w:abstractNum w:abstractNumId="7" w15:restartNumberingAfterBreak="0">
    <w:nsid w:val="29310366"/>
    <w:multiLevelType w:val="hybridMultilevel"/>
    <w:tmpl w:val="F8A0B49A"/>
    <w:lvl w:ilvl="0" w:tplc="E512829C">
      <w:numFmt w:val="bullet"/>
      <w:lvlText w:val=""/>
      <w:lvlJc w:val="left"/>
      <w:pPr>
        <w:ind w:left="1788" w:hanging="360"/>
      </w:pPr>
      <w:rPr>
        <w:rFonts w:ascii="Symbol" w:eastAsia="Symbol" w:hAnsi="Symbol" w:cs="Symbol" w:hint="default"/>
        <w:w w:val="100"/>
        <w:sz w:val="22"/>
        <w:szCs w:val="22"/>
        <w:lang w:val="cs-CZ" w:eastAsia="cs-CZ" w:bidi="cs-CZ"/>
      </w:rPr>
    </w:lvl>
    <w:lvl w:ilvl="1" w:tplc="FC3AD5F6">
      <w:numFmt w:val="bullet"/>
      <w:lvlText w:val="•"/>
      <w:lvlJc w:val="left"/>
      <w:pPr>
        <w:ind w:left="2792" w:hanging="360"/>
      </w:pPr>
      <w:rPr>
        <w:rFonts w:hint="default"/>
        <w:lang w:val="cs-CZ" w:eastAsia="cs-CZ" w:bidi="cs-CZ"/>
      </w:rPr>
    </w:lvl>
    <w:lvl w:ilvl="2" w:tplc="E03628C2">
      <w:numFmt w:val="bullet"/>
      <w:lvlText w:val="•"/>
      <w:lvlJc w:val="left"/>
      <w:pPr>
        <w:ind w:left="3805" w:hanging="360"/>
      </w:pPr>
      <w:rPr>
        <w:rFonts w:hint="default"/>
        <w:lang w:val="cs-CZ" w:eastAsia="cs-CZ" w:bidi="cs-CZ"/>
      </w:rPr>
    </w:lvl>
    <w:lvl w:ilvl="3" w:tplc="28549CA4">
      <w:numFmt w:val="bullet"/>
      <w:lvlText w:val="•"/>
      <w:lvlJc w:val="left"/>
      <w:pPr>
        <w:ind w:left="4817" w:hanging="360"/>
      </w:pPr>
      <w:rPr>
        <w:rFonts w:hint="default"/>
        <w:lang w:val="cs-CZ" w:eastAsia="cs-CZ" w:bidi="cs-CZ"/>
      </w:rPr>
    </w:lvl>
    <w:lvl w:ilvl="4" w:tplc="CB1436CC">
      <w:numFmt w:val="bullet"/>
      <w:lvlText w:val="•"/>
      <w:lvlJc w:val="left"/>
      <w:pPr>
        <w:ind w:left="5830" w:hanging="360"/>
      </w:pPr>
      <w:rPr>
        <w:rFonts w:hint="default"/>
        <w:lang w:val="cs-CZ" w:eastAsia="cs-CZ" w:bidi="cs-CZ"/>
      </w:rPr>
    </w:lvl>
    <w:lvl w:ilvl="5" w:tplc="8D9C4008">
      <w:numFmt w:val="bullet"/>
      <w:lvlText w:val="•"/>
      <w:lvlJc w:val="left"/>
      <w:pPr>
        <w:ind w:left="6843" w:hanging="360"/>
      </w:pPr>
      <w:rPr>
        <w:rFonts w:hint="default"/>
        <w:lang w:val="cs-CZ" w:eastAsia="cs-CZ" w:bidi="cs-CZ"/>
      </w:rPr>
    </w:lvl>
    <w:lvl w:ilvl="6" w:tplc="ED84A682">
      <w:numFmt w:val="bullet"/>
      <w:lvlText w:val="•"/>
      <w:lvlJc w:val="left"/>
      <w:pPr>
        <w:ind w:left="7855" w:hanging="360"/>
      </w:pPr>
      <w:rPr>
        <w:rFonts w:hint="default"/>
        <w:lang w:val="cs-CZ" w:eastAsia="cs-CZ" w:bidi="cs-CZ"/>
      </w:rPr>
    </w:lvl>
    <w:lvl w:ilvl="7" w:tplc="430EDED2">
      <w:numFmt w:val="bullet"/>
      <w:lvlText w:val="•"/>
      <w:lvlJc w:val="left"/>
      <w:pPr>
        <w:ind w:left="8868" w:hanging="360"/>
      </w:pPr>
      <w:rPr>
        <w:rFonts w:hint="default"/>
        <w:lang w:val="cs-CZ" w:eastAsia="cs-CZ" w:bidi="cs-CZ"/>
      </w:rPr>
    </w:lvl>
    <w:lvl w:ilvl="8" w:tplc="AF54A8A6">
      <w:numFmt w:val="bullet"/>
      <w:lvlText w:val="•"/>
      <w:lvlJc w:val="left"/>
      <w:pPr>
        <w:ind w:left="9881" w:hanging="360"/>
      </w:pPr>
      <w:rPr>
        <w:rFonts w:hint="default"/>
        <w:lang w:val="cs-CZ" w:eastAsia="cs-CZ" w:bidi="cs-CZ"/>
      </w:rPr>
    </w:lvl>
  </w:abstractNum>
  <w:abstractNum w:abstractNumId="8" w15:restartNumberingAfterBreak="0">
    <w:nsid w:val="29D47357"/>
    <w:multiLevelType w:val="hybridMultilevel"/>
    <w:tmpl w:val="BE0C5762"/>
    <w:lvl w:ilvl="0" w:tplc="DE40C05A">
      <w:start w:val="1"/>
      <w:numFmt w:val="lowerLetter"/>
      <w:lvlText w:val="%1)"/>
      <w:lvlJc w:val="left"/>
      <w:pPr>
        <w:ind w:left="1800" w:hanging="360"/>
      </w:pPr>
      <w:rPr>
        <w:rFonts w:ascii="Calibri" w:eastAsia="Calibri" w:hAnsi="Calibri" w:cs="Calibri" w:hint="default"/>
        <w:w w:val="100"/>
        <w:sz w:val="20"/>
        <w:szCs w:val="20"/>
        <w:lang w:val="cs-CZ" w:eastAsia="cs-CZ" w:bidi="cs-CZ"/>
      </w:rPr>
    </w:lvl>
    <w:lvl w:ilvl="1" w:tplc="D34C8774">
      <w:numFmt w:val="bullet"/>
      <w:lvlText w:val="•"/>
      <w:lvlJc w:val="left"/>
      <w:pPr>
        <w:ind w:left="2810" w:hanging="360"/>
      </w:pPr>
      <w:rPr>
        <w:rFonts w:hint="default"/>
        <w:lang w:val="cs-CZ" w:eastAsia="cs-CZ" w:bidi="cs-CZ"/>
      </w:rPr>
    </w:lvl>
    <w:lvl w:ilvl="2" w:tplc="DEF016FA">
      <w:numFmt w:val="bullet"/>
      <w:lvlText w:val="•"/>
      <w:lvlJc w:val="left"/>
      <w:pPr>
        <w:ind w:left="3821" w:hanging="360"/>
      </w:pPr>
      <w:rPr>
        <w:rFonts w:hint="default"/>
        <w:lang w:val="cs-CZ" w:eastAsia="cs-CZ" w:bidi="cs-CZ"/>
      </w:rPr>
    </w:lvl>
    <w:lvl w:ilvl="3" w:tplc="EECEEFA0">
      <w:numFmt w:val="bullet"/>
      <w:lvlText w:val="•"/>
      <w:lvlJc w:val="left"/>
      <w:pPr>
        <w:ind w:left="4831" w:hanging="360"/>
      </w:pPr>
      <w:rPr>
        <w:rFonts w:hint="default"/>
        <w:lang w:val="cs-CZ" w:eastAsia="cs-CZ" w:bidi="cs-CZ"/>
      </w:rPr>
    </w:lvl>
    <w:lvl w:ilvl="4" w:tplc="96DCFBBC">
      <w:numFmt w:val="bullet"/>
      <w:lvlText w:val="•"/>
      <w:lvlJc w:val="left"/>
      <w:pPr>
        <w:ind w:left="5842" w:hanging="360"/>
      </w:pPr>
      <w:rPr>
        <w:rFonts w:hint="default"/>
        <w:lang w:val="cs-CZ" w:eastAsia="cs-CZ" w:bidi="cs-CZ"/>
      </w:rPr>
    </w:lvl>
    <w:lvl w:ilvl="5" w:tplc="EC6A335E">
      <w:numFmt w:val="bullet"/>
      <w:lvlText w:val="•"/>
      <w:lvlJc w:val="left"/>
      <w:pPr>
        <w:ind w:left="6853" w:hanging="360"/>
      </w:pPr>
      <w:rPr>
        <w:rFonts w:hint="default"/>
        <w:lang w:val="cs-CZ" w:eastAsia="cs-CZ" w:bidi="cs-CZ"/>
      </w:rPr>
    </w:lvl>
    <w:lvl w:ilvl="6" w:tplc="E74CD668">
      <w:numFmt w:val="bullet"/>
      <w:lvlText w:val="•"/>
      <w:lvlJc w:val="left"/>
      <w:pPr>
        <w:ind w:left="7863" w:hanging="360"/>
      </w:pPr>
      <w:rPr>
        <w:rFonts w:hint="default"/>
        <w:lang w:val="cs-CZ" w:eastAsia="cs-CZ" w:bidi="cs-CZ"/>
      </w:rPr>
    </w:lvl>
    <w:lvl w:ilvl="7" w:tplc="CCB49860">
      <w:numFmt w:val="bullet"/>
      <w:lvlText w:val="•"/>
      <w:lvlJc w:val="left"/>
      <w:pPr>
        <w:ind w:left="8874" w:hanging="360"/>
      </w:pPr>
      <w:rPr>
        <w:rFonts w:hint="default"/>
        <w:lang w:val="cs-CZ" w:eastAsia="cs-CZ" w:bidi="cs-CZ"/>
      </w:rPr>
    </w:lvl>
    <w:lvl w:ilvl="8" w:tplc="19868324">
      <w:numFmt w:val="bullet"/>
      <w:lvlText w:val="•"/>
      <w:lvlJc w:val="left"/>
      <w:pPr>
        <w:ind w:left="9885" w:hanging="360"/>
      </w:pPr>
      <w:rPr>
        <w:rFonts w:hint="default"/>
        <w:lang w:val="cs-CZ" w:eastAsia="cs-CZ" w:bidi="cs-CZ"/>
      </w:rPr>
    </w:lvl>
  </w:abstractNum>
  <w:abstractNum w:abstractNumId="9" w15:restartNumberingAfterBreak="0">
    <w:nsid w:val="2ABA5270"/>
    <w:multiLevelType w:val="multilevel"/>
    <w:tmpl w:val="50368572"/>
    <w:lvl w:ilvl="0">
      <w:start w:val="8"/>
      <w:numFmt w:val="decimal"/>
      <w:lvlText w:val="%1"/>
      <w:lvlJc w:val="left"/>
      <w:pPr>
        <w:ind w:left="1570" w:hanging="491"/>
      </w:pPr>
      <w:rPr>
        <w:rFonts w:hint="default"/>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numFmt w:val="bullet"/>
      <w:lvlText w:val="•"/>
      <w:lvlJc w:val="left"/>
      <w:pPr>
        <w:ind w:left="3645" w:hanging="491"/>
      </w:pPr>
      <w:rPr>
        <w:rFonts w:hint="default"/>
        <w:lang w:val="cs-CZ" w:eastAsia="cs-CZ" w:bidi="cs-CZ"/>
      </w:rPr>
    </w:lvl>
    <w:lvl w:ilvl="3">
      <w:numFmt w:val="bullet"/>
      <w:lvlText w:val="•"/>
      <w:lvlJc w:val="left"/>
      <w:pPr>
        <w:ind w:left="4677" w:hanging="491"/>
      </w:pPr>
      <w:rPr>
        <w:rFonts w:hint="default"/>
        <w:lang w:val="cs-CZ" w:eastAsia="cs-CZ" w:bidi="cs-CZ"/>
      </w:rPr>
    </w:lvl>
    <w:lvl w:ilvl="4">
      <w:numFmt w:val="bullet"/>
      <w:lvlText w:val="•"/>
      <w:lvlJc w:val="left"/>
      <w:pPr>
        <w:ind w:left="5710" w:hanging="491"/>
      </w:pPr>
      <w:rPr>
        <w:rFonts w:hint="default"/>
        <w:lang w:val="cs-CZ" w:eastAsia="cs-CZ" w:bidi="cs-CZ"/>
      </w:rPr>
    </w:lvl>
    <w:lvl w:ilvl="5">
      <w:numFmt w:val="bullet"/>
      <w:lvlText w:val="•"/>
      <w:lvlJc w:val="left"/>
      <w:pPr>
        <w:ind w:left="6743" w:hanging="491"/>
      </w:pPr>
      <w:rPr>
        <w:rFonts w:hint="default"/>
        <w:lang w:val="cs-CZ" w:eastAsia="cs-CZ" w:bidi="cs-CZ"/>
      </w:rPr>
    </w:lvl>
    <w:lvl w:ilvl="6">
      <w:numFmt w:val="bullet"/>
      <w:lvlText w:val="•"/>
      <w:lvlJc w:val="left"/>
      <w:pPr>
        <w:ind w:left="7775" w:hanging="491"/>
      </w:pPr>
      <w:rPr>
        <w:rFonts w:hint="default"/>
        <w:lang w:val="cs-CZ" w:eastAsia="cs-CZ" w:bidi="cs-CZ"/>
      </w:rPr>
    </w:lvl>
    <w:lvl w:ilvl="7">
      <w:numFmt w:val="bullet"/>
      <w:lvlText w:val="•"/>
      <w:lvlJc w:val="left"/>
      <w:pPr>
        <w:ind w:left="8808" w:hanging="491"/>
      </w:pPr>
      <w:rPr>
        <w:rFonts w:hint="default"/>
        <w:lang w:val="cs-CZ" w:eastAsia="cs-CZ" w:bidi="cs-CZ"/>
      </w:rPr>
    </w:lvl>
    <w:lvl w:ilvl="8">
      <w:numFmt w:val="bullet"/>
      <w:lvlText w:val="•"/>
      <w:lvlJc w:val="left"/>
      <w:pPr>
        <w:ind w:left="9841" w:hanging="491"/>
      </w:pPr>
      <w:rPr>
        <w:rFonts w:hint="default"/>
        <w:lang w:val="cs-CZ" w:eastAsia="cs-CZ" w:bidi="cs-CZ"/>
      </w:rPr>
    </w:lvl>
  </w:abstractNum>
  <w:abstractNum w:abstractNumId="10" w15:restartNumberingAfterBreak="0">
    <w:nsid w:val="2C835B17"/>
    <w:multiLevelType w:val="multilevel"/>
    <w:tmpl w:val="EB48CB04"/>
    <w:lvl w:ilvl="0">
      <w:start w:val="3"/>
      <w:numFmt w:val="decimal"/>
      <w:lvlText w:val="%1"/>
      <w:lvlJc w:val="left"/>
      <w:pPr>
        <w:ind w:left="1570" w:hanging="491"/>
      </w:pPr>
      <w:rPr>
        <w:rFonts w:hint="default"/>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numFmt w:val="bullet"/>
      <w:lvlText w:val="•"/>
      <w:lvlJc w:val="left"/>
      <w:pPr>
        <w:ind w:left="3645" w:hanging="491"/>
      </w:pPr>
      <w:rPr>
        <w:rFonts w:hint="default"/>
        <w:lang w:val="cs-CZ" w:eastAsia="cs-CZ" w:bidi="cs-CZ"/>
      </w:rPr>
    </w:lvl>
    <w:lvl w:ilvl="3">
      <w:numFmt w:val="bullet"/>
      <w:lvlText w:val="•"/>
      <w:lvlJc w:val="left"/>
      <w:pPr>
        <w:ind w:left="4677" w:hanging="491"/>
      </w:pPr>
      <w:rPr>
        <w:rFonts w:hint="default"/>
        <w:lang w:val="cs-CZ" w:eastAsia="cs-CZ" w:bidi="cs-CZ"/>
      </w:rPr>
    </w:lvl>
    <w:lvl w:ilvl="4">
      <w:numFmt w:val="bullet"/>
      <w:lvlText w:val="•"/>
      <w:lvlJc w:val="left"/>
      <w:pPr>
        <w:ind w:left="5710" w:hanging="491"/>
      </w:pPr>
      <w:rPr>
        <w:rFonts w:hint="default"/>
        <w:lang w:val="cs-CZ" w:eastAsia="cs-CZ" w:bidi="cs-CZ"/>
      </w:rPr>
    </w:lvl>
    <w:lvl w:ilvl="5">
      <w:numFmt w:val="bullet"/>
      <w:lvlText w:val="•"/>
      <w:lvlJc w:val="left"/>
      <w:pPr>
        <w:ind w:left="6743" w:hanging="491"/>
      </w:pPr>
      <w:rPr>
        <w:rFonts w:hint="default"/>
        <w:lang w:val="cs-CZ" w:eastAsia="cs-CZ" w:bidi="cs-CZ"/>
      </w:rPr>
    </w:lvl>
    <w:lvl w:ilvl="6">
      <w:numFmt w:val="bullet"/>
      <w:lvlText w:val="•"/>
      <w:lvlJc w:val="left"/>
      <w:pPr>
        <w:ind w:left="7775" w:hanging="491"/>
      </w:pPr>
      <w:rPr>
        <w:rFonts w:hint="default"/>
        <w:lang w:val="cs-CZ" w:eastAsia="cs-CZ" w:bidi="cs-CZ"/>
      </w:rPr>
    </w:lvl>
    <w:lvl w:ilvl="7">
      <w:numFmt w:val="bullet"/>
      <w:lvlText w:val="•"/>
      <w:lvlJc w:val="left"/>
      <w:pPr>
        <w:ind w:left="8808" w:hanging="491"/>
      </w:pPr>
      <w:rPr>
        <w:rFonts w:hint="default"/>
        <w:lang w:val="cs-CZ" w:eastAsia="cs-CZ" w:bidi="cs-CZ"/>
      </w:rPr>
    </w:lvl>
    <w:lvl w:ilvl="8">
      <w:numFmt w:val="bullet"/>
      <w:lvlText w:val="•"/>
      <w:lvlJc w:val="left"/>
      <w:pPr>
        <w:ind w:left="9841" w:hanging="491"/>
      </w:pPr>
      <w:rPr>
        <w:rFonts w:hint="default"/>
        <w:lang w:val="cs-CZ" w:eastAsia="cs-CZ" w:bidi="cs-CZ"/>
      </w:rPr>
    </w:lvl>
  </w:abstractNum>
  <w:abstractNum w:abstractNumId="11" w15:restartNumberingAfterBreak="0">
    <w:nsid w:val="345F4F96"/>
    <w:multiLevelType w:val="multilevel"/>
    <w:tmpl w:val="07B0330C"/>
    <w:lvl w:ilvl="0">
      <w:start w:val="8"/>
      <w:numFmt w:val="decimal"/>
      <w:lvlText w:val="%1"/>
      <w:lvlJc w:val="left"/>
      <w:pPr>
        <w:ind w:left="1601" w:hanging="661"/>
      </w:pPr>
      <w:rPr>
        <w:rFonts w:hint="default"/>
        <w:lang w:val="cs-CZ" w:eastAsia="cs-CZ" w:bidi="cs-CZ"/>
      </w:rPr>
    </w:lvl>
    <w:lvl w:ilvl="1">
      <w:start w:val="1"/>
      <w:numFmt w:val="decimal"/>
      <w:lvlText w:val="%1.%2."/>
      <w:lvlJc w:val="left"/>
      <w:pPr>
        <w:ind w:left="1601" w:hanging="661"/>
      </w:pPr>
      <w:rPr>
        <w:rFonts w:ascii="Calibri" w:eastAsia="Calibri" w:hAnsi="Calibri" w:cs="Calibri" w:hint="default"/>
        <w:spacing w:val="-1"/>
        <w:w w:val="100"/>
        <w:sz w:val="22"/>
        <w:szCs w:val="22"/>
        <w:lang w:val="cs-CZ" w:eastAsia="cs-CZ" w:bidi="cs-CZ"/>
      </w:rPr>
    </w:lvl>
    <w:lvl w:ilvl="2">
      <w:numFmt w:val="bullet"/>
      <w:lvlText w:val="•"/>
      <w:lvlJc w:val="left"/>
      <w:pPr>
        <w:ind w:left="3661" w:hanging="661"/>
      </w:pPr>
      <w:rPr>
        <w:rFonts w:hint="default"/>
        <w:lang w:val="cs-CZ" w:eastAsia="cs-CZ" w:bidi="cs-CZ"/>
      </w:rPr>
    </w:lvl>
    <w:lvl w:ilvl="3">
      <w:numFmt w:val="bullet"/>
      <w:lvlText w:val="•"/>
      <w:lvlJc w:val="left"/>
      <w:pPr>
        <w:ind w:left="4691" w:hanging="661"/>
      </w:pPr>
      <w:rPr>
        <w:rFonts w:hint="default"/>
        <w:lang w:val="cs-CZ" w:eastAsia="cs-CZ" w:bidi="cs-CZ"/>
      </w:rPr>
    </w:lvl>
    <w:lvl w:ilvl="4">
      <w:numFmt w:val="bullet"/>
      <w:lvlText w:val="•"/>
      <w:lvlJc w:val="left"/>
      <w:pPr>
        <w:ind w:left="5722" w:hanging="661"/>
      </w:pPr>
      <w:rPr>
        <w:rFonts w:hint="default"/>
        <w:lang w:val="cs-CZ" w:eastAsia="cs-CZ" w:bidi="cs-CZ"/>
      </w:rPr>
    </w:lvl>
    <w:lvl w:ilvl="5">
      <w:numFmt w:val="bullet"/>
      <w:lvlText w:val="•"/>
      <w:lvlJc w:val="left"/>
      <w:pPr>
        <w:ind w:left="6753" w:hanging="661"/>
      </w:pPr>
      <w:rPr>
        <w:rFonts w:hint="default"/>
        <w:lang w:val="cs-CZ" w:eastAsia="cs-CZ" w:bidi="cs-CZ"/>
      </w:rPr>
    </w:lvl>
    <w:lvl w:ilvl="6">
      <w:numFmt w:val="bullet"/>
      <w:lvlText w:val="•"/>
      <w:lvlJc w:val="left"/>
      <w:pPr>
        <w:ind w:left="7783" w:hanging="661"/>
      </w:pPr>
      <w:rPr>
        <w:rFonts w:hint="default"/>
        <w:lang w:val="cs-CZ" w:eastAsia="cs-CZ" w:bidi="cs-CZ"/>
      </w:rPr>
    </w:lvl>
    <w:lvl w:ilvl="7">
      <w:numFmt w:val="bullet"/>
      <w:lvlText w:val="•"/>
      <w:lvlJc w:val="left"/>
      <w:pPr>
        <w:ind w:left="8814" w:hanging="661"/>
      </w:pPr>
      <w:rPr>
        <w:rFonts w:hint="default"/>
        <w:lang w:val="cs-CZ" w:eastAsia="cs-CZ" w:bidi="cs-CZ"/>
      </w:rPr>
    </w:lvl>
    <w:lvl w:ilvl="8">
      <w:numFmt w:val="bullet"/>
      <w:lvlText w:val="•"/>
      <w:lvlJc w:val="left"/>
      <w:pPr>
        <w:ind w:left="9845" w:hanging="661"/>
      </w:pPr>
      <w:rPr>
        <w:rFonts w:hint="default"/>
        <w:lang w:val="cs-CZ" w:eastAsia="cs-CZ" w:bidi="cs-CZ"/>
      </w:rPr>
    </w:lvl>
  </w:abstractNum>
  <w:abstractNum w:abstractNumId="12" w15:restartNumberingAfterBreak="0">
    <w:nsid w:val="356343E2"/>
    <w:multiLevelType w:val="hybridMultilevel"/>
    <w:tmpl w:val="20C21E32"/>
    <w:lvl w:ilvl="0" w:tplc="DD1E8292">
      <w:start w:val="1"/>
      <w:numFmt w:val="decimal"/>
      <w:lvlText w:val="%1."/>
      <w:lvlJc w:val="left"/>
      <w:pPr>
        <w:ind w:left="1788" w:hanging="360"/>
      </w:pPr>
      <w:rPr>
        <w:rFonts w:ascii="Calibri" w:eastAsia="Calibri" w:hAnsi="Calibri" w:cs="Calibri" w:hint="default"/>
        <w:spacing w:val="0"/>
        <w:w w:val="100"/>
        <w:sz w:val="20"/>
        <w:szCs w:val="20"/>
        <w:lang w:val="cs-CZ" w:eastAsia="cs-CZ" w:bidi="cs-CZ"/>
      </w:rPr>
    </w:lvl>
    <w:lvl w:ilvl="1" w:tplc="0FF81410">
      <w:numFmt w:val="bullet"/>
      <w:lvlText w:val="•"/>
      <w:lvlJc w:val="left"/>
      <w:pPr>
        <w:ind w:left="2792" w:hanging="360"/>
      </w:pPr>
      <w:rPr>
        <w:rFonts w:hint="default"/>
        <w:lang w:val="cs-CZ" w:eastAsia="cs-CZ" w:bidi="cs-CZ"/>
      </w:rPr>
    </w:lvl>
    <w:lvl w:ilvl="2" w:tplc="0BECDA76">
      <w:numFmt w:val="bullet"/>
      <w:lvlText w:val="•"/>
      <w:lvlJc w:val="left"/>
      <w:pPr>
        <w:ind w:left="3805" w:hanging="360"/>
      </w:pPr>
      <w:rPr>
        <w:rFonts w:hint="default"/>
        <w:lang w:val="cs-CZ" w:eastAsia="cs-CZ" w:bidi="cs-CZ"/>
      </w:rPr>
    </w:lvl>
    <w:lvl w:ilvl="3" w:tplc="7E24CA08">
      <w:numFmt w:val="bullet"/>
      <w:lvlText w:val="•"/>
      <w:lvlJc w:val="left"/>
      <w:pPr>
        <w:ind w:left="4817" w:hanging="360"/>
      </w:pPr>
      <w:rPr>
        <w:rFonts w:hint="default"/>
        <w:lang w:val="cs-CZ" w:eastAsia="cs-CZ" w:bidi="cs-CZ"/>
      </w:rPr>
    </w:lvl>
    <w:lvl w:ilvl="4" w:tplc="354C3210">
      <w:numFmt w:val="bullet"/>
      <w:lvlText w:val="•"/>
      <w:lvlJc w:val="left"/>
      <w:pPr>
        <w:ind w:left="5830" w:hanging="360"/>
      </w:pPr>
      <w:rPr>
        <w:rFonts w:hint="default"/>
        <w:lang w:val="cs-CZ" w:eastAsia="cs-CZ" w:bidi="cs-CZ"/>
      </w:rPr>
    </w:lvl>
    <w:lvl w:ilvl="5" w:tplc="F47012FE">
      <w:numFmt w:val="bullet"/>
      <w:lvlText w:val="•"/>
      <w:lvlJc w:val="left"/>
      <w:pPr>
        <w:ind w:left="6843" w:hanging="360"/>
      </w:pPr>
      <w:rPr>
        <w:rFonts w:hint="default"/>
        <w:lang w:val="cs-CZ" w:eastAsia="cs-CZ" w:bidi="cs-CZ"/>
      </w:rPr>
    </w:lvl>
    <w:lvl w:ilvl="6" w:tplc="03229D30">
      <w:numFmt w:val="bullet"/>
      <w:lvlText w:val="•"/>
      <w:lvlJc w:val="left"/>
      <w:pPr>
        <w:ind w:left="7855" w:hanging="360"/>
      </w:pPr>
      <w:rPr>
        <w:rFonts w:hint="default"/>
        <w:lang w:val="cs-CZ" w:eastAsia="cs-CZ" w:bidi="cs-CZ"/>
      </w:rPr>
    </w:lvl>
    <w:lvl w:ilvl="7" w:tplc="C26C5D8C">
      <w:numFmt w:val="bullet"/>
      <w:lvlText w:val="•"/>
      <w:lvlJc w:val="left"/>
      <w:pPr>
        <w:ind w:left="8868" w:hanging="360"/>
      </w:pPr>
      <w:rPr>
        <w:rFonts w:hint="default"/>
        <w:lang w:val="cs-CZ" w:eastAsia="cs-CZ" w:bidi="cs-CZ"/>
      </w:rPr>
    </w:lvl>
    <w:lvl w:ilvl="8" w:tplc="3FE45DA8">
      <w:numFmt w:val="bullet"/>
      <w:lvlText w:val="•"/>
      <w:lvlJc w:val="left"/>
      <w:pPr>
        <w:ind w:left="9881" w:hanging="360"/>
      </w:pPr>
      <w:rPr>
        <w:rFonts w:hint="default"/>
        <w:lang w:val="cs-CZ" w:eastAsia="cs-CZ" w:bidi="cs-CZ"/>
      </w:rPr>
    </w:lvl>
  </w:abstractNum>
  <w:abstractNum w:abstractNumId="13" w15:restartNumberingAfterBreak="0">
    <w:nsid w:val="37515A16"/>
    <w:multiLevelType w:val="hybridMultilevel"/>
    <w:tmpl w:val="AF62F064"/>
    <w:lvl w:ilvl="0" w:tplc="F4C24878">
      <w:numFmt w:val="bullet"/>
      <w:lvlText w:val="*"/>
      <w:lvlJc w:val="left"/>
      <w:pPr>
        <w:ind w:left="849" w:hanging="130"/>
      </w:pPr>
      <w:rPr>
        <w:rFonts w:hint="default"/>
        <w:w w:val="100"/>
        <w:lang w:val="cs-CZ" w:eastAsia="cs-CZ" w:bidi="cs-CZ"/>
      </w:rPr>
    </w:lvl>
    <w:lvl w:ilvl="1" w:tplc="9F0610E4">
      <w:numFmt w:val="bullet"/>
      <w:lvlText w:val="•"/>
      <w:lvlJc w:val="left"/>
      <w:pPr>
        <w:ind w:left="1946" w:hanging="130"/>
      </w:pPr>
      <w:rPr>
        <w:rFonts w:hint="default"/>
        <w:lang w:val="cs-CZ" w:eastAsia="cs-CZ" w:bidi="cs-CZ"/>
      </w:rPr>
    </w:lvl>
    <w:lvl w:ilvl="2" w:tplc="4536A876">
      <w:numFmt w:val="bullet"/>
      <w:lvlText w:val="•"/>
      <w:lvlJc w:val="left"/>
      <w:pPr>
        <w:ind w:left="3053" w:hanging="130"/>
      </w:pPr>
      <w:rPr>
        <w:rFonts w:hint="default"/>
        <w:lang w:val="cs-CZ" w:eastAsia="cs-CZ" w:bidi="cs-CZ"/>
      </w:rPr>
    </w:lvl>
    <w:lvl w:ilvl="3" w:tplc="4E683EBC">
      <w:numFmt w:val="bullet"/>
      <w:lvlText w:val="•"/>
      <w:lvlJc w:val="left"/>
      <w:pPr>
        <w:ind w:left="4159" w:hanging="130"/>
      </w:pPr>
      <w:rPr>
        <w:rFonts w:hint="default"/>
        <w:lang w:val="cs-CZ" w:eastAsia="cs-CZ" w:bidi="cs-CZ"/>
      </w:rPr>
    </w:lvl>
    <w:lvl w:ilvl="4" w:tplc="3CCCE00A">
      <w:numFmt w:val="bullet"/>
      <w:lvlText w:val="•"/>
      <w:lvlJc w:val="left"/>
      <w:pPr>
        <w:ind w:left="5266" w:hanging="130"/>
      </w:pPr>
      <w:rPr>
        <w:rFonts w:hint="default"/>
        <w:lang w:val="cs-CZ" w:eastAsia="cs-CZ" w:bidi="cs-CZ"/>
      </w:rPr>
    </w:lvl>
    <w:lvl w:ilvl="5" w:tplc="873EBF50">
      <w:numFmt w:val="bullet"/>
      <w:lvlText w:val="•"/>
      <w:lvlJc w:val="left"/>
      <w:pPr>
        <w:ind w:left="6373" w:hanging="130"/>
      </w:pPr>
      <w:rPr>
        <w:rFonts w:hint="default"/>
        <w:lang w:val="cs-CZ" w:eastAsia="cs-CZ" w:bidi="cs-CZ"/>
      </w:rPr>
    </w:lvl>
    <w:lvl w:ilvl="6" w:tplc="19B0BBD8">
      <w:numFmt w:val="bullet"/>
      <w:lvlText w:val="•"/>
      <w:lvlJc w:val="left"/>
      <w:pPr>
        <w:ind w:left="7479" w:hanging="130"/>
      </w:pPr>
      <w:rPr>
        <w:rFonts w:hint="default"/>
        <w:lang w:val="cs-CZ" w:eastAsia="cs-CZ" w:bidi="cs-CZ"/>
      </w:rPr>
    </w:lvl>
    <w:lvl w:ilvl="7" w:tplc="F4FE7F9C">
      <w:numFmt w:val="bullet"/>
      <w:lvlText w:val="•"/>
      <w:lvlJc w:val="left"/>
      <w:pPr>
        <w:ind w:left="8586" w:hanging="130"/>
      </w:pPr>
      <w:rPr>
        <w:rFonts w:hint="default"/>
        <w:lang w:val="cs-CZ" w:eastAsia="cs-CZ" w:bidi="cs-CZ"/>
      </w:rPr>
    </w:lvl>
    <w:lvl w:ilvl="8" w:tplc="23B2C17C">
      <w:numFmt w:val="bullet"/>
      <w:lvlText w:val="•"/>
      <w:lvlJc w:val="left"/>
      <w:pPr>
        <w:ind w:left="9693" w:hanging="130"/>
      </w:pPr>
      <w:rPr>
        <w:rFonts w:hint="default"/>
        <w:lang w:val="cs-CZ" w:eastAsia="cs-CZ" w:bidi="cs-CZ"/>
      </w:rPr>
    </w:lvl>
  </w:abstractNum>
  <w:abstractNum w:abstractNumId="14" w15:restartNumberingAfterBreak="0">
    <w:nsid w:val="389736CC"/>
    <w:multiLevelType w:val="hybridMultilevel"/>
    <w:tmpl w:val="0FE2CEDC"/>
    <w:lvl w:ilvl="0" w:tplc="4E28B04E">
      <w:numFmt w:val="bullet"/>
      <w:lvlText w:val=""/>
      <w:lvlJc w:val="left"/>
      <w:pPr>
        <w:ind w:left="1440" w:hanging="361"/>
      </w:pPr>
      <w:rPr>
        <w:rFonts w:ascii="Symbol" w:eastAsia="Symbol" w:hAnsi="Symbol" w:cs="Symbol" w:hint="default"/>
        <w:w w:val="100"/>
        <w:sz w:val="20"/>
        <w:szCs w:val="20"/>
        <w:lang w:val="cs-CZ" w:eastAsia="cs-CZ" w:bidi="cs-CZ"/>
      </w:rPr>
    </w:lvl>
    <w:lvl w:ilvl="1" w:tplc="330E10D2">
      <w:numFmt w:val="bullet"/>
      <w:lvlText w:val="o"/>
      <w:lvlJc w:val="left"/>
      <w:pPr>
        <w:ind w:left="2160" w:hanging="360"/>
      </w:pPr>
      <w:rPr>
        <w:rFonts w:ascii="Courier New" w:eastAsia="Courier New" w:hAnsi="Courier New" w:cs="Courier New" w:hint="default"/>
        <w:w w:val="99"/>
        <w:sz w:val="20"/>
        <w:szCs w:val="20"/>
        <w:lang w:val="cs-CZ" w:eastAsia="cs-CZ" w:bidi="cs-CZ"/>
      </w:rPr>
    </w:lvl>
    <w:lvl w:ilvl="2" w:tplc="ABD6BCD0">
      <w:numFmt w:val="bullet"/>
      <w:lvlText w:val="•"/>
      <w:lvlJc w:val="left"/>
      <w:pPr>
        <w:ind w:left="3242" w:hanging="360"/>
      </w:pPr>
      <w:rPr>
        <w:rFonts w:hint="default"/>
        <w:lang w:val="cs-CZ" w:eastAsia="cs-CZ" w:bidi="cs-CZ"/>
      </w:rPr>
    </w:lvl>
    <w:lvl w:ilvl="3" w:tplc="EC1ECF64">
      <w:numFmt w:val="bullet"/>
      <w:lvlText w:val="•"/>
      <w:lvlJc w:val="left"/>
      <w:pPr>
        <w:ind w:left="4325" w:hanging="360"/>
      </w:pPr>
      <w:rPr>
        <w:rFonts w:hint="default"/>
        <w:lang w:val="cs-CZ" w:eastAsia="cs-CZ" w:bidi="cs-CZ"/>
      </w:rPr>
    </w:lvl>
    <w:lvl w:ilvl="4" w:tplc="A928F8B6">
      <w:numFmt w:val="bullet"/>
      <w:lvlText w:val="•"/>
      <w:lvlJc w:val="left"/>
      <w:pPr>
        <w:ind w:left="5408" w:hanging="360"/>
      </w:pPr>
      <w:rPr>
        <w:rFonts w:hint="default"/>
        <w:lang w:val="cs-CZ" w:eastAsia="cs-CZ" w:bidi="cs-CZ"/>
      </w:rPr>
    </w:lvl>
    <w:lvl w:ilvl="5" w:tplc="F98613DA">
      <w:numFmt w:val="bullet"/>
      <w:lvlText w:val="•"/>
      <w:lvlJc w:val="left"/>
      <w:pPr>
        <w:ind w:left="6491" w:hanging="360"/>
      </w:pPr>
      <w:rPr>
        <w:rFonts w:hint="default"/>
        <w:lang w:val="cs-CZ" w:eastAsia="cs-CZ" w:bidi="cs-CZ"/>
      </w:rPr>
    </w:lvl>
    <w:lvl w:ilvl="6" w:tplc="144CEE6C">
      <w:numFmt w:val="bullet"/>
      <w:lvlText w:val="•"/>
      <w:lvlJc w:val="left"/>
      <w:pPr>
        <w:ind w:left="7574" w:hanging="360"/>
      </w:pPr>
      <w:rPr>
        <w:rFonts w:hint="default"/>
        <w:lang w:val="cs-CZ" w:eastAsia="cs-CZ" w:bidi="cs-CZ"/>
      </w:rPr>
    </w:lvl>
    <w:lvl w:ilvl="7" w:tplc="2864FBAA">
      <w:numFmt w:val="bullet"/>
      <w:lvlText w:val="•"/>
      <w:lvlJc w:val="left"/>
      <w:pPr>
        <w:ind w:left="8657" w:hanging="360"/>
      </w:pPr>
      <w:rPr>
        <w:rFonts w:hint="default"/>
        <w:lang w:val="cs-CZ" w:eastAsia="cs-CZ" w:bidi="cs-CZ"/>
      </w:rPr>
    </w:lvl>
    <w:lvl w:ilvl="8" w:tplc="5DBA3A94">
      <w:numFmt w:val="bullet"/>
      <w:lvlText w:val="•"/>
      <w:lvlJc w:val="left"/>
      <w:pPr>
        <w:ind w:left="9740" w:hanging="360"/>
      </w:pPr>
      <w:rPr>
        <w:rFonts w:hint="default"/>
        <w:lang w:val="cs-CZ" w:eastAsia="cs-CZ" w:bidi="cs-CZ"/>
      </w:rPr>
    </w:lvl>
  </w:abstractNum>
  <w:abstractNum w:abstractNumId="15" w15:restartNumberingAfterBreak="0">
    <w:nsid w:val="38CB754E"/>
    <w:multiLevelType w:val="hybridMultilevel"/>
    <w:tmpl w:val="6D98F482"/>
    <w:lvl w:ilvl="0" w:tplc="A510D74A">
      <w:start w:val="1"/>
      <w:numFmt w:val="decimal"/>
      <w:lvlText w:val="%1."/>
      <w:lvlJc w:val="left"/>
      <w:pPr>
        <w:ind w:left="1788" w:hanging="360"/>
      </w:pPr>
      <w:rPr>
        <w:rFonts w:ascii="Calibri" w:eastAsia="Calibri" w:hAnsi="Calibri" w:cs="Calibri" w:hint="default"/>
        <w:spacing w:val="0"/>
        <w:w w:val="100"/>
        <w:sz w:val="20"/>
        <w:szCs w:val="20"/>
        <w:lang w:val="cs-CZ" w:eastAsia="cs-CZ" w:bidi="cs-CZ"/>
      </w:rPr>
    </w:lvl>
    <w:lvl w:ilvl="1" w:tplc="14764E7E">
      <w:numFmt w:val="bullet"/>
      <w:lvlText w:val="•"/>
      <w:lvlJc w:val="left"/>
      <w:pPr>
        <w:ind w:left="2792" w:hanging="360"/>
      </w:pPr>
      <w:rPr>
        <w:rFonts w:hint="default"/>
        <w:lang w:val="cs-CZ" w:eastAsia="cs-CZ" w:bidi="cs-CZ"/>
      </w:rPr>
    </w:lvl>
    <w:lvl w:ilvl="2" w:tplc="9490F124">
      <w:numFmt w:val="bullet"/>
      <w:lvlText w:val="•"/>
      <w:lvlJc w:val="left"/>
      <w:pPr>
        <w:ind w:left="3805" w:hanging="360"/>
      </w:pPr>
      <w:rPr>
        <w:rFonts w:hint="default"/>
        <w:lang w:val="cs-CZ" w:eastAsia="cs-CZ" w:bidi="cs-CZ"/>
      </w:rPr>
    </w:lvl>
    <w:lvl w:ilvl="3" w:tplc="92AA0B88">
      <w:numFmt w:val="bullet"/>
      <w:lvlText w:val="•"/>
      <w:lvlJc w:val="left"/>
      <w:pPr>
        <w:ind w:left="4817" w:hanging="360"/>
      </w:pPr>
      <w:rPr>
        <w:rFonts w:hint="default"/>
        <w:lang w:val="cs-CZ" w:eastAsia="cs-CZ" w:bidi="cs-CZ"/>
      </w:rPr>
    </w:lvl>
    <w:lvl w:ilvl="4" w:tplc="B028963A">
      <w:numFmt w:val="bullet"/>
      <w:lvlText w:val="•"/>
      <w:lvlJc w:val="left"/>
      <w:pPr>
        <w:ind w:left="5830" w:hanging="360"/>
      </w:pPr>
      <w:rPr>
        <w:rFonts w:hint="default"/>
        <w:lang w:val="cs-CZ" w:eastAsia="cs-CZ" w:bidi="cs-CZ"/>
      </w:rPr>
    </w:lvl>
    <w:lvl w:ilvl="5" w:tplc="C4489440">
      <w:numFmt w:val="bullet"/>
      <w:lvlText w:val="•"/>
      <w:lvlJc w:val="left"/>
      <w:pPr>
        <w:ind w:left="6843" w:hanging="360"/>
      </w:pPr>
      <w:rPr>
        <w:rFonts w:hint="default"/>
        <w:lang w:val="cs-CZ" w:eastAsia="cs-CZ" w:bidi="cs-CZ"/>
      </w:rPr>
    </w:lvl>
    <w:lvl w:ilvl="6" w:tplc="0924E8E4">
      <w:numFmt w:val="bullet"/>
      <w:lvlText w:val="•"/>
      <w:lvlJc w:val="left"/>
      <w:pPr>
        <w:ind w:left="7855" w:hanging="360"/>
      </w:pPr>
      <w:rPr>
        <w:rFonts w:hint="default"/>
        <w:lang w:val="cs-CZ" w:eastAsia="cs-CZ" w:bidi="cs-CZ"/>
      </w:rPr>
    </w:lvl>
    <w:lvl w:ilvl="7" w:tplc="37485574">
      <w:numFmt w:val="bullet"/>
      <w:lvlText w:val="•"/>
      <w:lvlJc w:val="left"/>
      <w:pPr>
        <w:ind w:left="8868" w:hanging="360"/>
      </w:pPr>
      <w:rPr>
        <w:rFonts w:hint="default"/>
        <w:lang w:val="cs-CZ" w:eastAsia="cs-CZ" w:bidi="cs-CZ"/>
      </w:rPr>
    </w:lvl>
    <w:lvl w:ilvl="8" w:tplc="CD7C98AC">
      <w:numFmt w:val="bullet"/>
      <w:lvlText w:val="•"/>
      <w:lvlJc w:val="left"/>
      <w:pPr>
        <w:ind w:left="9881" w:hanging="360"/>
      </w:pPr>
      <w:rPr>
        <w:rFonts w:hint="default"/>
        <w:lang w:val="cs-CZ" w:eastAsia="cs-CZ" w:bidi="cs-CZ"/>
      </w:rPr>
    </w:lvl>
  </w:abstractNum>
  <w:abstractNum w:abstractNumId="16" w15:restartNumberingAfterBreak="0">
    <w:nsid w:val="398B496E"/>
    <w:multiLevelType w:val="hybridMultilevel"/>
    <w:tmpl w:val="70FAB150"/>
    <w:lvl w:ilvl="0" w:tplc="F15AB21C">
      <w:start w:val="1"/>
      <w:numFmt w:val="decimal"/>
      <w:lvlText w:val="%1."/>
      <w:lvlJc w:val="left"/>
      <w:pPr>
        <w:ind w:left="1788" w:hanging="360"/>
      </w:pPr>
      <w:rPr>
        <w:rFonts w:ascii="Calibri" w:eastAsia="Calibri" w:hAnsi="Calibri" w:cs="Calibri" w:hint="default"/>
        <w:spacing w:val="0"/>
        <w:w w:val="100"/>
        <w:sz w:val="20"/>
        <w:szCs w:val="20"/>
        <w:lang w:val="cs-CZ" w:eastAsia="cs-CZ" w:bidi="cs-CZ"/>
      </w:rPr>
    </w:lvl>
    <w:lvl w:ilvl="1" w:tplc="F6769CF0">
      <w:numFmt w:val="bullet"/>
      <w:lvlText w:val="•"/>
      <w:lvlJc w:val="left"/>
      <w:pPr>
        <w:ind w:left="2792" w:hanging="360"/>
      </w:pPr>
      <w:rPr>
        <w:rFonts w:hint="default"/>
        <w:lang w:val="cs-CZ" w:eastAsia="cs-CZ" w:bidi="cs-CZ"/>
      </w:rPr>
    </w:lvl>
    <w:lvl w:ilvl="2" w:tplc="1D1043B0">
      <w:numFmt w:val="bullet"/>
      <w:lvlText w:val="•"/>
      <w:lvlJc w:val="left"/>
      <w:pPr>
        <w:ind w:left="3805" w:hanging="360"/>
      </w:pPr>
      <w:rPr>
        <w:rFonts w:hint="default"/>
        <w:lang w:val="cs-CZ" w:eastAsia="cs-CZ" w:bidi="cs-CZ"/>
      </w:rPr>
    </w:lvl>
    <w:lvl w:ilvl="3" w:tplc="32F0A1B0">
      <w:numFmt w:val="bullet"/>
      <w:lvlText w:val="•"/>
      <w:lvlJc w:val="left"/>
      <w:pPr>
        <w:ind w:left="4817" w:hanging="360"/>
      </w:pPr>
      <w:rPr>
        <w:rFonts w:hint="default"/>
        <w:lang w:val="cs-CZ" w:eastAsia="cs-CZ" w:bidi="cs-CZ"/>
      </w:rPr>
    </w:lvl>
    <w:lvl w:ilvl="4" w:tplc="6FCA2E38">
      <w:numFmt w:val="bullet"/>
      <w:lvlText w:val="•"/>
      <w:lvlJc w:val="left"/>
      <w:pPr>
        <w:ind w:left="5830" w:hanging="360"/>
      </w:pPr>
      <w:rPr>
        <w:rFonts w:hint="default"/>
        <w:lang w:val="cs-CZ" w:eastAsia="cs-CZ" w:bidi="cs-CZ"/>
      </w:rPr>
    </w:lvl>
    <w:lvl w:ilvl="5" w:tplc="98C654A6">
      <w:numFmt w:val="bullet"/>
      <w:lvlText w:val="•"/>
      <w:lvlJc w:val="left"/>
      <w:pPr>
        <w:ind w:left="6843" w:hanging="360"/>
      </w:pPr>
      <w:rPr>
        <w:rFonts w:hint="default"/>
        <w:lang w:val="cs-CZ" w:eastAsia="cs-CZ" w:bidi="cs-CZ"/>
      </w:rPr>
    </w:lvl>
    <w:lvl w:ilvl="6" w:tplc="FC90ADA0">
      <w:numFmt w:val="bullet"/>
      <w:lvlText w:val="•"/>
      <w:lvlJc w:val="left"/>
      <w:pPr>
        <w:ind w:left="7855" w:hanging="360"/>
      </w:pPr>
      <w:rPr>
        <w:rFonts w:hint="default"/>
        <w:lang w:val="cs-CZ" w:eastAsia="cs-CZ" w:bidi="cs-CZ"/>
      </w:rPr>
    </w:lvl>
    <w:lvl w:ilvl="7" w:tplc="68CCCDCA">
      <w:numFmt w:val="bullet"/>
      <w:lvlText w:val="•"/>
      <w:lvlJc w:val="left"/>
      <w:pPr>
        <w:ind w:left="8868" w:hanging="360"/>
      </w:pPr>
      <w:rPr>
        <w:rFonts w:hint="default"/>
        <w:lang w:val="cs-CZ" w:eastAsia="cs-CZ" w:bidi="cs-CZ"/>
      </w:rPr>
    </w:lvl>
    <w:lvl w:ilvl="8" w:tplc="714A8AB6">
      <w:numFmt w:val="bullet"/>
      <w:lvlText w:val="•"/>
      <w:lvlJc w:val="left"/>
      <w:pPr>
        <w:ind w:left="9881" w:hanging="360"/>
      </w:pPr>
      <w:rPr>
        <w:rFonts w:hint="default"/>
        <w:lang w:val="cs-CZ" w:eastAsia="cs-CZ" w:bidi="cs-CZ"/>
      </w:rPr>
    </w:lvl>
  </w:abstractNum>
  <w:abstractNum w:abstractNumId="17" w15:restartNumberingAfterBreak="0">
    <w:nsid w:val="39B057EF"/>
    <w:multiLevelType w:val="hybridMultilevel"/>
    <w:tmpl w:val="4808CC5A"/>
    <w:lvl w:ilvl="0" w:tplc="402AF362">
      <w:numFmt w:val="bullet"/>
      <w:lvlText w:val=""/>
      <w:lvlJc w:val="left"/>
      <w:pPr>
        <w:ind w:left="2160" w:hanging="360"/>
      </w:pPr>
      <w:rPr>
        <w:rFonts w:ascii="Symbol" w:eastAsia="Symbol" w:hAnsi="Symbol" w:cs="Symbol" w:hint="default"/>
        <w:w w:val="100"/>
        <w:sz w:val="22"/>
        <w:szCs w:val="22"/>
        <w:lang w:val="cs-CZ" w:eastAsia="cs-CZ" w:bidi="cs-CZ"/>
      </w:rPr>
    </w:lvl>
    <w:lvl w:ilvl="1" w:tplc="9B8278F0">
      <w:numFmt w:val="bullet"/>
      <w:lvlText w:val="o"/>
      <w:lvlJc w:val="left"/>
      <w:pPr>
        <w:ind w:left="2880" w:hanging="360"/>
      </w:pPr>
      <w:rPr>
        <w:rFonts w:ascii="Courier New" w:eastAsia="Courier New" w:hAnsi="Courier New" w:cs="Courier New" w:hint="default"/>
        <w:w w:val="100"/>
        <w:sz w:val="22"/>
        <w:szCs w:val="22"/>
        <w:lang w:val="cs-CZ" w:eastAsia="cs-CZ" w:bidi="cs-CZ"/>
      </w:rPr>
    </w:lvl>
    <w:lvl w:ilvl="2" w:tplc="FD904790">
      <w:numFmt w:val="bullet"/>
      <w:lvlText w:val=""/>
      <w:lvlJc w:val="left"/>
      <w:pPr>
        <w:ind w:left="3600" w:hanging="360"/>
      </w:pPr>
      <w:rPr>
        <w:rFonts w:ascii="Wingdings" w:eastAsia="Wingdings" w:hAnsi="Wingdings" w:cs="Wingdings" w:hint="default"/>
        <w:w w:val="99"/>
        <w:sz w:val="20"/>
        <w:szCs w:val="20"/>
        <w:lang w:val="cs-CZ" w:eastAsia="cs-CZ" w:bidi="cs-CZ"/>
      </w:rPr>
    </w:lvl>
    <w:lvl w:ilvl="3" w:tplc="E6CCA1A2">
      <w:numFmt w:val="bullet"/>
      <w:lvlText w:val="•"/>
      <w:lvlJc w:val="left"/>
      <w:pPr>
        <w:ind w:left="4638" w:hanging="360"/>
      </w:pPr>
      <w:rPr>
        <w:rFonts w:hint="default"/>
        <w:lang w:val="cs-CZ" w:eastAsia="cs-CZ" w:bidi="cs-CZ"/>
      </w:rPr>
    </w:lvl>
    <w:lvl w:ilvl="4" w:tplc="4498DB82">
      <w:numFmt w:val="bullet"/>
      <w:lvlText w:val="•"/>
      <w:lvlJc w:val="left"/>
      <w:pPr>
        <w:ind w:left="5676" w:hanging="360"/>
      </w:pPr>
      <w:rPr>
        <w:rFonts w:hint="default"/>
        <w:lang w:val="cs-CZ" w:eastAsia="cs-CZ" w:bidi="cs-CZ"/>
      </w:rPr>
    </w:lvl>
    <w:lvl w:ilvl="5" w:tplc="8D649BB8">
      <w:numFmt w:val="bullet"/>
      <w:lvlText w:val="•"/>
      <w:lvlJc w:val="left"/>
      <w:pPr>
        <w:ind w:left="6714" w:hanging="360"/>
      </w:pPr>
      <w:rPr>
        <w:rFonts w:hint="default"/>
        <w:lang w:val="cs-CZ" w:eastAsia="cs-CZ" w:bidi="cs-CZ"/>
      </w:rPr>
    </w:lvl>
    <w:lvl w:ilvl="6" w:tplc="8F8A3A9C">
      <w:numFmt w:val="bullet"/>
      <w:lvlText w:val="•"/>
      <w:lvlJc w:val="left"/>
      <w:pPr>
        <w:ind w:left="7753" w:hanging="360"/>
      </w:pPr>
      <w:rPr>
        <w:rFonts w:hint="default"/>
        <w:lang w:val="cs-CZ" w:eastAsia="cs-CZ" w:bidi="cs-CZ"/>
      </w:rPr>
    </w:lvl>
    <w:lvl w:ilvl="7" w:tplc="0610E50E">
      <w:numFmt w:val="bullet"/>
      <w:lvlText w:val="•"/>
      <w:lvlJc w:val="left"/>
      <w:pPr>
        <w:ind w:left="8791" w:hanging="360"/>
      </w:pPr>
      <w:rPr>
        <w:rFonts w:hint="default"/>
        <w:lang w:val="cs-CZ" w:eastAsia="cs-CZ" w:bidi="cs-CZ"/>
      </w:rPr>
    </w:lvl>
    <w:lvl w:ilvl="8" w:tplc="CE38BD22">
      <w:numFmt w:val="bullet"/>
      <w:lvlText w:val="•"/>
      <w:lvlJc w:val="left"/>
      <w:pPr>
        <w:ind w:left="9829" w:hanging="360"/>
      </w:pPr>
      <w:rPr>
        <w:rFonts w:hint="default"/>
        <w:lang w:val="cs-CZ" w:eastAsia="cs-CZ" w:bidi="cs-CZ"/>
      </w:rPr>
    </w:lvl>
  </w:abstractNum>
  <w:abstractNum w:abstractNumId="18" w15:restartNumberingAfterBreak="0">
    <w:nsid w:val="3A254D35"/>
    <w:multiLevelType w:val="multilevel"/>
    <w:tmpl w:val="E1B452CC"/>
    <w:lvl w:ilvl="0">
      <w:start w:val="10"/>
      <w:numFmt w:val="decimal"/>
      <w:lvlText w:val="%1"/>
      <w:lvlJc w:val="left"/>
      <w:pPr>
        <w:ind w:left="1819" w:hanging="879"/>
      </w:pPr>
      <w:rPr>
        <w:rFonts w:hint="default"/>
        <w:lang w:val="cs-CZ" w:eastAsia="cs-CZ" w:bidi="cs-CZ"/>
      </w:rPr>
    </w:lvl>
    <w:lvl w:ilvl="1">
      <w:start w:val="1"/>
      <w:numFmt w:val="decimal"/>
      <w:lvlText w:val="%1.%2."/>
      <w:lvlJc w:val="left"/>
      <w:pPr>
        <w:ind w:left="1819" w:hanging="879"/>
      </w:pPr>
      <w:rPr>
        <w:rFonts w:ascii="Calibri" w:eastAsia="Calibri" w:hAnsi="Calibri" w:cs="Calibri" w:hint="default"/>
        <w:spacing w:val="-1"/>
        <w:w w:val="100"/>
        <w:sz w:val="22"/>
        <w:szCs w:val="22"/>
        <w:lang w:val="cs-CZ" w:eastAsia="cs-CZ" w:bidi="cs-CZ"/>
      </w:rPr>
    </w:lvl>
    <w:lvl w:ilvl="2">
      <w:numFmt w:val="bullet"/>
      <w:lvlText w:val="•"/>
      <w:lvlJc w:val="left"/>
      <w:pPr>
        <w:ind w:left="3837" w:hanging="879"/>
      </w:pPr>
      <w:rPr>
        <w:rFonts w:hint="default"/>
        <w:lang w:val="cs-CZ" w:eastAsia="cs-CZ" w:bidi="cs-CZ"/>
      </w:rPr>
    </w:lvl>
    <w:lvl w:ilvl="3">
      <w:numFmt w:val="bullet"/>
      <w:lvlText w:val="•"/>
      <w:lvlJc w:val="left"/>
      <w:pPr>
        <w:ind w:left="4845" w:hanging="879"/>
      </w:pPr>
      <w:rPr>
        <w:rFonts w:hint="default"/>
        <w:lang w:val="cs-CZ" w:eastAsia="cs-CZ" w:bidi="cs-CZ"/>
      </w:rPr>
    </w:lvl>
    <w:lvl w:ilvl="4">
      <w:numFmt w:val="bullet"/>
      <w:lvlText w:val="•"/>
      <w:lvlJc w:val="left"/>
      <w:pPr>
        <w:ind w:left="5854" w:hanging="879"/>
      </w:pPr>
      <w:rPr>
        <w:rFonts w:hint="default"/>
        <w:lang w:val="cs-CZ" w:eastAsia="cs-CZ" w:bidi="cs-CZ"/>
      </w:rPr>
    </w:lvl>
    <w:lvl w:ilvl="5">
      <w:numFmt w:val="bullet"/>
      <w:lvlText w:val="•"/>
      <w:lvlJc w:val="left"/>
      <w:pPr>
        <w:ind w:left="6863" w:hanging="879"/>
      </w:pPr>
      <w:rPr>
        <w:rFonts w:hint="default"/>
        <w:lang w:val="cs-CZ" w:eastAsia="cs-CZ" w:bidi="cs-CZ"/>
      </w:rPr>
    </w:lvl>
    <w:lvl w:ilvl="6">
      <w:numFmt w:val="bullet"/>
      <w:lvlText w:val="•"/>
      <w:lvlJc w:val="left"/>
      <w:pPr>
        <w:ind w:left="7871" w:hanging="879"/>
      </w:pPr>
      <w:rPr>
        <w:rFonts w:hint="default"/>
        <w:lang w:val="cs-CZ" w:eastAsia="cs-CZ" w:bidi="cs-CZ"/>
      </w:rPr>
    </w:lvl>
    <w:lvl w:ilvl="7">
      <w:numFmt w:val="bullet"/>
      <w:lvlText w:val="•"/>
      <w:lvlJc w:val="left"/>
      <w:pPr>
        <w:ind w:left="8880" w:hanging="879"/>
      </w:pPr>
      <w:rPr>
        <w:rFonts w:hint="default"/>
        <w:lang w:val="cs-CZ" w:eastAsia="cs-CZ" w:bidi="cs-CZ"/>
      </w:rPr>
    </w:lvl>
    <w:lvl w:ilvl="8">
      <w:numFmt w:val="bullet"/>
      <w:lvlText w:val="•"/>
      <w:lvlJc w:val="left"/>
      <w:pPr>
        <w:ind w:left="9889" w:hanging="879"/>
      </w:pPr>
      <w:rPr>
        <w:rFonts w:hint="default"/>
        <w:lang w:val="cs-CZ" w:eastAsia="cs-CZ" w:bidi="cs-CZ"/>
      </w:rPr>
    </w:lvl>
  </w:abstractNum>
  <w:abstractNum w:abstractNumId="19" w15:restartNumberingAfterBreak="0">
    <w:nsid w:val="3A4D53AF"/>
    <w:multiLevelType w:val="hybridMultilevel"/>
    <w:tmpl w:val="6A0A902E"/>
    <w:lvl w:ilvl="0" w:tplc="B39C0F7C">
      <w:numFmt w:val="bullet"/>
      <w:lvlText w:val="–"/>
      <w:lvlJc w:val="left"/>
      <w:pPr>
        <w:ind w:left="2371" w:hanging="144"/>
      </w:pPr>
      <w:rPr>
        <w:rFonts w:ascii="Calibri" w:eastAsia="Calibri" w:hAnsi="Calibri" w:cs="Calibri" w:hint="default"/>
        <w:w w:val="99"/>
        <w:sz w:val="20"/>
        <w:szCs w:val="20"/>
        <w:lang w:val="cs-CZ" w:eastAsia="cs-CZ" w:bidi="cs-CZ"/>
      </w:rPr>
    </w:lvl>
    <w:lvl w:ilvl="1" w:tplc="596CD80E">
      <w:numFmt w:val="bullet"/>
      <w:lvlText w:val=""/>
      <w:lvlJc w:val="left"/>
      <w:pPr>
        <w:ind w:left="2880" w:hanging="360"/>
      </w:pPr>
      <w:rPr>
        <w:rFonts w:ascii="Wingdings" w:eastAsia="Wingdings" w:hAnsi="Wingdings" w:cs="Wingdings" w:hint="default"/>
        <w:w w:val="99"/>
        <w:sz w:val="20"/>
        <w:szCs w:val="20"/>
        <w:lang w:val="cs-CZ" w:eastAsia="cs-CZ" w:bidi="cs-CZ"/>
      </w:rPr>
    </w:lvl>
    <w:lvl w:ilvl="2" w:tplc="3042B544">
      <w:numFmt w:val="bullet"/>
      <w:lvlText w:val="•"/>
      <w:lvlJc w:val="left"/>
      <w:pPr>
        <w:ind w:left="3882" w:hanging="360"/>
      </w:pPr>
      <w:rPr>
        <w:rFonts w:hint="default"/>
        <w:lang w:val="cs-CZ" w:eastAsia="cs-CZ" w:bidi="cs-CZ"/>
      </w:rPr>
    </w:lvl>
    <w:lvl w:ilvl="3" w:tplc="8FD0C582">
      <w:numFmt w:val="bullet"/>
      <w:lvlText w:val="•"/>
      <w:lvlJc w:val="left"/>
      <w:pPr>
        <w:ind w:left="4885" w:hanging="360"/>
      </w:pPr>
      <w:rPr>
        <w:rFonts w:hint="default"/>
        <w:lang w:val="cs-CZ" w:eastAsia="cs-CZ" w:bidi="cs-CZ"/>
      </w:rPr>
    </w:lvl>
    <w:lvl w:ilvl="4" w:tplc="90DCBCEA">
      <w:numFmt w:val="bullet"/>
      <w:lvlText w:val="•"/>
      <w:lvlJc w:val="left"/>
      <w:pPr>
        <w:ind w:left="5888" w:hanging="360"/>
      </w:pPr>
      <w:rPr>
        <w:rFonts w:hint="default"/>
        <w:lang w:val="cs-CZ" w:eastAsia="cs-CZ" w:bidi="cs-CZ"/>
      </w:rPr>
    </w:lvl>
    <w:lvl w:ilvl="5" w:tplc="FC1073D4">
      <w:numFmt w:val="bullet"/>
      <w:lvlText w:val="•"/>
      <w:lvlJc w:val="left"/>
      <w:pPr>
        <w:ind w:left="6891" w:hanging="360"/>
      </w:pPr>
      <w:rPr>
        <w:rFonts w:hint="default"/>
        <w:lang w:val="cs-CZ" w:eastAsia="cs-CZ" w:bidi="cs-CZ"/>
      </w:rPr>
    </w:lvl>
    <w:lvl w:ilvl="6" w:tplc="E92A722C">
      <w:numFmt w:val="bullet"/>
      <w:lvlText w:val="•"/>
      <w:lvlJc w:val="left"/>
      <w:pPr>
        <w:ind w:left="7894" w:hanging="360"/>
      </w:pPr>
      <w:rPr>
        <w:rFonts w:hint="default"/>
        <w:lang w:val="cs-CZ" w:eastAsia="cs-CZ" w:bidi="cs-CZ"/>
      </w:rPr>
    </w:lvl>
    <w:lvl w:ilvl="7" w:tplc="68A05ED2">
      <w:numFmt w:val="bullet"/>
      <w:lvlText w:val="•"/>
      <w:lvlJc w:val="left"/>
      <w:pPr>
        <w:ind w:left="8897" w:hanging="360"/>
      </w:pPr>
      <w:rPr>
        <w:rFonts w:hint="default"/>
        <w:lang w:val="cs-CZ" w:eastAsia="cs-CZ" w:bidi="cs-CZ"/>
      </w:rPr>
    </w:lvl>
    <w:lvl w:ilvl="8" w:tplc="09CAD4E4">
      <w:numFmt w:val="bullet"/>
      <w:lvlText w:val="•"/>
      <w:lvlJc w:val="left"/>
      <w:pPr>
        <w:ind w:left="9900" w:hanging="360"/>
      </w:pPr>
      <w:rPr>
        <w:rFonts w:hint="default"/>
        <w:lang w:val="cs-CZ" w:eastAsia="cs-CZ" w:bidi="cs-CZ"/>
      </w:rPr>
    </w:lvl>
  </w:abstractNum>
  <w:abstractNum w:abstractNumId="20" w15:restartNumberingAfterBreak="0">
    <w:nsid w:val="3A7E387E"/>
    <w:multiLevelType w:val="multilevel"/>
    <w:tmpl w:val="28082034"/>
    <w:lvl w:ilvl="0">
      <w:start w:val="5"/>
      <w:numFmt w:val="decimal"/>
      <w:lvlText w:val="%1"/>
      <w:lvlJc w:val="left"/>
      <w:pPr>
        <w:ind w:left="1570" w:hanging="491"/>
      </w:pPr>
      <w:rPr>
        <w:rFonts w:hint="default"/>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start w:val="1"/>
      <w:numFmt w:val="lowerLetter"/>
      <w:lvlText w:val="%3)"/>
      <w:lvlJc w:val="left"/>
      <w:pPr>
        <w:ind w:left="1800" w:hanging="360"/>
      </w:pPr>
      <w:rPr>
        <w:rFonts w:hint="default"/>
        <w:w w:val="100"/>
        <w:lang w:val="cs-CZ" w:eastAsia="cs-CZ" w:bidi="cs-CZ"/>
      </w:rPr>
    </w:lvl>
    <w:lvl w:ilvl="3">
      <w:numFmt w:val="bullet"/>
      <w:lvlText w:val="•"/>
      <w:lvlJc w:val="left"/>
      <w:pPr>
        <w:ind w:left="4045" w:hanging="360"/>
      </w:pPr>
      <w:rPr>
        <w:rFonts w:hint="default"/>
        <w:lang w:val="cs-CZ" w:eastAsia="cs-CZ" w:bidi="cs-CZ"/>
      </w:rPr>
    </w:lvl>
    <w:lvl w:ilvl="4">
      <w:numFmt w:val="bullet"/>
      <w:lvlText w:val="•"/>
      <w:lvlJc w:val="left"/>
      <w:pPr>
        <w:ind w:left="5168" w:hanging="360"/>
      </w:pPr>
      <w:rPr>
        <w:rFonts w:hint="default"/>
        <w:lang w:val="cs-CZ" w:eastAsia="cs-CZ" w:bidi="cs-CZ"/>
      </w:rPr>
    </w:lvl>
    <w:lvl w:ilvl="5">
      <w:numFmt w:val="bullet"/>
      <w:lvlText w:val="•"/>
      <w:lvlJc w:val="left"/>
      <w:pPr>
        <w:ind w:left="6291" w:hanging="360"/>
      </w:pPr>
      <w:rPr>
        <w:rFonts w:hint="default"/>
        <w:lang w:val="cs-CZ" w:eastAsia="cs-CZ" w:bidi="cs-CZ"/>
      </w:rPr>
    </w:lvl>
    <w:lvl w:ilvl="6">
      <w:numFmt w:val="bullet"/>
      <w:lvlText w:val="•"/>
      <w:lvlJc w:val="left"/>
      <w:pPr>
        <w:ind w:left="7414" w:hanging="360"/>
      </w:pPr>
      <w:rPr>
        <w:rFonts w:hint="default"/>
        <w:lang w:val="cs-CZ" w:eastAsia="cs-CZ" w:bidi="cs-CZ"/>
      </w:rPr>
    </w:lvl>
    <w:lvl w:ilvl="7">
      <w:numFmt w:val="bullet"/>
      <w:lvlText w:val="•"/>
      <w:lvlJc w:val="left"/>
      <w:pPr>
        <w:ind w:left="8537" w:hanging="360"/>
      </w:pPr>
      <w:rPr>
        <w:rFonts w:hint="default"/>
        <w:lang w:val="cs-CZ" w:eastAsia="cs-CZ" w:bidi="cs-CZ"/>
      </w:rPr>
    </w:lvl>
    <w:lvl w:ilvl="8">
      <w:numFmt w:val="bullet"/>
      <w:lvlText w:val="•"/>
      <w:lvlJc w:val="left"/>
      <w:pPr>
        <w:ind w:left="9660" w:hanging="360"/>
      </w:pPr>
      <w:rPr>
        <w:rFonts w:hint="default"/>
        <w:lang w:val="cs-CZ" w:eastAsia="cs-CZ" w:bidi="cs-CZ"/>
      </w:rPr>
    </w:lvl>
  </w:abstractNum>
  <w:abstractNum w:abstractNumId="21" w15:restartNumberingAfterBreak="0">
    <w:nsid w:val="3A854CD1"/>
    <w:multiLevelType w:val="multilevel"/>
    <w:tmpl w:val="6A3271DA"/>
    <w:lvl w:ilvl="0">
      <w:start w:val="6"/>
      <w:numFmt w:val="decimal"/>
      <w:lvlText w:val="%1"/>
      <w:lvlJc w:val="left"/>
      <w:pPr>
        <w:ind w:left="1601" w:hanging="661"/>
      </w:pPr>
      <w:rPr>
        <w:rFonts w:hint="default"/>
        <w:lang w:val="cs-CZ" w:eastAsia="cs-CZ" w:bidi="cs-CZ"/>
      </w:rPr>
    </w:lvl>
    <w:lvl w:ilvl="1">
      <w:start w:val="2"/>
      <w:numFmt w:val="decimal"/>
      <w:lvlText w:val="%1.%2."/>
      <w:lvlJc w:val="left"/>
      <w:pPr>
        <w:ind w:left="1601" w:hanging="661"/>
      </w:pPr>
      <w:rPr>
        <w:rFonts w:ascii="Calibri" w:eastAsia="Calibri" w:hAnsi="Calibri" w:cs="Calibri" w:hint="default"/>
        <w:spacing w:val="-1"/>
        <w:w w:val="100"/>
        <w:sz w:val="22"/>
        <w:szCs w:val="22"/>
        <w:lang w:val="cs-CZ" w:eastAsia="cs-CZ" w:bidi="cs-CZ"/>
      </w:rPr>
    </w:lvl>
    <w:lvl w:ilvl="2">
      <w:numFmt w:val="bullet"/>
      <w:lvlText w:val="•"/>
      <w:lvlJc w:val="left"/>
      <w:pPr>
        <w:ind w:left="3661" w:hanging="661"/>
      </w:pPr>
      <w:rPr>
        <w:rFonts w:hint="default"/>
        <w:lang w:val="cs-CZ" w:eastAsia="cs-CZ" w:bidi="cs-CZ"/>
      </w:rPr>
    </w:lvl>
    <w:lvl w:ilvl="3">
      <w:numFmt w:val="bullet"/>
      <w:lvlText w:val="•"/>
      <w:lvlJc w:val="left"/>
      <w:pPr>
        <w:ind w:left="4691" w:hanging="661"/>
      </w:pPr>
      <w:rPr>
        <w:rFonts w:hint="default"/>
        <w:lang w:val="cs-CZ" w:eastAsia="cs-CZ" w:bidi="cs-CZ"/>
      </w:rPr>
    </w:lvl>
    <w:lvl w:ilvl="4">
      <w:numFmt w:val="bullet"/>
      <w:lvlText w:val="•"/>
      <w:lvlJc w:val="left"/>
      <w:pPr>
        <w:ind w:left="5722" w:hanging="661"/>
      </w:pPr>
      <w:rPr>
        <w:rFonts w:hint="default"/>
        <w:lang w:val="cs-CZ" w:eastAsia="cs-CZ" w:bidi="cs-CZ"/>
      </w:rPr>
    </w:lvl>
    <w:lvl w:ilvl="5">
      <w:numFmt w:val="bullet"/>
      <w:lvlText w:val="•"/>
      <w:lvlJc w:val="left"/>
      <w:pPr>
        <w:ind w:left="6753" w:hanging="661"/>
      </w:pPr>
      <w:rPr>
        <w:rFonts w:hint="default"/>
        <w:lang w:val="cs-CZ" w:eastAsia="cs-CZ" w:bidi="cs-CZ"/>
      </w:rPr>
    </w:lvl>
    <w:lvl w:ilvl="6">
      <w:numFmt w:val="bullet"/>
      <w:lvlText w:val="•"/>
      <w:lvlJc w:val="left"/>
      <w:pPr>
        <w:ind w:left="7783" w:hanging="661"/>
      </w:pPr>
      <w:rPr>
        <w:rFonts w:hint="default"/>
        <w:lang w:val="cs-CZ" w:eastAsia="cs-CZ" w:bidi="cs-CZ"/>
      </w:rPr>
    </w:lvl>
    <w:lvl w:ilvl="7">
      <w:numFmt w:val="bullet"/>
      <w:lvlText w:val="•"/>
      <w:lvlJc w:val="left"/>
      <w:pPr>
        <w:ind w:left="8814" w:hanging="661"/>
      </w:pPr>
      <w:rPr>
        <w:rFonts w:hint="default"/>
        <w:lang w:val="cs-CZ" w:eastAsia="cs-CZ" w:bidi="cs-CZ"/>
      </w:rPr>
    </w:lvl>
    <w:lvl w:ilvl="8">
      <w:numFmt w:val="bullet"/>
      <w:lvlText w:val="•"/>
      <w:lvlJc w:val="left"/>
      <w:pPr>
        <w:ind w:left="9845" w:hanging="661"/>
      </w:pPr>
      <w:rPr>
        <w:rFonts w:hint="default"/>
        <w:lang w:val="cs-CZ" w:eastAsia="cs-CZ" w:bidi="cs-CZ"/>
      </w:rPr>
    </w:lvl>
  </w:abstractNum>
  <w:abstractNum w:abstractNumId="22" w15:restartNumberingAfterBreak="0">
    <w:nsid w:val="3A977811"/>
    <w:multiLevelType w:val="hybridMultilevel"/>
    <w:tmpl w:val="2C10DB04"/>
    <w:lvl w:ilvl="0" w:tplc="CB60D208">
      <w:start w:val="1"/>
      <w:numFmt w:val="decimal"/>
      <w:lvlText w:val="%1."/>
      <w:lvlJc w:val="left"/>
      <w:pPr>
        <w:ind w:left="1788" w:hanging="360"/>
      </w:pPr>
      <w:rPr>
        <w:rFonts w:ascii="Calibri" w:eastAsia="Calibri" w:hAnsi="Calibri" w:cs="Calibri" w:hint="default"/>
        <w:spacing w:val="0"/>
        <w:w w:val="100"/>
        <w:sz w:val="20"/>
        <w:szCs w:val="20"/>
        <w:lang w:val="cs-CZ" w:eastAsia="cs-CZ" w:bidi="cs-CZ"/>
      </w:rPr>
    </w:lvl>
    <w:lvl w:ilvl="1" w:tplc="1ADAA300">
      <w:numFmt w:val="bullet"/>
      <w:lvlText w:val="•"/>
      <w:lvlJc w:val="left"/>
      <w:pPr>
        <w:ind w:left="2792" w:hanging="360"/>
      </w:pPr>
      <w:rPr>
        <w:rFonts w:hint="default"/>
        <w:lang w:val="cs-CZ" w:eastAsia="cs-CZ" w:bidi="cs-CZ"/>
      </w:rPr>
    </w:lvl>
    <w:lvl w:ilvl="2" w:tplc="9E62AD82">
      <w:numFmt w:val="bullet"/>
      <w:lvlText w:val="•"/>
      <w:lvlJc w:val="left"/>
      <w:pPr>
        <w:ind w:left="3805" w:hanging="360"/>
      </w:pPr>
      <w:rPr>
        <w:rFonts w:hint="default"/>
        <w:lang w:val="cs-CZ" w:eastAsia="cs-CZ" w:bidi="cs-CZ"/>
      </w:rPr>
    </w:lvl>
    <w:lvl w:ilvl="3" w:tplc="F0ACAF02">
      <w:numFmt w:val="bullet"/>
      <w:lvlText w:val="•"/>
      <w:lvlJc w:val="left"/>
      <w:pPr>
        <w:ind w:left="4817" w:hanging="360"/>
      </w:pPr>
      <w:rPr>
        <w:rFonts w:hint="default"/>
        <w:lang w:val="cs-CZ" w:eastAsia="cs-CZ" w:bidi="cs-CZ"/>
      </w:rPr>
    </w:lvl>
    <w:lvl w:ilvl="4" w:tplc="807A63E8">
      <w:numFmt w:val="bullet"/>
      <w:lvlText w:val="•"/>
      <w:lvlJc w:val="left"/>
      <w:pPr>
        <w:ind w:left="5830" w:hanging="360"/>
      </w:pPr>
      <w:rPr>
        <w:rFonts w:hint="default"/>
        <w:lang w:val="cs-CZ" w:eastAsia="cs-CZ" w:bidi="cs-CZ"/>
      </w:rPr>
    </w:lvl>
    <w:lvl w:ilvl="5" w:tplc="2C4A5AE6">
      <w:numFmt w:val="bullet"/>
      <w:lvlText w:val="•"/>
      <w:lvlJc w:val="left"/>
      <w:pPr>
        <w:ind w:left="6843" w:hanging="360"/>
      </w:pPr>
      <w:rPr>
        <w:rFonts w:hint="default"/>
        <w:lang w:val="cs-CZ" w:eastAsia="cs-CZ" w:bidi="cs-CZ"/>
      </w:rPr>
    </w:lvl>
    <w:lvl w:ilvl="6" w:tplc="A8EC1910">
      <w:numFmt w:val="bullet"/>
      <w:lvlText w:val="•"/>
      <w:lvlJc w:val="left"/>
      <w:pPr>
        <w:ind w:left="7855" w:hanging="360"/>
      </w:pPr>
      <w:rPr>
        <w:rFonts w:hint="default"/>
        <w:lang w:val="cs-CZ" w:eastAsia="cs-CZ" w:bidi="cs-CZ"/>
      </w:rPr>
    </w:lvl>
    <w:lvl w:ilvl="7" w:tplc="F6DA9A40">
      <w:numFmt w:val="bullet"/>
      <w:lvlText w:val="•"/>
      <w:lvlJc w:val="left"/>
      <w:pPr>
        <w:ind w:left="8868" w:hanging="360"/>
      </w:pPr>
      <w:rPr>
        <w:rFonts w:hint="default"/>
        <w:lang w:val="cs-CZ" w:eastAsia="cs-CZ" w:bidi="cs-CZ"/>
      </w:rPr>
    </w:lvl>
    <w:lvl w:ilvl="8" w:tplc="F59029D6">
      <w:numFmt w:val="bullet"/>
      <w:lvlText w:val="•"/>
      <w:lvlJc w:val="left"/>
      <w:pPr>
        <w:ind w:left="9881" w:hanging="360"/>
      </w:pPr>
      <w:rPr>
        <w:rFonts w:hint="default"/>
        <w:lang w:val="cs-CZ" w:eastAsia="cs-CZ" w:bidi="cs-CZ"/>
      </w:rPr>
    </w:lvl>
  </w:abstractNum>
  <w:abstractNum w:abstractNumId="23" w15:restartNumberingAfterBreak="0">
    <w:nsid w:val="3D620C41"/>
    <w:multiLevelType w:val="multilevel"/>
    <w:tmpl w:val="2F8C551C"/>
    <w:lvl w:ilvl="0">
      <w:start w:val="1"/>
      <w:numFmt w:val="decimal"/>
      <w:lvlText w:val="%1."/>
      <w:lvlJc w:val="left"/>
      <w:pPr>
        <w:ind w:left="1788" w:hanging="360"/>
        <w:jc w:val="right"/>
      </w:pPr>
      <w:rPr>
        <w:rFonts w:hint="default"/>
        <w:spacing w:val="0"/>
        <w:w w:val="100"/>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start w:val="1"/>
      <w:numFmt w:val="lowerLetter"/>
      <w:lvlText w:val="%3)"/>
      <w:lvlJc w:val="left"/>
      <w:pPr>
        <w:ind w:left="1759" w:hanging="360"/>
      </w:pPr>
      <w:rPr>
        <w:rFonts w:ascii="Calibri" w:eastAsia="Calibri" w:hAnsi="Calibri" w:cs="Calibri" w:hint="default"/>
        <w:w w:val="100"/>
        <w:sz w:val="20"/>
        <w:szCs w:val="20"/>
        <w:lang w:val="cs-CZ" w:eastAsia="cs-CZ" w:bidi="cs-CZ"/>
      </w:rPr>
    </w:lvl>
    <w:lvl w:ilvl="3">
      <w:numFmt w:val="bullet"/>
      <w:lvlText w:val="•"/>
      <w:lvlJc w:val="left"/>
      <w:pPr>
        <w:ind w:left="2140" w:hanging="360"/>
      </w:pPr>
      <w:rPr>
        <w:rFonts w:hint="default"/>
        <w:lang w:val="cs-CZ" w:eastAsia="cs-CZ" w:bidi="cs-CZ"/>
      </w:rPr>
    </w:lvl>
    <w:lvl w:ilvl="4">
      <w:numFmt w:val="bullet"/>
      <w:lvlText w:val="•"/>
      <w:lvlJc w:val="left"/>
      <w:pPr>
        <w:ind w:left="3535" w:hanging="360"/>
      </w:pPr>
      <w:rPr>
        <w:rFonts w:hint="default"/>
        <w:lang w:val="cs-CZ" w:eastAsia="cs-CZ" w:bidi="cs-CZ"/>
      </w:rPr>
    </w:lvl>
    <w:lvl w:ilvl="5">
      <w:numFmt w:val="bullet"/>
      <w:lvlText w:val="•"/>
      <w:lvlJc w:val="left"/>
      <w:pPr>
        <w:ind w:left="4930" w:hanging="360"/>
      </w:pPr>
      <w:rPr>
        <w:rFonts w:hint="default"/>
        <w:lang w:val="cs-CZ" w:eastAsia="cs-CZ" w:bidi="cs-CZ"/>
      </w:rPr>
    </w:lvl>
    <w:lvl w:ilvl="6">
      <w:numFmt w:val="bullet"/>
      <w:lvlText w:val="•"/>
      <w:lvlJc w:val="left"/>
      <w:pPr>
        <w:ind w:left="6325" w:hanging="360"/>
      </w:pPr>
      <w:rPr>
        <w:rFonts w:hint="default"/>
        <w:lang w:val="cs-CZ" w:eastAsia="cs-CZ" w:bidi="cs-CZ"/>
      </w:rPr>
    </w:lvl>
    <w:lvl w:ilvl="7">
      <w:numFmt w:val="bullet"/>
      <w:lvlText w:val="•"/>
      <w:lvlJc w:val="left"/>
      <w:pPr>
        <w:ind w:left="7720" w:hanging="360"/>
      </w:pPr>
      <w:rPr>
        <w:rFonts w:hint="default"/>
        <w:lang w:val="cs-CZ" w:eastAsia="cs-CZ" w:bidi="cs-CZ"/>
      </w:rPr>
    </w:lvl>
    <w:lvl w:ilvl="8">
      <w:numFmt w:val="bullet"/>
      <w:lvlText w:val="•"/>
      <w:lvlJc w:val="left"/>
      <w:pPr>
        <w:ind w:left="9116" w:hanging="360"/>
      </w:pPr>
      <w:rPr>
        <w:rFonts w:hint="default"/>
        <w:lang w:val="cs-CZ" w:eastAsia="cs-CZ" w:bidi="cs-CZ"/>
      </w:rPr>
    </w:lvl>
  </w:abstractNum>
  <w:abstractNum w:abstractNumId="24" w15:restartNumberingAfterBreak="0">
    <w:nsid w:val="3DEC5072"/>
    <w:multiLevelType w:val="multilevel"/>
    <w:tmpl w:val="A5121B8A"/>
    <w:lvl w:ilvl="0">
      <w:start w:val="6"/>
      <w:numFmt w:val="decimal"/>
      <w:lvlText w:val="%1"/>
      <w:lvlJc w:val="left"/>
      <w:pPr>
        <w:ind w:left="1570" w:hanging="491"/>
      </w:pPr>
      <w:rPr>
        <w:rFonts w:hint="default"/>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start w:val="1"/>
      <w:numFmt w:val="decimal"/>
      <w:lvlText w:val="%1.%2.%3."/>
      <w:lvlJc w:val="left"/>
      <w:pPr>
        <w:ind w:left="2136" w:hanging="696"/>
      </w:pPr>
      <w:rPr>
        <w:rFonts w:ascii="Calibri Light" w:eastAsia="Calibri Light" w:hAnsi="Calibri Light" w:cs="Calibri Light" w:hint="default"/>
        <w:color w:val="EC7C30"/>
        <w:spacing w:val="-2"/>
        <w:w w:val="99"/>
        <w:sz w:val="26"/>
        <w:szCs w:val="26"/>
        <w:lang w:val="cs-CZ" w:eastAsia="cs-CZ" w:bidi="cs-CZ"/>
      </w:rPr>
    </w:lvl>
    <w:lvl w:ilvl="3">
      <w:numFmt w:val="bullet"/>
      <w:lvlText w:val="•"/>
      <w:lvlJc w:val="left"/>
      <w:pPr>
        <w:ind w:left="4310" w:hanging="696"/>
      </w:pPr>
      <w:rPr>
        <w:rFonts w:hint="default"/>
        <w:lang w:val="cs-CZ" w:eastAsia="cs-CZ" w:bidi="cs-CZ"/>
      </w:rPr>
    </w:lvl>
    <w:lvl w:ilvl="4">
      <w:numFmt w:val="bullet"/>
      <w:lvlText w:val="•"/>
      <w:lvlJc w:val="left"/>
      <w:pPr>
        <w:ind w:left="5395" w:hanging="696"/>
      </w:pPr>
      <w:rPr>
        <w:rFonts w:hint="default"/>
        <w:lang w:val="cs-CZ" w:eastAsia="cs-CZ" w:bidi="cs-CZ"/>
      </w:rPr>
    </w:lvl>
    <w:lvl w:ilvl="5">
      <w:numFmt w:val="bullet"/>
      <w:lvlText w:val="•"/>
      <w:lvlJc w:val="left"/>
      <w:pPr>
        <w:ind w:left="6480" w:hanging="696"/>
      </w:pPr>
      <w:rPr>
        <w:rFonts w:hint="default"/>
        <w:lang w:val="cs-CZ" w:eastAsia="cs-CZ" w:bidi="cs-CZ"/>
      </w:rPr>
    </w:lvl>
    <w:lvl w:ilvl="6">
      <w:numFmt w:val="bullet"/>
      <w:lvlText w:val="•"/>
      <w:lvlJc w:val="left"/>
      <w:pPr>
        <w:ind w:left="7565" w:hanging="696"/>
      </w:pPr>
      <w:rPr>
        <w:rFonts w:hint="default"/>
        <w:lang w:val="cs-CZ" w:eastAsia="cs-CZ" w:bidi="cs-CZ"/>
      </w:rPr>
    </w:lvl>
    <w:lvl w:ilvl="7">
      <w:numFmt w:val="bullet"/>
      <w:lvlText w:val="•"/>
      <w:lvlJc w:val="left"/>
      <w:pPr>
        <w:ind w:left="8650" w:hanging="696"/>
      </w:pPr>
      <w:rPr>
        <w:rFonts w:hint="default"/>
        <w:lang w:val="cs-CZ" w:eastAsia="cs-CZ" w:bidi="cs-CZ"/>
      </w:rPr>
    </w:lvl>
    <w:lvl w:ilvl="8">
      <w:numFmt w:val="bullet"/>
      <w:lvlText w:val="•"/>
      <w:lvlJc w:val="left"/>
      <w:pPr>
        <w:ind w:left="9736" w:hanging="696"/>
      </w:pPr>
      <w:rPr>
        <w:rFonts w:hint="default"/>
        <w:lang w:val="cs-CZ" w:eastAsia="cs-CZ" w:bidi="cs-CZ"/>
      </w:rPr>
    </w:lvl>
  </w:abstractNum>
  <w:abstractNum w:abstractNumId="25" w15:restartNumberingAfterBreak="0">
    <w:nsid w:val="435A035D"/>
    <w:multiLevelType w:val="multilevel"/>
    <w:tmpl w:val="28082034"/>
    <w:lvl w:ilvl="0">
      <w:start w:val="5"/>
      <w:numFmt w:val="decimal"/>
      <w:lvlText w:val="%1"/>
      <w:lvlJc w:val="left"/>
      <w:pPr>
        <w:ind w:left="1570" w:hanging="491"/>
      </w:pPr>
      <w:rPr>
        <w:rFonts w:hint="default"/>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start w:val="1"/>
      <w:numFmt w:val="lowerLetter"/>
      <w:lvlText w:val="%3)"/>
      <w:lvlJc w:val="left"/>
      <w:pPr>
        <w:ind w:left="1800" w:hanging="360"/>
      </w:pPr>
      <w:rPr>
        <w:rFonts w:hint="default"/>
        <w:w w:val="100"/>
        <w:lang w:val="cs-CZ" w:eastAsia="cs-CZ" w:bidi="cs-CZ"/>
      </w:rPr>
    </w:lvl>
    <w:lvl w:ilvl="3">
      <w:numFmt w:val="bullet"/>
      <w:lvlText w:val="•"/>
      <w:lvlJc w:val="left"/>
      <w:pPr>
        <w:ind w:left="4045" w:hanging="360"/>
      </w:pPr>
      <w:rPr>
        <w:rFonts w:hint="default"/>
        <w:lang w:val="cs-CZ" w:eastAsia="cs-CZ" w:bidi="cs-CZ"/>
      </w:rPr>
    </w:lvl>
    <w:lvl w:ilvl="4">
      <w:numFmt w:val="bullet"/>
      <w:lvlText w:val="•"/>
      <w:lvlJc w:val="left"/>
      <w:pPr>
        <w:ind w:left="5168" w:hanging="360"/>
      </w:pPr>
      <w:rPr>
        <w:rFonts w:hint="default"/>
        <w:lang w:val="cs-CZ" w:eastAsia="cs-CZ" w:bidi="cs-CZ"/>
      </w:rPr>
    </w:lvl>
    <w:lvl w:ilvl="5">
      <w:numFmt w:val="bullet"/>
      <w:lvlText w:val="•"/>
      <w:lvlJc w:val="left"/>
      <w:pPr>
        <w:ind w:left="6291" w:hanging="360"/>
      </w:pPr>
      <w:rPr>
        <w:rFonts w:hint="default"/>
        <w:lang w:val="cs-CZ" w:eastAsia="cs-CZ" w:bidi="cs-CZ"/>
      </w:rPr>
    </w:lvl>
    <w:lvl w:ilvl="6">
      <w:numFmt w:val="bullet"/>
      <w:lvlText w:val="•"/>
      <w:lvlJc w:val="left"/>
      <w:pPr>
        <w:ind w:left="7414" w:hanging="360"/>
      </w:pPr>
      <w:rPr>
        <w:rFonts w:hint="default"/>
        <w:lang w:val="cs-CZ" w:eastAsia="cs-CZ" w:bidi="cs-CZ"/>
      </w:rPr>
    </w:lvl>
    <w:lvl w:ilvl="7">
      <w:numFmt w:val="bullet"/>
      <w:lvlText w:val="•"/>
      <w:lvlJc w:val="left"/>
      <w:pPr>
        <w:ind w:left="8537" w:hanging="360"/>
      </w:pPr>
      <w:rPr>
        <w:rFonts w:hint="default"/>
        <w:lang w:val="cs-CZ" w:eastAsia="cs-CZ" w:bidi="cs-CZ"/>
      </w:rPr>
    </w:lvl>
    <w:lvl w:ilvl="8">
      <w:numFmt w:val="bullet"/>
      <w:lvlText w:val="•"/>
      <w:lvlJc w:val="left"/>
      <w:pPr>
        <w:ind w:left="9660" w:hanging="360"/>
      </w:pPr>
      <w:rPr>
        <w:rFonts w:hint="default"/>
        <w:lang w:val="cs-CZ" w:eastAsia="cs-CZ" w:bidi="cs-CZ"/>
      </w:rPr>
    </w:lvl>
  </w:abstractNum>
  <w:abstractNum w:abstractNumId="26" w15:restartNumberingAfterBreak="0">
    <w:nsid w:val="43DF7425"/>
    <w:multiLevelType w:val="hybridMultilevel"/>
    <w:tmpl w:val="562AE404"/>
    <w:lvl w:ilvl="0" w:tplc="5AD05338">
      <w:numFmt w:val="bullet"/>
      <w:lvlText w:val=""/>
      <w:lvlJc w:val="left"/>
      <w:pPr>
        <w:ind w:left="1440" w:hanging="361"/>
      </w:pPr>
      <w:rPr>
        <w:rFonts w:ascii="Symbol" w:eastAsia="Symbol" w:hAnsi="Symbol" w:cs="Symbol" w:hint="default"/>
        <w:w w:val="100"/>
        <w:sz w:val="20"/>
        <w:szCs w:val="20"/>
        <w:lang w:val="cs-CZ" w:eastAsia="cs-CZ" w:bidi="cs-CZ"/>
      </w:rPr>
    </w:lvl>
    <w:lvl w:ilvl="1" w:tplc="0F80E622">
      <w:numFmt w:val="bullet"/>
      <w:lvlText w:val=""/>
      <w:lvlJc w:val="left"/>
      <w:pPr>
        <w:ind w:left="2880" w:hanging="360"/>
      </w:pPr>
      <w:rPr>
        <w:rFonts w:ascii="Wingdings" w:hAnsi="Wingdings" w:hint="default"/>
        <w:w w:val="100"/>
        <w:lang w:val="cs-CZ" w:eastAsia="cs-CZ" w:bidi="cs-CZ"/>
      </w:rPr>
    </w:lvl>
    <w:lvl w:ilvl="2" w:tplc="44EA1E4A">
      <w:numFmt w:val="bullet"/>
      <w:lvlText w:val="•"/>
      <w:lvlJc w:val="left"/>
      <w:pPr>
        <w:ind w:left="3882" w:hanging="360"/>
      </w:pPr>
      <w:rPr>
        <w:rFonts w:hint="default"/>
        <w:lang w:val="cs-CZ" w:eastAsia="cs-CZ" w:bidi="cs-CZ"/>
      </w:rPr>
    </w:lvl>
    <w:lvl w:ilvl="3" w:tplc="4D147A9C">
      <w:numFmt w:val="bullet"/>
      <w:lvlText w:val="•"/>
      <w:lvlJc w:val="left"/>
      <w:pPr>
        <w:ind w:left="4885" w:hanging="360"/>
      </w:pPr>
      <w:rPr>
        <w:rFonts w:hint="default"/>
        <w:lang w:val="cs-CZ" w:eastAsia="cs-CZ" w:bidi="cs-CZ"/>
      </w:rPr>
    </w:lvl>
    <w:lvl w:ilvl="4" w:tplc="4E4A0042">
      <w:numFmt w:val="bullet"/>
      <w:lvlText w:val="•"/>
      <w:lvlJc w:val="left"/>
      <w:pPr>
        <w:ind w:left="5888" w:hanging="360"/>
      </w:pPr>
      <w:rPr>
        <w:rFonts w:hint="default"/>
        <w:lang w:val="cs-CZ" w:eastAsia="cs-CZ" w:bidi="cs-CZ"/>
      </w:rPr>
    </w:lvl>
    <w:lvl w:ilvl="5" w:tplc="61881F1A">
      <w:numFmt w:val="bullet"/>
      <w:lvlText w:val="•"/>
      <w:lvlJc w:val="left"/>
      <w:pPr>
        <w:ind w:left="6891" w:hanging="360"/>
      </w:pPr>
      <w:rPr>
        <w:rFonts w:hint="default"/>
        <w:lang w:val="cs-CZ" w:eastAsia="cs-CZ" w:bidi="cs-CZ"/>
      </w:rPr>
    </w:lvl>
    <w:lvl w:ilvl="6" w:tplc="96ACC5A0">
      <w:numFmt w:val="bullet"/>
      <w:lvlText w:val="•"/>
      <w:lvlJc w:val="left"/>
      <w:pPr>
        <w:ind w:left="7894" w:hanging="360"/>
      </w:pPr>
      <w:rPr>
        <w:rFonts w:hint="default"/>
        <w:lang w:val="cs-CZ" w:eastAsia="cs-CZ" w:bidi="cs-CZ"/>
      </w:rPr>
    </w:lvl>
    <w:lvl w:ilvl="7" w:tplc="0450AA82">
      <w:numFmt w:val="bullet"/>
      <w:lvlText w:val="•"/>
      <w:lvlJc w:val="left"/>
      <w:pPr>
        <w:ind w:left="8897" w:hanging="360"/>
      </w:pPr>
      <w:rPr>
        <w:rFonts w:hint="default"/>
        <w:lang w:val="cs-CZ" w:eastAsia="cs-CZ" w:bidi="cs-CZ"/>
      </w:rPr>
    </w:lvl>
    <w:lvl w:ilvl="8" w:tplc="F31C400E">
      <w:numFmt w:val="bullet"/>
      <w:lvlText w:val="•"/>
      <w:lvlJc w:val="left"/>
      <w:pPr>
        <w:ind w:left="9900" w:hanging="360"/>
      </w:pPr>
      <w:rPr>
        <w:rFonts w:hint="default"/>
        <w:lang w:val="cs-CZ" w:eastAsia="cs-CZ" w:bidi="cs-CZ"/>
      </w:rPr>
    </w:lvl>
  </w:abstractNum>
  <w:abstractNum w:abstractNumId="27" w15:restartNumberingAfterBreak="0">
    <w:nsid w:val="494A6B31"/>
    <w:multiLevelType w:val="multilevel"/>
    <w:tmpl w:val="ED8482EE"/>
    <w:lvl w:ilvl="0">
      <w:start w:val="11"/>
      <w:numFmt w:val="decimal"/>
      <w:lvlText w:val="%1"/>
      <w:lvlJc w:val="left"/>
      <w:pPr>
        <w:ind w:left="1819" w:hanging="879"/>
      </w:pPr>
      <w:rPr>
        <w:rFonts w:hint="default"/>
        <w:lang w:val="cs-CZ" w:eastAsia="cs-CZ" w:bidi="cs-CZ"/>
      </w:rPr>
    </w:lvl>
    <w:lvl w:ilvl="1">
      <w:start w:val="1"/>
      <w:numFmt w:val="decimal"/>
      <w:lvlText w:val="%1.%2."/>
      <w:lvlJc w:val="left"/>
      <w:pPr>
        <w:ind w:left="1819" w:hanging="879"/>
      </w:pPr>
      <w:rPr>
        <w:rFonts w:ascii="Calibri" w:eastAsia="Calibri" w:hAnsi="Calibri" w:cs="Calibri" w:hint="default"/>
        <w:spacing w:val="-1"/>
        <w:w w:val="100"/>
        <w:sz w:val="22"/>
        <w:szCs w:val="22"/>
        <w:lang w:val="cs-CZ" w:eastAsia="cs-CZ" w:bidi="cs-CZ"/>
      </w:rPr>
    </w:lvl>
    <w:lvl w:ilvl="2">
      <w:numFmt w:val="bullet"/>
      <w:lvlText w:val="•"/>
      <w:lvlJc w:val="left"/>
      <w:pPr>
        <w:ind w:left="3837" w:hanging="879"/>
      </w:pPr>
      <w:rPr>
        <w:rFonts w:hint="default"/>
        <w:lang w:val="cs-CZ" w:eastAsia="cs-CZ" w:bidi="cs-CZ"/>
      </w:rPr>
    </w:lvl>
    <w:lvl w:ilvl="3">
      <w:numFmt w:val="bullet"/>
      <w:lvlText w:val="•"/>
      <w:lvlJc w:val="left"/>
      <w:pPr>
        <w:ind w:left="4845" w:hanging="879"/>
      </w:pPr>
      <w:rPr>
        <w:rFonts w:hint="default"/>
        <w:lang w:val="cs-CZ" w:eastAsia="cs-CZ" w:bidi="cs-CZ"/>
      </w:rPr>
    </w:lvl>
    <w:lvl w:ilvl="4">
      <w:numFmt w:val="bullet"/>
      <w:lvlText w:val="•"/>
      <w:lvlJc w:val="left"/>
      <w:pPr>
        <w:ind w:left="5854" w:hanging="879"/>
      </w:pPr>
      <w:rPr>
        <w:rFonts w:hint="default"/>
        <w:lang w:val="cs-CZ" w:eastAsia="cs-CZ" w:bidi="cs-CZ"/>
      </w:rPr>
    </w:lvl>
    <w:lvl w:ilvl="5">
      <w:numFmt w:val="bullet"/>
      <w:lvlText w:val="•"/>
      <w:lvlJc w:val="left"/>
      <w:pPr>
        <w:ind w:left="6863" w:hanging="879"/>
      </w:pPr>
      <w:rPr>
        <w:rFonts w:hint="default"/>
        <w:lang w:val="cs-CZ" w:eastAsia="cs-CZ" w:bidi="cs-CZ"/>
      </w:rPr>
    </w:lvl>
    <w:lvl w:ilvl="6">
      <w:numFmt w:val="bullet"/>
      <w:lvlText w:val="•"/>
      <w:lvlJc w:val="left"/>
      <w:pPr>
        <w:ind w:left="7871" w:hanging="879"/>
      </w:pPr>
      <w:rPr>
        <w:rFonts w:hint="default"/>
        <w:lang w:val="cs-CZ" w:eastAsia="cs-CZ" w:bidi="cs-CZ"/>
      </w:rPr>
    </w:lvl>
    <w:lvl w:ilvl="7">
      <w:numFmt w:val="bullet"/>
      <w:lvlText w:val="•"/>
      <w:lvlJc w:val="left"/>
      <w:pPr>
        <w:ind w:left="8880" w:hanging="879"/>
      </w:pPr>
      <w:rPr>
        <w:rFonts w:hint="default"/>
        <w:lang w:val="cs-CZ" w:eastAsia="cs-CZ" w:bidi="cs-CZ"/>
      </w:rPr>
    </w:lvl>
    <w:lvl w:ilvl="8">
      <w:numFmt w:val="bullet"/>
      <w:lvlText w:val="•"/>
      <w:lvlJc w:val="left"/>
      <w:pPr>
        <w:ind w:left="9889" w:hanging="879"/>
      </w:pPr>
      <w:rPr>
        <w:rFonts w:hint="default"/>
        <w:lang w:val="cs-CZ" w:eastAsia="cs-CZ" w:bidi="cs-CZ"/>
      </w:rPr>
    </w:lvl>
  </w:abstractNum>
  <w:abstractNum w:abstractNumId="28" w15:restartNumberingAfterBreak="0">
    <w:nsid w:val="4CB46CCE"/>
    <w:multiLevelType w:val="hybridMultilevel"/>
    <w:tmpl w:val="C44291E4"/>
    <w:lvl w:ilvl="0" w:tplc="82D462AC">
      <w:start w:val="1"/>
      <w:numFmt w:val="decimal"/>
      <w:lvlText w:val="%1."/>
      <w:lvlJc w:val="left"/>
      <w:pPr>
        <w:ind w:left="1440" w:hanging="361"/>
      </w:pPr>
      <w:rPr>
        <w:rFonts w:ascii="Calibri" w:eastAsia="Calibri" w:hAnsi="Calibri" w:cs="Calibri" w:hint="default"/>
        <w:b/>
        <w:bCs/>
        <w:spacing w:val="0"/>
        <w:w w:val="100"/>
        <w:sz w:val="20"/>
        <w:szCs w:val="20"/>
        <w:lang w:val="cs-CZ" w:eastAsia="cs-CZ" w:bidi="cs-CZ"/>
      </w:rPr>
    </w:lvl>
    <w:lvl w:ilvl="1" w:tplc="909C4E38">
      <w:numFmt w:val="bullet"/>
      <w:lvlText w:val="•"/>
      <w:lvlJc w:val="left"/>
      <w:pPr>
        <w:ind w:left="2486" w:hanging="361"/>
      </w:pPr>
      <w:rPr>
        <w:rFonts w:hint="default"/>
        <w:lang w:val="cs-CZ" w:eastAsia="cs-CZ" w:bidi="cs-CZ"/>
      </w:rPr>
    </w:lvl>
    <w:lvl w:ilvl="2" w:tplc="0D721C06">
      <w:numFmt w:val="bullet"/>
      <w:lvlText w:val="•"/>
      <w:lvlJc w:val="left"/>
      <w:pPr>
        <w:ind w:left="3533" w:hanging="361"/>
      </w:pPr>
      <w:rPr>
        <w:rFonts w:hint="default"/>
        <w:lang w:val="cs-CZ" w:eastAsia="cs-CZ" w:bidi="cs-CZ"/>
      </w:rPr>
    </w:lvl>
    <w:lvl w:ilvl="3" w:tplc="99EED5EC">
      <w:numFmt w:val="bullet"/>
      <w:lvlText w:val="•"/>
      <w:lvlJc w:val="left"/>
      <w:pPr>
        <w:ind w:left="4579" w:hanging="361"/>
      </w:pPr>
      <w:rPr>
        <w:rFonts w:hint="default"/>
        <w:lang w:val="cs-CZ" w:eastAsia="cs-CZ" w:bidi="cs-CZ"/>
      </w:rPr>
    </w:lvl>
    <w:lvl w:ilvl="4" w:tplc="76B8F4CA">
      <w:numFmt w:val="bullet"/>
      <w:lvlText w:val="•"/>
      <w:lvlJc w:val="left"/>
      <w:pPr>
        <w:ind w:left="5626" w:hanging="361"/>
      </w:pPr>
      <w:rPr>
        <w:rFonts w:hint="default"/>
        <w:lang w:val="cs-CZ" w:eastAsia="cs-CZ" w:bidi="cs-CZ"/>
      </w:rPr>
    </w:lvl>
    <w:lvl w:ilvl="5" w:tplc="9782BA02">
      <w:numFmt w:val="bullet"/>
      <w:lvlText w:val="•"/>
      <w:lvlJc w:val="left"/>
      <w:pPr>
        <w:ind w:left="6673" w:hanging="361"/>
      </w:pPr>
      <w:rPr>
        <w:rFonts w:hint="default"/>
        <w:lang w:val="cs-CZ" w:eastAsia="cs-CZ" w:bidi="cs-CZ"/>
      </w:rPr>
    </w:lvl>
    <w:lvl w:ilvl="6" w:tplc="7452CF9E">
      <w:numFmt w:val="bullet"/>
      <w:lvlText w:val="•"/>
      <w:lvlJc w:val="left"/>
      <w:pPr>
        <w:ind w:left="7719" w:hanging="361"/>
      </w:pPr>
      <w:rPr>
        <w:rFonts w:hint="default"/>
        <w:lang w:val="cs-CZ" w:eastAsia="cs-CZ" w:bidi="cs-CZ"/>
      </w:rPr>
    </w:lvl>
    <w:lvl w:ilvl="7" w:tplc="82EE430E">
      <w:numFmt w:val="bullet"/>
      <w:lvlText w:val="•"/>
      <w:lvlJc w:val="left"/>
      <w:pPr>
        <w:ind w:left="8766" w:hanging="361"/>
      </w:pPr>
      <w:rPr>
        <w:rFonts w:hint="default"/>
        <w:lang w:val="cs-CZ" w:eastAsia="cs-CZ" w:bidi="cs-CZ"/>
      </w:rPr>
    </w:lvl>
    <w:lvl w:ilvl="8" w:tplc="F1F865F8">
      <w:numFmt w:val="bullet"/>
      <w:lvlText w:val="•"/>
      <w:lvlJc w:val="left"/>
      <w:pPr>
        <w:ind w:left="9813" w:hanging="361"/>
      </w:pPr>
      <w:rPr>
        <w:rFonts w:hint="default"/>
        <w:lang w:val="cs-CZ" w:eastAsia="cs-CZ" w:bidi="cs-CZ"/>
      </w:rPr>
    </w:lvl>
  </w:abstractNum>
  <w:abstractNum w:abstractNumId="29" w15:restartNumberingAfterBreak="0">
    <w:nsid w:val="4DE87C4A"/>
    <w:multiLevelType w:val="hybridMultilevel"/>
    <w:tmpl w:val="FDC29D48"/>
    <w:lvl w:ilvl="0" w:tplc="4FA49FD8">
      <w:numFmt w:val="bullet"/>
      <w:lvlText w:val=""/>
      <w:lvlJc w:val="left"/>
      <w:pPr>
        <w:ind w:left="2160" w:hanging="360"/>
      </w:pPr>
      <w:rPr>
        <w:rFonts w:ascii="Symbol" w:eastAsia="Symbol" w:hAnsi="Symbol" w:cs="Symbol" w:hint="default"/>
        <w:w w:val="99"/>
        <w:sz w:val="20"/>
        <w:szCs w:val="20"/>
        <w:lang w:val="cs-CZ" w:eastAsia="cs-CZ" w:bidi="cs-CZ"/>
      </w:rPr>
    </w:lvl>
    <w:lvl w:ilvl="1" w:tplc="973E89B2">
      <w:numFmt w:val="bullet"/>
      <w:lvlText w:val="o"/>
      <w:lvlJc w:val="left"/>
      <w:pPr>
        <w:ind w:left="2880" w:hanging="360"/>
      </w:pPr>
      <w:rPr>
        <w:rFonts w:ascii="Courier New" w:eastAsia="Courier New" w:hAnsi="Courier New" w:cs="Courier New" w:hint="default"/>
        <w:w w:val="99"/>
        <w:sz w:val="20"/>
        <w:szCs w:val="20"/>
        <w:lang w:val="cs-CZ" w:eastAsia="cs-CZ" w:bidi="cs-CZ"/>
      </w:rPr>
    </w:lvl>
    <w:lvl w:ilvl="2" w:tplc="F1C2528A">
      <w:numFmt w:val="bullet"/>
      <w:lvlText w:val="•"/>
      <w:lvlJc w:val="left"/>
      <w:pPr>
        <w:ind w:left="3882" w:hanging="360"/>
      </w:pPr>
      <w:rPr>
        <w:rFonts w:hint="default"/>
        <w:lang w:val="cs-CZ" w:eastAsia="cs-CZ" w:bidi="cs-CZ"/>
      </w:rPr>
    </w:lvl>
    <w:lvl w:ilvl="3" w:tplc="F348B1E4">
      <w:numFmt w:val="bullet"/>
      <w:lvlText w:val="•"/>
      <w:lvlJc w:val="left"/>
      <w:pPr>
        <w:ind w:left="4885" w:hanging="360"/>
      </w:pPr>
      <w:rPr>
        <w:rFonts w:hint="default"/>
        <w:lang w:val="cs-CZ" w:eastAsia="cs-CZ" w:bidi="cs-CZ"/>
      </w:rPr>
    </w:lvl>
    <w:lvl w:ilvl="4" w:tplc="16D65A70">
      <w:numFmt w:val="bullet"/>
      <w:lvlText w:val="•"/>
      <w:lvlJc w:val="left"/>
      <w:pPr>
        <w:ind w:left="5888" w:hanging="360"/>
      </w:pPr>
      <w:rPr>
        <w:rFonts w:hint="default"/>
        <w:lang w:val="cs-CZ" w:eastAsia="cs-CZ" w:bidi="cs-CZ"/>
      </w:rPr>
    </w:lvl>
    <w:lvl w:ilvl="5" w:tplc="D5F25BC4">
      <w:numFmt w:val="bullet"/>
      <w:lvlText w:val="•"/>
      <w:lvlJc w:val="left"/>
      <w:pPr>
        <w:ind w:left="6891" w:hanging="360"/>
      </w:pPr>
      <w:rPr>
        <w:rFonts w:hint="default"/>
        <w:lang w:val="cs-CZ" w:eastAsia="cs-CZ" w:bidi="cs-CZ"/>
      </w:rPr>
    </w:lvl>
    <w:lvl w:ilvl="6" w:tplc="D4D80B1C">
      <w:numFmt w:val="bullet"/>
      <w:lvlText w:val="•"/>
      <w:lvlJc w:val="left"/>
      <w:pPr>
        <w:ind w:left="7894" w:hanging="360"/>
      </w:pPr>
      <w:rPr>
        <w:rFonts w:hint="default"/>
        <w:lang w:val="cs-CZ" w:eastAsia="cs-CZ" w:bidi="cs-CZ"/>
      </w:rPr>
    </w:lvl>
    <w:lvl w:ilvl="7" w:tplc="AE68672A">
      <w:numFmt w:val="bullet"/>
      <w:lvlText w:val="•"/>
      <w:lvlJc w:val="left"/>
      <w:pPr>
        <w:ind w:left="8897" w:hanging="360"/>
      </w:pPr>
      <w:rPr>
        <w:rFonts w:hint="default"/>
        <w:lang w:val="cs-CZ" w:eastAsia="cs-CZ" w:bidi="cs-CZ"/>
      </w:rPr>
    </w:lvl>
    <w:lvl w:ilvl="8" w:tplc="57889436">
      <w:numFmt w:val="bullet"/>
      <w:lvlText w:val="•"/>
      <w:lvlJc w:val="left"/>
      <w:pPr>
        <w:ind w:left="9900" w:hanging="360"/>
      </w:pPr>
      <w:rPr>
        <w:rFonts w:hint="default"/>
        <w:lang w:val="cs-CZ" w:eastAsia="cs-CZ" w:bidi="cs-CZ"/>
      </w:rPr>
    </w:lvl>
  </w:abstractNum>
  <w:abstractNum w:abstractNumId="30" w15:restartNumberingAfterBreak="0">
    <w:nsid w:val="575E7923"/>
    <w:multiLevelType w:val="hybridMultilevel"/>
    <w:tmpl w:val="009EE614"/>
    <w:lvl w:ilvl="0" w:tplc="53BA790A">
      <w:numFmt w:val="bullet"/>
      <w:lvlText w:val="–"/>
      <w:lvlJc w:val="left"/>
      <w:pPr>
        <w:ind w:left="2462" w:hanging="144"/>
      </w:pPr>
      <w:rPr>
        <w:rFonts w:ascii="Calibri" w:eastAsia="Calibri" w:hAnsi="Calibri" w:cs="Calibri" w:hint="default"/>
        <w:w w:val="99"/>
        <w:sz w:val="20"/>
        <w:szCs w:val="20"/>
        <w:lang w:val="cs-CZ" w:eastAsia="cs-CZ" w:bidi="cs-CZ"/>
      </w:rPr>
    </w:lvl>
    <w:lvl w:ilvl="1" w:tplc="F7066790">
      <w:numFmt w:val="bullet"/>
      <w:lvlText w:val=""/>
      <w:lvlJc w:val="left"/>
      <w:pPr>
        <w:ind w:left="2880" w:hanging="360"/>
      </w:pPr>
      <w:rPr>
        <w:rFonts w:ascii="Wingdings" w:eastAsia="Wingdings" w:hAnsi="Wingdings" w:cs="Wingdings" w:hint="default"/>
        <w:w w:val="99"/>
        <w:sz w:val="20"/>
        <w:szCs w:val="20"/>
        <w:lang w:val="cs-CZ" w:eastAsia="cs-CZ" w:bidi="cs-CZ"/>
      </w:rPr>
    </w:lvl>
    <w:lvl w:ilvl="2" w:tplc="A0A6849A">
      <w:numFmt w:val="bullet"/>
      <w:lvlText w:val="•"/>
      <w:lvlJc w:val="left"/>
      <w:pPr>
        <w:ind w:left="3882" w:hanging="360"/>
      </w:pPr>
      <w:rPr>
        <w:rFonts w:hint="default"/>
        <w:lang w:val="cs-CZ" w:eastAsia="cs-CZ" w:bidi="cs-CZ"/>
      </w:rPr>
    </w:lvl>
    <w:lvl w:ilvl="3" w:tplc="7EA4F338">
      <w:numFmt w:val="bullet"/>
      <w:lvlText w:val="•"/>
      <w:lvlJc w:val="left"/>
      <w:pPr>
        <w:ind w:left="4885" w:hanging="360"/>
      </w:pPr>
      <w:rPr>
        <w:rFonts w:hint="default"/>
        <w:lang w:val="cs-CZ" w:eastAsia="cs-CZ" w:bidi="cs-CZ"/>
      </w:rPr>
    </w:lvl>
    <w:lvl w:ilvl="4" w:tplc="5BC070E4">
      <w:numFmt w:val="bullet"/>
      <w:lvlText w:val="•"/>
      <w:lvlJc w:val="left"/>
      <w:pPr>
        <w:ind w:left="5888" w:hanging="360"/>
      </w:pPr>
      <w:rPr>
        <w:rFonts w:hint="default"/>
        <w:lang w:val="cs-CZ" w:eastAsia="cs-CZ" w:bidi="cs-CZ"/>
      </w:rPr>
    </w:lvl>
    <w:lvl w:ilvl="5" w:tplc="79565E12">
      <w:numFmt w:val="bullet"/>
      <w:lvlText w:val="•"/>
      <w:lvlJc w:val="left"/>
      <w:pPr>
        <w:ind w:left="6891" w:hanging="360"/>
      </w:pPr>
      <w:rPr>
        <w:rFonts w:hint="default"/>
        <w:lang w:val="cs-CZ" w:eastAsia="cs-CZ" w:bidi="cs-CZ"/>
      </w:rPr>
    </w:lvl>
    <w:lvl w:ilvl="6" w:tplc="6DFE00CC">
      <w:numFmt w:val="bullet"/>
      <w:lvlText w:val="•"/>
      <w:lvlJc w:val="left"/>
      <w:pPr>
        <w:ind w:left="7894" w:hanging="360"/>
      </w:pPr>
      <w:rPr>
        <w:rFonts w:hint="default"/>
        <w:lang w:val="cs-CZ" w:eastAsia="cs-CZ" w:bidi="cs-CZ"/>
      </w:rPr>
    </w:lvl>
    <w:lvl w:ilvl="7" w:tplc="EBBC34E8">
      <w:numFmt w:val="bullet"/>
      <w:lvlText w:val="•"/>
      <w:lvlJc w:val="left"/>
      <w:pPr>
        <w:ind w:left="8897" w:hanging="360"/>
      </w:pPr>
      <w:rPr>
        <w:rFonts w:hint="default"/>
        <w:lang w:val="cs-CZ" w:eastAsia="cs-CZ" w:bidi="cs-CZ"/>
      </w:rPr>
    </w:lvl>
    <w:lvl w:ilvl="8" w:tplc="2E12B494">
      <w:numFmt w:val="bullet"/>
      <w:lvlText w:val="•"/>
      <w:lvlJc w:val="left"/>
      <w:pPr>
        <w:ind w:left="9900" w:hanging="360"/>
      </w:pPr>
      <w:rPr>
        <w:rFonts w:hint="default"/>
        <w:lang w:val="cs-CZ" w:eastAsia="cs-CZ" w:bidi="cs-CZ"/>
      </w:rPr>
    </w:lvl>
  </w:abstractNum>
  <w:abstractNum w:abstractNumId="31" w15:restartNumberingAfterBreak="0">
    <w:nsid w:val="59433793"/>
    <w:multiLevelType w:val="multilevel"/>
    <w:tmpl w:val="851C2BDC"/>
    <w:lvl w:ilvl="0">
      <w:start w:val="5"/>
      <w:numFmt w:val="decimal"/>
      <w:lvlText w:val="%1"/>
      <w:lvlJc w:val="left"/>
      <w:pPr>
        <w:ind w:left="1570" w:hanging="491"/>
      </w:pPr>
      <w:rPr>
        <w:rFonts w:hint="default"/>
        <w:lang w:val="cs-CZ" w:eastAsia="cs-CZ" w:bidi="cs-CZ"/>
      </w:rPr>
    </w:lvl>
    <w:lvl w:ilvl="1">
      <w:start w:val="1"/>
      <w:numFmt w:val="decimal"/>
      <w:lvlText w:val="%1.%2."/>
      <w:lvlJc w:val="left"/>
      <w:pPr>
        <w:ind w:left="1570" w:hanging="491"/>
      </w:pPr>
      <w:rPr>
        <w:rFonts w:ascii="Calibri Light" w:eastAsia="Calibri Light" w:hAnsi="Calibri Light" w:cs="Calibri Light" w:hint="default"/>
        <w:color w:val="EC7C30"/>
        <w:spacing w:val="-2"/>
        <w:w w:val="99"/>
        <w:sz w:val="26"/>
        <w:szCs w:val="26"/>
        <w:lang w:val="cs-CZ" w:eastAsia="cs-CZ" w:bidi="cs-CZ"/>
      </w:rPr>
    </w:lvl>
    <w:lvl w:ilvl="2">
      <w:start w:val="1"/>
      <w:numFmt w:val="lowerLetter"/>
      <w:lvlText w:val="%3)"/>
      <w:lvlJc w:val="left"/>
      <w:pPr>
        <w:ind w:left="1800" w:hanging="360"/>
      </w:pPr>
      <w:rPr>
        <w:rFonts w:hint="default"/>
        <w:w w:val="100"/>
        <w:sz w:val="20"/>
        <w:lang w:val="cs-CZ" w:eastAsia="cs-CZ" w:bidi="cs-CZ"/>
      </w:rPr>
    </w:lvl>
    <w:lvl w:ilvl="3">
      <w:numFmt w:val="bullet"/>
      <w:lvlText w:val="•"/>
      <w:lvlJc w:val="left"/>
      <w:pPr>
        <w:ind w:left="4045" w:hanging="360"/>
      </w:pPr>
      <w:rPr>
        <w:rFonts w:hint="default"/>
        <w:lang w:val="cs-CZ" w:eastAsia="cs-CZ" w:bidi="cs-CZ"/>
      </w:rPr>
    </w:lvl>
    <w:lvl w:ilvl="4">
      <w:numFmt w:val="bullet"/>
      <w:lvlText w:val="•"/>
      <w:lvlJc w:val="left"/>
      <w:pPr>
        <w:ind w:left="5168" w:hanging="360"/>
      </w:pPr>
      <w:rPr>
        <w:rFonts w:hint="default"/>
        <w:lang w:val="cs-CZ" w:eastAsia="cs-CZ" w:bidi="cs-CZ"/>
      </w:rPr>
    </w:lvl>
    <w:lvl w:ilvl="5">
      <w:numFmt w:val="bullet"/>
      <w:lvlText w:val="•"/>
      <w:lvlJc w:val="left"/>
      <w:pPr>
        <w:ind w:left="6291" w:hanging="360"/>
      </w:pPr>
      <w:rPr>
        <w:rFonts w:hint="default"/>
        <w:lang w:val="cs-CZ" w:eastAsia="cs-CZ" w:bidi="cs-CZ"/>
      </w:rPr>
    </w:lvl>
    <w:lvl w:ilvl="6">
      <w:numFmt w:val="bullet"/>
      <w:lvlText w:val="•"/>
      <w:lvlJc w:val="left"/>
      <w:pPr>
        <w:ind w:left="7414" w:hanging="360"/>
      </w:pPr>
      <w:rPr>
        <w:rFonts w:hint="default"/>
        <w:lang w:val="cs-CZ" w:eastAsia="cs-CZ" w:bidi="cs-CZ"/>
      </w:rPr>
    </w:lvl>
    <w:lvl w:ilvl="7">
      <w:numFmt w:val="bullet"/>
      <w:lvlText w:val="•"/>
      <w:lvlJc w:val="left"/>
      <w:pPr>
        <w:ind w:left="8537" w:hanging="360"/>
      </w:pPr>
      <w:rPr>
        <w:rFonts w:hint="default"/>
        <w:lang w:val="cs-CZ" w:eastAsia="cs-CZ" w:bidi="cs-CZ"/>
      </w:rPr>
    </w:lvl>
    <w:lvl w:ilvl="8">
      <w:numFmt w:val="bullet"/>
      <w:lvlText w:val="•"/>
      <w:lvlJc w:val="left"/>
      <w:pPr>
        <w:ind w:left="9660" w:hanging="360"/>
      </w:pPr>
      <w:rPr>
        <w:rFonts w:hint="default"/>
        <w:lang w:val="cs-CZ" w:eastAsia="cs-CZ" w:bidi="cs-CZ"/>
      </w:rPr>
    </w:lvl>
  </w:abstractNum>
  <w:abstractNum w:abstractNumId="32" w15:restartNumberingAfterBreak="0">
    <w:nsid w:val="5AF5203B"/>
    <w:multiLevelType w:val="hybridMultilevel"/>
    <w:tmpl w:val="3F54EF30"/>
    <w:lvl w:ilvl="0" w:tplc="244E336C">
      <w:start w:val="17"/>
      <w:numFmt w:val="decimal"/>
      <w:lvlText w:val="%1."/>
      <w:lvlJc w:val="left"/>
      <w:pPr>
        <w:ind w:left="1428" w:hanging="709"/>
      </w:pPr>
      <w:rPr>
        <w:rFonts w:ascii="Calibri Light" w:eastAsia="Calibri Light" w:hAnsi="Calibri Light" w:cs="Calibri Light" w:hint="default"/>
        <w:color w:val="EC7C30"/>
        <w:spacing w:val="-4"/>
        <w:w w:val="99"/>
        <w:sz w:val="32"/>
        <w:szCs w:val="32"/>
        <w:lang w:val="cs-CZ" w:eastAsia="cs-CZ" w:bidi="cs-CZ"/>
      </w:rPr>
    </w:lvl>
    <w:lvl w:ilvl="1" w:tplc="438A5AC4">
      <w:start w:val="1"/>
      <w:numFmt w:val="decimal"/>
      <w:lvlText w:val="%2."/>
      <w:lvlJc w:val="left"/>
      <w:pPr>
        <w:ind w:left="1440" w:hanging="361"/>
      </w:pPr>
      <w:rPr>
        <w:rFonts w:hint="default"/>
        <w:spacing w:val="0"/>
        <w:w w:val="100"/>
        <w:lang w:val="cs-CZ" w:eastAsia="cs-CZ" w:bidi="cs-CZ"/>
      </w:rPr>
    </w:lvl>
    <w:lvl w:ilvl="2" w:tplc="78BC51D2">
      <w:start w:val="1"/>
      <w:numFmt w:val="lowerLetter"/>
      <w:lvlText w:val="%3."/>
      <w:lvlJc w:val="left"/>
      <w:pPr>
        <w:ind w:left="2160" w:hanging="361"/>
      </w:pPr>
      <w:rPr>
        <w:rFonts w:ascii="Calibri" w:eastAsia="Calibri" w:hAnsi="Calibri" w:cs="Calibri" w:hint="default"/>
        <w:b/>
        <w:bCs/>
        <w:w w:val="100"/>
        <w:sz w:val="20"/>
        <w:szCs w:val="20"/>
        <w:lang w:val="cs-CZ" w:eastAsia="cs-CZ" w:bidi="cs-CZ"/>
      </w:rPr>
    </w:lvl>
    <w:lvl w:ilvl="3" w:tplc="4550908A">
      <w:start w:val="1"/>
      <w:numFmt w:val="lowerRoman"/>
      <w:lvlText w:val="%4."/>
      <w:lvlJc w:val="left"/>
      <w:pPr>
        <w:ind w:left="2880" w:hanging="361"/>
      </w:pPr>
      <w:rPr>
        <w:rFonts w:ascii="Calibri" w:eastAsia="Calibri" w:hAnsi="Calibri" w:cs="Calibri" w:hint="default"/>
        <w:b/>
        <w:bCs/>
        <w:spacing w:val="0"/>
        <w:w w:val="100"/>
        <w:sz w:val="20"/>
        <w:szCs w:val="20"/>
        <w:lang w:val="cs-CZ" w:eastAsia="cs-CZ" w:bidi="cs-CZ"/>
      </w:rPr>
    </w:lvl>
    <w:lvl w:ilvl="4" w:tplc="ADE24ABC">
      <w:start w:val="1"/>
      <w:numFmt w:val="upperRoman"/>
      <w:lvlText w:val="%5."/>
      <w:lvlJc w:val="left"/>
      <w:pPr>
        <w:ind w:left="3600" w:hanging="361"/>
        <w:jc w:val="right"/>
      </w:pPr>
      <w:rPr>
        <w:rFonts w:ascii="Calibri" w:eastAsia="Calibri" w:hAnsi="Calibri" w:cs="Calibri" w:hint="default"/>
        <w:w w:val="100"/>
        <w:sz w:val="20"/>
        <w:szCs w:val="20"/>
        <w:lang w:val="cs-CZ" w:eastAsia="cs-CZ" w:bidi="cs-CZ"/>
      </w:rPr>
    </w:lvl>
    <w:lvl w:ilvl="5" w:tplc="06E61774">
      <w:numFmt w:val="bullet"/>
      <w:lvlText w:val="•"/>
      <w:lvlJc w:val="left"/>
      <w:pPr>
        <w:ind w:left="4984" w:hanging="361"/>
      </w:pPr>
      <w:rPr>
        <w:rFonts w:hint="default"/>
        <w:lang w:val="cs-CZ" w:eastAsia="cs-CZ" w:bidi="cs-CZ"/>
      </w:rPr>
    </w:lvl>
    <w:lvl w:ilvl="6" w:tplc="3E247A26">
      <w:numFmt w:val="bullet"/>
      <w:lvlText w:val="•"/>
      <w:lvlJc w:val="left"/>
      <w:pPr>
        <w:ind w:left="6368" w:hanging="361"/>
      </w:pPr>
      <w:rPr>
        <w:rFonts w:hint="default"/>
        <w:lang w:val="cs-CZ" w:eastAsia="cs-CZ" w:bidi="cs-CZ"/>
      </w:rPr>
    </w:lvl>
    <w:lvl w:ilvl="7" w:tplc="8FC61224">
      <w:numFmt w:val="bullet"/>
      <w:lvlText w:val="•"/>
      <w:lvlJc w:val="left"/>
      <w:pPr>
        <w:ind w:left="7753" w:hanging="361"/>
      </w:pPr>
      <w:rPr>
        <w:rFonts w:hint="default"/>
        <w:lang w:val="cs-CZ" w:eastAsia="cs-CZ" w:bidi="cs-CZ"/>
      </w:rPr>
    </w:lvl>
    <w:lvl w:ilvl="8" w:tplc="346A4BFC">
      <w:numFmt w:val="bullet"/>
      <w:lvlText w:val="•"/>
      <w:lvlJc w:val="left"/>
      <w:pPr>
        <w:ind w:left="9137" w:hanging="361"/>
      </w:pPr>
      <w:rPr>
        <w:rFonts w:hint="default"/>
        <w:lang w:val="cs-CZ" w:eastAsia="cs-CZ" w:bidi="cs-CZ"/>
      </w:rPr>
    </w:lvl>
  </w:abstractNum>
  <w:abstractNum w:abstractNumId="33" w15:restartNumberingAfterBreak="0">
    <w:nsid w:val="6EB1588E"/>
    <w:multiLevelType w:val="hybridMultilevel"/>
    <w:tmpl w:val="FF2281F8"/>
    <w:lvl w:ilvl="0" w:tplc="A40C06B8">
      <w:numFmt w:val="bullet"/>
      <w:lvlText w:val=""/>
      <w:lvlJc w:val="left"/>
      <w:pPr>
        <w:ind w:left="1800" w:hanging="360"/>
      </w:pPr>
      <w:rPr>
        <w:rFonts w:ascii="Symbol" w:eastAsia="Symbol" w:hAnsi="Symbol" w:cs="Symbol" w:hint="default"/>
        <w:w w:val="100"/>
        <w:sz w:val="20"/>
        <w:szCs w:val="20"/>
        <w:lang w:val="cs-CZ" w:eastAsia="cs-CZ" w:bidi="cs-CZ"/>
      </w:rPr>
    </w:lvl>
    <w:lvl w:ilvl="1" w:tplc="1CE26D18">
      <w:numFmt w:val="bullet"/>
      <w:lvlText w:val="o"/>
      <w:lvlJc w:val="left"/>
      <w:pPr>
        <w:ind w:left="2520" w:hanging="360"/>
      </w:pPr>
      <w:rPr>
        <w:rFonts w:ascii="Courier New" w:eastAsia="Courier New" w:hAnsi="Courier New" w:cs="Courier New" w:hint="default"/>
        <w:w w:val="99"/>
        <w:sz w:val="20"/>
        <w:szCs w:val="20"/>
        <w:lang w:val="cs-CZ" w:eastAsia="cs-CZ" w:bidi="cs-CZ"/>
      </w:rPr>
    </w:lvl>
    <w:lvl w:ilvl="2" w:tplc="D3225F4A">
      <w:numFmt w:val="bullet"/>
      <w:lvlText w:val="•"/>
      <w:lvlJc w:val="left"/>
      <w:pPr>
        <w:ind w:left="3562" w:hanging="360"/>
      </w:pPr>
      <w:rPr>
        <w:rFonts w:hint="default"/>
        <w:lang w:val="cs-CZ" w:eastAsia="cs-CZ" w:bidi="cs-CZ"/>
      </w:rPr>
    </w:lvl>
    <w:lvl w:ilvl="3" w:tplc="366C3CDC">
      <w:numFmt w:val="bullet"/>
      <w:lvlText w:val="•"/>
      <w:lvlJc w:val="left"/>
      <w:pPr>
        <w:ind w:left="4605" w:hanging="360"/>
      </w:pPr>
      <w:rPr>
        <w:rFonts w:hint="default"/>
        <w:lang w:val="cs-CZ" w:eastAsia="cs-CZ" w:bidi="cs-CZ"/>
      </w:rPr>
    </w:lvl>
    <w:lvl w:ilvl="4" w:tplc="558EC26E">
      <w:numFmt w:val="bullet"/>
      <w:lvlText w:val="•"/>
      <w:lvlJc w:val="left"/>
      <w:pPr>
        <w:ind w:left="5648" w:hanging="360"/>
      </w:pPr>
      <w:rPr>
        <w:rFonts w:hint="default"/>
        <w:lang w:val="cs-CZ" w:eastAsia="cs-CZ" w:bidi="cs-CZ"/>
      </w:rPr>
    </w:lvl>
    <w:lvl w:ilvl="5" w:tplc="9DD218F0">
      <w:numFmt w:val="bullet"/>
      <w:lvlText w:val="•"/>
      <w:lvlJc w:val="left"/>
      <w:pPr>
        <w:ind w:left="6691" w:hanging="360"/>
      </w:pPr>
      <w:rPr>
        <w:rFonts w:hint="default"/>
        <w:lang w:val="cs-CZ" w:eastAsia="cs-CZ" w:bidi="cs-CZ"/>
      </w:rPr>
    </w:lvl>
    <w:lvl w:ilvl="6" w:tplc="24A29D40">
      <w:numFmt w:val="bullet"/>
      <w:lvlText w:val="•"/>
      <w:lvlJc w:val="left"/>
      <w:pPr>
        <w:ind w:left="7734" w:hanging="360"/>
      </w:pPr>
      <w:rPr>
        <w:rFonts w:hint="default"/>
        <w:lang w:val="cs-CZ" w:eastAsia="cs-CZ" w:bidi="cs-CZ"/>
      </w:rPr>
    </w:lvl>
    <w:lvl w:ilvl="7" w:tplc="3D3CAFE2">
      <w:numFmt w:val="bullet"/>
      <w:lvlText w:val="•"/>
      <w:lvlJc w:val="left"/>
      <w:pPr>
        <w:ind w:left="8777" w:hanging="360"/>
      </w:pPr>
      <w:rPr>
        <w:rFonts w:hint="default"/>
        <w:lang w:val="cs-CZ" w:eastAsia="cs-CZ" w:bidi="cs-CZ"/>
      </w:rPr>
    </w:lvl>
    <w:lvl w:ilvl="8" w:tplc="063C7174">
      <w:numFmt w:val="bullet"/>
      <w:lvlText w:val="•"/>
      <w:lvlJc w:val="left"/>
      <w:pPr>
        <w:ind w:left="9820" w:hanging="360"/>
      </w:pPr>
      <w:rPr>
        <w:rFonts w:hint="default"/>
        <w:lang w:val="cs-CZ" w:eastAsia="cs-CZ" w:bidi="cs-CZ"/>
      </w:rPr>
    </w:lvl>
  </w:abstractNum>
  <w:abstractNum w:abstractNumId="34" w15:restartNumberingAfterBreak="0">
    <w:nsid w:val="702F7C1E"/>
    <w:multiLevelType w:val="hybridMultilevel"/>
    <w:tmpl w:val="C0E219A6"/>
    <w:lvl w:ilvl="0" w:tplc="9C002090">
      <w:start w:val="1"/>
      <w:numFmt w:val="decimal"/>
      <w:lvlText w:val="%1."/>
      <w:lvlJc w:val="left"/>
      <w:pPr>
        <w:ind w:left="1080" w:hanging="360"/>
      </w:pPr>
      <w:rPr>
        <w:rFonts w:ascii="Calibri Light" w:eastAsia="Calibri Light" w:hAnsi="Calibri Light" w:cs="Calibri Light" w:hint="default"/>
        <w:color w:val="EC7C30"/>
        <w:spacing w:val="-4"/>
        <w:w w:val="99"/>
        <w:sz w:val="32"/>
        <w:szCs w:val="32"/>
        <w:lang w:val="cs-CZ" w:eastAsia="cs-CZ" w:bidi="cs-CZ"/>
      </w:rPr>
    </w:lvl>
    <w:lvl w:ilvl="1" w:tplc="74AEB780">
      <w:numFmt w:val="bullet"/>
      <w:lvlText w:val=""/>
      <w:lvlJc w:val="left"/>
      <w:pPr>
        <w:ind w:left="1440" w:hanging="361"/>
      </w:pPr>
      <w:rPr>
        <w:rFonts w:ascii="Symbol" w:eastAsia="Symbol" w:hAnsi="Symbol" w:cs="Symbol" w:hint="default"/>
        <w:w w:val="100"/>
        <w:sz w:val="20"/>
        <w:szCs w:val="20"/>
        <w:lang w:val="cs-CZ" w:eastAsia="cs-CZ" w:bidi="cs-CZ"/>
      </w:rPr>
    </w:lvl>
    <w:lvl w:ilvl="2" w:tplc="1B32BADE">
      <w:numFmt w:val="bullet"/>
      <w:lvlText w:val="•"/>
      <w:lvlJc w:val="left"/>
      <w:pPr>
        <w:ind w:left="2500" w:hanging="361"/>
      </w:pPr>
      <w:rPr>
        <w:rFonts w:hint="default"/>
        <w:lang w:val="cs-CZ" w:eastAsia="cs-CZ" w:bidi="cs-CZ"/>
      </w:rPr>
    </w:lvl>
    <w:lvl w:ilvl="3" w:tplc="6B447BBC">
      <w:numFmt w:val="bullet"/>
      <w:lvlText w:val="•"/>
      <w:lvlJc w:val="left"/>
      <w:pPr>
        <w:ind w:left="3675" w:hanging="361"/>
      </w:pPr>
      <w:rPr>
        <w:rFonts w:hint="default"/>
        <w:lang w:val="cs-CZ" w:eastAsia="cs-CZ" w:bidi="cs-CZ"/>
      </w:rPr>
    </w:lvl>
    <w:lvl w:ilvl="4" w:tplc="3C3AFE40">
      <w:numFmt w:val="bullet"/>
      <w:lvlText w:val="•"/>
      <w:lvlJc w:val="left"/>
      <w:pPr>
        <w:ind w:left="4851" w:hanging="361"/>
      </w:pPr>
      <w:rPr>
        <w:rFonts w:hint="default"/>
        <w:lang w:val="cs-CZ" w:eastAsia="cs-CZ" w:bidi="cs-CZ"/>
      </w:rPr>
    </w:lvl>
    <w:lvl w:ilvl="5" w:tplc="616A88C2">
      <w:numFmt w:val="bullet"/>
      <w:lvlText w:val="•"/>
      <w:lvlJc w:val="left"/>
      <w:pPr>
        <w:ind w:left="6027" w:hanging="361"/>
      </w:pPr>
      <w:rPr>
        <w:rFonts w:hint="default"/>
        <w:lang w:val="cs-CZ" w:eastAsia="cs-CZ" w:bidi="cs-CZ"/>
      </w:rPr>
    </w:lvl>
    <w:lvl w:ilvl="6" w:tplc="0274998E">
      <w:numFmt w:val="bullet"/>
      <w:lvlText w:val="•"/>
      <w:lvlJc w:val="left"/>
      <w:pPr>
        <w:ind w:left="7203" w:hanging="361"/>
      </w:pPr>
      <w:rPr>
        <w:rFonts w:hint="default"/>
        <w:lang w:val="cs-CZ" w:eastAsia="cs-CZ" w:bidi="cs-CZ"/>
      </w:rPr>
    </w:lvl>
    <w:lvl w:ilvl="7" w:tplc="8220995E">
      <w:numFmt w:val="bullet"/>
      <w:lvlText w:val="•"/>
      <w:lvlJc w:val="left"/>
      <w:pPr>
        <w:ind w:left="8379" w:hanging="361"/>
      </w:pPr>
      <w:rPr>
        <w:rFonts w:hint="default"/>
        <w:lang w:val="cs-CZ" w:eastAsia="cs-CZ" w:bidi="cs-CZ"/>
      </w:rPr>
    </w:lvl>
    <w:lvl w:ilvl="8" w:tplc="5A608338">
      <w:numFmt w:val="bullet"/>
      <w:lvlText w:val="•"/>
      <w:lvlJc w:val="left"/>
      <w:pPr>
        <w:ind w:left="9554" w:hanging="361"/>
      </w:pPr>
      <w:rPr>
        <w:rFonts w:hint="default"/>
        <w:lang w:val="cs-CZ" w:eastAsia="cs-CZ" w:bidi="cs-CZ"/>
      </w:rPr>
    </w:lvl>
  </w:abstractNum>
  <w:abstractNum w:abstractNumId="35" w15:restartNumberingAfterBreak="0">
    <w:nsid w:val="707E74DA"/>
    <w:multiLevelType w:val="hybridMultilevel"/>
    <w:tmpl w:val="1D78F1D0"/>
    <w:lvl w:ilvl="0" w:tplc="564E41EE">
      <w:numFmt w:val="bullet"/>
      <w:lvlText w:val=""/>
      <w:lvlJc w:val="left"/>
      <w:pPr>
        <w:ind w:left="1800" w:hanging="360"/>
      </w:pPr>
      <w:rPr>
        <w:rFonts w:ascii="Symbol" w:eastAsia="Symbol" w:hAnsi="Symbol" w:cs="Symbol" w:hint="default"/>
        <w:w w:val="100"/>
        <w:sz w:val="18"/>
        <w:szCs w:val="18"/>
        <w:lang w:val="cs-CZ" w:eastAsia="cs-CZ" w:bidi="cs-CZ"/>
      </w:rPr>
    </w:lvl>
    <w:lvl w:ilvl="1" w:tplc="A58801D2">
      <w:numFmt w:val="bullet"/>
      <w:lvlText w:val="•"/>
      <w:lvlJc w:val="left"/>
      <w:pPr>
        <w:ind w:left="2810" w:hanging="360"/>
      </w:pPr>
      <w:rPr>
        <w:rFonts w:hint="default"/>
        <w:lang w:val="cs-CZ" w:eastAsia="cs-CZ" w:bidi="cs-CZ"/>
      </w:rPr>
    </w:lvl>
    <w:lvl w:ilvl="2" w:tplc="4A0C405E">
      <w:numFmt w:val="bullet"/>
      <w:lvlText w:val="•"/>
      <w:lvlJc w:val="left"/>
      <w:pPr>
        <w:ind w:left="3821" w:hanging="360"/>
      </w:pPr>
      <w:rPr>
        <w:rFonts w:hint="default"/>
        <w:lang w:val="cs-CZ" w:eastAsia="cs-CZ" w:bidi="cs-CZ"/>
      </w:rPr>
    </w:lvl>
    <w:lvl w:ilvl="3" w:tplc="D4322600">
      <w:numFmt w:val="bullet"/>
      <w:lvlText w:val="•"/>
      <w:lvlJc w:val="left"/>
      <w:pPr>
        <w:ind w:left="4831" w:hanging="360"/>
      </w:pPr>
      <w:rPr>
        <w:rFonts w:hint="default"/>
        <w:lang w:val="cs-CZ" w:eastAsia="cs-CZ" w:bidi="cs-CZ"/>
      </w:rPr>
    </w:lvl>
    <w:lvl w:ilvl="4" w:tplc="22184916">
      <w:numFmt w:val="bullet"/>
      <w:lvlText w:val="•"/>
      <w:lvlJc w:val="left"/>
      <w:pPr>
        <w:ind w:left="5842" w:hanging="360"/>
      </w:pPr>
      <w:rPr>
        <w:rFonts w:hint="default"/>
        <w:lang w:val="cs-CZ" w:eastAsia="cs-CZ" w:bidi="cs-CZ"/>
      </w:rPr>
    </w:lvl>
    <w:lvl w:ilvl="5" w:tplc="2702C3A2">
      <w:numFmt w:val="bullet"/>
      <w:lvlText w:val="•"/>
      <w:lvlJc w:val="left"/>
      <w:pPr>
        <w:ind w:left="6853" w:hanging="360"/>
      </w:pPr>
      <w:rPr>
        <w:rFonts w:hint="default"/>
        <w:lang w:val="cs-CZ" w:eastAsia="cs-CZ" w:bidi="cs-CZ"/>
      </w:rPr>
    </w:lvl>
    <w:lvl w:ilvl="6" w:tplc="91D07F4E">
      <w:numFmt w:val="bullet"/>
      <w:lvlText w:val="•"/>
      <w:lvlJc w:val="left"/>
      <w:pPr>
        <w:ind w:left="7863" w:hanging="360"/>
      </w:pPr>
      <w:rPr>
        <w:rFonts w:hint="default"/>
        <w:lang w:val="cs-CZ" w:eastAsia="cs-CZ" w:bidi="cs-CZ"/>
      </w:rPr>
    </w:lvl>
    <w:lvl w:ilvl="7" w:tplc="44BC6CF6">
      <w:numFmt w:val="bullet"/>
      <w:lvlText w:val="•"/>
      <w:lvlJc w:val="left"/>
      <w:pPr>
        <w:ind w:left="8874" w:hanging="360"/>
      </w:pPr>
      <w:rPr>
        <w:rFonts w:hint="default"/>
        <w:lang w:val="cs-CZ" w:eastAsia="cs-CZ" w:bidi="cs-CZ"/>
      </w:rPr>
    </w:lvl>
    <w:lvl w:ilvl="8" w:tplc="AE4AF258">
      <w:numFmt w:val="bullet"/>
      <w:lvlText w:val="•"/>
      <w:lvlJc w:val="left"/>
      <w:pPr>
        <w:ind w:left="9885" w:hanging="360"/>
      </w:pPr>
      <w:rPr>
        <w:rFonts w:hint="default"/>
        <w:lang w:val="cs-CZ" w:eastAsia="cs-CZ" w:bidi="cs-CZ"/>
      </w:rPr>
    </w:lvl>
  </w:abstractNum>
  <w:abstractNum w:abstractNumId="36" w15:restartNumberingAfterBreak="0">
    <w:nsid w:val="74A82DAC"/>
    <w:multiLevelType w:val="hybridMultilevel"/>
    <w:tmpl w:val="CEEA927A"/>
    <w:lvl w:ilvl="0" w:tplc="D728DCB4">
      <w:numFmt w:val="bullet"/>
      <w:lvlText w:val="–"/>
      <w:lvlJc w:val="left"/>
      <w:pPr>
        <w:ind w:left="2371" w:hanging="144"/>
      </w:pPr>
      <w:rPr>
        <w:rFonts w:ascii="Calibri" w:eastAsia="Calibri" w:hAnsi="Calibri" w:cs="Calibri" w:hint="default"/>
        <w:w w:val="99"/>
        <w:sz w:val="20"/>
        <w:szCs w:val="20"/>
        <w:lang w:val="cs-CZ" w:eastAsia="cs-CZ" w:bidi="cs-CZ"/>
      </w:rPr>
    </w:lvl>
    <w:lvl w:ilvl="1" w:tplc="96E42516">
      <w:numFmt w:val="bullet"/>
      <w:lvlText w:val=""/>
      <w:lvlJc w:val="left"/>
      <w:pPr>
        <w:ind w:left="2856" w:hanging="360"/>
      </w:pPr>
      <w:rPr>
        <w:rFonts w:ascii="Wingdings" w:eastAsia="Wingdings" w:hAnsi="Wingdings" w:cs="Wingdings" w:hint="default"/>
        <w:w w:val="99"/>
        <w:sz w:val="20"/>
        <w:szCs w:val="20"/>
        <w:lang w:val="cs-CZ" w:eastAsia="cs-CZ" w:bidi="cs-CZ"/>
      </w:rPr>
    </w:lvl>
    <w:lvl w:ilvl="2" w:tplc="14C4F952">
      <w:numFmt w:val="bullet"/>
      <w:lvlText w:val="•"/>
      <w:lvlJc w:val="left"/>
      <w:pPr>
        <w:ind w:left="3865" w:hanging="360"/>
      </w:pPr>
      <w:rPr>
        <w:rFonts w:hint="default"/>
        <w:lang w:val="cs-CZ" w:eastAsia="cs-CZ" w:bidi="cs-CZ"/>
      </w:rPr>
    </w:lvl>
    <w:lvl w:ilvl="3" w:tplc="66425C88">
      <w:numFmt w:val="bullet"/>
      <w:lvlText w:val="•"/>
      <w:lvlJc w:val="left"/>
      <w:pPr>
        <w:ind w:left="4870" w:hanging="360"/>
      </w:pPr>
      <w:rPr>
        <w:rFonts w:hint="default"/>
        <w:lang w:val="cs-CZ" w:eastAsia="cs-CZ" w:bidi="cs-CZ"/>
      </w:rPr>
    </w:lvl>
    <w:lvl w:ilvl="4" w:tplc="47C4BFCA">
      <w:numFmt w:val="bullet"/>
      <w:lvlText w:val="•"/>
      <w:lvlJc w:val="left"/>
      <w:pPr>
        <w:ind w:left="5875" w:hanging="360"/>
      </w:pPr>
      <w:rPr>
        <w:rFonts w:hint="default"/>
        <w:lang w:val="cs-CZ" w:eastAsia="cs-CZ" w:bidi="cs-CZ"/>
      </w:rPr>
    </w:lvl>
    <w:lvl w:ilvl="5" w:tplc="56D488F6">
      <w:numFmt w:val="bullet"/>
      <w:lvlText w:val="•"/>
      <w:lvlJc w:val="left"/>
      <w:pPr>
        <w:ind w:left="6880" w:hanging="360"/>
      </w:pPr>
      <w:rPr>
        <w:rFonts w:hint="default"/>
        <w:lang w:val="cs-CZ" w:eastAsia="cs-CZ" w:bidi="cs-CZ"/>
      </w:rPr>
    </w:lvl>
    <w:lvl w:ilvl="6" w:tplc="EB74644A">
      <w:numFmt w:val="bullet"/>
      <w:lvlText w:val="•"/>
      <w:lvlJc w:val="left"/>
      <w:pPr>
        <w:ind w:left="7885" w:hanging="360"/>
      </w:pPr>
      <w:rPr>
        <w:rFonts w:hint="default"/>
        <w:lang w:val="cs-CZ" w:eastAsia="cs-CZ" w:bidi="cs-CZ"/>
      </w:rPr>
    </w:lvl>
    <w:lvl w:ilvl="7" w:tplc="09EC03CA">
      <w:numFmt w:val="bullet"/>
      <w:lvlText w:val="•"/>
      <w:lvlJc w:val="left"/>
      <w:pPr>
        <w:ind w:left="8890" w:hanging="360"/>
      </w:pPr>
      <w:rPr>
        <w:rFonts w:hint="default"/>
        <w:lang w:val="cs-CZ" w:eastAsia="cs-CZ" w:bidi="cs-CZ"/>
      </w:rPr>
    </w:lvl>
    <w:lvl w:ilvl="8" w:tplc="AB9AD47C">
      <w:numFmt w:val="bullet"/>
      <w:lvlText w:val="•"/>
      <w:lvlJc w:val="left"/>
      <w:pPr>
        <w:ind w:left="9896" w:hanging="360"/>
      </w:pPr>
      <w:rPr>
        <w:rFonts w:hint="default"/>
        <w:lang w:val="cs-CZ" w:eastAsia="cs-CZ" w:bidi="cs-CZ"/>
      </w:rPr>
    </w:lvl>
  </w:abstractNum>
  <w:abstractNum w:abstractNumId="37" w15:restartNumberingAfterBreak="0">
    <w:nsid w:val="75231DAA"/>
    <w:multiLevelType w:val="hybridMultilevel"/>
    <w:tmpl w:val="8B4A1C90"/>
    <w:lvl w:ilvl="0" w:tplc="24704F26">
      <w:numFmt w:val="bullet"/>
      <w:lvlText w:val=""/>
      <w:lvlJc w:val="left"/>
      <w:pPr>
        <w:ind w:left="1800" w:hanging="360"/>
      </w:pPr>
      <w:rPr>
        <w:rFonts w:ascii="Symbol" w:eastAsia="Symbol" w:hAnsi="Symbol" w:cs="Symbol" w:hint="default"/>
        <w:w w:val="99"/>
        <w:sz w:val="20"/>
        <w:szCs w:val="20"/>
        <w:lang w:val="cs-CZ" w:eastAsia="cs-CZ" w:bidi="cs-CZ"/>
      </w:rPr>
    </w:lvl>
    <w:lvl w:ilvl="1" w:tplc="CE0AEF48">
      <w:numFmt w:val="bullet"/>
      <w:lvlText w:val="•"/>
      <w:lvlJc w:val="left"/>
      <w:pPr>
        <w:ind w:left="2810" w:hanging="360"/>
      </w:pPr>
      <w:rPr>
        <w:rFonts w:hint="default"/>
        <w:lang w:val="cs-CZ" w:eastAsia="cs-CZ" w:bidi="cs-CZ"/>
      </w:rPr>
    </w:lvl>
    <w:lvl w:ilvl="2" w:tplc="584A7400">
      <w:numFmt w:val="bullet"/>
      <w:lvlText w:val="•"/>
      <w:lvlJc w:val="left"/>
      <w:pPr>
        <w:ind w:left="3821" w:hanging="360"/>
      </w:pPr>
      <w:rPr>
        <w:rFonts w:hint="default"/>
        <w:lang w:val="cs-CZ" w:eastAsia="cs-CZ" w:bidi="cs-CZ"/>
      </w:rPr>
    </w:lvl>
    <w:lvl w:ilvl="3" w:tplc="AB346C98">
      <w:numFmt w:val="bullet"/>
      <w:lvlText w:val="•"/>
      <w:lvlJc w:val="left"/>
      <w:pPr>
        <w:ind w:left="4831" w:hanging="360"/>
      </w:pPr>
      <w:rPr>
        <w:rFonts w:hint="default"/>
        <w:lang w:val="cs-CZ" w:eastAsia="cs-CZ" w:bidi="cs-CZ"/>
      </w:rPr>
    </w:lvl>
    <w:lvl w:ilvl="4" w:tplc="95EE596E">
      <w:numFmt w:val="bullet"/>
      <w:lvlText w:val="•"/>
      <w:lvlJc w:val="left"/>
      <w:pPr>
        <w:ind w:left="5842" w:hanging="360"/>
      </w:pPr>
      <w:rPr>
        <w:rFonts w:hint="default"/>
        <w:lang w:val="cs-CZ" w:eastAsia="cs-CZ" w:bidi="cs-CZ"/>
      </w:rPr>
    </w:lvl>
    <w:lvl w:ilvl="5" w:tplc="6BC4B3D4">
      <w:numFmt w:val="bullet"/>
      <w:lvlText w:val="•"/>
      <w:lvlJc w:val="left"/>
      <w:pPr>
        <w:ind w:left="6853" w:hanging="360"/>
      </w:pPr>
      <w:rPr>
        <w:rFonts w:hint="default"/>
        <w:lang w:val="cs-CZ" w:eastAsia="cs-CZ" w:bidi="cs-CZ"/>
      </w:rPr>
    </w:lvl>
    <w:lvl w:ilvl="6" w:tplc="7398EA12">
      <w:numFmt w:val="bullet"/>
      <w:lvlText w:val="•"/>
      <w:lvlJc w:val="left"/>
      <w:pPr>
        <w:ind w:left="7863" w:hanging="360"/>
      </w:pPr>
      <w:rPr>
        <w:rFonts w:hint="default"/>
        <w:lang w:val="cs-CZ" w:eastAsia="cs-CZ" w:bidi="cs-CZ"/>
      </w:rPr>
    </w:lvl>
    <w:lvl w:ilvl="7" w:tplc="753CED56">
      <w:numFmt w:val="bullet"/>
      <w:lvlText w:val="•"/>
      <w:lvlJc w:val="left"/>
      <w:pPr>
        <w:ind w:left="8874" w:hanging="360"/>
      </w:pPr>
      <w:rPr>
        <w:rFonts w:hint="default"/>
        <w:lang w:val="cs-CZ" w:eastAsia="cs-CZ" w:bidi="cs-CZ"/>
      </w:rPr>
    </w:lvl>
    <w:lvl w:ilvl="8" w:tplc="83C23AF6">
      <w:numFmt w:val="bullet"/>
      <w:lvlText w:val="•"/>
      <w:lvlJc w:val="left"/>
      <w:pPr>
        <w:ind w:left="9885" w:hanging="360"/>
      </w:pPr>
      <w:rPr>
        <w:rFonts w:hint="default"/>
        <w:lang w:val="cs-CZ" w:eastAsia="cs-CZ" w:bidi="cs-CZ"/>
      </w:rPr>
    </w:lvl>
  </w:abstractNum>
  <w:abstractNum w:abstractNumId="38" w15:restartNumberingAfterBreak="0">
    <w:nsid w:val="77037AC9"/>
    <w:multiLevelType w:val="hybridMultilevel"/>
    <w:tmpl w:val="F3965C26"/>
    <w:lvl w:ilvl="0" w:tplc="7D5E0380">
      <w:start w:val="1"/>
      <w:numFmt w:val="decimal"/>
      <w:lvlText w:val="%1."/>
      <w:lvlJc w:val="left"/>
      <w:pPr>
        <w:ind w:left="1440" w:hanging="361"/>
      </w:pPr>
      <w:rPr>
        <w:rFonts w:hint="default"/>
        <w:spacing w:val="0"/>
        <w:w w:val="100"/>
        <w:sz w:val="18"/>
        <w:lang w:val="cs-CZ" w:eastAsia="cs-CZ" w:bidi="cs-CZ"/>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D196B17"/>
    <w:multiLevelType w:val="multilevel"/>
    <w:tmpl w:val="D22EC66C"/>
    <w:lvl w:ilvl="0">
      <w:start w:val="1"/>
      <w:numFmt w:val="decimal"/>
      <w:pStyle w:val="H1"/>
      <w:lvlText w:val="%1."/>
      <w:lvlJc w:val="left"/>
      <w:pPr>
        <w:ind w:left="1027" w:hanging="397"/>
      </w:pPr>
      <w:rPr>
        <w:rFonts w:hint="default"/>
        <w:color w:val="EC7C30"/>
      </w:rPr>
    </w:lvl>
    <w:lvl w:ilvl="1">
      <w:start w:val="1"/>
      <w:numFmt w:val="decimal"/>
      <w:pStyle w:val="H2"/>
      <w:lvlText w:val="%1.%2."/>
      <w:lvlJc w:val="left"/>
      <w:pPr>
        <w:ind w:left="1594" w:hanging="567"/>
      </w:pPr>
      <w:rPr>
        <w:rFonts w:hint="default"/>
        <w:color w:val="EC7C30"/>
      </w:rPr>
    </w:lvl>
    <w:lvl w:ilvl="2">
      <w:start w:val="1"/>
      <w:numFmt w:val="decimal"/>
      <w:pStyle w:val="H3"/>
      <w:lvlText w:val="%1.%2.%3."/>
      <w:lvlJc w:val="left"/>
      <w:pPr>
        <w:ind w:left="2331" w:hanging="737"/>
      </w:pPr>
      <w:rPr>
        <w:rFonts w:hint="default"/>
        <w:color w:val="EC7C30"/>
      </w:rPr>
    </w:lvl>
    <w:lvl w:ilvl="3">
      <w:start w:val="1"/>
      <w:numFmt w:val="decimal"/>
      <w:lvlText w:val="(%4)"/>
      <w:lvlJc w:val="left"/>
      <w:pPr>
        <w:ind w:left="2070" w:hanging="360"/>
      </w:pPr>
      <w:rPr>
        <w:rFonts w:hint="default"/>
      </w:rPr>
    </w:lvl>
    <w:lvl w:ilvl="4">
      <w:start w:val="1"/>
      <w:numFmt w:val="lowerLetter"/>
      <w:lvlText w:val="(%5)"/>
      <w:lvlJc w:val="left"/>
      <w:pPr>
        <w:ind w:left="2430" w:hanging="360"/>
      </w:pPr>
      <w:rPr>
        <w:rFonts w:hint="default"/>
      </w:rPr>
    </w:lvl>
    <w:lvl w:ilvl="5">
      <w:start w:val="1"/>
      <w:numFmt w:val="lowerRoman"/>
      <w:lvlText w:val="(%6)"/>
      <w:lvlJc w:val="left"/>
      <w:pPr>
        <w:ind w:left="2790" w:hanging="360"/>
      </w:pPr>
      <w:rPr>
        <w:rFonts w:hint="default"/>
      </w:rPr>
    </w:lvl>
    <w:lvl w:ilvl="6">
      <w:start w:val="1"/>
      <w:numFmt w:val="decimal"/>
      <w:lvlText w:val="%7."/>
      <w:lvlJc w:val="left"/>
      <w:pPr>
        <w:ind w:left="3150" w:hanging="360"/>
      </w:pPr>
      <w:rPr>
        <w:rFonts w:hint="default"/>
      </w:rPr>
    </w:lvl>
    <w:lvl w:ilvl="7">
      <w:start w:val="1"/>
      <w:numFmt w:val="lowerLetter"/>
      <w:lvlText w:val="%8."/>
      <w:lvlJc w:val="left"/>
      <w:pPr>
        <w:ind w:left="3510" w:hanging="360"/>
      </w:pPr>
      <w:rPr>
        <w:rFonts w:hint="default"/>
      </w:rPr>
    </w:lvl>
    <w:lvl w:ilvl="8">
      <w:start w:val="1"/>
      <w:numFmt w:val="lowerRoman"/>
      <w:lvlText w:val="%9."/>
      <w:lvlJc w:val="left"/>
      <w:pPr>
        <w:ind w:left="3870" w:hanging="360"/>
      </w:pPr>
      <w:rPr>
        <w:rFonts w:hint="default"/>
      </w:rPr>
    </w:lvl>
  </w:abstractNum>
  <w:abstractNum w:abstractNumId="40" w15:restartNumberingAfterBreak="0">
    <w:nsid w:val="7DFF68E4"/>
    <w:multiLevelType w:val="hybridMultilevel"/>
    <w:tmpl w:val="A59CC63A"/>
    <w:lvl w:ilvl="0" w:tplc="49D25A4C">
      <w:numFmt w:val="bullet"/>
      <w:lvlText w:val="–"/>
      <w:lvlJc w:val="left"/>
      <w:pPr>
        <w:ind w:left="2280" w:hanging="144"/>
      </w:pPr>
      <w:rPr>
        <w:rFonts w:ascii="Calibri" w:eastAsia="Calibri" w:hAnsi="Calibri" w:cs="Calibri" w:hint="default"/>
        <w:w w:val="99"/>
        <w:sz w:val="20"/>
        <w:szCs w:val="20"/>
        <w:lang w:val="cs-CZ" w:eastAsia="cs-CZ" w:bidi="cs-CZ"/>
      </w:rPr>
    </w:lvl>
    <w:lvl w:ilvl="1" w:tplc="A40CE68C">
      <w:numFmt w:val="bullet"/>
      <w:lvlText w:val=""/>
      <w:lvlJc w:val="left"/>
      <w:pPr>
        <w:ind w:left="2880" w:hanging="360"/>
      </w:pPr>
      <w:rPr>
        <w:rFonts w:ascii="Wingdings" w:eastAsia="Wingdings" w:hAnsi="Wingdings" w:cs="Wingdings" w:hint="default"/>
        <w:w w:val="99"/>
        <w:sz w:val="20"/>
        <w:szCs w:val="20"/>
        <w:lang w:val="cs-CZ" w:eastAsia="cs-CZ" w:bidi="cs-CZ"/>
      </w:rPr>
    </w:lvl>
    <w:lvl w:ilvl="2" w:tplc="0A50F124">
      <w:numFmt w:val="bullet"/>
      <w:lvlText w:val="•"/>
      <w:lvlJc w:val="left"/>
      <w:pPr>
        <w:ind w:left="3882" w:hanging="360"/>
      </w:pPr>
      <w:rPr>
        <w:rFonts w:hint="default"/>
        <w:lang w:val="cs-CZ" w:eastAsia="cs-CZ" w:bidi="cs-CZ"/>
      </w:rPr>
    </w:lvl>
    <w:lvl w:ilvl="3" w:tplc="9BEEA04E">
      <w:numFmt w:val="bullet"/>
      <w:lvlText w:val="•"/>
      <w:lvlJc w:val="left"/>
      <w:pPr>
        <w:ind w:left="4885" w:hanging="360"/>
      </w:pPr>
      <w:rPr>
        <w:rFonts w:hint="default"/>
        <w:lang w:val="cs-CZ" w:eastAsia="cs-CZ" w:bidi="cs-CZ"/>
      </w:rPr>
    </w:lvl>
    <w:lvl w:ilvl="4" w:tplc="8190F47A">
      <w:numFmt w:val="bullet"/>
      <w:lvlText w:val="•"/>
      <w:lvlJc w:val="left"/>
      <w:pPr>
        <w:ind w:left="5888" w:hanging="360"/>
      </w:pPr>
      <w:rPr>
        <w:rFonts w:hint="default"/>
        <w:lang w:val="cs-CZ" w:eastAsia="cs-CZ" w:bidi="cs-CZ"/>
      </w:rPr>
    </w:lvl>
    <w:lvl w:ilvl="5" w:tplc="ADE4873A">
      <w:numFmt w:val="bullet"/>
      <w:lvlText w:val="•"/>
      <w:lvlJc w:val="left"/>
      <w:pPr>
        <w:ind w:left="6891" w:hanging="360"/>
      </w:pPr>
      <w:rPr>
        <w:rFonts w:hint="default"/>
        <w:lang w:val="cs-CZ" w:eastAsia="cs-CZ" w:bidi="cs-CZ"/>
      </w:rPr>
    </w:lvl>
    <w:lvl w:ilvl="6" w:tplc="2E0E401C">
      <w:numFmt w:val="bullet"/>
      <w:lvlText w:val="•"/>
      <w:lvlJc w:val="left"/>
      <w:pPr>
        <w:ind w:left="7894" w:hanging="360"/>
      </w:pPr>
      <w:rPr>
        <w:rFonts w:hint="default"/>
        <w:lang w:val="cs-CZ" w:eastAsia="cs-CZ" w:bidi="cs-CZ"/>
      </w:rPr>
    </w:lvl>
    <w:lvl w:ilvl="7" w:tplc="DAC428C2">
      <w:numFmt w:val="bullet"/>
      <w:lvlText w:val="•"/>
      <w:lvlJc w:val="left"/>
      <w:pPr>
        <w:ind w:left="8897" w:hanging="360"/>
      </w:pPr>
      <w:rPr>
        <w:rFonts w:hint="default"/>
        <w:lang w:val="cs-CZ" w:eastAsia="cs-CZ" w:bidi="cs-CZ"/>
      </w:rPr>
    </w:lvl>
    <w:lvl w:ilvl="8" w:tplc="DEFCFD80">
      <w:numFmt w:val="bullet"/>
      <w:lvlText w:val="•"/>
      <w:lvlJc w:val="left"/>
      <w:pPr>
        <w:ind w:left="9900" w:hanging="360"/>
      </w:pPr>
      <w:rPr>
        <w:rFonts w:hint="default"/>
        <w:lang w:val="cs-CZ" w:eastAsia="cs-CZ" w:bidi="cs-CZ"/>
      </w:rPr>
    </w:lvl>
  </w:abstractNum>
  <w:abstractNum w:abstractNumId="41" w15:restartNumberingAfterBreak="0">
    <w:nsid w:val="7F3C785B"/>
    <w:multiLevelType w:val="multilevel"/>
    <w:tmpl w:val="7B4EBD3C"/>
    <w:lvl w:ilvl="0">
      <w:start w:val="1"/>
      <w:numFmt w:val="decimal"/>
      <w:lvlText w:val="%1."/>
      <w:lvlJc w:val="left"/>
      <w:pPr>
        <w:ind w:left="1159" w:hanging="440"/>
      </w:pPr>
      <w:rPr>
        <w:rFonts w:ascii="Calibri" w:eastAsia="Calibri" w:hAnsi="Calibri" w:cs="Calibri" w:hint="default"/>
        <w:w w:val="100"/>
        <w:sz w:val="22"/>
        <w:szCs w:val="22"/>
        <w:lang w:val="cs-CZ" w:eastAsia="cs-CZ" w:bidi="cs-CZ"/>
      </w:rPr>
    </w:lvl>
    <w:lvl w:ilvl="1">
      <w:start w:val="2"/>
      <w:numFmt w:val="decimal"/>
      <w:lvlText w:val="%1.%2."/>
      <w:lvlJc w:val="left"/>
      <w:pPr>
        <w:ind w:left="1601" w:hanging="661"/>
      </w:pPr>
      <w:rPr>
        <w:rFonts w:ascii="Calibri" w:eastAsia="Calibri" w:hAnsi="Calibri" w:cs="Calibri" w:hint="default"/>
        <w:spacing w:val="-1"/>
        <w:w w:val="100"/>
        <w:sz w:val="22"/>
        <w:szCs w:val="22"/>
        <w:lang w:val="cs-CZ" w:eastAsia="cs-CZ" w:bidi="cs-CZ"/>
      </w:rPr>
    </w:lvl>
    <w:lvl w:ilvl="2">
      <w:numFmt w:val="bullet"/>
      <w:lvlText w:val="•"/>
      <w:lvlJc w:val="left"/>
      <w:pPr>
        <w:ind w:left="2745" w:hanging="661"/>
      </w:pPr>
      <w:rPr>
        <w:rFonts w:hint="default"/>
        <w:lang w:val="cs-CZ" w:eastAsia="cs-CZ" w:bidi="cs-CZ"/>
      </w:rPr>
    </w:lvl>
    <w:lvl w:ilvl="3">
      <w:numFmt w:val="bullet"/>
      <w:lvlText w:val="•"/>
      <w:lvlJc w:val="left"/>
      <w:pPr>
        <w:ind w:left="3890" w:hanging="661"/>
      </w:pPr>
      <w:rPr>
        <w:rFonts w:hint="default"/>
        <w:lang w:val="cs-CZ" w:eastAsia="cs-CZ" w:bidi="cs-CZ"/>
      </w:rPr>
    </w:lvl>
    <w:lvl w:ilvl="4">
      <w:numFmt w:val="bullet"/>
      <w:lvlText w:val="•"/>
      <w:lvlJc w:val="left"/>
      <w:pPr>
        <w:ind w:left="5035" w:hanging="661"/>
      </w:pPr>
      <w:rPr>
        <w:rFonts w:hint="default"/>
        <w:lang w:val="cs-CZ" w:eastAsia="cs-CZ" w:bidi="cs-CZ"/>
      </w:rPr>
    </w:lvl>
    <w:lvl w:ilvl="5">
      <w:numFmt w:val="bullet"/>
      <w:lvlText w:val="•"/>
      <w:lvlJc w:val="left"/>
      <w:pPr>
        <w:ind w:left="6180" w:hanging="661"/>
      </w:pPr>
      <w:rPr>
        <w:rFonts w:hint="default"/>
        <w:lang w:val="cs-CZ" w:eastAsia="cs-CZ" w:bidi="cs-CZ"/>
      </w:rPr>
    </w:lvl>
    <w:lvl w:ilvl="6">
      <w:numFmt w:val="bullet"/>
      <w:lvlText w:val="•"/>
      <w:lvlJc w:val="left"/>
      <w:pPr>
        <w:ind w:left="7325" w:hanging="661"/>
      </w:pPr>
      <w:rPr>
        <w:rFonts w:hint="default"/>
        <w:lang w:val="cs-CZ" w:eastAsia="cs-CZ" w:bidi="cs-CZ"/>
      </w:rPr>
    </w:lvl>
    <w:lvl w:ilvl="7">
      <w:numFmt w:val="bullet"/>
      <w:lvlText w:val="•"/>
      <w:lvlJc w:val="left"/>
      <w:pPr>
        <w:ind w:left="8470" w:hanging="661"/>
      </w:pPr>
      <w:rPr>
        <w:rFonts w:hint="default"/>
        <w:lang w:val="cs-CZ" w:eastAsia="cs-CZ" w:bidi="cs-CZ"/>
      </w:rPr>
    </w:lvl>
    <w:lvl w:ilvl="8">
      <w:numFmt w:val="bullet"/>
      <w:lvlText w:val="•"/>
      <w:lvlJc w:val="left"/>
      <w:pPr>
        <w:ind w:left="9616" w:hanging="661"/>
      </w:pPr>
      <w:rPr>
        <w:rFonts w:hint="default"/>
        <w:lang w:val="cs-CZ" w:eastAsia="cs-CZ" w:bidi="cs-CZ"/>
      </w:rPr>
    </w:lvl>
  </w:abstractNum>
  <w:abstractNum w:abstractNumId="42" w15:restartNumberingAfterBreak="0">
    <w:nsid w:val="7F70330F"/>
    <w:multiLevelType w:val="hybridMultilevel"/>
    <w:tmpl w:val="2D509BD0"/>
    <w:lvl w:ilvl="0" w:tplc="F6F83052">
      <w:numFmt w:val="bullet"/>
      <w:lvlText w:val="–"/>
      <w:lvlJc w:val="left"/>
      <w:pPr>
        <w:ind w:left="2462" w:hanging="144"/>
      </w:pPr>
      <w:rPr>
        <w:rFonts w:ascii="Calibri" w:eastAsia="Calibri" w:hAnsi="Calibri" w:cs="Calibri" w:hint="default"/>
        <w:w w:val="99"/>
        <w:sz w:val="20"/>
        <w:szCs w:val="20"/>
        <w:lang w:val="cs-CZ" w:eastAsia="cs-CZ" w:bidi="cs-CZ"/>
      </w:rPr>
    </w:lvl>
    <w:lvl w:ilvl="1" w:tplc="1B225146">
      <w:numFmt w:val="bullet"/>
      <w:lvlText w:val=""/>
      <w:lvlJc w:val="left"/>
      <w:pPr>
        <w:ind w:left="2880" w:hanging="360"/>
      </w:pPr>
      <w:rPr>
        <w:rFonts w:ascii="Wingdings" w:eastAsia="Wingdings" w:hAnsi="Wingdings" w:cs="Wingdings" w:hint="default"/>
        <w:w w:val="99"/>
        <w:sz w:val="20"/>
        <w:szCs w:val="20"/>
        <w:lang w:val="cs-CZ" w:eastAsia="cs-CZ" w:bidi="cs-CZ"/>
      </w:rPr>
    </w:lvl>
    <w:lvl w:ilvl="2" w:tplc="4BB86706">
      <w:numFmt w:val="bullet"/>
      <w:lvlText w:val="•"/>
      <w:lvlJc w:val="left"/>
      <w:pPr>
        <w:ind w:left="3882" w:hanging="360"/>
      </w:pPr>
      <w:rPr>
        <w:rFonts w:hint="default"/>
        <w:lang w:val="cs-CZ" w:eastAsia="cs-CZ" w:bidi="cs-CZ"/>
      </w:rPr>
    </w:lvl>
    <w:lvl w:ilvl="3" w:tplc="A7A4DFD6">
      <w:numFmt w:val="bullet"/>
      <w:lvlText w:val="•"/>
      <w:lvlJc w:val="left"/>
      <w:pPr>
        <w:ind w:left="4885" w:hanging="360"/>
      </w:pPr>
      <w:rPr>
        <w:rFonts w:hint="default"/>
        <w:lang w:val="cs-CZ" w:eastAsia="cs-CZ" w:bidi="cs-CZ"/>
      </w:rPr>
    </w:lvl>
    <w:lvl w:ilvl="4" w:tplc="A180577C">
      <w:numFmt w:val="bullet"/>
      <w:lvlText w:val="•"/>
      <w:lvlJc w:val="left"/>
      <w:pPr>
        <w:ind w:left="5888" w:hanging="360"/>
      </w:pPr>
      <w:rPr>
        <w:rFonts w:hint="default"/>
        <w:lang w:val="cs-CZ" w:eastAsia="cs-CZ" w:bidi="cs-CZ"/>
      </w:rPr>
    </w:lvl>
    <w:lvl w:ilvl="5" w:tplc="B0A6847E">
      <w:numFmt w:val="bullet"/>
      <w:lvlText w:val="•"/>
      <w:lvlJc w:val="left"/>
      <w:pPr>
        <w:ind w:left="6891" w:hanging="360"/>
      </w:pPr>
      <w:rPr>
        <w:rFonts w:hint="default"/>
        <w:lang w:val="cs-CZ" w:eastAsia="cs-CZ" w:bidi="cs-CZ"/>
      </w:rPr>
    </w:lvl>
    <w:lvl w:ilvl="6" w:tplc="36D8708A">
      <w:numFmt w:val="bullet"/>
      <w:lvlText w:val="•"/>
      <w:lvlJc w:val="left"/>
      <w:pPr>
        <w:ind w:left="7894" w:hanging="360"/>
      </w:pPr>
      <w:rPr>
        <w:rFonts w:hint="default"/>
        <w:lang w:val="cs-CZ" w:eastAsia="cs-CZ" w:bidi="cs-CZ"/>
      </w:rPr>
    </w:lvl>
    <w:lvl w:ilvl="7" w:tplc="D6F04C84">
      <w:numFmt w:val="bullet"/>
      <w:lvlText w:val="•"/>
      <w:lvlJc w:val="left"/>
      <w:pPr>
        <w:ind w:left="8897" w:hanging="360"/>
      </w:pPr>
      <w:rPr>
        <w:rFonts w:hint="default"/>
        <w:lang w:val="cs-CZ" w:eastAsia="cs-CZ" w:bidi="cs-CZ"/>
      </w:rPr>
    </w:lvl>
    <w:lvl w:ilvl="8" w:tplc="FA240200">
      <w:numFmt w:val="bullet"/>
      <w:lvlText w:val="•"/>
      <w:lvlJc w:val="left"/>
      <w:pPr>
        <w:ind w:left="9900" w:hanging="360"/>
      </w:pPr>
      <w:rPr>
        <w:rFonts w:hint="default"/>
        <w:lang w:val="cs-CZ" w:eastAsia="cs-CZ" w:bidi="cs-CZ"/>
      </w:rPr>
    </w:lvl>
  </w:abstractNum>
  <w:abstractNum w:abstractNumId="43" w15:restartNumberingAfterBreak="0">
    <w:nsid w:val="7F996713"/>
    <w:multiLevelType w:val="hybridMultilevel"/>
    <w:tmpl w:val="E1A2C7F0"/>
    <w:lvl w:ilvl="0" w:tplc="D7A8BFA8">
      <w:start w:val="1"/>
      <w:numFmt w:val="decimal"/>
      <w:lvlText w:val="%1."/>
      <w:lvlJc w:val="left"/>
      <w:pPr>
        <w:ind w:left="1788" w:hanging="360"/>
      </w:pPr>
      <w:rPr>
        <w:rFonts w:ascii="Calibri" w:eastAsia="Calibri" w:hAnsi="Calibri" w:cs="Calibri" w:hint="default"/>
        <w:spacing w:val="0"/>
        <w:w w:val="100"/>
        <w:sz w:val="20"/>
        <w:szCs w:val="20"/>
        <w:lang w:val="cs-CZ" w:eastAsia="cs-CZ" w:bidi="cs-CZ"/>
      </w:rPr>
    </w:lvl>
    <w:lvl w:ilvl="1" w:tplc="DAC43AF8">
      <w:numFmt w:val="bullet"/>
      <w:lvlText w:val="•"/>
      <w:lvlJc w:val="left"/>
      <w:pPr>
        <w:ind w:left="2792" w:hanging="360"/>
      </w:pPr>
      <w:rPr>
        <w:rFonts w:hint="default"/>
        <w:lang w:val="cs-CZ" w:eastAsia="cs-CZ" w:bidi="cs-CZ"/>
      </w:rPr>
    </w:lvl>
    <w:lvl w:ilvl="2" w:tplc="A2481754">
      <w:numFmt w:val="bullet"/>
      <w:lvlText w:val="•"/>
      <w:lvlJc w:val="left"/>
      <w:pPr>
        <w:ind w:left="3805" w:hanging="360"/>
      </w:pPr>
      <w:rPr>
        <w:rFonts w:hint="default"/>
        <w:lang w:val="cs-CZ" w:eastAsia="cs-CZ" w:bidi="cs-CZ"/>
      </w:rPr>
    </w:lvl>
    <w:lvl w:ilvl="3" w:tplc="39DC40C6">
      <w:numFmt w:val="bullet"/>
      <w:lvlText w:val="•"/>
      <w:lvlJc w:val="left"/>
      <w:pPr>
        <w:ind w:left="4817" w:hanging="360"/>
      </w:pPr>
      <w:rPr>
        <w:rFonts w:hint="default"/>
        <w:lang w:val="cs-CZ" w:eastAsia="cs-CZ" w:bidi="cs-CZ"/>
      </w:rPr>
    </w:lvl>
    <w:lvl w:ilvl="4" w:tplc="4C98C650">
      <w:numFmt w:val="bullet"/>
      <w:lvlText w:val="•"/>
      <w:lvlJc w:val="left"/>
      <w:pPr>
        <w:ind w:left="5830" w:hanging="360"/>
      </w:pPr>
      <w:rPr>
        <w:rFonts w:hint="default"/>
        <w:lang w:val="cs-CZ" w:eastAsia="cs-CZ" w:bidi="cs-CZ"/>
      </w:rPr>
    </w:lvl>
    <w:lvl w:ilvl="5" w:tplc="8AE4C452">
      <w:numFmt w:val="bullet"/>
      <w:lvlText w:val="•"/>
      <w:lvlJc w:val="left"/>
      <w:pPr>
        <w:ind w:left="6843" w:hanging="360"/>
      </w:pPr>
      <w:rPr>
        <w:rFonts w:hint="default"/>
        <w:lang w:val="cs-CZ" w:eastAsia="cs-CZ" w:bidi="cs-CZ"/>
      </w:rPr>
    </w:lvl>
    <w:lvl w:ilvl="6" w:tplc="00646710">
      <w:numFmt w:val="bullet"/>
      <w:lvlText w:val="•"/>
      <w:lvlJc w:val="left"/>
      <w:pPr>
        <w:ind w:left="7855" w:hanging="360"/>
      </w:pPr>
      <w:rPr>
        <w:rFonts w:hint="default"/>
        <w:lang w:val="cs-CZ" w:eastAsia="cs-CZ" w:bidi="cs-CZ"/>
      </w:rPr>
    </w:lvl>
    <w:lvl w:ilvl="7" w:tplc="524CB150">
      <w:numFmt w:val="bullet"/>
      <w:lvlText w:val="•"/>
      <w:lvlJc w:val="left"/>
      <w:pPr>
        <w:ind w:left="8868" w:hanging="360"/>
      </w:pPr>
      <w:rPr>
        <w:rFonts w:hint="default"/>
        <w:lang w:val="cs-CZ" w:eastAsia="cs-CZ" w:bidi="cs-CZ"/>
      </w:rPr>
    </w:lvl>
    <w:lvl w:ilvl="8" w:tplc="D04A4662">
      <w:numFmt w:val="bullet"/>
      <w:lvlText w:val="•"/>
      <w:lvlJc w:val="left"/>
      <w:pPr>
        <w:ind w:left="9881" w:hanging="360"/>
      </w:pPr>
      <w:rPr>
        <w:rFonts w:hint="default"/>
        <w:lang w:val="cs-CZ" w:eastAsia="cs-CZ" w:bidi="cs-CZ"/>
      </w:rPr>
    </w:lvl>
  </w:abstractNum>
  <w:num w:numId="1">
    <w:abstractNumId w:val="6"/>
  </w:num>
  <w:num w:numId="2">
    <w:abstractNumId w:val="3"/>
  </w:num>
  <w:num w:numId="3">
    <w:abstractNumId w:val="14"/>
  </w:num>
  <w:num w:numId="4">
    <w:abstractNumId w:val="26"/>
  </w:num>
  <w:num w:numId="5">
    <w:abstractNumId w:val="35"/>
  </w:num>
  <w:num w:numId="6">
    <w:abstractNumId w:val="32"/>
  </w:num>
  <w:num w:numId="7">
    <w:abstractNumId w:val="28"/>
  </w:num>
  <w:num w:numId="8">
    <w:abstractNumId w:val="8"/>
  </w:num>
  <w:num w:numId="9">
    <w:abstractNumId w:val="17"/>
  </w:num>
  <w:num w:numId="10">
    <w:abstractNumId w:val="16"/>
  </w:num>
  <w:num w:numId="11">
    <w:abstractNumId w:val="37"/>
  </w:num>
  <w:num w:numId="12">
    <w:abstractNumId w:val="7"/>
  </w:num>
  <w:num w:numId="13">
    <w:abstractNumId w:val="29"/>
  </w:num>
  <w:num w:numId="14">
    <w:abstractNumId w:val="13"/>
  </w:num>
  <w:num w:numId="15">
    <w:abstractNumId w:val="9"/>
  </w:num>
  <w:num w:numId="16">
    <w:abstractNumId w:val="33"/>
  </w:num>
  <w:num w:numId="17">
    <w:abstractNumId w:val="40"/>
  </w:num>
  <w:num w:numId="18">
    <w:abstractNumId w:val="30"/>
  </w:num>
  <w:num w:numId="19">
    <w:abstractNumId w:val="42"/>
  </w:num>
  <w:num w:numId="20">
    <w:abstractNumId w:val="0"/>
  </w:num>
  <w:num w:numId="21">
    <w:abstractNumId w:val="1"/>
  </w:num>
  <w:num w:numId="22">
    <w:abstractNumId w:val="19"/>
  </w:num>
  <w:num w:numId="23">
    <w:abstractNumId w:val="36"/>
  </w:num>
  <w:num w:numId="24">
    <w:abstractNumId w:val="4"/>
  </w:num>
  <w:num w:numId="25">
    <w:abstractNumId w:val="22"/>
  </w:num>
  <w:num w:numId="26">
    <w:abstractNumId w:val="12"/>
  </w:num>
  <w:num w:numId="27">
    <w:abstractNumId w:val="23"/>
  </w:num>
  <w:num w:numId="28">
    <w:abstractNumId w:val="15"/>
  </w:num>
  <w:num w:numId="29">
    <w:abstractNumId w:val="24"/>
  </w:num>
  <w:num w:numId="30">
    <w:abstractNumId w:val="43"/>
  </w:num>
  <w:num w:numId="31">
    <w:abstractNumId w:val="20"/>
  </w:num>
  <w:num w:numId="32">
    <w:abstractNumId w:val="10"/>
  </w:num>
  <w:num w:numId="33">
    <w:abstractNumId w:val="34"/>
  </w:num>
  <w:num w:numId="34">
    <w:abstractNumId w:val="27"/>
  </w:num>
  <w:num w:numId="35">
    <w:abstractNumId w:val="18"/>
  </w:num>
  <w:num w:numId="36">
    <w:abstractNumId w:val="11"/>
  </w:num>
  <w:num w:numId="37">
    <w:abstractNumId w:val="5"/>
  </w:num>
  <w:num w:numId="38">
    <w:abstractNumId w:val="21"/>
  </w:num>
  <w:num w:numId="39">
    <w:abstractNumId w:val="2"/>
  </w:num>
  <w:num w:numId="40">
    <w:abstractNumId w:val="41"/>
  </w:num>
  <w:num w:numId="41">
    <w:abstractNumId w:val="39"/>
  </w:num>
  <w:num w:numId="42">
    <w:abstractNumId w:val="25"/>
  </w:num>
  <w:num w:numId="43">
    <w:abstractNumId w:val="3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readOnly" w:enforcement="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70"/>
    <w:rsid w:val="00001E10"/>
    <w:rsid w:val="00022EB7"/>
    <w:rsid w:val="00025D3F"/>
    <w:rsid w:val="00040463"/>
    <w:rsid w:val="000420F8"/>
    <w:rsid w:val="00046ACA"/>
    <w:rsid w:val="00063C39"/>
    <w:rsid w:val="0007038B"/>
    <w:rsid w:val="00081C0B"/>
    <w:rsid w:val="00090CE5"/>
    <w:rsid w:val="000A1124"/>
    <w:rsid w:val="000A3CBF"/>
    <w:rsid w:val="000A4AB9"/>
    <w:rsid w:val="000B305A"/>
    <w:rsid w:val="000B35B9"/>
    <w:rsid w:val="000E19AF"/>
    <w:rsid w:val="00100AB8"/>
    <w:rsid w:val="00103347"/>
    <w:rsid w:val="00103797"/>
    <w:rsid w:val="00104B06"/>
    <w:rsid w:val="00111FAB"/>
    <w:rsid w:val="0012466A"/>
    <w:rsid w:val="00126409"/>
    <w:rsid w:val="00143E7E"/>
    <w:rsid w:val="00147F72"/>
    <w:rsid w:val="0015106E"/>
    <w:rsid w:val="00153649"/>
    <w:rsid w:val="00164E2F"/>
    <w:rsid w:val="00173CD4"/>
    <w:rsid w:val="0018605E"/>
    <w:rsid w:val="00187E19"/>
    <w:rsid w:val="001A2C2A"/>
    <w:rsid w:val="001B5AAA"/>
    <w:rsid w:val="001D1EC6"/>
    <w:rsid w:val="001D4D95"/>
    <w:rsid w:val="001D7B3F"/>
    <w:rsid w:val="001E4515"/>
    <w:rsid w:val="002228ED"/>
    <w:rsid w:val="00227201"/>
    <w:rsid w:val="00234C61"/>
    <w:rsid w:val="00235F34"/>
    <w:rsid w:val="00270C32"/>
    <w:rsid w:val="00271753"/>
    <w:rsid w:val="002742BC"/>
    <w:rsid w:val="00282970"/>
    <w:rsid w:val="00293BEC"/>
    <w:rsid w:val="002A7FAB"/>
    <w:rsid w:val="002B7336"/>
    <w:rsid w:val="002E7050"/>
    <w:rsid w:val="0030085E"/>
    <w:rsid w:val="0030433A"/>
    <w:rsid w:val="00322909"/>
    <w:rsid w:val="00334B55"/>
    <w:rsid w:val="00335B33"/>
    <w:rsid w:val="00351D4E"/>
    <w:rsid w:val="003524E0"/>
    <w:rsid w:val="00371F2F"/>
    <w:rsid w:val="0039160B"/>
    <w:rsid w:val="003A23EF"/>
    <w:rsid w:val="003A2CDF"/>
    <w:rsid w:val="003A4BBE"/>
    <w:rsid w:val="003A6075"/>
    <w:rsid w:val="003C2020"/>
    <w:rsid w:val="003D2D7B"/>
    <w:rsid w:val="003E0AA6"/>
    <w:rsid w:val="003E25EA"/>
    <w:rsid w:val="003E41A7"/>
    <w:rsid w:val="003F0701"/>
    <w:rsid w:val="003F0D4A"/>
    <w:rsid w:val="003F103A"/>
    <w:rsid w:val="003F4C5D"/>
    <w:rsid w:val="004074D5"/>
    <w:rsid w:val="00410BB3"/>
    <w:rsid w:val="00415C2F"/>
    <w:rsid w:val="004500F8"/>
    <w:rsid w:val="00456A69"/>
    <w:rsid w:val="004724F5"/>
    <w:rsid w:val="00472CB0"/>
    <w:rsid w:val="004779C5"/>
    <w:rsid w:val="0048546C"/>
    <w:rsid w:val="004A0456"/>
    <w:rsid w:val="004A1EC2"/>
    <w:rsid w:val="004A2F88"/>
    <w:rsid w:val="004A3E55"/>
    <w:rsid w:val="004A6184"/>
    <w:rsid w:val="004A697E"/>
    <w:rsid w:val="004B4213"/>
    <w:rsid w:val="004B6CD1"/>
    <w:rsid w:val="004B7F75"/>
    <w:rsid w:val="004F402E"/>
    <w:rsid w:val="00511259"/>
    <w:rsid w:val="005127BF"/>
    <w:rsid w:val="00526CF1"/>
    <w:rsid w:val="0053509B"/>
    <w:rsid w:val="00572E2E"/>
    <w:rsid w:val="00577D49"/>
    <w:rsid w:val="00590D63"/>
    <w:rsid w:val="005A09D8"/>
    <w:rsid w:val="005B2F28"/>
    <w:rsid w:val="005B3570"/>
    <w:rsid w:val="005D221C"/>
    <w:rsid w:val="005E12A6"/>
    <w:rsid w:val="006042B9"/>
    <w:rsid w:val="0061031B"/>
    <w:rsid w:val="00620689"/>
    <w:rsid w:val="00622062"/>
    <w:rsid w:val="00632769"/>
    <w:rsid w:val="00634289"/>
    <w:rsid w:val="006402E4"/>
    <w:rsid w:val="0064071A"/>
    <w:rsid w:val="006411BB"/>
    <w:rsid w:val="006432BC"/>
    <w:rsid w:val="00645B46"/>
    <w:rsid w:val="00645B50"/>
    <w:rsid w:val="00653E41"/>
    <w:rsid w:val="00657F29"/>
    <w:rsid w:val="00663424"/>
    <w:rsid w:val="00676026"/>
    <w:rsid w:val="00684687"/>
    <w:rsid w:val="00694FB8"/>
    <w:rsid w:val="006973CB"/>
    <w:rsid w:val="006A22E0"/>
    <w:rsid w:val="006A5669"/>
    <w:rsid w:val="006B701E"/>
    <w:rsid w:val="006D26F8"/>
    <w:rsid w:val="006D46A7"/>
    <w:rsid w:val="006D5D33"/>
    <w:rsid w:val="006E0661"/>
    <w:rsid w:val="006E7F84"/>
    <w:rsid w:val="006F1D23"/>
    <w:rsid w:val="006F3F6F"/>
    <w:rsid w:val="00702421"/>
    <w:rsid w:val="00710D8C"/>
    <w:rsid w:val="007171C5"/>
    <w:rsid w:val="00726EE2"/>
    <w:rsid w:val="00752176"/>
    <w:rsid w:val="00753109"/>
    <w:rsid w:val="007608E4"/>
    <w:rsid w:val="00760E0E"/>
    <w:rsid w:val="00765E5E"/>
    <w:rsid w:val="00776CE0"/>
    <w:rsid w:val="00787123"/>
    <w:rsid w:val="0079228F"/>
    <w:rsid w:val="007A7DF8"/>
    <w:rsid w:val="007B1E5A"/>
    <w:rsid w:val="007C6507"/>
    <w:rsid w:val="007D57F7"/>
    <w:rsid w:val="007E5676"/>
    <w:rsid w:val="007E5776"/>
    <w:rsid w:val="007E731F"/>
    <w:rsid w:val="007F18DF"/>
    <w:rsid w:val="00805B87"/>
    <w:rsid w:val="00810603"/>
    <w:rsid w:val="00810DB6"/>
    <w:rsid w:val="00820657"/>
    <w:rsid w:val="00821065"/>
    <w:rsid w:val="00826D62"/>
    <w:rsid w:val="00840F3A"/>
    <w:rsid w:val="00861F16"/>
    <w:rsid w:val="008623C4"/>
    <w:rsid w:val="008638AE"/>
    <w:rsid w:val="008651FF"/>
    <w:rsid w:val="00866AFA"/>
    <w:rsid w:val="00872872"/>
    <w:rsid w:val="0087437D"/>
    <w:rsid w:val="00895C2B"/>
    <w:rsid w:val="008A2068"/>
    <w:rsid w:val="008B4A68"/>
    <w:rsid w:val="008C3BB5"/>
    <w:rsid w:val="008C6FD4"/>
    <w:rsid w:val="008D0C73"/>
    <w:rsid w:val="008D11C0"/>
    <w:rsid w:val="008D1B61"/>
    <w:rsid w:val="008E1F5C"/>
    <w:rsid w:val="008E4521"/>
    <w:rsid w:val="008F0735"/>
    <w:rsid w:val="00922C66"/>
    <w:rsid w:val="00925273"/>
    <w:rsid w:val="00925D69"/>
    <w:rsid w:val="00947DD3"/>
    <w:rsid w:val="00962A1A"/>
    <w:rsid w:val="0097527B"/>
    <w:rsid w:val="00993BAF"/>
    <w:rsid w:val="009A1139"/>
    <w:rsid w:val="009A348F"/>
    <w:rsid w:val="009A49BF"/>
    <w:rsid w:val="009A4A8B"/>
    <w:rsid w:val="009B03F3"/>
    <w:rsid w:val="009B3AD3"/>
    <w:rsid w:val="009C0E17"/>
    <w:rsid w:val="009D1926"/>
    <w:rsid w:val="009D2081"/>
    <w:rsid w:val="00A00C5A"/>
    <w:rsid w:val="00A1209C"/>
    <w:rsid w:val="00A2112B"/>
    <w:rsid w:val="00A247A2"/>
    <w:rsid w:val="00A25A1E"/>
    <w:rsid w:val="00A26388"/>
    <w:rsid w:val="00A2726C"/>
    <w:rsid w:val="00A376C1"/>
    <w:rsid w:val="00A442E1"/>
    <w:rsid w:val="00A50FD1"/>
    <w:rsid w:val="00A727DE"/>
    <w:rsid w:val="00A7292F"/>
    <w:rsid w:val="00A73022"/>
    <w:rsid w:val="00A75075"/>
    <w:rsid w:val="00A91784"/>
    <w:rsid w:val="00AD4EFB"/>
    <w:rsid w:val="00AD7FCD"/>
    <w:rsid w:val="00B04E56"/>
    <w:rsid w:val="00B07B9E"/>
    <w:rsid w:val="00B1046A"/>
    <w:rsid w:val="00B20C87"/>
    <w:rsid w:val="00B61D7F"/>
    <w:rsid w:val="00B67FDD"/>
    <w:rsid w:val="00B72812"/>
    <w:rsid w:val="00B8612B"/>
    <w:rsid w:val="00B864EC"/>
    <w:rsid w:val="00B90119"/>
    <w:rsid w:val="00B94C9E"/>
    <w:rsid w:val="00BC2177"/>
    <w:rsid w:val="00BD4D6B"/>
    <w:rsid w:val="00BF2498"/>
    <w:rsid w:val="00C10209"/>
    <w:rsid w:val="00C12207"/>
    <w:rsid w:val="00C1557E"/>
    <w:rsid w:val="00C17777"/>
    <w:rsid w:val="00C4593B"/>
    <w:rsid w:val="00C47EE5"/>
    <w:rsid w:val="00C6300F"/>
    <w:rsid w:val="00C64A50"/>
    <w:rsid w:val="00C71576"/>
    <w:rsid w:val="00C80219"/>
    <w:rsid w:val="00CA661E"/>
    <w:rsid w:val="00CB2038"/>
    <w:rsid w:val="00CB697C"/>
    <w:rsid w:val="00CB70E9"/>
    <w:rsid w:val="00CE64F0"/>
    <w:rsid w:val="00CE7EC5"/>
    <w:rsid w:val="00D0059D"/>
    <w:rsid w:val="00D10DF9"/>
    <w:rsid w:val="00D10F3F"/>
    <w:rsid w:val="00D31616"/>
    <w:rsid w:val="00D36F0D"/>
    <w:rsid w:val="00D46BE4"/>
    <w:rsid w:val="00D62D51"/>
    <w:rsid w:val="00D673DD"/>
    <w:rsid w:val="00D83689"/>
    <w:rsid w:val="00D91C85"/>
    <w:rsid w:val="00D96C5A"/>
    <w:rsid w:val="00DA5D8F"/>
    <w:rsid w:val="00DC5BB6"/>
    <w:rsid w:val="00DC5DF3"/>
    <w:rsid w:val="00DD5CC1"/>
    <w:rsid w:val="00DE10CB"/>
    <w:rsid w:val="00DE79ED"/>
    <w:rsid w:val="00DF56C8"/>
    <w:rsid w:val="00DF7756"/>
    <w:rsid w:val="00E301B7"/>
    <w:rsid w:val="00E31485"/>
    <w:rsid w:val="00E31787"/>
    <w:rsid w:val="00E36843"/>
    <w:rsid w:val="00E40BE5"/>
    <w:rsid w:val="00E502CE"/>
    <w:rsid w:val="00E55F05"/>
    <w:rsid w:val="00E62A0D"/>
    <w:rsid w:val="00E85688"/>
    <w:rsid w:val="00E85C4E"/>
    <w:rsid w:val="00E866A4"/>
    <w:rsid w:val="00E951FE"/>
    <w:rsid w:val="00E964D0"/>
    <w:rsid w:val="00EA1878"/>
    <w:rsid w:val="00EA703F"/>
    <w:rsid w:val="00EE35A5"/>
    <w:rsid w:val="00EE506F"/>
    <w:rsid w:val="00F06B76"/>
    <w:rsid w:val="00F14460"/>
    <w:rsid w:val="00F22F3F"/>
    <w:rsid w:val="00F23899"/>
    <w:rsid w:val="00F25E65"/>
    <w:rsid w:val="00F37F37"/>
    <w:rsid w:val="00F769CB"/>
    <w:rsid w:val="00F76CE8"/>
    <w:rsid w:val="00F80F1F"/>
    <w:rsid w:val="00F847CE"/>
    <w:rsid w:val="00F84B23"/>
    <w:rsid w:val="00F95A86"/>
    <w:rsid w:val="00F97206"/>
    <w:rsid w:val="00FA0A2A"/>
    <w:rsid w:val="00FA5977"/>
    <w:rsid w:val="00FA7144"/>
    <w:rsid w:val="00FB6CFB"/>
    <w:rsid w:val="00FC0857"/>
    <w:rsid w:val="00FC30A0"/>
    <w:rsid w:val="00FC33D1"/>
    <w:rsid w:val="00FC536F"/>
    <w:rsid w:val="00FE4032"/>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F597FF"/>
  <w15:docId w15:val="{94793296-19EA-4F8B-B7F4-BA9231625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071A"/>
    <w:rPr>
      <w:rFonts w:ascii="Calibri" w:eastAsia="Calibri" w:hAnsi="Calibri" w:cs="Calibri"/>
      <w:lang w:val="cs-CZ" w:eastAsia="cs-CZ" w:bidi="cs-CZ"/>
    </w:rPr>
  </w:style>
  <w:style w:type="paragraph" w:styleId="Nadpis1">
    <w:name w:val="heading 1"/>
    <w:basedOn w:val="Normln"/>
    <w:uiPriority w:val="9"/>
    <w:qFormat/>
    <w:pPr>
      <w:spacing w:before="35"/>
      <w:ind w:left="1428" w:hanging="708"/>
      <w:outlineLvl w:val="0"/>
    </w:pPr>
    <w:rPr>
      <w:rFonts w:ascii="Calibri Light" w:eastAsia="Calibri Light" w:hAnsi="Calibri Light" w:cs="Calibri Light"/>
      <w:sz w:val="32"/>
      <w:szCs w:val="32"/>
    </w:rPr>
  </w:style>
  <w:style w:type="paragraph" w:styleId="Nadpis2">
    <w:name w:val="heading 2"/>
    <w:basedOn w:val="Normln"/>
    <w:uiPriority w:val="9"/>
    <w:unhideWhenUsed/>
    <w:qFormat/>
    <w:pPr>
      <w:spacing w:before="47"/>
      <w:ind w:left="1570" w:hanging="490"/>
      <w:outlineLvl w:val="1"/>
    </w:pPr>
    <w:rPr>
      <w:rFonts w:ascii="Calibri Light" w:eastAsia="Calibri Light" w:hAnsi="Calibri Light" w:cs="Calibri Light"/>
      <w:sz w:val="26"/>
      <w:szCs w:val="26"/>
    </w:rPr>
  </w:style>
  <w:style w:type="paragraph" w:styleId="Nadpis3">
    <w:name w:val="heading 3"/>
    <w:basedOn w:val="Normln"/>
    <w:uiPriority w:val="9"/>
    <w:unhideWhenUsed/>
    <w:qFormat/>
    <w:pPr>
      <w:spacing w:before="52"/>
      <w:ind w:left="720"/>
      <w:outlineLvl w:val="2"/>
    </w:pPr>
    <w:rPr>
      <w:b/>
      <w:bCs/>
      <w:sz w:val="24"/>
      <w:szCs w:val="24"/>
    </w:rPr>
  </w:style>
  <w:style w:type="paragraph" w:styleId="Nadpis4">
    <w:name w:val="heading 4"/>
    <w:basedOn w:val="Normln"/>
    <w:uiPriority w:val="9"/>
    <w:unhideWhenUsed/>
    <w:qFormat/>
    <w:pPr>
      <w:ind w:left="2143"/>
      <w:outlineLvl w:val="3"/>
    </w:pPr>
    <w:rPr>
      <w:b/>
      <w:bCs/>
      <w:sz w:val="23"/>
      <w:szCs w:val="23"/>
    </w:rPr>
  </w:style>
  <w:style w:type="paragraph" w:styleId="Nadpis5">
    <w:name w:val="heading 5"/>
    <w:basedOn w:val="Normln"/>
    <w:uiPriority w:val="9"/>
    <w:unhideWhenUsed/>
    <w:qFormat/>
    <w:pPr>
      <w:ind w:left="1440"/>
      <w:outlineLvl w:val="4"/>
    </w:pPr>
    <w:rPr>
      <w:b/>
      <w:bCs/>
    </w:rPr>
  </w:style>
  <w:style w:type="paragraph" w:styleId="Nadpis6">
    <w:name w:val="heading 6"/>
    <w:basedOn w:val="Normln"/>
    <w:uiPriority w:val="9"/>
    <w:unhideWhenUsed/>
    <w:qFormat/>
    <w:pPr>
      <w:spacing w:before="158"/>
      <w:ind w:left="2038" w:right="1797" w:hanging="228"/>
      <w:outlineLvl w:val="5"/>
    </w:pPr>
    <w:rPr>
      <w:b/>
      <w:bCs/>
      <w:i/>
    </w:rPr>
  </w:style>
  <w:style w:type="paragraph" w:styleId="Nadpis7">
    <w:name w:val="heading 7"/>
    <w:basedOn w:val="Normln"/>
    <w:uiPriority w:val="1"/>
    <w:qFormat/>
    <w:pPr>
      <w:ind w:left="720"/>
      <w:outlineLvl w:val="6"/>
    </w:pPr>
  </w:style>
  <w:style w:type="paragraph" w:styleId="Nadpis8">
    <w:name w:val="heading 8"/>
    <w:basedOn w:val="Normln"/>
    <w:uiPriority w:val="1"/>
    <w:qFormat/>
    <w:pPr>
      <w:spacing w:before="157"/>
      <w:ind w:left="1992"/>
      <w:outlineLvl w:val="7"/>
    </w:pPr>
    <w:rPr>
      <w:i/>
    </w:rPr>
  </w:style>
  <w:style w:type="paragraph" w:styleId="Nadpis9">
    <w:name w:val="heading 9"/>
    <w:basedOn w:val="Normln"/>
    <w:uiPriority w:val="1"/>
    <w:qFormat/>
    <w:pPr>
      <w:ind w:left="1440"/>
      <w:outlineLvl w:val="8"/>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uiPriority w:val="1"/>
    <w:qFormat/>
    <w:rsid w:val="00DE79ED"/>
    <w:pPr>
      <w:tabs>
        <w:tab w:val="right" w:leader="dot" w:pos="10206"/>
      </w:tabs>
      <w:spacing w:before="80" w:after="80"/>
      <w:ind w:left="454" w:hanging="454"/>
    </w:pPr>
    <w:rPr>
      <w:rFonts w:cstheme="minorHAnsi"/>
      <w:noProof/>
      <w:color w:val="000000" w:themeColor="text1"/>
    </w:rPr>
  </w:style>
  <w:style w:type="paragraph" w:styleId="Obsah2">
    <w:name w:val="toc 2"/>
    <w:basedOn w:val="Normln"/>
    <w:uiPriority w:val="1"/>
    <w:qFormat/>
    <w:rsid w:val="00DE79ED"/>
    <w:pPr>
      <w:tabs>
        <w:tab w:val="right" w:leader="dot" w:pos="10206"/>
      </w:tabs>
      <w:spacing w:before="80" w:after="80"/>
      <w:ind w:left="964" w:hanging="680"/>
    </w:p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1440" w:hanging="360"/>
    </w:pPr>
  </w:style>
  <w:style w:type="paragraph" w:customStyle="1" w:styleId="TableParagraph">
    <w:name w:val="Table Paragraph"/>
    <w:basedOn w:val="Normln"/>
    <w:uiPriority w:val="1"/>
    <w:qFormat/>
  </w:style>
  <w:style w:type="paragraph" w:customStyle="1" w:styleId="H1">
    <w:name w:val="H1"/>
    <w:qFormat/>
    <w:rsid w:val="00F80F1F"/>
    <w:pPr>
      <w:numPr>
        <w:numId w:val="41"/>
      </w:numPr>
      <w:spacing w:after="120"/>
      <w:ind w:left="454" w:hanging="454"/>
    </w:pPr>
    <w:rPr>
      <w:rFonts w:eastAsia="Calibri Light" w:cs="Calibri Light"/>
      <w:sz w:val="32"/>
      <w:szCs w:val="32"/>
      <w:lang w:val="cs-CZ" w:eastAsia="cs-CZ" w:bidi="cs-CZ"/>
    </w:rPr>
  </w:style>
  <w:style w:type="paragraph" w:customStyle="1" w:styleId="H2">
    <w:name w:val="H2"/>
    <w:qFormat/>
    <w:rsid w:val="00765E5E"/>
    <w:pPr>
      <w:numPr>
        <w:ilvl w:val="1"/>
        <w:numId w:val="41"/>
      </w:numPr>
      <w:spacing w:after="60"/>
    </w:pPr>
    <w:rPr>
      <w:rFonts w:eastAsia="Calibri Light" w:cstheme="minorHAnsi"/>
      <w:sz w:val="26"/>
      <w:szCs w:val="26"/>
      <w:lang w:val="cs-CZ" w:eastAsia="cs-CZ" w:bidi="cs-CZ"/>
    </w:rPr>
  </w:style>
  <w:style w:type="character" w:customStyle="1" w:styleId="Bodytext2">
    <w:name w:val="Body text (2)_"/>
    <w:basedOn w:val="Standardnpsmoodstavce"/>
    <w:link w:val="Bodytext20"/>
    <w:rsid w:val="005B2F28"/>
    <w:rPr>
      <w:rFonts w:ascii="Times New Roman" w:eastAsia="Times New Roman" w:hAnsi="Times New Roman" w:cs="Times New Roman"/>
      <w:sz w:val="20"/>
      <w:szCs w:val="20"/>
      <w:shd w:val="clear" w:color="auto" w:fill="FFFFFF"/>
    </w:rPr>
  </w:style>
  <w:style w:type="character" w:customStyle="1" w:styleId="Bodytext2MicrosoftSansSerif75pt">
    <w:name w:val="Body text (2) + Microsoft Sans Serif;7;5 pt"/>
    <w:basedOn w:val="Bodytext2"/>
    <w:rsid w:val="005B2F28"/>
    <w:rPr>
      <w:rFonts w:ascii="Microsoft Sans Serif" w:eastAsia="Microsoft Sans Serif" w:hAnsi="Microsoft Sans Serif" w:cs="Microsoft Sans Serif"/>
      <w:b/>
      <w:bCs/>
      <w:color w:val="000000"/>
      <w:spacing w:val="0"/>
      <w:w w:val="100"/>
      <w:position w:val="0"/>
      <w:sz w:val="15"/>
      <w:szCs w:val="15"/>
      <w:shd w:val="clear" w:color="auto" w:fill="FFFFFF"/>
      <w:lang w:val="cs-CZ" w:eastAsia="cs-CZ" w:bidi="cs-CZ"/>
    </w:rPr>
  </w:style>
  <w:style w:type="character" w:customStyle="1" w:styleId="Bodytext2MicrosoftSansSerif85ptSpacing0pt">
    <w:name w:val="Body text (2) + Microsoft Sans Serif;8;5 pt;Spacing 0 pt"/>
    <w:basedOn w:val="Bodytext2"/>
    <w:rsid w:val="005B2F28"/>
    <w:rPr>
      <w:rFonts w:ascii="Microsoft Sans Serif" w:eastAsia="Microsoft Sans Serif" w:hAnsi="Microsoft Sans Serif" w:cs="Microsoft Sans Serif"/>
      <w:color w:val="000000"/>
      <w:spacing w:val="10"/>
      <w:w w:val="100"/>
      <w:position w:val="0"/>
      <w:sz w:val="17"/>
      <w:szCs w:val="17"/>
      <w:shd w:val="clear" w:color="auto" w:fill="FFFFFF"/>
      <w:lang w:val="cs-CZ" w:eastAsia="cs-CZ" w:bidi="cs-CZ"/>
    </w:rPr>
  </w:style>
  <w:style w:type="character" w:customStyle="1" w:styleId="Bodytext2MicrosoftSansSerif4pt">
    <w:name w:val="Body text (2) + Microsoft Sans Serif;4 pt"/>
    <w:basedOn w:val="Bodytext2"/>
    <w:rsid w:val="005B2F28"/>
    <w:rPr>
      <w:rFonts w:ascii="Microsoft Sans Serif" w:eastAsia="Microsoft Sans Serif" w:hAnsi="Microsoft Sans Serif" w:cs="Microsoft Sans Serif"/>
      <w:color w:val="000000"/>
      <w:spacing w:val="0"/>
      <w:w w:val="100"/>
      <w:position w:val="0"/>
      <w:sz w:val="8"/>
      <w:szCs w:val="8"/>
      <w:shd w:val="clear" w:color="auto" w:fill="FFFFFF"/>
      <w:lang w:val="cs-CZ" w:eastAsia="cs-CZ" w:bidi="cs-CZ"/>
    </w:rPr>
  </w:style>
  <w:style w:type="paragraph" w:customStyle="1" w:styleId="Bodytext20">
    <w:name w:val="Body text (2)"/>
    <w:basedOn w:val="Normln"/>
    <w:link w:val="Bodytext2"/>
    <w:rsid w:val="005B2F28"/>
    <w:pPr>
      <w:shd w:val="clear" w:color="auto" w:fill="FFFFFF"/>
      <w:autoSpaceDE/>
      <w:autoSpaceDN/>
    </w:pPr>
    <w:rPr>
      <w:rFonts w:ascii="Times New Roman" w:eastAsia="Times New Roman" w:hAnsi="Times New Roman" w:cs="Times New Roman"/>
      <w:sz w:val="20"/>
      <w:szCs w:val="20"/>
      <w:lang w:val="en-US" w:eastAsia="en-US" w:bidi="ar-SA"/>
    </w:rPr>
  </w:style>
  <w:style w:type="character" w:customStyle="1" w:styleId="Bodytext2Calibri">
    <w:name w:val="Body text (2) + Calibri"/>
    <w:basedOn w:val="Bodytext2"/>
    <w:rsid w:val="005B2F28"/>
    <w:rPr>
      <w:rFonts w:ascii="Calibri" w:eastAsia="Calibri" w:hAnsi="Calibri" w:cs="Calibri"/>
      <w:b/>
      <w:bCs/>
      <w:i w:val="0"/>
      <w:iCs w:val="0"/>
      <w:smallCaps w:val="0"/>
      <w:strike w:val="0"/>
      <w:color w:val="000000"/>
      <w:spacing w:val="0"/>
      <w:w w:val="100"/>
      <w:position w:val="0"/>
      <w:sz w:val="20"/>
      <w:szCs w:val="20"/>
      <w:u w:val="none"/>
      <w:shd w:val="clear" w:color="auto" w:fill="FFFFFF"/>
      <w:lang w:val="cs-CZ" w:eastAsia="cs-CZ" w:bidi="cs-CZ"/>
    </w:rPr>
  </w:style>
  <w:style w:type="paragraph" w:customStyle="1" w:styleId="H3">
    <w:name w:val="H3"/>
    <w:qFormat/>
    <w:rsid w:val="00753109"/>
    <w:pPr>
      <w:numPr>
        <w:ilvl w:val="2"/>
        <w:numId w:val="41"/>
      </w:numPr>
      <w:spacing w:after="60"/>
      <w:jc w:val="both"/>
    </w:pPr>
    <w:rPr>
      <w:rFonts w:eastAsia="Calibri Light" w:cstheme="minorHAnsi"/>
      <w:sz w:val="26"/>
      <w:szCs w:val="26"/>
      <w:lang w:val="cs-CZ" w:eastAsia="cs-CZ" w:bidi="cs-CZ"/>
    </w:rPr>
  </w:style>
  <w:style w:type="paragraph" w:customStyle="1" w:styleId="Default">
    <w:name w:val="Default"/>
    <w:rsid w:val="006D26F8"/>
    <w:pPr>
      <w:widowControl/>
      <w:adjustRightInd w:val="0"/>
    </w:pPr>
    <w:rPr>
      <w:rFonts w:ascii="Calibri" w:hAnsi="Calibri" w:cs="Calibri"/>
      <w:color w:val="000000"/>
      <w:sz w:val="24"/>
      <w:szCs w:val="24"/>
      <w:lang w:val="cs-CZ"/>
    </w:rPr>
  </w:style>
  <w:style w:type="character" w:customStyle="1" w:styleId="Bodytext275ptBold">
    <w:name w:val="Body text (2) + 7;5 pt;Bold"/>
    <w:basedOn w:val="Bodytext2"/>
    <w:rsid w:val="006D46A7"/>
    <w:rPr>
      <w:rFonts w:ascii="Arial Narrow" w:eastAsia="Arial Narrow" w:hAnsi="Arial Narrow" w:cs="Arial Narrow"/>
      <w:b/>
      <w:bCs/>
      <w:i w:val="0"/>
      <w:iCs w:val="0"/>
      <w:smallCaps w:val="0"/>
      <w:strike w:val="0"/>
      <w:color w:val="000000"/>
      <w:spacing w:val="0"/>
      <w:w w:val="100"/>
      <w:position w:val="0"/>
      <w:sz w:val="15"/>
      <w:szCs w:val="15"/>
      <w:u w:val="none"/>
      <w:shd w:val="clear" w:color="auto" w:fill="FFFFFF"/>
      <w:lang w:val="cs-CZ" w:eastAsia="cs-CZ" w:bidi="cs-CZ"/>
    </w:rPr>
  </w:style>
  <w:style w:type="character" w:customStyle="1" w:styleId="Bodytext29ptBold">
    <w:name w:val="Body text (2) + 9 pt;Bold"/>
    <w:basedOn w:val="Bodytext2"/>
    <w:rsid w:val="006D46A7"/>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lang w:val="cs-CZ" w:eastAsia="cs-CZ" w:bidi="cs-CZ"/>
    </w:rPr>
  </w:style>
  <w:style w:type="character" w:customStyle="1" w:styleId="Tablecaption">
    <w:name w:val="Table caption"/>
    <w:basedOn w:val="Standardnpsmoodstavce"/>
    <w:rsid w:val="006432BC"/>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Bodytext29pt">
    <w:name w:val="Body text (2) + 9 pt"/>
    <w:basedOn w:val="Bodytext2"/>
    <w:rsid w:val="006432BC"/>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cs-CZ" w:eastAsia="cs-CZ" w:bidi="cs-CZ"/>
    </w:rPr>
  </w:style>
  <w:style w:type="paragraph" w:styleId="Zhlav">
    <w:name w:val="header"/>
    <w:basedOn w:val="Normln"/>
    <w:link w:val="ZhlavChar"/>
    <w:uiPriority w:val="99"/>
    <w:unhideWhenUsed/>
    <w:rsid w:val="00E40BE5"/>
    <w:pPr>
      <w:tabs>
        <w:tab w:val="center" w:pos="4536"/>
        <w:tab w:val="right" w:pos="9072"/>
      </w:tabs>
    </w:pPr>
  </w:style>
  <w:style w:type="character" w:customStyle="1" w:styleId="ZhlavChar">
    <w:name w:val="Záhlaví Char"/>
    <w:basedOn w:val="Standardnpsmoodstavce"/>
    <w:link w:val="Zhlav"/>
    <w:uiPriority w:val="99"/>
    <w:rsid w:val="00E40BE5"/>
    <w:rPr>
      <w:rFonts w:ascii="Calibri" w:eastAsia="Calibri" w:hAnsi="Calibri" w:cs="Calibri"/>
      <w:lang w:val="cs-CZ" w:eastAsia="cs-CZ" w:bidi="cs-CZ"/>
    </w:rPr>
  </w:style>
  <w:style w:type="paragraph" w:styleId="Zpat">
    <w:name w:val="footer"/>
    <w:basedOn w:val="Normln"/>
    <w:link w:val="ZpatChar"/>
    <w:uiPriority w:val="99"/>
    <w:unhideWhenUsed/>
    <w:rsid w:val="00E40BE5"/>
    <w:pPr>
      <w:tabs>
        <w:tab w:val="center" w:pos="4536"/>
        <w:tab w:val="right" w:pos="9072"/>
      </w:tabs>
    </w:pPr>
  </w:style>
  <w:style w:type="character" w:customStyle="1" w:styleId="ZpatChar">
    <w:name w:val="Zápatí Char"/>
    <w:basedOn w:val="Standardnpsmoodstavce"/>
    <w:link w:val="Zpat"/>
    <w:uiPriority w:val="99"/>
    <w:rsid w:val="00E40BE5"/>
    <w:rPr>
      <w:rFonts w:ascii="Calibri" w:eastAsia="Calibri" w:hAnsi="Calibri" w:cs="Calibri"/>
      <w:lang w:val="cs-CZ" w:eastAsia="cs-CZ" w:bidi="cs-CZ"/>
    </w:rPr>
  </w:style>
  <w:style w:type="character" w:customStyle="1" w:styleId="jlqj4b">
    <w:name w:val="jlqj4b"/>
    <w:basedOn w:val="Standardnpsmoodstavce"/>
    <w:rsid w:val="00A727DE"/>
  </w:style>
  <w:style w:type="character" w:customStyle="1" w:styleId="viiyi">
    <w:name w:val="viiyi"/>
    <w:basedOn w:val="Standardnpsmoodstavce"/>
    <w:rsid w:val="00D10F3F"/>
  </w:style>
  <w:style w:type="character" w:customStyle="1" w:styleId="morftable-cell-ending">
    <w:name w:val="morftable-cell-ending"/>
    <w:basedOn w:val="Standardnpsmoodstavce"/>
    <w:rsid w:val="003A4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483035">
      <w:bodyDiv w:val="1"/>
      <w:marLeft w:val="0"/>
      <w:marRight w:val="0"/>
      <w:marTop w:val="0"/>
      <w:marBottom w:val="0"/>
      <w:divBdr>
        <w:top w:val="none" w:sz="0" w:space="0" w:color="auto"/>
        <w:left w:val="none" w:sz="0" w:space="0" w:color="auto"/>
        <w:bottom w:val="none" w:sz="0" w:space="0" w:color="auto"/>
        <w:right w:val="none" w:sz="0" w:space="0" w:color="auto"/>
      </w:divBdr>
      <w:divsChild>
        <w:div w:id="17177763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49.jpe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eg"/><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header" Target="header1.xml"/><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image" Target="media/image1.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5.jpeg"/><Relationship Id="rId67" Type="http://schemas.openxmlformats.org/officeDocument/2006/relationships/image" Target="media/image51.png"/><Relationship Id="rId20" Type="http://schemas.openxmlformats.org/officeDocument/2006/relationships/image" Target="media/image12.emf"/><Relationship Id="rId41" Type="http://schemas.openxmlformats.org/officeDocument/2006/relationships/image" Target="media/image33.jpeg"/><Relationship Id="rId62" Type="http://schemas.openxmlformats.org/officeDocument/2006/relationships/image" Target="media/image48.jpeg"/><Relationship Id="rId70" Type="http://schemas.openxmlformats.org/officeDocument/2006/relationships/image" Target="media/image54.pn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60" Type="http://schemas.openxmlformats.org/officeDocument/2006/relationships/image" Target="media/image46.jpeg"/><Relationship Id="rId65" Type="http://schemas.openxmlformats.org/officeDocument/2006/relationships/image" Target="media/image52.jpeg"/><Relationship Id="rId73" Type="http://schemas.openxmlformats.org/officeDocument/2006/relationships/image" Target="media/image57.jpeg"/><Relationship Id="rId78" Type="http://schemas.openxmlformats.org/officeDocument/2006/relationships/image" Target="media/image62.emf"/><Relationship Id="rId81" Type="http://schemas.openxmlformats.org/officeDocument/2006/relationships/image" Target="media/image65.png"/><Relationship Id="rId86"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0.png"/><Relationship Id="rId87" Type="http://schemas.openxmlformats.org/officeDocument/2006/relationships/image" Target="media/image71.jpg"/><Relationship Id="rId61" Type="http://schemas.openxmlformats.org/officeDocument/2006/relationships/image" Target="media/image47.jpeg"/><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5EED9-986C-4DB1-864D-2B08E24B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28539</Words>
  <Characters>168384</Characters>
  <Application>Microsoft Office Word</Application>
  <DocSecurity>0</DocSecurity>
  <Lines>1403</Lines>
  <Paragraphs>393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Klamo</dc:creator>
  <cp:lastModifiedBy>Jakub Velička Ing.</cp:lastModifiedBy>
  <cp:revision>3</cp:revision>
  <dcterms:created xsi:type="dcterms:W3CDTF">2021-05-10T06:42:00Z</dcterms:created>
  <dcterms:modified xsi:type="dcterms:W3CDTF">2022-01-26T05:49:00Z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Creator">
    <vt:lpwstr>Microsoft® Word 2013</vt:lpwstr>
  </property>
  <property fmtid="{D5CDD505-2E9C-101B-9397-08002B2CF9AE}" pid="4" name="LastSaved">
    <vt:filetime>2021-04-01T00:00:00Z</vt:filetime>
  </property>
</Properties>
</file>